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13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"/>
        <w:gridCol w:w="28"/>
        <w:gridCol w:w="300"/>
        <w:gridCol w:w="65"/>
        <w:gridCol w:w="266"/>
        <w:gridCol w:w="41"/>
        <w:gridCol w:w="56"/>
        <w:gridCol w:w="149"/>
        <w:gridCol w:w="48"/>
        <w:gridCol w:w="167"/>
        <w:gridCol w:w="114"/>
        <w:gridCol w:w="249"/>
        <w:gridCol w:w="82"/>
        <w:gridCol w:w="281"/>
        <w:gridCol w:w="51"/>
        <w:gridCol w:w="315"/>
        <w:gridCol w:w="13"/>
        <w:gridCol w:w="332"/>
        <w:gridCol w:w="142"/>
        <w:gridCol w:w="189"/>
        <w:gridCol w:w="236"/>
        <w:gridCol w:w="273"/>
        <w:gridCol w:w="151"/>
        <w:gridCol w:w="275"/>
        <w:gridCol w:w="21"/>
        <w:gridCol w:w="161"/>
        <w:gridCol w:w="26"/>
        <w:gridCol w:w="27"/>
        <w:gridCol w:w="69"/>
        <w:gridCol w:w="458"/>
        <w:gridCol w:w="425"/>
        <w:gridCol w:w="425"/>
        <w:gridCol w:w="425"/>
        <w:gridCol w:w="426"/>
        <w:gridCol w:w="419"/>
        <w:gridCol w:w="522"/>
        <w:gridCol w:w="427"/>
        <w:gridCol w:w="426"/>
        <w:gridCol w:w="425"/>
        <w:gridCol w:w="425"/>
        <w:gridCol w:w="516"/>
        <w:gridCol w:w="519"/>
        <w:gridCol w:w="517"/>
        <w:gridCol w:w="506"/>
      </w:tblGrid>
      <w:tr>
        <w:trPr/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5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090" w:type="dxa"/>
            <w:gridSpan w:val="7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36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332" w:type="dxa"/>
            <w:gridSpan w:val="8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Контролор</w:t>
            </w:r>
          </w:p>
        </w:tc>
        <w:tc>
          <w:tcPr>
            <w:tcW w:w="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0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33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3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50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235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527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4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9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</w:t>
            </w:r>
          </w:p>
        </w:tc>
        <w:tc>
          <w:tcPr>
            <w:tcW w:w="5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0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</w:t>
            </w:r>
          </w:p>
        </w:tc>
        <w:tc>
          <w:tcPr>
            <w:tcW w:w="5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</w:t>
            </w:r>
          </w:p>
        </w:tc>
      </w:tr>
      <w:tr>
        <w:trPr/>
        <w:tc>
          <w:tcPr>
            <w:tcW w:w="33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</w:t>
            </w:r>
          </w:p>
        </w:tc>
        <w:tc>
          <w:tcPr>
            <w:tcW w:w="33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2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50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</w:t>
            </w:r>
          </w:p>
        </w:tc>
        <w:tc>
          <w:tcPr>
            <w:tcW w:w="235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527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16</w:t>
            </w:r>
          </w:p>
        </w:tc>
        <w:tc>
          <w:tcPr>
            <w:tcW w:w="41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17</w:t>
            </w:r>
          </w:p>
        </w:tc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18</w:t>
            </w:r>
          </w:p>
        </w:tc>
        <w:tc>
          <w:tcPr>
            <w:tcW w:w="42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</w:t>
            </w:r>
          </w:p>
        </w:tc>
        <w:tc>
          <w:tcPr>
            <w:tcW w:w="51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23</w:t>
            </w:r>
          </w:p>
        </w:tc>
        <w:tc>
          <w:tcPr>
            <w:tcW w:w="51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</w:t>
            </w:r>
          </w:p>
        </w:tc>
        <w:tc>
          <w:tcPr>
            <w:tcW w:w="50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</w:t>
            </w:r>
          </w:p>
        </w:tc>
      </w:tr>
      <w:tr>
        <w:trPr>
          <w:cantSplit w:val="true"/>
        </w:trPr>
        <w:tc>
          <w:tcPr>
            <w:tcW w:w="1034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Вид.раб.</w:t>
            </w:r>
          </w:p>
        </w:tc>
        <w:tc>
          <w:tcPr>
            <w:tcW w:w="25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891" w:type="dxa"/>
            <w:gridSpan w:val="16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8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6861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</w:r>
    </w:p>
    <w:p>
      <w:pPr>
        <w:pStyle w:val="Normal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(Буџет - фонд)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spacing w:before="62" w:after="91"/>
        <w:ind w:left="567" w:right="749" w:hanging="425"/>
        <w:jc w:val="center"/>
        <w:rPr>
          <w:rFonts w:ascii="Arial Narrow" w:hAnsi="Arial Narrow" w:cs="MAC C Swiss"/>
          <w:b/>
          <w:b/>
          <w:i w:val="false"/>
          <w:i w:val="false"/>
          <w:iCs w:val="false"/>
          <w:color w:val="000000"/>
          <w:sz w:val="32"/>
          <w:szCs w:val="32"/>
          <w:lang w:val="mk-MK"/>
        </w:rPr>
      </w:pPr>
      <w:r>
        <w:rPr>
          <w:rFonts w:cs="MAC C Swiss" w:ascii="Arial Narrow" w:hAnsi="Arial Narrow"/>
          <w:b/>
          <w:i w:val="false"/>
          <w:iCs w:val="false"/>
          <w:color w:val="000000"/>
          <w:sz w:val="28"/>
          <w:szCs w:val="28"/>
          <w:lang w:val="mk-MK"/>
        </w:rPr>
        <w:t xml:space="preserve">       </w:t>
      </w:r>
      <w:r>
        <w:rPr>
          <w:rFonts w:cs="MAC C Swiss" w:ascii="Arial Narrow" w:hAnsi="Arial Narrow"/>
          <w:b/>
          <w:i w:val="false"/>
          <w:iCs w:val="false"/>
          <w:color w:val="000000"/>
          <w:sz w:val="32"/>
          <w:szCs w:val="32"/>
          <w:lang w:val="mk-MK"/>
        </w:rPr>
        <w:t>БИЛАНС НА СОСТОЈБА</w:t>
      </w:r>
    </w:p>
    <w:p>
      <w:pPr>
        <w:pStyle w:val="Normal"/>
        <w:spacing w:before="14" w:after="0"/>
        <w:jc w:val="center"/>
        <w:rPr>
          <w:rFonts w:ascii="Arial Narrow" w:hAnsi="Arial Narrow" w:cs="MAC C Swiss"/>
          <w:b/>
          <w:b/>
          <w:i w:val="false"/>
          <w:i w:val="false"/>
          <w:iCs w:val="false"/>
          <w:color w:val="000000"/>
          <w:sz w:val="22"/>
          <w:szCs w:val="22"/>
          <w:u w:val="single"/>
          <w:lang w:val="mk-MK"/>
        </w:rPr>
      </w:pP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  <w:lang w:val="mk-MK"/>
        </w:rPr>
        <w:t>На ден</w:t>
      </w: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</w:rPr>
        <w:t xml:space="preserve"> 31.12.</w:t>
      </w: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  <w:lang w:val="mk-MK"/>
        </w:rPr>
        <w:t>2020</w:t>
      </w: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</w:rPr>
        <w:t xml:space="preserve"> </w:t>
      </w:r>
      <w:r>
        <w:rPr>
          <w:rFonts w:cs="MAC C Swiss" w:ascii="Arial Narrow" w:hAnsi="Arial Narrow"/>
          <w:b/>
          <w:i w:val="false"/>
          <w:iCs w:val="false"/>
          <w:color w:val="000000"/>
          <w:sz w:val="22"/>
          <w:szCs w:val="22"/>
          <w:u w:val="single"/>
          <w:lang w:val="mk-MK"/>
        </w:rPr>
        <w:t>година</w:t>
      </w:r>
    </w:p>
    <w:p>
      <w:pPr>
        <w:pStyle w:val="Normal"/>
        <w:spacing w:before="211" w:after="0"/>
        <w:ind w:right="60" w:hanging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(во денари)</w:t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3"/>
        <w:gridCol w:w="11"/>
        <w:gridCol w:w="772"/>
        <w:gridCol w:w="4393"/>
        <w:gridCol w:w="709"/>
        <w:gridCol w:w="2125"/>
        <w:gridCol w:w="2027"/>
      </w:tblGrid>
      <w:tr>
        <w:trPr>
          <w:trHeight w:val="316" w:hRule="exact"/>
          <w:cantSplit w:val="true"/>
        </w:trPr>
        <w:tc>
          <w:tcPr>
            <w:tcW w:w="4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134" w:hRule="exact"/>
          <w:cantSplit w:val="true"/>
        </w:trPr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913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А.  АКТИВА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I. Парични средства и побарувања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</w:rPr>
              <w:t xml:space="preserve">10)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 (122 до 129)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1.508.311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sz w:val="22"/>
                <w:szCs w:val="22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</w:tr>
      <w:tr>
        <w:trPr>
          <w:trHeight w:val="28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1.508.311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25.983.522</w:t>
            </w:r>
          </w:p>
        </w:tc>
      </w:tr>
      <w:tr>
        <w:trPr>
          <w:trHeight w:val="29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Благајна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Отворени акредитиви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3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Девизна 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Издвоени парични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39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Депозити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Преодна 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парични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11) ХАРТИИ ОД ВРЕДНОСТ (131+132+133 -134)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Чекови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Меници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12) ПОБАРУВАЊА (136+137+138+139+140 -141)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корисниците на буџетот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корисниците на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граѓани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83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странски субјекти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129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побарувањата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41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14) ПОБАРУВАЊА ЗА  ДАНОЦИ, ПРИДОНЕСИ И ДРУГИ ДАВАЧКИ (143+144+145+146-147)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 ДДВ и акцизи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царини и царински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даноци и придонеси на исплати по договор на дело и авторско право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други даноци и придонеси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побарувања за даноци, придонеси и други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41" w:hRule="exact"/>
        </w:trPr>
        <w:tc>
          <w:tcPr>
            <w:tcW w:w="493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  <w:cantSplit w:val="true"/>
        </w:trPr>
        <w:tc>
          <w:tcPr>
            <w:tcW w:w="4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001" w:hRule="exact"/>
          <w:cantSplit w:val="true"/>
        </w:trPr>
        <w:tc>
          <w:tcPr>
            <w:tcW w:w="4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6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15) КРАТКОРОЧНИ ПЛАСМАНИ, КРЕДИТИРАЊЕ И ПОЗАЈМУВАЊЕ (149+150-151)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пласмани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кредити и позајмици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краткорочните пласмани, кредитирање и позајмување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16) ФИНАНСИСКИ И ПРЕСМЕТКОВНИ ОДНОСИ ВО РАМКИТЕ НА БУЏЕТОТ И ФОНДОВИТЕ (153+154+155-156)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Меѓусебни побарувања во односите со буџетот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Меѓусебни побарувања во односите со фондовите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меѓусебни побарувања во односите со Буџетот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финансиските и пресметковни односи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19) АВР(158+159)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5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Пренесен дел од вишокот на приходи од претходна година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активни временски разграничувања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69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31-36) ЗАЛИХИ НА МАТЕРИЈАЛИ,РЕЗЕРВНИ ДЕЛОВИ И СИТЕН ИНВЕНТАР (161+162+163+164-165)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Материјали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Резервни делови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Ситен инвентар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362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Ситен инвентар во употреба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залихите и 365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04) ДОЛГОРОЧНИ ПЛАСМАНИ (167+168+169)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депозити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19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39.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Здружени станови станбени згради  и деловен простор во јавното претпријатие за управување со становите и станбените згради и деловен простор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168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долгорочни пласмани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22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II. Капитални средства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00) КАПИТАЛНИ СРЕДСТВА  (171+172+173+174+175+176)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Опрема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Повеќе годишни насади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5" w:hRule="exact"/>
          <w:cantSplit w:val="true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Основно стадо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материјални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Аванси за капитални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(178+179+180)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градежните објекти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опремата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 другите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 и 02) ПРИРОДНИ БОГАТСТВА И ДРУГИ КАПИТАЛНИ ВЛОЖУВАЊА(182+183+184)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Земјишта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Шуми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капитални вложувања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8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03) МАТЕРИЈАЛНИ СРЕДСТВА ВО ПОДГОТОВКА (186+187+188)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градежни објекти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опрема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друго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09) ДРУГИ ДОЛГОРОЧНИ КРЕДИТИ И ЗАЕМИ И ДЕФИЦИТ НА БУЏЕТОТ (190+191+192)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кредити  и заеми  за потребите на буџетот на државата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095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Дефицит на буџетите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Покритие на дефицит на буџетите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05) СРЕДСТВА ЗА ПОСТОЈАНА РЕЗЕРВА (194+195+196)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 на постојаната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постојаната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на постојаната резева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06) СРЕДСТВА НА СОЛИДАРНОСТА (198+199+200)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5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на солидарноста 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198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средствата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на солидарнолста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2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07) СРЕДСТВА ЗА ДРУГИ НАМЕНИ (202+203+204)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9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070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средства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7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ВКУПНА АКТИВА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(121+130+135+142+148+152+ 157+160+166+170-177+181+185+189+193+197+201)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205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1.508.311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</w:tr>
      <w:tr>
        <w:trPr>
          <w:trHeight w:val="431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99) ВОНБИЛАНСНАТА ЕВИДЕНЦИЈА - АКТИВА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206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992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Б. ПАСИВА: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I. Извори на средства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90)</w:t>
            </w: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КАПИТАЛНИТЕ СРЕДСТВА (208+209+210)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207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Државен јавен капитал-Извори на капиталните средства со кои располагаат и управуваат буџетите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70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Државен јавен капитал-Извори на капиталните средства со кои располагаат и управуваат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Останат капитал- залихи на материјали, резервни делови, ситен инвентар 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РЕВАЛОРИЗАЦИОНА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92) ОБВРСКИ ПО ДОЛГОРОЧНИ КРЕДИТИ И ЗАЕМИ (213+214)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долгорочни кредити и заеми спрема домашни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долгорочни кредити и заеми спрема странски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5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КРАТКОРОЧНИ КРЕДИТИ И ЗАЕМИ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21) КРАТКОРОЧНИ ОБВРСКИ ПО ОСНОВ НА ХАРТИИ ОД ВРЕДНОСТ(217+218+219)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Обрски за издадени чекови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издадени меници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78.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издадени други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22) КРАТКОРОЧНИ ОБВРСКИ СПРЕМА ДОБАВУВАЧИ (221+222)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спрема добавувачи во земјата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5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спрема добавувачи во странство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ПО РЕЗЕРВИ (224 +225)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78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232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користење на постојна буџетска резерва во текот на годината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right"/>
              <w:rPr/>
            </w:pPr>
            <w:r>
              <w:rPr/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обврски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FF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21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24) КРАТКОРОЧНИ ОБВРСКИ ЗА ДАНОЦИ, ПРИДОНЕСИ И ДРУГИ ДАВАЧКИ (227+228+229+230)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83.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ДДВ и акцизи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царини и царински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85.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даноци и придонеси по договор за дело и авторско право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86.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други даноци и придонеси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25) КРАТКОРОЧНИ ОБВРСКИ СПРЕМА СУБЈЕКТИ(232+233+234)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5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87.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спрема домашни правни субјекти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5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88.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спрема странски правни субјекти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89.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краткорочни обврски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28) КРАТКОРОЧНИ ОБВРСКИ ЗА ПЛАТИ И ДРУГИ ОБВРСКИ ПРЕМА ВРАБОТЕНИТЕ (236+237+238+239+240+241)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плати и надомести на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270" w:hRule="exact"/>
          <w:cantSplit w:val="true"/>
        </w:trPr>
        <w:tc>
          <w:tcPr>
            <w:tcW w:w="4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28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91.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нето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непосредна заедничка потрошувачка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93.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од плати и надомести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94.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Придонеси од плати и надомести на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95.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придонеси и даноци од платите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9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26) ФИНАНСИСКИ  И ПРЕСМЕТКОВНИ ОДНОСИ ВО РАМКИТЕ НА БУЏЕТОТ И ФОНДОВИТЕ (243+244+245)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96.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во меѓусебни односи спрема Буџетот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4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97.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во меѓусебни односи спрема фондовите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98.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обврски во меѓусебни односи спрема Буџетот и фондоците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29) ПВР (247+248)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1.508.311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25.983.522</w:t>
            </w:r>
          </w:p>
        </w:tc>
      </w:tr>
      <w:tr>
        <w:trPr>
          <w:trHeight w:val="559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99.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296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Дел од вишокот на приходите пренесени во наредната година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1.508.311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</w:tr>
      <w:tr>
        <w:trPr>
          <w:trHeight w:val="29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100.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298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пасивни  временски разграничувања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95) ИЗВОРИ НА СРЕДСТВА НА РЕЗЕРВИТЕ (250+251)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Постојана буџетска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102.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извори на средства на резервите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96) ИЗВОРИ НА СРЕДСТВА НА СОЛИДАРНОСТА (253+254)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7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103.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средства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8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извори на средства 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3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97) ИЗВОРИ И ОБВРСКИ НА СРЕДСТВАТА ЗА ДРУГИ НАМЕНИ (256+257)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970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средства за други намени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971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основ на средствата за други намени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ВКУПНА ПАСИВА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(207+211+212+215+216+220+ 223+226+231+235+242+246+ 249+252+255)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1.508.311</w:t>
            </w:r>
            <w:bookmarkStart w:id="0" w:name="_GoBack1"/>
            <w:bookmarkEnd w:id="0"/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 Narrow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cs="Arial Narrow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bookmarkStart w:id="1" w:name="_GoBack"/>
            <w:bookmarkEnd w:id="1"/>
            <w:r>
              <w:rPr>
                <w:rFonts w:cs="Arial Narrow" w:ascii="Arial Narrow" w:hAnsi="Arial Narrow"/>
                <w:i w:val="false"/>
                <w:iCs w:val="false"/>
                <w:sz w:val="22"/>
                <w:szCs w:val="22"/>
              </w:rPr>
              <w:t>25.983.522</w:t>
            </w:r>
          </w:p>
        </w:tc>
      </w:tr>
      <w:tr>
        <w:trPr>
          <w:trHeight w:val="266" w:hRule="exact"/>
        </w:trPr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107.</w:t>
            </w:r>
          </w:p>
        </w:tc>
        <w:tc>
          <w:tcPr>
            <w:tcW w:w="78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ВОНБИЛАНСНАТА ЕВИДЕНЦИЈА-ПАСИВА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spacing w:before="5" w:after="0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Во Струмица</w:t>
      </w:r>
    </w:p>
    <w:p>
      <w:pPr>
        <w:pStyle w:val="Normal"/>
        <w:spacing w:before="158" w:after="0"/>
        <w:ind w:left="5" w:hanging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u w:val="single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ден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  <w:lang w:val="mk-MK"/>
        </w:rPr>
        <w:t>26.02.20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</w:rPr>
        <w:t>21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  <w:lang w:val="mk-MK"/>
        </w:rPr>
        <w:t xml:space="preserve"> г.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Лице одговорно за составување                                                                Раководител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билансот                                                     </w:t>
      </w:r>
    </w:p>
    <w:p>
      <w:pPr>
        <w:pStyle w:val="Normal"/>
        <w:spacing w:lineRule="exact" w:line="187" w:before="14" w:after="0"/>
        <w:ind w:left="874" w:hanging="874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</w:t>
      </w:r>
    </w:p>
    <w:p>
      <w:pPr>
        <w:pStyle w:val="Normal"/>
        <w:spacing w:before="187" w:after="0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___________________________                           М.П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.                        _____________</w:t>
      </w:r>
    </w:p>
    <w:sectPr>
      <w:headerReference w:type="default" r:id="rId2"/>
      <w:type w:val="nextPage"/>
      <w:pgSz w:w="11906" w:h="16838"/>
      <w:pgMar w:left="709" w:right="423" w:header="720" w:top="777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i w:val="false"/>
        <w:i w:val="false"/>
        <w:iCs w:val="false"/>
        <w:sz w:val="24"/>
        <w:szCs w:val="24"/>
        <w:lang w:val="mk-MK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6908165</wp:posOffset>
              </wp:positionH>
              <wp:positionV relativeFrom="paragraph">
                <wp:posOffset>-38735</wp:posOffset>
              </wp:positionV>
              <wp:extent cx="199390" cy="142240"/>
              <wp:effectExtent l="0" t="0" r="0" b="0"/>
              <wp:wrapSquare wrapText="bothSides"/>
              <wp:docPr id="1" name="Imag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4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1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5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1" fillcolor="white" stroked="f" style="position:absolute;margin-left:543.95pt;margin-top:-3.05pt;width:15.6pt;height:11.1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1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5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 w:val="false"/>
        <w:iCs w:val="false"/>
        <w:sz w:val="24"/>
        <w:szCs w:val="24"/>
        <w:lang w:val="mk-MK"/>
      </w:rPr>
      <w:t xml:space="preserve">                                                                                                                                                                        </w:t>
    </w:r>
  </w:p>
  <w:p>
    <w:pPr>
      <w:pStyle w:val="Header1"/>
      <w:jc w:val="right"/>
      <w:rPr>
        <w:i w:val="false"/>
        <w:i w:val="false"/>
        <w:iCs w:val="false"/>
        <w:szCs w:val="24"/>
      </w:rPr>
    </w:pPr>
    <w:r>
      <w:rPr>
        <w:i w:val="false"/>
        <w:iCs w:val="false"/>
        <w:szCs w:val="24"/>
      </w:rPr>
      <w:t>Страна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doNotExpandShiftReturn/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i/>
      <w:iCs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8Num2z0" w:customStyle="1">
    <w:name w:val="WW8Num2z0"/>
    <w:qFormat/>
    <w:rPr>
      <w:b/>
      <w:bCs/>
    </w:rPr>
  </w:style>
  <w:style w:type="character" w:styleId="WWAbsatzStandardschriftart1111" w:customStyle="1">
    <w:name w:val="WW-Absatz-Standardschriftart11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RTFNum21" w:customStyle="1">
    <w:name w:val="WW-RTF_Num 2 1"/>
    <w:qFormat/>
    <w:rPr>
      <w:b/>
      <w:bCs/>
    </w:rPr>
  </w:style>
  <w:style w:type="character" w:styleId="WWRTFNum22" w:customStyle="1">
    <w:name w:val="WW-RTF_Num 2 2"/>
    <w:qFormat/>
    <w:rPr/>
  </w:style>
  <w:style w:type="character" w:styleId="WWRTFNum23" w:customStyle="1">
    <w:name w:val="WW-RTF_Num 2 3"/>
    <w:qFormat/>
    <w:rPr/>
  </w:style>
  <w:style w:type="character" w:styleId="WWRTFNum24" w:customStyle="1">
    <w:name w:val="WW-RTF_Num 2 4"/>
    <w:qFormat/>
    <w:rPr/>
  </w:style>
  <w:style w:type="character" w:styleId="WWRTFNum25" w:customStyle="1">
    <w:name w:val="WW-RTF_Num 2 5"/>
    <w:qFormat/>
    <w:rPr/>
  </w:style>
  <w:style w:type="character" w:styleId="WWRTFNum26" w:customStyle="1">
    <w:name w:val="WW-RTF_Num 2 6"/>
    <w:qFormat/>
    <w:rPr/>
  </w:style>
  <w:style w:type="character" w:styleId="WWRTFNum27" w:customStyle="1">
    <w:name w:val="WW-RTF_Num 2 7"/>
    <w:qFormat/>
    <w:rPr/>
  </w:style>
  <w:style w:type="character" w:styleId="WWRTFNum28" w:customStyle="1">
    <w:name w:val="WW-RTF_Num 2 8"/>
    <w:qFormat/>
    <w:rPr/>
  </w:style>
  <w:style w:type="character" w:styleId="WWRTFNum29" w:customStyle="1">
    <w:name w:val="WW-RTF_Num 2 9"/>
    <w:qFormat/>
    <w:rPr/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PageNumber1" w:customStyle="1">
    <w:name w:val="Page Number1"/>
    <w:basedOn w:val="DefaultParagraphFont"/>
    <w:qFormat/>
    <w:rPr/>
  </w:style>
  <w:style w:type="character" w:styleId="Bullets" w:customStyle="1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32" w:before="62" w:after="91"/>
      <w:ind w:right="749" w:hanging="0"/>
      <w:jc w:val="center"/>
      <w:outlineLvl w:val="0"/>
    </w:pPr>
    <w:rPr>
      <w:rFonts w:ascii="MAC C Swiss" w:hAnsi="MAC C Swiss" w:eastAsia="MAC C Swiss" w:cs="MAC C Swiss"/>
      <w:i w:val="false"/>
      <w:iCs w:val="false"/>
      <w:color w:val="000000"/>
      <w:sz w:val="36"/>
      <w:szCs w:val="36"/>
      <w:lang w:val="mk-MK"/>
    </w:rPr>
  </w:style>
  <w:style w:type="paragraph" w:styleId="Heading21" w:customStyle="1">
    <w:name w:val="Heading 21"/>
    <w:basedOn w:val="Normal"/>
    <w:next w:val="Normal"/>
    <w:qFormat/>
    <w:pPr>
      <w:keepNext w:val="true"/>
      <w:ind w:left="67" w:hanging="0"/>
      <w:jc w:val="center"/>
      <w:outlineLvl w:val="1"/>
    </w:pPr>
    <w:rPr>
      <w:rFonts w:ascii="MAC C Swiss" w:hAnsi="MAC C Swiss" w:eastAsia="MAC C Swiss" w:cs="MAC C Swiss"/>
      <w:i w:val="false"/>
      <w:iCs w:val="false"/>
      <w:color w:val="000000"/>
      <w:sz w:val="19"/>
      <w:szCs w:val="19"/>
      <w:lang w:val="mk-MK"/>
    </w:rPr>
  </w:style>
  <w:style w:type="paragraph" w:styleId="Heading31" w:customStyle="1">
    <w:name w:val="Heading 31"/>
    <w:basedOn w:val="Normal"/>
    <w:next w:val="Normal"/>
    <w:qFormat/>
    <w:pPr>
      <w:keepNext w:val="true"/>
      <w:ind w:left="29" w:hanging="0"/>
      <w:outlineLvl w:val="2"/>
    </w:pPr>
    <w:rPr>
      <w:rFonts w:ascii="MAC C Swiss" w:hAnsi="MAC C Swiss" w:eastAsia="MAC C Swiss" w:cs="MAC C Swiss"/>
      <w:b/>
      <w:bCs/>
      <w:i w:val="false"/>
      <w:iCs w:val="false"/>
      <w:color w:val="000000"/>
      <w:w w:val="111"/>
      <w:sz w:val="18"/>
      <w:szCs w:val="18"/>
      <w:lang w:val="mk-MK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i w:val="false"/>
      <w:iCs w:val="false"/>
      <w:color w:val="000000"/>
      <w:sz w:val="19"/>
      <w:szCs w:val="19"/>
    </w:rPr>
  </w:style>
  <w:style w:type="paragraph" w:styleId="Header1" w:customStyle="1">
    <w:name w:val="Header1"/>
    <w:basedOn w:val="Normal"/>
    <w:qFormat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Footer1" w:customStyle="1">
    <w:name w:val="Footer1"/>
    <w:basedOn w:val="Normal"/>
    <w:qFormat/>
    <w:pPr>
      <w:tabs>
        <w:tab w:val="clear" w:pos="709"/>
        <w:tab w:val="center" w:pos="4153" w:leader="none"/>
        <w:tab w:val="right" w:pos="8306" w:leader="none"/>
      </w:tabs>
    </w:pPr>
    <w:rPr/>
  </w:style>
  <w:style w:type="paragraph" w:styleId="WWheader" w:customStyle="1">
    <w:name w:val="WW-header"/>
    <w:basedOn w:val="Normal"/>
    <w:qFormat/>
    <w:pPr>
      <w:tabs>
        <w:tab w:val="clear" w:pos="709"/>
        <w:tab w:val="center" w:pos="5457" w:leader="none"/>
        <w:tab w:val="right" w:pos="10915" w:leader="none"/>
      </w:tabs>
    </w:pPr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suppressLineNumbers/>
      <w:tabs>
        <w:tab w:val="clear" w:pos="709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6CF1C-8CA3-48A9-820B-79B9F6C1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LibreOffice/7.0.4.2$Windows_X86_64 LibreOffice_project/dcf040e67528d9187c66b2379df5ea4407429775</Application>
  <AppVersion>15.0000</AppVersion>
  <Pages>5</Pages>
  <Words>1464</Words>
  <Characters>7389</Characters>
  <CharactersWithSpaces>9026</CharactersWithSpaces>
  <Paragraphs>655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zoricaan</dc:creator>
  <dc:description/>
  <dc:language>mk-MK</dc:language>
  <cp:lastModifiedBy/>
  <dcterms:modified xsi:type="dcterms:W3CDTF">2021-02-04T08:43:09Z</dcterms:modified>
  <cp:revision>16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