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Креирање можности за работа за сите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StobiSerif Regular" w:ascii="Arial Narrow" w:hAnsi="Arial Narrow"/>
                <w:color w:val="000000"/>
                <w:sz w:val="22"/>
                <w:szCs w:val="22"/>
              </w:rPr>
              <w:t>243.000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243.000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243.000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20" w:name="_GoBack"/>
            <w:bookmarkStart w:id="21" w:name="_GoBack"/>
            <w:bookmarkEnd w:id="21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177-F73C-445D-8DD2-29EF14FF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LibreOffice/7.0.4.2$Windows_X86_64 LibreOffice_project/dcf040e67528d9187c66b2379df5ea4407429775</Application>
  <AppVersion>15.0000</AppVersion>
  <Pages>5</Pages>
  <Words>1168</Words>
  <Characters>5151</Characters>
  <CharactersWithSpaces>6415</CharactersWithSpaces>
  <Paragraphs>569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2021-01-28T09:02:55Z</cp:lastPrinted>
  <dcterms:modified xsi:type="dcterms:W3CDTF">2021-01-28T09:03:09Z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