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Љ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Заштита на локалното население на Петрич и Струмица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1.906.034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1.906.034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1.906.034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bookmarkStart w:id="1" w:name="_GoBack1"/>
            <w:bookmarkEnd w:id="1"/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1.906.034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865.101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28.02.2022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0EB7-7E80-43F5-8353-1269F8A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LibreOffice/7.0.4.2$Windows_X86_64 LibreOffice_project/dcf040e67528d9187c66b2379df5ea4407429775</Application>
  <AppVersion>15.0000</AppVersion>
  <Pages>7</Pages>
  <Words>1129</Words>
  <Characters>4979</Characters>
  <CharactersWithSpaces>6630</CharactersWithSpaces>
  <Paragraphs>543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2022-01-11T13:44:26Z</cp:lastPrinted>
  <dcterms:modified xsi:type="dcterms:W3CDTF">2022-02-08T15:05:13Z</dcterms:modified>
  <cp:revision>23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