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>
          <w:lang w:val="mk-MK"/>
        </w:rPr>
      </w:pPr>
      <w:r>
        <w:rPr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en-US" w:eastAsia="mk-MK" w:bidi="ar-SA"/>
        </w:rPr>
        <w:t>Рома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ктед – Промовирање на добро управувавање и зајакнување на Ромите на локално ниво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</w:t>
      </w:r>
      <w:bookmarkStart w:id="0" w:name="_GoBack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bookmarkEnd w:id="0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113.592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i/>
          <w:color w:val="000000"/>
          <w:sz w:val="22"/>
          <w:szCs w:val="22"/>
        </w:rPr>
        <w:t>8</w:t>
      </w:r>
      <w:r>
        <w:rPr>
          <w:rFonts w:ascii="Arial Narrow" w:hAnsi="Arial Narrow"/>
          <w:i/>
          <w:color w:val="000000"/>
          <w:sz w:val="22"/>
          <w:szCs w:val="22"/>
        </w:rPr>
        <w:t>.02.202</w:t>
      </w:r>
      <w:r>
        <w:rPr>
          <w:rFonts w:ascii="Arial Narrow" w:hAnsi="Arial Narrow"/>
          <w:i/>
          <w:color w:val="000000"/>
          <w:sz w:val="22"/>
          <w:szCs w:val="22"/>
        </w:rPr>
        <w:t>2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B75B-86A1-4E0F-B08C-3A6B0BE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7</Pages>
  <Words>1122</Words>
  <Characters>4916</Characters>
  <CharactersWithSpaces>6572</CharactersWithSpaces>
  <Paragraphs>532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2022-01-12T08:30:18Z</cp:lastPrinted>
  <dcterms:modified xsi:type="dcterms:W3CDTF">2022-01-12T08:30:37Z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