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8"/>
        <w:gridCol w:w="75"/>
        <w:gridCol w:w="168"/>
        <w:gridCol w:w="115"/>
        <w:gridCol w:w="141"/>
        <w:gridCol w:w="100"/>
        <w:gridCol w:w="390"/>
        <w:gridCol w:w="12"/>
        <w:gridCol w:w="413"/>
        <w:gridCol w:w="213"/>
        <w:gridCol w:w="23"/>
        <w:gridCol w:w="189"/>
        <w:gridCol w:w="64"/>
        <w:gridCol w:w="219"/>
        <w:gridCol w:w="56"/>
        <w:gridCol w:w="89"/>
        <w:gridCol w:w="280"/>
        <w:gridCol w:w="149"/>
        <w:gridCol w:w="276"/>
        <w:gridCol w:w="148"/>
        <w:gridCol w:w="178"/>
        <w:gridCol w:w="101"/>
        <w:gridCol w:w="429"/>
        <w:gridCol w:w="428"/>
        <w:gridCol w:w="425"/>
        <w:gridCol w:w="426"/>
        <w:gridCol w:w="426"/>
        <w:gridCol w:w="428"/>
        <w:gridCol w:w="427"/>
        <w:gridCol w:w="427"/>
        <w:gridCol w:w="425"/>
        <w:gridCol w:w="427"/>
        <w:gridCol w:w="398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Е</w:t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1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5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 - </w:t>
      </w:r>
      <w:r>
        <w:rPr>
          <w:rFonts w:eastAsia="Arial" w:cs="Times New Roman" w:ascii="Arial Narrow" w:hAnsi="Arial Narrow"/>
          <w:b/>
          <w:color w:val="auto"/>
          <w:kern w:val="0"/>
          <w:sz w:val="22"/>
          <w:szCs w:val="22"/>
          <w:u w:val="single"/>
          <w:lang w:val="mk-MK" w:eastAsia="mk-MK" w:bidi="ar-SA"/>
        </w:rPr>
        <w:t>Набавка на две специјални возила и шредер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7"/>
        <w:gridCol w:w="124"/>
        <w:gridCol w:w="1992"/>
        <w:gridCol w:w="14"/>
        <w:gridCol w:w="1675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26.02.2021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EED3-ABC5-43A3-95A8-71AFC6B4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LibreOffice/7.0.4.2$Windows_X86_64 LibreOffice_project/dcf040e67528d9187c66b2379df5ea4407429775</Application>
  <AppVersion>15.0000</AppVersion>
  <Pages>7</Pages>
  <Words>1110</Words>
  <Characters>4830</Characters>
  <CharactersWithSpaces>6480</CharactersWithSpaces>
  <Paragraphs>526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2021-01-28T09:49:19Z</cp:lastPrinted>
  <dcterms:modified xsi:type="dcterms:W3CDTF">2022-01-12T09:44:54Z</dcterms:modified>
  <cp:revision>27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