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01" w:rsidRPr="00393501" w:rsidRDefault="00393501" w:rsidP="00393501">
      <w:pPr>
        <w:pStyle w:val="NormalWeb"/>
        <w:jc w:val="center"/>
        <w:rPr>
          <w:rStyle w:val="Strong"/>
          <w:rFonts w:ascii="Zona Pro Regular Italic" w:hAnsi="Zona Pro Regular Italic"/>
          <w:lang w:val="mk-MK"/>
        </w:rPr>
      </w:pPr>
      <w:r w:rsidRPr="00393501">
        <w:rPr>
          <w:rStyle w:val="Strong"/>
          <w:rFonts w:ascii="Zona Pro Regular Italic" w:hAnsi="Zona Pro Regular Italic"/>
          <w:lang w:val="mk-MK"/>
        </w:rPr>
        <w:t>СООПШТЕНИЕ ЗА МЕДИУМИ</w:t>
      </w:r>
    </w:p>
    <w:p w:rsidR="00393501" w:rsidRPr="00393501" w:rsidRDefault="00393501" w:rsidP="00393501">
      <w:pPr>
        <w:pStyle w:val="NormalWeb"/>
        <w:jc w:val="both"/>
        <w:rPr>
          <w:rFonts w:ascii="Zona Pro Regular Italic" w:hAnsi="Zona Pro Regular Italic"/>
          <w:lang w:val="mk-MK"/>
        </w:rPr>
      </w:pPr>
      <w:r w:rsidRPr="00393501">
        <w:rPr>
          <w:rFonts w:ascii="Zona Pro Regular Italic" w:hAnsi="Zona Pro Regular Italic"/>
          <w:lang w:val="mk-MK"/>
        </w:rPr>
        <w:br/>
      </w:r>
      <w:r>
        <w:rPr>
          <w:rStyle w:val="Strong"/>
          <w:rFonts w:ascii="Zona Pro Regular Italic" w:hAnsi="Zona Pro Regular Italic"/>
          <w:lang w:val="mk-MK"/>
        </w:rPr>
        <w:t>Струмица -</w:t>
      </w:r>
      <w:r w:rsidRPr="00393501">
        <w:rPr>
          <w:rStyle w:val="Strong"/>
          <w:rFonts w:ascii="Zona Pro Regular Italic" w:hAnsi="Zona Pro Regular Italic"/>
          <w:lang w:val="mk-MK"/>
        </w:rPr>
        <w:t xml:space="preserve"> Град на безбедни млади велосипедисти: 100 Вело Легитимации и заштитни кациги доделени на деца во рамки на програмата „Вело Безбедност“</w:t>
      </w:r>
    </w:p>
    <w:p w:rsidR="00393501" w:rsidRPr="00393501" w:rsidRDefault="00393501" w:rsidP="00393501">
      <w:pPr>
        <w:pStyle w:val="NormalWeb"/>
        <w:jc w:val="both"/>
        <w:rPr>
          <w:rFonts w:ascii="Zona Pro Regular Italic" w:hAnsi="Zona Pro Regular Italic"/>
          <w:lang w:val="mk-MK"/>
        </w:rPr>
      </w:pPr>
      <w:r w:rsidRPr="00393501">
        <w:rPr>
          <w:rFonts w:ascii="Zona Pro Regular Italic" w:hAnsi="Zona Pro Regular Italic"/>
          <w:lang w:val="mk-MK"/>
        </w:rPr>
        <w:t xml:space="preserve">Во рамки на проектот </w:t>
      </w:r>
      <w:r>
        <w:rPr>
          <w:rStyle w:val="Emphasis"/>
          <w:rFonts w:ascii="Zona Pro Regular Italic" w:hAnsi="Zona Pro Regular Italic"/>
          <w:lang w:val="mk-MK"/>
        </w:rPr>
        <w:t>„Струмица -</w:t>
      </w:r>
      <w:r w:rsidRPr="00393501">
        <w:rPr>
          <w:rStyle w:val="Emphasis"/>
          <w:rFonts w:ascii="Zona Pro Regular Italic" w:hAnsi="Zona Pro Regular Italic"/>
          <w:lang w:val="mk-MK"/>
        </w:rPr>
        <w:t xml:space="preserve"> Вело Град“</w:t>
      </w:r>
      <w:r w:rsidRPr="00393501">
        <w:rPr>
          <w:rFonts w:ascii="Zona Pro Regular Italic" w:hAnsi="Zona Pro Regular Italic"/>
          <w:lang w:val="mk-MK"/>
        </w:rPr>
        <w:t>, денес беше претставена и успешно завршена првата про</w:t>
      </w:r>
      <w:r>
        <w:rPr>
          <w:rFonts w:ascii="Zona Pro Regular Italic" w:hAnsi="Zona Pro Regular Italic"/>
          <w:lang w:val="mk-MK"/>
        </w:rPr>
        <w:t>грама од ваков вид во државата -</w:t>
      </w:r>
      <w:r w:rsidRPr="00393501">
        <w:rPr>
          <w:rFonts w:ascii="Zona Pro Regular Italic" w:hAnsi="Zona Pro Regular Italic"/>
          <w:lang w:val="mk-MK"/>
        </w:rPr>
        <w:t xml:space="preserve"> </w:t>
      </w:r>
      <w:r w:rsidRPr="00393501">
        <w:rPr>
          <w:rStyle w:val="Emphasis"/>
          <w:rFonts w:ascii="Zona Pro Regular Italic" w:hAnsi="Zona Pro Regular Italic"/>
          <w:lang w:val="mk-MK"/>
        </w:rPr>
        <w:t>„Вело Безбедност“</w:t>
      </w:r>
      <w:r w:rsidRPr="00393501">
        <w:rPr>
          <w:rFonts w:ascii="Zona Pro Regular Italic" w:hAnsi="Zona Pro Regular Italic"/>
          <w:lang w:val="mk-MK"/>
        </w:rPr>
        <w:t xml:space="preserve">, насочена кон развој на сообраќајна култура и безбедност на најмладите велосипедисти. Преку оваа иницијатива, 100 деца добија </w:t>
      </w:r>
      <w:r w:rsidRPr="00393501">
        <w:rPr>
          <w:rStyle w:val="Strong"/>
          <w:rFonts w:ascii="Zona Pro Regular Italic" w:hAnsi="Zona Pro Regular Italic"/>
          <w:lang w:val="mk-MK"/>
        </w:rPr>
        <w:t>Вело Легитимации</w:t>
      </w:r>
      <w:r>
        <w:rPr>
          <w:rFonts w:ascii="Zona Pro Regular Italic" w:hAnsi="Zona Pro Regular Italic"/>
          <w:lang w:val="mk-MK"/>
        </w:rPr>
        <w:t xml:space="preserve"> -</w:t>
      </w:r>
      <w:r w:rsidRPr="00393501">
        <w:rPr>
          <w:rFonts w:ascii="Zona Pro Regular Italic" w:hAnsi="Zona Pro Regular Italic"/>
          <w:lang w:val="mk-MK"/>
        </w:rPr>
        <w:t xml:space="preserve"> симбол на успешно завршена обука, а на сите учесници им беа доделени и </w:t>
      </w:r>
      <w:r w:rsidRPr="00393501">
        <w:rPr>
          <w:rStyle w:val="Strong"/>
          <w:rFonts w:ascii="Zona Pro Regular Italic" w:hAnsi="Zona Pro Regular Italic"/>
          <w:lang w:val="mk-MK"/>
        </w:rPr>
        <w:t>заштитни кациги</w:t>
      </w:r>
      <w:r w:rsidRPr="00393501">
        <w:rPr>
          <w:rFonts w:ascii="Zona Pro Regular Italic" w:hAnsi="Zona Pro Regular Italic"/>
          <w:lang w:val="mk-MK"/>
        </w:rPr>
        <w:t>, како потсетник дека безбедноста секогаш треба да биде на прво место.</w:t>
      </w:r>
    </w:p>
    <w:p w:rsidR="00393501" w:rsidRPr="00393501" w:rsidRDefault="00393501" w:rsidP="00393501">
      <w:pPr>
        <w:pStyle w:val="NormalWeb"/>
        <w:jc w:val="both"/>
        <w:rPr>
          <w:rFonts w:ascii="Zona Pro Regular Italic" w:hAnsi="Zona Pro Regular Italic"/>
          <w:lang w:val="mk-MK"/>
        </w:rPr>
      </w:pPr>
      <w:r w:rsidRPr="00393501">
        <w:rPr>
          <w:rFonts w:ascii="Zona Pro Regular Italic" w:hAnsi="Zona Pro Regular Italic"/>
          <w:lang w:val="mk-MK"/>
        </w:rPr>
        <w:t xml:space="preserve">Во програмата учествуваа </w:t>
      </w:r>
      <w:r>
        <w:rPr>
          <w:rStyle w:val="Strong"/>
          <w:rFonts w:ascii="Zona Pro Regular Italic" w:hAnsi="Zona Pro Regular Italic"/>
          <w:lang w:val="mk-MK"/>
        </w:rPr>
        <w:t>100</w:t>
      </w:r>
      <w:r w:rsidRPr="00393501">
        <w:rPr>
          <w:rStyle w:val="Strong"/>
          <w:rFonts w:ascii="Zona Pro Regular Italic" w:hAnsi="Zona Pro Regular Italic"/>
          <w:lang w:val="mk-MK"/>
        </w:rPr>
        <w:t xml:space="preserve"> ученици од шесто одделение</w:t>
      </w:r>
      <w:r w:rsidRPr="00393501">
        <w:rPr>
          <w:rFonts w:ascii="Zona Pro Regular Italic" w:hAnsi="Zona Pro Regular Italic"/>
          <w:lang w:val="mk-MK"/>
        </w:rPr>
        <w:t xml:space="preserve"> кои во текот на 9 дена поминаа низ детална теоретска и практична обука за сообраќајни правила и велосипедски вештини, по специјално подготвен </w:t>
      </w:r>
      <w:r w:rsidRPr="00393501">
        <w:rPr>
          <w:rStyle w:val="Strong"/>
          <w:rFonts w:ascii="Zona Pro Regular Italic" w:hAnsi="Zona Pro Regular Italic"/>
          <w:lang w:val="mk-MK"/>
        </w:rPr>
        <w:t>Прирачник за велосипедско и сообраќајно образование</w:t>
      </w:r>
      <w:r w:rsidRPr="00393501">
        <w:rPr>
          <w:rFonts w:ascii="Zona Pro Regular Italic" w:hAnsi="Zona Pro Regular Italic"/>
          <w:lang w:val="mk-MK"/>
        </w:rPr>
        <w:t>, изготвен според условите и сообраќајната реалност на улиците во Струмица. Овој прирачник ќе биде доставен до сите основни училишта во општината, со цел да се поттикне континуирана едукација и одржлива велосипедска култура.</w:t>
      </w:r>
    </w:p>
    <w:p w:rsidR="00393501" w:rsidRPr="00393501" w:rsidRDefault="00393501" w:rsidP="00393501">
      <w:pPr>
        <w:pStyle w:val="NormalWeb"/>
        <w:jc w:val="both"/>
        <w:rPr>
          <w:rFonts w:ascii="Zona Pro Regular Italic" w:hAnsi="Zona Pro Regular Italic"/>
          <w:lang w:val="mk-MK"/>
        </w:rPr>
      </w:pPr>
      <w:r w:rsidRPr="00393501">
        <w:rPr>
          <w:rFonts w:ascii="Zona Pro Regular Italic" w:hAnsi="Zona Pro Regular Italic"/>
          <w:lang w:val="mk-MK"/>
        </w:rPr>
        <w:t xml:space="preserve">Во </w:t>
      </w:r>
      <w:r w:rsidRPr="00393501">
        <w:rPr>
          <w:rStyle w:val="Strong"/>
          <w:rFonts w:ascii="Zona Pro Regular Italic" w:hAnsi="Zona Pro Regular Italic"/>
          <w:lang w:val="mk-MK"/>
        </w:rPr>
        <w:t>Испитниот центар во Струмица</w:t>
      </w:r>
      <w:r w:rsidRPr="00393501">
        <w:rPr>
          <w:rFonts w:ascii="Zona Pro Regular Italic" w:hAnsi="Zona Pro Regular Italic"/>
          <w:lang w:val="mk-MK"/>
        </w:rPr>
        <w:t xml:space="preserve"> беше спроведена финална проверка на знаењата и вештините на учениците, каде </w:t>
      </w:r>
      <w:r w:rsidRPr="00393501">
        <w:rPr>
          <w:rStyle w:val="Strong"/>
          <w:rFonts w:ascii="Zona Pro Regular Italic" w:hAnsi="Zona Pro Regular Italic"/>
          <w:lang w:val="mk-MK"/>
        </w:rPr>
        <w:t>над 70% од учесниците</w:t>
      </w:r>
      <w:r w:rsidRPr="00393501">
        <w:rPr>
          <w:rFonts w:ascii="Zona Pro Regular Italic" w:hAnsi="Zona Pro Regular Italic"/>
          <w:lang w:val="mk-MK"/>
        </w:rPr>
        <w:t xml:space="preserve"> постигнаа </w:t>
      </w:r>
      <w:r w:rsidRPr="00393501">
        <w:rPr>
          <w:rStyle w:val="Strong"/>
          <w:rFonts w:ascii="Zona Pro Regular Italic" w:hAnsi="Zona Pro Regular Italic"/>
          <w:lang w:val="mk-MK"/>
        </w:rPr>
        <w:t>повеќе од 80 поени од вкупни 100</w:t>
      </w:r>
      <w:r w:rsidRPr="00393501">
        <w:rPr>
          <w:rFonts w:ascii="Zona Pro Regular Italic" w:hAnsi="Zona Pro Regular Italic"/>
          <w:lang w:val="mk-MK"/>
        </w:rPr>
        <w:t>, што говори за сериозноста и посветеноста на децата кон оваа програма. Особено беа истакнати учениците к</w:t>
      </w:r>
      <w:r w:rsidR="003D41D9">
        <w:rPr>
          <w:rFonts w:ascii="Zona Pro Regular Italic" w:hAnsi="Zona Pro Regular Italic"/>
          <w:lang w:val="mk-MK"/>
        </w:rPr>
        <w:t>ои освоија максимални 100 поени</w:t>
      </w:r>
      <w:r w:rsidRPr="00393501">
        <w:rPr>
          <w:rFonts w:ascii="Zona Pro Regular Italic" w:hAnsi="Zona Pro Regular Italic"/>
          <w:lang w:val="mk-MK"/>
        </w:rPr>
        <w:t>.</w:t>
      </w:r>
    </w:p>
    <w:p w:rsidR="00393501" w:rsidRPr="00393501" w:rsidRDefault="00393501" w:rsidP="00393501">
      <w:pPr>
        <w:pStyle w:val="NormalWeb"/>
        <w:jc w:val="both"/>
        <w:rPr>
          <w:rFonts w:ascii="Zona Pro Regular Italic" w:hAnsi="Zona Pro Regular Italic"/>
          <w:lang w:val="mk-MK"/>
        </w:rPr>
      </w:pPr>
      <w:r w:rsidRPr="00393501">
        <w:rPr>
          <w:rFonts w:ascii="Zona Pro Regular Italic" w:hAnsi="Zona Pro Regular Italic"/>
          <w:lang w:val="mk-MK"/>
        </w:rPr>
        <w:t xml:space="preserve">На настанот </w:t>
      </w:r>
      <w:r w:rsidR="003D41D9">
        <w:rPr>
          <w:rFonts w:ascii="Zona Pro Regular Italic" w:hAnsi="Zona Pro Regular Italic"/>
          <w:lang w:val="mk-MK"/>
        </w:rPr>
        <w:t>Градоначалникот Костадин Костадинов упати</w:t>
      </w:r>
      <w:r w:rsidRPr="00393501">
        <w:rPr>
          <w:rFonts w:ascii="Zona Pro Regular Italic" w:hAnsi="Zona Pro Regular Italic"/>
          <w:lang w:val="mk-MK"/>
        </w:rPr>
        <w:t xml:space="preserve"> </w:t>
      </w:r>
      <w:r w:rsidRPr="00393501">
        <w:rPr>
          <w:rStyle w:val="Strong"/>
          <w:rFonts w:ascii="Zona Pro Regular Italic" w:hAnsi="Zona Pro Regular Italic"/>
          <w:lang w:val="mk-MK"/>
        </w:rPr>
        <w:t>повик за одговорно однесување во сообраќајот кон сите учесници</w:t>
      </w:r>
      <w:r w:rsidRPr="00393501">
        <w:rPr>
          <w:rFonts w:ascii="Zona Pro Regular Italic" w:hAnsi="Zona Pro Regular Italic"/>
          <w:lang w:val="mk-MK"/>
        </w:rPr>
        <w:t>, со посебен акцент на безбедноста на децата, кои согласно Законот за безбедност на сообраќајот на патиштата (член 273), имаат право самостојно да управуваат велосипед од навршени 10 години.</w:t>
      </w:r>
    </w:p>
    <w:p w:rsidR="00393501" w:rsidRPr="00393501" w:rsidRDefault="00393501" w:rsidP="00393501">
      <w:pPr>
        <w:pStyle w:val="NormalWeb"/>
        <w:jc w:val="both"/>
        <w:rPr>
          <w:rFonts w:ascii="Zona Pro Regular Italic" w:hAnsi="Zona Pro Regular Italic"/>
          <w:lang w:val="mk-MK"/>
        </w:rPr>
      </w:pPr>
      <w:r w:rsidRPr="00393501">
        <w:rPr>
          <w:rFonts w:ascii="Zona Pro Regular Italic" w:hAnsi="Zona Pro Regular Italic"/>
          <w:lang w:val="mk-MK"/>
        </w:rPr>
        <w:t xml:space="preserve">Како дел од програмата, пред почетокот на забавниот дел, сите велосипеди беа подложени на </w:t>
      </w:r>
      <w:r w:rsidRPr="00393501">
        <w:rPr>
          <w:rStyle w:val="Strong"/>
          <w:rFonts w:ascii="Zona Pro Regular Italic" w:hAnsi="Zona Pro Regular Italic"/>
          <w:lang w:val="mk-MK"/>
        </w:rPr>
        <w:t>технички преглед</w:t>
      </w:r>
      <w:r w:rsidRPr="00393501">
        <w:rPr>
          <w:rFonts w:ascii="Zona Pro Regular Italic" w:hAnsi="Zona Pro Regular Italic"/>
          <w:lang w:val="mk-MK"/>
        </w:rPr>
        <w:t xml:space="preserve"> – проверка на сопирачки, гуми, светла, ланец, менувачи, седишта и други сигурносни елементи. Ова е уште еден доказ за посветеност</w:t>
      </w:r>
      <w:r>
        <w:rPr>
          <w:rFonts w:ascii="Zona Pro Regular Italic" w:hAnsi="Zona Pro Regular Italic"/>
          <w:lang w:val="mk-MK"/>
        </w:rPr>
        <w:t>а на Општина Струмица</w:t>
      </w:r>
      <w:r w:rsidRPr="00393501">
        <w:rPr>
          <w:rFonts w:ascii="Zona Pro Regular Italic" w:hAnsi="Zona Pro Regular Italic"/>
          <w:lang w:val="mk-MK"/>
        </w:rPr>
        <w:t xml:space="preserve"> да о</w:t>
      </w:r>
      <w:r>
        <w:rPr>
          <w:rFonts w:ascii="Zona Pro Regular Italic" w:hAnsi="Zona Pro Regular Italic"/>
          <w:lang w:val="mk-MK"/>
        </w:rPr>
        <w:t>сигура</w:t>
      </w:r>
      <w:r w:rsidRPr="00393501">
        <w:rPr>
          <w:rFonts w:ascii="Zona Pro Regular Italic" w:hAnsi="Zona Pro Regular Italic"/>
          <w:lang w:val="mk-MK"/>
        </w:rPr>
        <w:t xml:space="preserve"> максимална </w:t>
      </w:r>
      <w:r w:rsidRPr="00393501">
        <w:rPr>
          <w:rStyle w:val="Strong"/>
          <w:rFonts w:ascii="Zona Pro Regular Italic" w:hAnsi="Zona Pro Regular Italic"/>
          <w:lang w:val="mk-MK"/>
        </w:rPr>
        <w:t>безбедност и подготвеност на младите велосипедисти</w:t>
      </w:r>
      <w:r w:rsidRPr="00393501">
        <w:rPr>
          <w:rFonts w:ascii="Zona Pro Regular Italic" w:hAnsi="Zona Pro Regular Italic"/>
          <w:lang w:val="mk-MK"/>
        </w:rPr>
        <w:t>.</w:t>
      </w:r>
    </w:p>
    <w:p w:rsidR="00393501" w:rsidRDefault="00393501" w:rsidP="00393501">
      <w:pPr>
        <w:pStyle w:val="NormalWeb"/>
        <w:jc w:val="both"/>
        <w:rPr>
          <w:rStyle w:val="Strong"/>
          <w:rFonts w:ascii="Zona Pro Regular Italic" w:hAnsi="Zona Pro Regular Italic"/>
          <w:lang w:val="mk-MK"/>
        </w:rPr>
      </w:pPr>
      <w:r w:rsidRPr="00393501">
        <w:rPr>
          <w:rFonts w:ascii="Zona Pro Regular Italic" w:hAnsi="Zona Pro Regular Italic"/>
          <w:lang w:val="mk-MK"/>
        </w:rPr>
        <w:t>На крајот од настанот, беше испратена порака до сите деца и родители:</w:t>
      </w:r>
      <w:r w:rsidRPr="00393501">
        <w:rPr>
          <w:rFonts w:ascii="Zona Pro Regular Italic" w:hAnsi="Zona Pro Regular Italic"/>
          <w:lang w:val="mk-MK"/>
        </w:rPr>
        <w:br/>
      </w:r>
      <w:r w:rsidRPr="00393501">
        <w:rPr>
          <w:rStyle w:val="Strong"/>
          <w:rFonts w:ascii="Zona Pro Regular Italic" w:hAnsi="Zona Pro Regular Italic"/>
          <w:lang w:val="mk-MK"/>
        </w:rPr>
        <w:t xml:space="preserve">„Користете велосипед секојдневно, почитувајте ги сообраќајните </w:t>
      </w:r>
      <w:r w:rsidRPr="00393501">
        <w:rPr>
          <w:rStyle w:val="Strong"/>
          <w:rFonts w:ascii="Zona Pro Regular Italic" w:hAnsi="Zona Pro Regular Italic"/>
          <w:lang w:val="mk-MK"/>
        </w:rPr>
        <w:lastRenderedPageBreak/>
        <w:t>правила и секогаш носете заштитна кацига. Поттикнувајте ги и</w:t>
      </w:r>
      <w:r>
        <w:rPr>
          <w:rStyle w:val="Strong"/>
          <w:rFonts w:ascii="Zona Pro Regular Italic" w:hAnsi="Zona Pro Regular Italic"/>
          <w:lang w:val="mk-MK"/>
        </w:rPr>
        <w:t xml:space="preserve"> возрасните да возат велосипед -</w:t>
      </w:r>
      <w:r w:rsidRPr="00393501">
        <w:rPr>
          <w:rStyle w:val="Strong"/>
          <w:rFonts w:ascii="Zona Pro Regular Italic" w:hAnsi="Zona Pro Regular Italic"/>
          <w:lang w:val="mk-MK"/>
        </w:rPr>
        <w:t xml:space="preserve"> затоа што во Струмица, сè е блиску!“</w:t>
      </w:r>
    </w:p>
    <w:p w:rsidR="00965F63" w:rsidRDefault="00965F63" w:rsidP="00393501">
      <w:pPr>
        <w:pStyle w:val="NormalWeb"/>
        <w:jc w:val="both"/>
        <w:rPr>
          <w:rStyle w:val="Strong"/>
          <w:rFonts w:ascii="Zona Pro Regular Italic" w:hAnsi="Zona Pro Regular Italic"/>
          <w:lang w:val="mk-MK"/>
        </w:rPr>
      </w:pPr>
    </w:p>
    <w:p w:rsidR="00965F63" w:rsidRDefault="00965F63" w:rsidP="00393501">
      <w:pPr>
        <w:pStyle w:val="NormalWeb"/>
        <w:jc w:val="both"/>
        <w:rPr>
          <w:rStyle w:val="Strong"/>
          <w:rFonts w:ascii="Zona Pro Regular Italic" w:hAnsi="Zona Pro Regular Italic"/>
          <w:lang w:val="mk-MK"/>
        </w:rPr>
      </w:pPr>
    </w:p>
    <w:p w:rsidR="00965F63" w:rsidRDefault="00965F63" w:rsidP="00393501">
      <w:pPr>
        <w:pStyle w:val="NormalWeb"/>
        <w:jc w:val="both"/>
        <w:rPr>
          <w:rStyle w:val="Strong"/>
          <w:rFonts w:ascii="Zona Pro Regular Italic" w:hAnsi="Zona Pro Regular Italic"/>
          <w:lang w:val="en-GB"/>
        </w:rPr>
      </w:pPr>
      <w:r>
        <w:rPr>
          <w:rStyle w:val="Strong"/>
          <w:rFonts w:ascii="Zona Pro Regular Italic" w:hAnsi="Zona Pro Regular Italic"/>
          <w:lang w:val="mk-MK"/>
        </w:rPr>
        <w:t>Прилог Фотографии</w:t>
      </w:r>
      <w:r>
        <w:rPr>
          <w:rStyle w:val="Strong"/>
          <w:rFonts w:ascii="Zona Pro Regular Italic" w:hAnsi="Zona Pro Regular Italic"/>
          <w:lang w:val="en-GB"/>
        </w:rPr>
        <w:t xml:space="preserve">: </w:t>
      </w:r>
    </w:p>
    <w:p w:rsidR="00965F63" w:rsidRPr="003D41D9" w:rsidRDefault="003D41D9" w:rsidP="00393501">
      <w:pPr>
        <w:pStyle w:val="NormalWeb"/>
        <w:jc w:val="both"/>
        <w:rPr>
          <w:rStyle w:val="Strong"/>
          <w:rFonts w:ascii="Zona Pro Regular Italic" w:hAnsi="Zona Pro Regular Italic"/>
          <w:lang w:val="mk-MK"/>
        </w:rPr>
      </w:pPr>
      <w:r>
        <w:rPr>
          <w:rStyle w:val="Strong"/>
          <w:rFonts w:ascii="Zona Pro Regular Italic" w:hAnsi="Zona Pro Regular Italic"/>
          <w:lang w:val="mk-MK"/>
        </w:rPr>
        <w:t xml:space="preserve">- Ден </w:t>
      </w:r>
      <w:r>
        <w:rPr>
          <w:rStyle w:val="Strong"/>
          <w:rFonts w:ascii="Zona Pro Regular Italic" w:hAnsi="Zona Pro Regular Italic"/>
          <w:lang w:val="mk-MK"/>
        </w:rPr>
        <w:t>0</w:t>
      </w:r>
      <w:r>
        <w:rPr>
          <w:rStyle w:val="Strong"/>
          <w:rFonts w:ascii="Zona Pro Regular Italic" w:hAnsi="Zona Pro Regular Italic"/>
          <w:lang w:val="mk-MK"/>
        </w:rPr>
        <w:t xml:space="preserve"> – Слика од Градоначалникот со деца со Кациги </w:t>
      </w:r>
    </w:p>
    <w:p w:rsidR="00965F63" w:rsidRDefault="00965F63" w:rsidP="00393501">
      <w:pPr>
        <w:pStyle w:val="NormalWeb"/>
        <w:jc w:val="both"/>
        <w:rPr>
          <w:rStyle w:val="Strong"/>
          <w:rFonts w:ascii="Zona Pro Regular Italic" w:hAnsi="Zona Pro Regular Italic"/>
          <w:lang w:val="mk-MK"/>
        </w:rPr>
      </w:pPr>
      <w:r>
        <w:rPr>
          <w:rStyle w:val="Strong"/>
          <w:rFonts w:ascii="Zona Pro Regular Italic" w:hAnsi="Zona Pro Regular Italic"/>
          <w:lang w:val="en-GB"/>
        </w:rPr>
        <w:t xml:space="preserve">- </w:t>
      </w:r>
      <w:r>
        <w:rPr>
          <w:rStyle w:val="Strong"/>
          <w:rFonts w:ascii="Zona Pro Regular Italic" w:hAnsi="Zona Pro Regular Italic"/>
          <w:lang w:val="mk-MK"/>
        </w:rPr>
        <w:t xml:space="preserve">Ден 1 – </w:t>
      </w:r>
      <w:r w:rsidR="003D41D9">
        <w:rPr>
          <w:rStyle w:val="Strong"/>
          <w:rFonts w:ascii="Zona Pro Regular Italic" w:hAnsi="Zona Pro Regular Italic"/>
          <w:lang w:val="mk-MK"/>
        </w:rPr>
        <w:t xml:space="preserve">Вело од </w:t>
      </w:r>
      <w:r>
        <w:rPr>
          <w:rStyle w:val="Strong"/>
          <w:rFonts w:ascii="Zona Pro Regular Italic" w:hAnsi="Zona Pro Regular Italic"/>
          <w:lang w:val="mk-MK"/>
        </w:rPr>
        <w:t xml:space="preserve">Младински </w:t>
      </w:r>
    </w:p>
    <w:p w:rsidR="00965F63" w:rsidRDefault="00965F63" w:rsidP="00393501">
      <w:pPr>
        <w:pStyle w:val="NormalWeb"/>
        <w:jc w:val="both"/>
        <w:rPr>
          <w:rStyle w:val="Strong"/>
          <w:rFonts w:ascii="Zona Pro Regular Italic" w:hAnsi="Zona Pro Regular Italic"/>
          <w:lang w:val="mk-MK"/>
        </w:rPr>
      </w:pPr>
      <w:r>
        <w:rPr>
          <w:rStyle w:val="Strong"/>
          <w:rFonts w:ascii="Zona Pro Regular Italic" w:hAnsi="Zona Pro Regular Italic"/>
          <w:lang w:val="mk-MK"/>
        </w:rPr>
        <w:t xml:space="preserve">- Ден 2 – </w:t>
      </w:r>
      <w:r w:rsidR="003D41D9">
        <w:rPr>
          <w:rStyle w:val="Strong"/>
          <w:rFonts w:ascii="Zona Pro Regular Italic" w:hAnsi="Zona Pro Regular Italic"/>
          <w:lang w:val="mk-MK"/>
        </w:rPr>
        <w:t xml:space="preserve">Сообраќај од </w:t>
      </w:r>
      <w:r>
        <w:rPr>
          <w:rStyle w:val="Strong"/>
          <w:rFonts w:ascii="Zona Pro Regular Italic" w:hAnsi="Zona Pro Regular Italic"/>
          <w:lang w:val="mk-MK"/>
        </w:rPr>
        <w:t xml:space="preserve">Карев </w:t>
      </w:r>
    </w:p>
    <w:p w:rsidR="00965F63" w:rsidRDefault="00965F63" w:rsidP="00393501">
      <w:pPr>
        <w:pStyle w:val="NormalWeb"/>
        <w:jc w:val="both"/>
        <w:rPr>
          <w:rStyle w:val="Strong"/>
          <w:rFonts w:ascii="Zona Pro Regular Italic" w:hAnsi="Zona Pro Regular Italic"/>
          <w:lang w:val="mk-MK"/>
        </w:rPr>
      </w:pPr>
      <w:r>
        <w:rPr>
          <w:rStyle w:val="Strong"/>
          <w:rFonts w:ascii="Zona Pro Regular Italic" w:hAnsi="Zona Pro Regular Italic"/>
          <w:lang w:val="mk-MK"/>
        </w:rPr>
        <w:t xml:space="preserve">- Ден 3 – </w:t>
      </w:r>
      <w:r w:rsidR="003D41D9">
        <w:rPr>
          <w:rStyle w:val="Strong"/>
          <w:rFonts w:ascii="Zona Pro Regular Italic" w:hAnsi="Zona Pro Regular Italic"/>
          <w:lang w:val="mk-MK"/>
        </w:rPr>
        <w:t xml:space="preserve">Практични вештини од полигон </w:t>
      </w:r>
      <w:r>
        <w:rPr>
          <w:rStyle w:val="Strong"/>
          <w:rFonts w:ascii="Zona Pro Regular Italic" w:hAnsi="Zona Pro Regular Italic"/>
          <w:lang w:val="mk-MK"/>
        </w:rPr>
        <w:t xml:space="preserve">Парк </w:t>
      </w:r>
    </w:p>
    <w:p w:rsidR="00965F63" w:rsidRDefault="00965F63" w:rsidP="00393501">
      <w:pPr>
        <w:pStyle w:val="NormalWeb"/>
        <w:jc w:val="both"/>
        <w:rPr>
          <w:rStyle w:val="Strong"/>
          <w:rFonts w:ascii="Zona Pro Regular Italic" w:hAnsi="Zona Pro Regular Italic"/>
          <w:lang w:val="mk-MK"/>
        </w:rPr>
      </w:pPr>
      <w:r>
        <w:rPr>
          <w:rStyle w:val="Strong"/>
          <w:rFonts w:ascii="Zona Pro Regular Italic" w:hAnsi="Zona Pro Regular Italic"/>
          <w:lang w:val="mk-MK"/>
        </w:rPr>
        <w:t xml:space="preserve">- Ден 4 – </w:t>
      </w:r>
      <w:r w:rsidR="003D41D9">
        <w:rPr>
          <w:rStyle w:val="Strong"/>
          <w:rFonts w:ascii="Zona Pro Regular Italic" w:hAnsi="Zona Pro Regular Italic"/>
          <w:lang w:val="mk-MK"/>
        </w:rPr>
        <w:t xml:space="preserve">Сообраќајна култура од обука низ </w:t>
      </w:r>
      <w:r>
        <w:rPr>
          <w:rStyle w:val="Strong"/>
          <w:rFonts w:ascii="Zona Pro Regular Italic" w:hAnsi="Zona Pro Regular Italic"/>
          <w:lang w:val="mk-MK"/>
        </w:rPr>
        <w:t xml:space="preserve">Град </w:t>
      </w:r>
    </w:p>
    <w:p w:rsidR="00965F63" w:rsidRDefault="00965F63" w:rsidP="00393501">
      <w:pPr>
        <w:pStyle w:val="NormalWeb"/>
        <w:jc w:val="both"/>
        <w:rPr>
          <w:rStyle w:val="Strong"/>
          <w:rFonts w:ascii="Zona Pro Regular Italic" w:hAnsi="Zona Pro Regular Italic"/>
          <w:lang w:val="mk-MK"/>
        </w:rPr>
      </w:pPr>
      <w:r>
        <w:rPr>
          <w:rStyle w:val="Strong"/>
          <w:rFonts w:ascii="Zona Pro Regular Italic" w:hAnsi="Zona Pro Regular Italic"/>
          <w:lang w:val="mk-MK"/>
        </w:rPr>
        <w:t xml:space="preserve">- Ден 6 – </w:t>
      </w:r>
      <w:r w:rsidR="003D41D9">
        <w:rPr>
          <w:rStyle w:val="Strong"/>
          <w:rFonts w:ascii="Zona Pro Regular Italic" w:hAnsi="Zona Pro Regular Italic"/>
          <w:lang w:val="mk-MK"/>
        </w:rPr>
        <w:t xml:space="preserve">Слика од полагање </w:t>
      </w:r>
      <w:r>
        <w:rPr>
          <w:rStyle w:val="Strong"/>
          <w:rFonts w:ascii="Zona Pro Regular Italic" w:hAnsi="Zona Pro Regular Italic"/>
          <w:lang w:val="mk-MK"/>
        </w:rPr>
        <w:t>Испит</w:t>
      </w:r>
      <w:r w:rsidR="003D41D9">
        <w:rPr>
          <w:rStyle w:val="Strong"/>
          <w:rFonts w:ascii="Zona Pro Regular Italic" w:hAnsi="Zona Pro Regular Italic"/>
          <w:lang w:val="mk-MK"/>
        </w:rPr>
        <w:t xml:space="preserve"> во испитен центар </w:t>
      </w:r>
    </w:p>
    <w:p w:rsidR="003D41D9" w:rsidRDefault="003D41D9" w:rsidP="003D41D9">
      <w:pPr>
        <w:pStyle w:val="NormalWeb"/>
        <w:jc w:val="both"/>
        <w:rPr>
          <w:rStyle w:val="Strong"/>
          <w:rFonts w:ascii="Zona Pro Regular Italic" w:hAnsi="Zona Pro Regular Italic"/>
          <w:lang w:val="mk-MK"/>
        </w:rPr>
      </w:pPr>
      <w:r>
        <w:rPr>
          <w:rStyle w:val="Strong"/>
          <w:rFonts w:ascii="Zona Pro Regular Italic" w:hAnsi="Zona Pro Regular Italic"/>
          <w:lang w:val="mk-MK"/>
        </w:rPr>
        <w:t>- Ден 7</w:t>
      </w:r>
      <w:r>
        <w:rPr>
          <w:rStyle w:val="Strong"/>
          <w:rFonts w:ascii="Zona Pro Regular Italic" w:hAnsi="Zona Pro Regular Italic"/>
          <w:lang w:val="mk-MK"/>
        </w:rPr>
        <w:t xml:space="preserve"> – Вело Легитимација </w:t>
      </w:r>
      <w:bookmarkStart w:id="0" w:name="_GoBack"/>
      <w:bookmarkEnd w:id="0"/>
    </w:p>
    <w:p w:rsidR="003D41D9" w:rsidRDefault="003D41D9" w:rsidP="00393501">
      <w:pPr>
        <w:pStyle w:val="NormalWeb"/>
        <w:jc w:val="both"/>
        <w:rPr>
          <w:rStyle w:val="Strong"/>
          <w:rFonts w:ascii="Zona Pro Regular Italic" w:hAnsi="Zona Pro Regular Italic"/>
          <w:lang w:val="mk-MK"/>
        </w:rPr>
      </w:pPr>
    </w:p>
    <w:p w:rsidR="00F65A58" w:rsidRDefault="00F65A58"/>
    <w:sectPr w:rsidR="00F65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ona Pro Regular Italic">
    <w:panose1 w:val="02010A03040002020004"/>
    <w:charset w:val="00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A2"/>
    <w:rsid w:val="0034330F"/>
    <w:rsid w:val="00393501"/>
    <w:rsid w:val="003D41D9"/>
    <w:rsid w:val="0043092D"/>
    <w:rsid w:val="005417A2"/>
    <w:rsid w:val="006F7CBB"/>
    <w:rsid w:val="008A576D"/>
    <w:rsid w:val="00965F63"/>
    <w:rsid w:val="00980DCF"/>
    <w:rsid w:val="00ED2A1D"/>
    <w:rsid w:val="00F6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E9EE"/>
  <w15:chartTrackingRefBased/>
  <w15:docId w15:val="{F99AA149-6E61-4861-8180-92D32E54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3501"/>
    <w:rPr>
      <w:b/>
      <w:bCs/>
    </w:rPr>
  </w:style>
  <w:style w:type="character" w:styleId="Emphasis">
    <w:name w:val="Emphasis"/>
    <w:basedOn w:val="DefaultParagraphFont"/>
    <w:uiPriority w:val="20"/>
    <w:qFormat/>
    <w:rsid w:val="003935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Co&amp;Work Main</cp:lastModifiedBy>
  <cp:revision>2</cp:revision>
  <dcterms:created xsi:type="dcterms:W3CDTF">2025-06-02T19:18:00Z</dcterms:created>
  <dcterms:modified xsi:type="dcterms:W3CDTF">2025-06-02T19:18:00Z</dcterms:modified>
</cp:coreProperties>
</file>