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63400" w14:textId="0129E9FE" w:rsidR="00544B38" w:rsidRPr="0096671D" w:rsidRDefault="00A22EB3" w:rsidP="00994E2E">
      <w:pPr>
        <w:widowControl w:val="0"/>
        <w:autoSpaceDE w:val="0"/>
        <w:autoSpaceDN w:val="0"/>
        <w:spacing w:before="80" w:after="0" w:line="360" w:lineRule="auto"/>
        <w:rPr>
          <w:rFonts w:ascii="Cambria" w:eastAsia="Arial MT" w:hAnsi="Cambria" w:cs="Calibri"/>
          <w:b/>
          <w:bCs/>
          <w:spacing w:val="5"/>
          <w:lang w:val="en-US"/>
        </w:rPr>
      </w:pPr>
      <w:r w:rsidRPr="0096671D">
        <w:rPr>
          <w:rFonts w:ascii="Cambria" w:eastAsia="Arial MT" w:hAnsi="Cambria" w:cs="Arial MT"/>
          <w:noProof/>
          <w:lang w:val="en-US"/>
        </w:rPr>
        <w:drawing>
          <wp:anchor distT="0" distB="0" distL="114300" distR="114300" simplePos="0" relativeHeight="251671552" behindDoc="1" locked="0" layoutInCell="1" allowOverlap="1" wp14:anchorId="17BA4C2E" wp14:editId="159DA200">
            <wp:simplePos x="0" y="0"/>
            <wp:positionH relativeFrom="column">
              <wp:posOffset>2265045</wp:posOffset>
            </wp:positionH>
            <wp:positionV relativeFrom="paragraph">
              <wp:posOffset>-86940</wp:posOffset>
            </wp:positionV>
            <wp:extent cx="1318437" cy="1557451"/>
            <wp:effectExtent l="0" t="0" r="0" b="5080"/>
            <wp:wrapNone/>
            <wp:docPr id="1985686950" name="Picture 2" descr="A blue and yellow shield with a cross and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86950" name="Picture 2" descr="A blue and yellow shield with a cross and a 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8437" cy="1557451"/>
                    </a:xfrm>
                    <a:prstGeom prst="rect">
                      <a:avLst/>
                    </a:prstGeom>
                  </pic:spPr>
                </pic:pic>
              </a:graphicData>
            </a:graphic>
            <wp14:sizeRelH relativeFrom="page">
              <wp14:pctWidth>0</wp14:pctWidth>
            </wp14:sizeRelH>
            <wp14:sizeRelV relativeFrom="page">
              <wp14:pctHeight>0</wp14:pctHeight>
            </wp14:sizeRelV>
          </wp:anchor>
        </w:drawing>
      </w:r>
    </w:p>
    <w:p w14:paraId="1AA5E81A" w14:textId="77777777"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69C5E9E9" w14:textId="77777777"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68AB7FE3" w14:textId="77777777"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1656050E" w14:textId="77777777" w:rsidR="00544B38" w:rsidRPr="002D5452" w:rsidRDefault="00544B38" w:rsidP="00994E2E">
      <w:pPr>
        <w:widowControl w:val="0"/>
        <w:autoSpaceDE w:val="0"/>
        <w:autoSpaceDN w:val="0"/>
        <w:spacing w:before="80" w:after="0" w:line="360" w:lineRule="auto"/>
        <w:rPr>
          <w:rFonts w:ascii="Cambria" w:eastAsia="Arial MT" w:hAnsi="Cambria" w:cs="Calibri"/>
          <w:b/>
          <w:bCs/>
          <w:spacing w:val="5"/>
        </w:rPr>
      </w:pPr>
    </w:p>
    <w:p w14:paraId="7D0C988A" w14:textId="77777777"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0F35573C" w14:textId="2F31CB41" w:rsidR="002D5452" w:rsidRPr="002D5452" w:rsidRDefault="002D5452" w:rsidP="002D5452">
      <w:pPr>
        <w:widowControl w:val="0"/>
        <w:autoSpaceDE w:val="0"/>
        <w:autoSpaceDN w:val="0"/>
        <w:spacing w:before="80" w:after="0" w:line="276" w:lineRule="auto"/>
        <w:jc w:val="center"/>
        <w:rPr>
          <w:rFonts w:ascii="Cambria" w:eastAsia="Times New Roman" w:hAnsi="Cambria" w:cs="Calibri"/>
          <w:b/>
          <w:bCs/>
          <w:color w:val="1F4E79" w:themeColor="accent1" w:themeShade="80"/>
          <w:sz w:val="36"/>
          <w:szCs w:val="36"/>
          <w:bdr w:val="none" w:sz="0" w:space="0" w:color="auto" w:frame="1"/>
          <w:lang w:val="en-US"/>
        </w:rPr>
      </w:pPr>
      <w:r w:rsidRPr="002D5452">
        <w:rPr>
          <w:rFonts w:ascii="Cambria" w:eastAsia="Times New Roman" w:hAnsi="Cambria" w:cs="Calibri"/>
          <w:b/>
          <w:bCs/>
          <w:color w:val="1F4E79" w:themeColor="accent1" w:themeShade="80"/>
          <w:sz w:val="36"/>
          <w:szCs w:val="36"/>
          <w:bdr w:val="none" w:sz="0" w:space="0" w:color="auto" w:frame="1"/>
        </w:rPr>
        <w:t>ПРОГРАМА</w:t>
      </w:r>
      <w:r w:rsidRPr="002D5452">
        <w:rPr>
          <w:rFonts w:ascii="Cambria" w:eastAsia="Times New Roman" w:hAnsi="Cambria" w:cs="Calibri"/>
          <w:b/>
          <w:bCs/>
          <w:color w:val="1F4E79" w:themeColor="accent1" w:themeShade="80"/>
          <w:sz w:val="36"/>
          <w:szCs w:val="36"/>
          <w:bdr w:val="none" w:sz="0" w:space="0" w:color="auto" w:frame="1"/>
          <w:lang w:val="en-US"/>
        </w:rPr>
        <w:t xml:space="preserve"> ЗА ЕНЕРГЕТСКА ЕФИКАСНОСТ</w:t>
      </w:r>
    </w:p>
    <w:p w14:paraId="0C6041B6" w14:textId="244F3C61" w:rsidR="002D5452" w:rsidRPr="002D5452" w:rsidRDefault="002D5452" w:rsidP="002D5452">
      <w:pPr>
        <w:widowControl w:val="0"/>
        <w:autoSpaceDE w:val="0"/>
        <w:autoSpaceDN w:val="0"/>
        <w:spacing w:before="80" w:after="0" w:line="276" w:lineRule="auto"/>
        <w:jc w:val="center"/>
        <w:rPr>
          <w:rFonts w:ascii="Cambria" w:eastAsia="Times New Roman" w:hAnsi="Cambria" w:cs="Calibri"/>
          <w:b/>
          <w:bCs/>
          <w:color w:val="1F4E79" w:themeColor="accent1" w:themeShade="80"/>
          <w:sz w:val="36"/>
          <w:szCs w:val="36"/>
          <w:bdr w:val="none" w:sz="0" w:space="0" w:color="auto" w:frame="1"/>
          <w:lang w:val="en-US"/>
        </w:rPr>
      </w:pPr>
      <w:r w:rsidRPr="002D5452">
        <w:rPr>
          <w:rFonts w:ascii="Cambria" w:eastAsia="Times New Roman" w:hAnsi="Cambria" w:cs="Calibri"/>
          <w:b/>
          <w:bCs/>
          <w:color w:val="1F4E79" w:themeColor="accent1" w:themeShade="80"/>
          <w:sz w:val="36"/>
          <w:szCs w:val="36"/>
          <w:bdr w:val="none" w:sz="0" w:space="0" w:color="auto" w:frame="1"/>
          <w:lang w:val="en-US"/>
        </w:rPr>
        <w:t>НА ОПШТИНА СТРУМИЦА</w:t>
      </w:r>
    </w:p>
    <w:p w14:paraId="63C59D56" w14:textId="0ADC8694" w:rsidR="002D5452" w:rsidRPr="002D5452" w:rsidRDefault="002D5452" w:rsidP="002D5452">
      <w:pPr>
        <w:widowControl w:val="0"/>
        <w:autoSpaceDE w:val="0"/>
        <w:autoSpaceDN w:val="0"/>
        <w:spacing w:before="80" w:after="0" w:line="276" w:lineRule="auto"/>
        <w:jc w:val="center"/>
        <w:rPr>
          <w:rFonts w:ascii="Cambria" w:eastAsia="Arial MT" w:hAnsi="Cambria" w:cs="Calibri"/>
          <w:b/>
          <w:bCs/>
          <w:color w:val="1F4E79" w:themeColor="accent1" w:themeShade="80"/>
          <w:spacing w:val="5"/>
          <w:sz w:val="36"/>
          <w:szCs w:val="36"/>
          <w:lang w:val="en-US"/>
        </w:rPr>
      </w:pPr>
      <w:r w:rsidRPr="002D5452">
        <w:rPr>
          <w:rFonts w:ascii="Cambria" w:eastAsia="Times New Roman" w:hAnsi="Cambria" w:cs="Calibri"/>
          <w:b/>
          <w:bCs/>
          <w:color w:val="1F4E79" w:themeColor="accent1" w:themeShade="80"/>
          <w:sz w:val="36"/>
          <w:szCs w:val="36"/>
          <w:bdr w:val="none" w:sz="0" w:space="0" w:color="auto" w:frame="1"/>
          <w:lang w:val="en-US"/>
        </w:rPr>
        <w:t>ЗА ПЕРИОДОТ 2025-20</w:t>
      </w:r>
      <w:r w:rsidR="00AB3372">
        <w:rPr>
          <w:rFonts w:ascii="Cambria" w:eastAsia="Times New Roman" w:hAnsi="Cambria" w:cs="Calibri"/>
          <w:b/>
          <w:bCs/>
          <w:color w:val="1F4E79" w:themeColor="accent1" w:themeShade="80"/>
          <w:sz w:val="36"/>
          <w:szCs w:val="36"/>
          <w:bdr w:val="none" w:sz="0" w:space="0" w:color="auto" w:frame="1"/>
        </w:rPr>
        <w:t>27</w:t>
      </w:r>
      <w:r w:rsidRPr="002D5452">
        <w:rPr>
          <w:rFonts w:ascii="Cambria" w:eastAsia="Times New Roman" w:hAnsi="Cambria" w:cs="Calibri"/>
          <w:b/>
          <w:bCs/>
          <w:color w:val="1F4E79" w:themeColor="accent1" w:themeShade="80"/>
          <w:sz w:val="36"/>
          <w:szCs w:val="36"/>
          <w:bdr w:val="none" w:sz="0" w:space="0" w:color="auto" w:frame="1"/>
        </w:rPr>
        <w:t xml:space="preserve"> ГОДИНА</w:t>
      </w:r>
    </w:p>
    <w:p w14:paraId="6744D7A6" w14:textId="02A2E5FC" w:rsidR="00544B38" w:rsidRPr="0096671D" w:rsidRDefault="00544B38" w:rsidP="002D5452">
      <w:pPr>
        <w:widowControl w:val="0"/>
        <w:autoSpaceDE w:val="0"/>
        <w:autoSpaceDN w:val="0"/>
        <w:spacing w:before="80" w:after="0" w:line="360" w:lineRule="auto"/>
        <w:jc w:val="center"/>
        <w:rPr>
          <w:rFonts w:ascii="Cambria" w:eastAsia="Arial MT" w:hAnsi="Cambria" w:cs="Calibri"/>
          <w:b/>
          <w:bCs/>
          <w:spacing w:val="5"/>
          <w:lang w:val="en-US"/>
        </w:rPr>
      </w:pPr>
    </w:p>
    <w:p w14:paraId="5711DC56" w14:textId="77777777"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633EB1B2" w14:textId="7323BA05" w:rsidR="00544B38" w:rsidRPr="0096671D" w:rsidRDefault="002D5452" w:rsidP="00994E2E">
      <w:pPr>
        <w:widowControl w:val="0"/>
        <w:autoSpaceDE w:val="0"/>
        <w:autoSpaceDN w:val="0"/>
        <w:spacing w:before="80" w:after="0" w:line="360" w:lineRule="auto"/>
        <w:rPr>
          <w:rFonts w:ascii="Cambria" w:eastAsia="Arial MT" w:hAnsi="Cambria" w:cs="Calibri"/>
          <w:b/>
          <w:bCs/>
          <w:spacing w:val="5"/>
          <w:lang w:val="en-US"/>
        </w:rPr>
      </w:pPr>
      <w:r>
        <w:rPr>
          <w:noProof/>
          <w:lang w:val="en-US"/>
        </w:rPr>
        <w:drawing>
          <wp:anchor distT="0" distB="0" distL="114300" distR="114300" simplePos="0" relativeHeight="251692032" behindDoc="1" locked="0" layoutInCell="1" allowOverlap="1" wp14:anchorId="6C347642" wp14:editId="7FAB028D">
            <wp:simplePos x="0" y="0"/>
            <wp:positionH relativeFrom="column">
              <wp:posOffset>-157480</wp:posOffset>
            </wp:positionH>
            <wp:positionV relativeFrom="paragraph">
              <wp:posOffset>71755</wp:posOffset>
            </wp:positionV>
            <wp:extent cx="6283960" cy="3590925"/>
            <wp:effectExtent l="0" t="0" r="2540" b="9525"/>
            <wp:wrapNone/>
            <wp:docPr id="62009372" name="Picture 4" descr="Achieving Energy Efficiency Through Net Zero Energy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hieving Energy Efficiency Through Net Zero Energy Building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92" b="9382"/>
                    <a:stretch/>
                  </pic:blipFill>
                  <pic:spPr bwMode="auto">
                    <a:xfrm>
                      <a:off x="0" y="0"/>
                      <a:ext cx="6283960"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3ED6D" w14:textId="4CBDF669"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1E2860CA" w14:textId="4D400B24"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0E15F855" w14:textId="3EA39E05"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7BE48B46" w14:textId="57B77934"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09BFF7B1" w14:textId="1E4FB6C7"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248DED23" w14:textId="6B1974EE"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73CF1527" w14:textId="16F1C5FD"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6A6B7745" w14:textId="369730C3"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37CB86E1" w14:textId="77777777"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16024666" w14:textId="50D6FC3E"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705376AB" w14:textId="6C7E81F6"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4CFC6020" w14:textId="195A1808"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09009BF2" w14:textId="51B2C112" w:rsidR="00544B38" w:rsidRDefault="00544B38" w:rsidP="00994E2E">
      <w:pPr>
        <w:widowControl w:val="0"/>
        <w:autoSpaceDE w:val="0"/>
        <w:autoSpaceDN w:val="0"/>
        <w:spacing w:before="80" w:after="0" w:line="360" w:lineRule="auto"/>
        <w:rPr>
          <w:rFonts w:ascii="Cambria" w:eastAsia="Arial MT" w:hAnsi="Cambria" w:cs="Calibri"/>
          <w:b/>
          <w:bCs/>
          <w:spacing w:val="5"/>
        </w:rPr>
      </w:pPr>
    </w:p>
    <w:p w14:paraId="3BA32D3D" w14:textId="77777777" w:rsidR="002D5452" w:rsidRPr="002D5452" w:rsidRDefault="002D5452" w:rsidP="00994E2E">
      <w:pPr>
        <w:widowControl w:val="0"/>
        <w:autoSpaceDE w:val="0"/>
        <w:autoSpaceDN w:val="0"/>
        <w:spacing w:before="80" w:after="0" w:line="360" w:lineRule="auto"/>
        <w:rPr>
          <w:rFonts w:ascii="Cambria" w:eastAsia="Arial MT" w:hAnsi="Cambria" w:cs="Calibri"/>
          <w:b/>
          <w:bCs/>
          <w:spacing w:val="5"/>
        </w:rPr>
      </w:pPr>
    </w:p>
    <w:p w14:paraId="776B511A" w14:textId="1F40FF49"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78BC4289" w14:textId="77777777" w:rsidR="002D5452" w:rsidRPr="006A5AD4" w:rsidRDefault="002D5452" w:rsidP="002D5452">
      <w:pPr>
        <w:widowControl w:val="0"/>
        <w:autoSpaceDE w:val="0"/>
        <w:autoSpaceDN w:val="0"/>
        <w:spacing w:before="80" w:after="0" w:line="360" w:lineRule="auto"/>
        <w:jc w:val="center"/>
        <w:rPr>
          <w:rFonts w:ascii="Cambria" w:eastAsia="Arial MT" w:hAnsi="Cambria" w:cs="Calibri"/>
          <w:b/>
          <w:bCs/>
          <w:spacing w:val="5"/>
        </w:rPr>
      </w:pPr>
      <w:r>
        <w:rPr>
          <w:rFonts w:ascii="Cambria" w:eastAsia="Arial MT" w:hAnsi="Cambria" w:cs="Calibri"/>
          <w:b/>
          <w:bCs/>
          <w:spacing w:val="5"/>
        </w:rPr>
        <w:t>Октомври 2024 година</w:t>
      </w:r>
    </w:p>
    <w:p w14:paraId="6B134981" w14:textId="223E32DE" w:rsidR="00544B38" w:rsidRPr="0096671D" w:rsidRDefault="00544B38" w:rsidP="00994E2E">
      <w:pPr>
        <w:widowControl w:val="0"/>
        <w:autoSpaceDE w:val="0"/>
        <w:autoSpaceDN w:val="0"/>
        <w:spacing w:before="80" w:after="0" w:line="360" w:lineRule="auto"/>
        <w:rPr>
          <w:rFonts w:ascii="Cambria" w:eastAsia="Arial MT" w:hAnsi="Cambria" w:cs="Calibri"/>
          <w:b/>
          <w:bCs/>
          <w:spacing w:val="5"/>
          <w:lang w:val="en-US"/>
        </w:rPr>
      </w:pPr>
    </w:p>
    <w:p w14:paraId="7D55B0FB" w14:textId="3931666B" w:rsidR="001043B5" w:rsidRPr="0096671D" w:rsidRDefault="001043B5" w:rsidP="00994E2E">
      <w:pPr>
        <w:widowControl w:val="0"/>
        <w:autoSpaceDE w:val="0"/>
        <w:autoSpaceDN w:val="0"/>
        <w:spacing w:before="80" w:after="0" w:line="360" w:lineRule="auto"/>
        <w:ind w:firstLine="720"/>
        <w:rPr>
          <w:rFonts w:ascii="Cambria" w:eastAsia="Arial MT" w:hAnsi="Cambria" w:cs="Calibri"/>
          <w:b/>
          <w:bCs/>
          <w:spacing w:val="5"/>
        </w:rPr>
      </w:pPr>
      <w:r w:rsidRPr="0096671D">
        <w:rPr>
          <w:rFonts w:ascii="Cambria" w:eastAsia="Arial MT" w:hAnsi="Cambria" w:cs="Calibri"/>
          <w:b/>
          <w:bCs/>
          <w:spacing w:val="5"/>
        </w:rPr>
        <w:lastRenderedPageBreak/>
        <w:t>С О Д Р Ж И Н А</w:t>
      </w:r>
    </w:p>
    <w:sdt>
      <w:sdtPr>
        <w:rPr>
          <w:rFonts w:eastAsiaTheme="minorHAnsi" w:cstheme="minorBidi"/>
          <w:color w:val="auto"/>
          <w:sz w:val="22"/>
          <w:szCs w:val="22"/>
          <w:lang w:val="mk-MK"/>
        </w:rPr>
        <w:id w:val="-382482456"/>
        <w:docPartObj>
          <w:docPartGallery w:val="Table of Contents"/>
          <w:docPartUnique/>
        </w:docPartObj>
      </w:sdtPr>
      <w:sdtEndPr>
        <w:rPr>
          <w:b/>
          <w:bCs/>
          <w:noProof/>
        </w:rPr>
      </w:sdtEndPr>
      <w:sdtContent>
        <w:p w14:paraId="0745B2CF" w14:textId="6FFC25E1" w:rsidR="00C7311C" w:rsidRDefault="00C7311C">
          <w:pPr>
            <w:pStyle w:val="TOCHeading"/>
          </w:pPr>
        </w:p>
        <w:p w14:paraId="44C96DE2" w14:textId="2BE04457" w:rsidR="002D059A" w:rsidRDefault="00C7311C">
          <w:pPr>
            <w:pStyle w:val="TOC1"/>
            <w:tabs>
              <w:tab w:val="left" w:pos="440"/>
              <w:tab w:val="right" w:leader="dot" w:pos="9344"/>
            </w:tabs>
            <w:rPr>
              <w:rFonts w:eastAsiaTheme="minorEastAsia" w:cstheme="minorBidi"/>
              <w:b w:val="0"/>
              <w:bCs w:val="0"/>
              <w:caps w:val="0"/>
              <w:noProof/>
              <w:kern w:val="2"/>
              <w:sz w:val="24"/>
              <w:szCs w:val="24"/>
              <w:lang w:val="en-US"/>
              <w14:ligatures w14:val="standardContextual"/>
            </w:rPr>
          </w:pPr>
          <w:r>
            <w:rPr>
              <w:rFonts w:cstheme="majorHAnsi"/>
              <w:sz w:val="24"/>
              <w:szCs w:val="24"/>
            </w:rPr>
            <w:fldChar w:fldCharType="begin"/>
          </w:r>
          <w:r>
            <w:rPr>
              <w:rFonts w:cstheme="majorHAnsi"/>
              <w:sz w:val="24"/>
              <w:szCs w:val="24"/>
            </w:rPr>
            <w:instrText xml:space="preserve"> TOC \t "поднаслов;2;наслов;1" </w:instrText>
          </w:r>
          <w:r>
            <w:rPr>
              <w:rFonts w:cstheme="majorHAnsi"/>
              <w:sz w:val="24"/>
              <w:szCs w:val="24"/>
            </w:rPr>
            <w:fldChar w:fldCharType="separate"/>
          </w:r>
          <w:r w:rsidR="002D059A" w:rsidRPr="006362A9">
            <w:rPr>
              <w:rFonts w:eastAsia="Arial MT"/>
              <w:noProof/>
            </w:rPr>
            <w:t>1.</w:t>
          </w:r>
          <w:r w:rsidR="002D059A">
            <w:rPr>
              <w:rFonts w:eastAsiaTheme="minorEastAsia" w:cstheme="minorBidi"/>
              <w:b w:val="0"/>
              <w:bCs w:val="0"/>
              <w:caps w:val="0"/>
              <w:noProof/>
              <w:kern w:val="2"/>
              <w:sz w:val="24"/>
              <w:szCs w:val="24"/>
              <w:lang w:val="en-US"/>
              <w14:ligatures w14:val="standardContextual"/>
            </w:rPr>
            <w:tab/>
          </w:r>
          <w:r w:rsidR="002D059A" w:rsidRPr="006362A9">
            <w:rPr>
              <w:rFonts w:eastAsia="Arial MT"/>
              <w:noProof/>
            </w:rPr>
            <w:t xml:space="preserve">ОПШТИ </w:t>
          </w:r>
          <w:r w:rsidR="002D059A">
            <w:rPr>
              <w:noProof/>
            </w:rPr>
            <w:t>ПОДАТОЦИ</w:t>
          </w:r>
          <w:r w:rsidR="002D059A" w:rsidRPr="006362A9">
            <w:rPr>
              <w:rFonts w:eastAsia="Arial MT"/>
              <w:noProof/>
            </w:rPr>
            <w:t xml:space="preserve"> ЗА ИЗРАБОТУВАЧОТ НА ПРОГРАМАТА</w:t>
          </w:r>
          <w:r w:rsidR="002D059A">
            <w:rPr>
              <w:noProof/>
            </w:rPr>
            <w:tab/>
          </w:r>
          <w:r w:rsidR="002D059A">
            <w:rPr>
              <w:noProof/>
            </w:rPr>
            <w:fldChar w:fldCharType="begin"/>
          </w:r>
          <w:r w:rsidR="002D059A">
            <w:rPr>
              <w:noProof/>
            </w:rPr>
            <w:instrText xml:space="preserve"> PAGEREF _Toc180067236 \h </w:instrText>
          </w:r>
          <w:r w:rsidR="002D059A">
            <w:rPr>
              <w:noProof/>
            </w:rPr>
          </w:r>
          <w:r w:rsidR="002D059A">
            <w:rPr>
              <w:noProof/>
            </w:rPr>
            <w:fldChar w:fldCharType="separate"/>
          </w:r>
          <w:r w:rsidR="002D059A">
            <w:rPr>
              <w:noProof/>
            </w:rPr>
            <w:t>3</w:t>
          </w:r>
          <w:r w:rsidR="002D059A">
            <w:rPr>
              <w:noProof/>
            </w:rPr>
            <w:fldChar w:fldCharType="end"/>
          </w:r>
        </w:p>
        <w:p w14:paraId="7E896372" w14:textId="0450C00F" w:rsidR="002D059A" w:rsidRDefault="002D059A">
          <w:pPr>
            <w:pStyle w:val="TOC1"/>
            <w:tabs>
              <w:tab w:val="left" w:pos="440"/>
              <w:tab w:val="right" w:leader="dot" w:pos="9344"/>
            </w:tabs>
            <w:rPr>
              <w:rFonts w:eastAsiaTheme="minorEastAsia" w:cstheme="minorBidi"/>
              <w:b w:val="0"/>
              <w:bCs w:val="0"/>
              <w:caps w:val="0"/>
              <w:noProof/>
              <w:kern w:val="2"/>
              <w:sz w:val="24"/>
              <w:szCs w:val="24"/>
              <w:lang w:val="en-US"/>
              <w14:ligatures w14:val="standardContextual"/>
            </w:rPr>
          </w:pPr>
          <w:r w:rsidRPr="006362A9">
            <w:rPr>
              <w:rFonts w:eastAsia="Arial MT"/>
              <w:noProof/>
            </w:rPr>
            <w:t>2.</w:t>
          </w:r>
          <w:r>
            <w:rPr>
              <w:rFonts w:eastAsiaTheme="minorEastAsia" w:cstheme="minorBidi"/>
              <w:b w:val="0"/>
              <w:bCs w:val="0"/>
              <w:caps w:val="0"/>
              <w:noProof/>
              <w:kern w:val="2"/>
              <w:sz w:val="24"/>
              <w:szCs w:val="24"/>
              <w:lang w:val="en-US"/>
              <w14:ligatures w14:val="standardContextual"/>
            </w:rPr>
            <w:tab/>
          </w:r>
          <w:r w:rsidRPr="006362A9">
            <w:rPr>
              <w:rFonts w:eastAsia="Arial MT"/>
              <w:noProof/>
            </w:rPr>
            <w:t>ПРЕДГОВОР</w:t>
          </w:r>
          <w:r>
            <w:rPr>
              <w:noProof/>
            </w:rPr>
            <w:tab/>
          </w:r>
          <w:r>
            <w:rPr>
              <w:noProof/>
            </w:rPr>
            <w:fldChar w:fldCharType="begin"/>
          </w:r>
          <w:r>
            <w:rPr>
              <w:noProof/>
            </w:rPr>
            <w:instrText xml:space="preserve"> PAGEREF _Toc180067237 \h </w:instrText>
          </w:r>
          <w:r>
            <w:rPr>
              <w:noProof/>
            </w:rPr>
          </w:r>
          <w:r>
            <w:rPr>
              <w:noProof/>
            </w:rPr>
            <w:fldChar w:fldCharType="separate"/>
          </w:r>
          <w:r>
            <w:rPr>
              <w:noProof/>
            </w:rPr>
            <w:t>4</w:t>
          </w:r>
          <w:r>
            <w:rPr>
              <w:noProof/>
            </w:rPr>
            <w:fldChar w:fldCharType="end"/>
          </w:r>
        </w:p>
        <w:p w14:paraId="77B8FF47" w14:textId="2064A85A" w:rsidR="002D059A" w:rsidRDefault="002D059A">
          <w:pPr>
            <w:pStyle w:val="TOC1"/>
            <w:tabs>
              <w:tab w:val="left" w:pos="440"/>
              <w:tab w:val="right" w:leader="dot" w:pos="9344"/>
            </w:tabs>
            <w:rPr>
              <w:rFonts w:eastAsiaTheme="minorEastAsia" w:cstheme="minorBidi"/>
              <w:b w:val="0"/>
              <w:bCs w:val="0"/>
              <w:caps w:val="0"/>
              <w:noProof/>
              <w:kern w:val="2"/>
              <w:sz w:val="24"/>
              <w:szCs w:val="24"/>
              <w:lang w:val="en-US"/>
              <w14:ligatures w14:val="standardContextual"/>
            </w:rPr>
          </w:pPr>
          <w:r w:rsidRPr="006362A9">
            <w:rPr>
              <w:rFonts w:eastAsia="Arial MT"/>
              <w:noProof/>
            </w:rPr>
            <w:t>3.</w:t>
          </w:r>
          <w:r>
            <w:rPr>
              <w:rFonts w:eastAsiaTheme="minorEastAsia" w:cstheme="minorBidi"/>
              <w:b w:val="0"/>
              <w:bCs w:val="0"/>
              <w:caps w:val="0"/>
              <w:noProof/>
              <w:kern w:val="2"/>
              <w:sz w:val="24"/>
              <w:szCs w:val="24"/>
              <w:lang w:val="en-US"/>
              <w14:ligatures w14:val="standardContextual"/>
            </w:rPr>
            <w:tab/>
          </w:r>
          <w:r>
            <w:rPr>
              <w:noProof/>
            </w:rPr>
            <w:t>ВОВЕД</w:t>
          </w:r>
          <w:r>
            <w:rPr>
              <w:noProof/>
            </w:rPr>
            <w:tab/>
          </w:r>
          <w:r>
            <w:rPr>
              <w:noProof/>
            </w:rPr>
            <w:fldChar w:fldCharType="begin"/>
          </w:r>
          <w:r>
            <w:rPr>
              <w:noProof/>
            </w:rPr>
            <w:instrText xml:space="preserve"> PAGEREF _Toc180067238 \h </w:instrText>
          </w:r>
          <w:r>
            <w:rPr>
              <w:noProof/>
            </w:rPr>
          </w:r>
          <w:r>
            <w:rPr>
              <w:noProof/>
            </w:rPr>
            <w:fldChar w:fldCharType="separate"/>
          </w:r>
          <w:r>
            <w:rPr>
              <w:noProof/>
            </w:rPr>
            <w:t>6</w:t>
          </w:r>
          <w:r>
            <w:rPr>
              <w:noProof/>
            </w:rPr>
            <w:fldChar w:fldCharType="end"/>
          </w:r>
        </w:p>
        <w:p w14:paraId="0F26322B" w14:textId="4BC04654"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3.1.</w:t>
          </w:r>
          <w:r>
            <w:rPr>
              <w:rFonts w:eastAsiaTheme="minorEastAsia" w:cstheme="minorBidi"/>
              <w:smallCaps w:val="0"/>
              <w:noProof/>
              <w:kern w:val="2"/>
              <w:sz w:val="24"/>
              <w:szCs w:val="24"/>
              <w:lang w:val="en-US"/>
              <w14:ligatures w14:val="standardContextual"/>
            </w:rPr>
            <w:tab/>
          </w:r>
          <w:r>
            <w:rPr>
              <w:noProof/>
            </w:rPr>
            <w:t>Општинска Програма за енергетска ефикасност</w:t>
          </w:r>
          <w:r>
            <w:rPr>
              <w:noProof/>
            </w:rPr>
            <w:tab/>
          </w:r>
          <w:r>
            <w:rPr>
              <w:noProof/>
            </w:rPr>
            <w:fldChar w:fldCharType="begin"/>
          </w:r>
          <w:r>
            <w:rPr>
              <w:noProof/>
            </w:rPr>
            <w:instrText xml:space="preserve"> PAGEREF _Toc180067239 \h </w:instrText>
          </w:r>
          <w:r>
            <w:rPr>
              <w:noProof/>
            </w:rPr>
          </w:r>
          <w:r>
            <w:rPr>
              <w:noProof/>
            </w:rPr>
            <w:fldChar w:fldCharType="separate"/>
          </w:r>
          <w:r>
            <w:rPr>
              <w:noProof/>
            </w:rPr>
            <w:t>6</w:t>
          </w:r>
          <w:r>
            <w:rPr>
              <w:noProof/>
            </w:rPr>
            <w:fldChar w:fldCharType="end"/>
          </w:r>
        </w:p>
        <w:p w14:paraId="475F5A56" w14:textId="167C4CB2"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3.2.</w:t>
          </w:r>
          <w:r>
            <w:rPr>
              <w:rFonts w:eastAsiaTheme="minorEastAsia" w:cstheme="minorBidi"/>
              <w:smallCaps w:val="0"/>
              <w:noProof/>
              <w:kern w:val="2"/>
              <w:sz w:val="24"/>
              <w:szCs w:val="24"/>
              <w:lang w:val="en-US"/>
              <w14:ligatures w14:val="standardContextual"/>
            </w:rPr>
            <w:tab/>
          </w:r>
          <w:r>
            <w:rPr>
              <w:noProof/>
            </w:rPr>
            <w:t>Методологија</w:t>
          </w:r>
          <w:r>
            <w:rPr>
              <w:noProof/>
            </w:rPr>
            <w:tab/>
          </w:r>
          <w:r>
            <w:rPr>
              <w:noProof/>
            </w:rPr>
            <w:fldChar w:fldCharType="begin"/>
          </w:r>
          <w:r>
            <w:rPr>
              <w:noProof/>
            </w:rPr>
            <w:instrText xml:space="preserve"> PAGEREF _Toc180067240 \h </w:instrText>
          </w:r>
          <w:r>
            <w:rPr>
              <w:noProof/>
            </w:rPr>
          </w:r>
          <w:r>
            <w:rPr>
              <w:noProof/>
            </w:rPr>
            <w:fldChar w:fldCharType="separate"/>
          </w:r>
          <w:r>
            <w:rPr>
              <w:noProof/>
            </w:rPr>
            <w:t>7</w:t>
          </w:r>
          <w:r>
            <w:rPr>
              <w:noProof/>
            </w:rPr>
            <w:fldChar w:fldCharType="end"/>
          </w:r>
        </w:p>
        <w:p w14:paraId="3019705B" w14:textId="2E6174FB"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3.3.</w:t>
          </w:r>
          <w:r>
            <w:rPr>
              <w:rFonts w:eastAsiaTheme="minorEastAsia" w:cstheme="minorBidi"/>
              <w:smallCaps w:val="0"/>
              <w:noProof/>
              <w:kern w:val="2"/>
              <w:sz w:val="24"/>
              <w:szCs w:val="24"/>
              <w:lang w:val="en-US"/>
              <w14:ligatures w14:val="standardContextual"/>
            </w:rPr>
            <w:tab/>
          </w:r>
          <w:r>
            <w:rPr>
              <w:noProof/>
            </w:rPr>
            <w:t>Мониторинг и евалуација</w:t>
          </w:r>
          <w:r>
            <w:rPr>
              <w:noProof/>
            </w:rPr>
            <w:tab/>
          </w:r>
          <w:r>
            <w:rPr>
              <w:noProof/>
            </w:rPr>
            <w:fldChar w:fldCharType="begin"/>
          </w:r>
          <w:r>
            <w:rPr>
              <w:noProof/>
            </w:rPr>
            <w:instrText xml:space="preserve"> PAGEREF _Toc180067241 \h </w:instrText>
          </w:r>
          <w:r>
            <w:rPr>
              <w:noProof/>
            </w:rPr>
          </w:r>
          <w:r>
            <w:rPr>
              <w:noProof/>
            </w:rPr>
            <w:fldChar w:fldCharType="separate"/>
          </w:r>
          <w:r>
            <w:rPr>
              <w:noProof/>
            </w:rPr>
            <w:t>11</w:t>
          </w:r>
          <w:r>
            <w:rPr>
              <w:noProof/>
            </w:rPr>
            <w:fldChar w:fldCharType="end"/>
          </w:r>
        </w:p>
        <w:p w14:paraId="5AF8281A" w14:textId="23BBDC9D"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3.4.</w:t>
          </w:r>
          <w:r>
            <w:rPr>
              <w:rFonts w:eastAsiaTheme="minorEastAsia" w:cstheme="minorBidi"/>
              <w:smallCaps w:val="0"/>
              <w:noProof/>
              <w:kern w:val="2"/>
              <w:sz w:val="24"/>
              <w:szCs w:val="24"/>
              <w:lang w:val="en-US"/>
              <w14:ligatures w14:val="standardContextual"/>
            </w:rPr>
            <w:tab/>
          </w:r>
          <w:r>
            <w:rPr>
              <w:noProof/>
            </w:rPr>
            <w:t>Придобивки од Програмата</w:t>
          </w:r>
          <w:r>
            <w:rPr>
              <w:noProof/>
            </w:rPr>
            <w:tab/>
          </w:r>
          <w:r>
            <w:rPr>
              <w:noProof/>
            </w:rPr>
            <w:fldChar w:fldCharType="begin"/>
          </w:r>
          <w:r>
            <w:rPr>
              <w:noProof/>
            </w:rPr>
            <w:instrText xml:space="preserve"> PAGEREF _Toc180067242 \h </w:instrText>
          </w:r>
          <w:r>
            <w:rPr>
              <w:noProof/>
            </w:rPr>
          </w:r>
          <w:r>
            <w:rPr>
              <w:noProof/>
            </w:rPr>
            <w:fldChar w:fldCharType="separate"/>
          </w:r>
          <w:r>
            <w:rPr>
              <w:noProof/>
            </w:rPr>
            <w:t>12</w:t>
          </w:r>
          <w:r>
            <w:rPr>
              <w:noProof/>
            </w:rPr>
            <w:fldChar w:fldCharType="end"/>
          </w:r>
        </w:p>
        <w:p w14:paraId="7D274D80" w14:textId="5D4C24CD" w:rsidR="002D059A" w:rsidRDefault="002D059A">
          <w:pPr>
            <w:pStyle w:val="TOC1"/>
            <w:tabs>
              <w:tab w:val="left" w:pos="440"/>
              <w:tab w:val="right" w:leader="dot" w:pos="9344"/>
            </w:tabs>
            <w:rPr>
              <w:rFonts w:eastAsiaTheme="minorEastAsia" w:cstheme="minorBidi"/>
              <w:b w:val="0"/>
              <w:bCs w:val="0"/>
              <w:caps w:val="0"/>
              <w:noProof/>
              <w:kern w:val="2"/>
              <w:sz w:val="24"/>
              <w:szCs w:val="24"/>
              <w:lang w:val="en-US"/>
              <w14:ligatures w14:val="standardContextual"/>
            </w:rPr>
          </w:pPr>
          <w:r w:rsidRPr="006362A9">
            <w:rPr>
              <w:rFonts w:eastAsia="Arial MT"/>
              <w:noProof/>
            </w:rPr>
            <w:t>4.</w:t>
          </w:r>
          <w:r>
            <w:rPr>
              <w:rFonts w:eastAsiaTheme="minorEastAsia" w:cstheme="minorBidi"/>
              <w:b w:val="0"/>
              <w:bCs w:val="0"/>
              <w:caps w:val="0"/>
              <w:noProof/>
              <w:kern w:val="2"/>
              <w:sz w:val="24"/>
              <w:szCs w:val="24"/>
              <w:lang w:val="en-US"/>
              <w14:ligatures w14:val="standardContextual"/>
            </w:rPr>
            <w:tab/>
          </w:r>
          <w:r w:rsidRPr="006362A9">
            <w:rPr>
              <w:rFonts w:eastAsia="Arial MT"/>
              <w:noProof/>
            </w:rPr>
            <w:t xml:space="preserve">ЕНЕРГЕТСКА ПОЛИТИКА И </w:t>
          </w:r>
          <w:r>
            <w:rPr>
              <w:noProof/>
            </w:rPr>
            <w:t>РЕГУЛАТИВИ</w:t>
          </w:r>
          <w:r>
            <w:rPr>
              <w:noProof/>
            </w:rPr>
            <w:tab/>
          </w:r>
          <w:r>
            <w:rPr>
              <w:noProof/>
            </w:rPr>
            <w:fldChar w:fldCharType="begin"/>
          </w:r>
          <w:r>
            <w:rPr>
              <w:noProof/>
            </w:rPr>
            <w:instrText xml:space="preserve"> PAGEREF _Toc180067243 \h </w:instrText>
          </w:r>
          <w:r>
            <w:rPr>
              <w:noProof/>
            </w:rPr>
          </w:r>
          <w:r>
            <w:rPr>
              <w:noProof/>
            </w:rPr>
            <w:fldChar w:fldCharType="separate"/>
          </w:r>
          <w:r>
            <w:rPr>
              <w:noProof/>
            </w:rPr>
            <w:t>14</w:t>
          </w:r>
          <w:r>
            <w:rPr>
              <w:noProof/>
            </w:rPr>
            <w:fldChar w:fldCharType="end"/>
          </w:r>
        </w:p>
        <w:p w14:paraId="67D52275" w14:textId="04886864"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4.1.</w:t>
          </w:r>
          <w:r>
            <w:rPr>
              <w:rFonts w:eastAsiaTheme="minorEastAsia" w:cstheme="minorBidi"/>
              <w:smallCaps w:val="0"/>
              <w:noProof/>
              <w:kern w:val="2"/>
              <w:sz w:val="24"/>
              <w:szCs w:val="24"/>
              <w:lang w:val="en-US"/>
              <w14:ligatures w14:val="standardContextual"/>
            </w:rPr>
            <w:tab/>
          </w:r>
          <w:r>
            <w:rPr>
              <w:noProof/>
            </w:rPr>
            <w:t>Национална енергетска и регулативна политика</w:t>
          </w:r>
          <w:r>
            <w:rPr>
              <w:noProof/>
            </w:rPr>
            <w:tab/>
          </w:r>
          <w:r>
            <w:rPr>
              <w:noProof/>
            </w:rPr>
            <w:fldChar w:fldCharType="begin"/>
          </w:r>
          <w:r>
            <w:rPr>
              <w:noProof/>
            </w:rPr>
            <w:instrText xml:space="preserve"> PAGEREF _Toc180067244 \h </w:instrText>
          </w:r>
          <w:r>
            <w:rPr>
              <w:noProof/>
            </w:rPr>
          </w:r>
          <w:r>
            <w:rPr>
              <w:noProof/>
            </w:rPr>
            <w:fldChar w:fldCharType="separate"/>
          </w:r>
          <w:r>
            <w:rPr>
              <w:noProof/>
            </w:rPr>
            <w:t>14</w:t>
          </w:r>
          <w:r>
            <w:rPr>
              <w:noProof/>
            </w:rPr>
            <w:fldChar w:fldCharType="end"/>
          </w:r>
        </w:p>
        <w:p w14:paraId="7697BF30" w14:textId="4B077017"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4.2.</w:t>
          </w:r>
          <w:r>
            <w:rPr>
              <w:rFonts w:eastAsiaTheme="minorEastAsia" w:cstheme="minorBidi"/>
              <w:smallCaps w:val="0"/>
              <w:noProof/>
              <w:kern w:val="2"/>
              <w:sz w:val="24"/>
              <w:szCs w:val="24"/>
              <w:lang w:val="en-US"/>
              <w14:ligatures w14:val="standardContextual"/>
            </w:rPr>
            <w:tab/>
          </w:r>
          <w:r>
            <w:rPr>
              <w:noProof/>
            </w:rPr>
            <w:t>Европски енергетски политики и регулативи</w:t>
          </w:r>
          <w:r>
            <w:rPr>
              <w:noProof/>
            </w:rPr>
            <w:tab/>
          </w:r>
          <w:r>
            <w:rPr>
              <w:noProof/>
            </w:rPr>
            <w:fldChar w:fldCharType="begin"/>
          </w:r>
          <w:r>
            <w:rPr>
              <w:noProof/>
            </w:rPr>
            <w:instrText xml:space="preserve"> PAGEREF _Toc180067245 \h </w:instrText>
          </w:r>
          <w:r>
            <w:rPr>
              <w:noProof/>
            </w:rPr>
          </w:r>
          <w:r>
            <w:rPr>
              <w:noProof/>
            </w:rPr>
            <w:fldChar w:fldCharType="separate"/>
          </w:r>
          <w:r>
            <w:rPr>
              <w:noProof/>
            </w:rPr>
            <w:t>15</w:t>
          </w:r>
          <w:r>
            <w:rPr>
              <w:noProof/>
            </w:rPr>
            <w:fldChar w:fldCharType="end"/>
          </w:r>
        </w:p>
        <w:p w14:paraId="368E88BA" w14:textId="61FDF56B"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4.3.</w:t>
          </w:r>
          <w:r>
            <w:rPr>
              <w:rFonts w:eastAsiaTheme="minorEastAsia" w:cstheme="minorBidi"/>
              <w:smallCaps w:val="0"/>
              <w:noProof/>
              <w:kern w:val="2"/>
              <w:sz w:val="24"/>
              <w:szCs w:val="24"/>
              <w:lang w:val="en-US"/>
              <w14:ligatures w14:val="standardContextual"/>
            </w:rPr>
            <w:tab/>
          </w:r>
          <w:r>
            <w:rPr>
              <w:noProof/>
            </w:rPr>
            <w:t>Спроведени активности согласно претходните Програми за енергетска ефикасност:</w:t>
          </w:r>
          <w:r>
            <w:rPr>
              <w:noProof/>
            </w:rPr>
            <w:tab/>
          </w:r>
          <w:r>
            <w:rPr>
              <w:noProof/>
            </w:rPr>
            <w:fldChar w:fldCharType="begin"/>
          </w:r>
          <w:r>
            <w:rPr>
              <w:noProof/>
            </w:rPr>
            <w:instrText xml:space="preserve"> PAGEREF _Toc180067246 \h </w:instrText>
          </w:r>
          <w:r>
            <w:rPr>
              <w:noProof/>
            </w:rPr>
          </w:r>
          <w:r>
            <w:rPr>
              <w:noProof/>
            </w:rPr>
            <w:fldChar w:fldCharType="separate"/>
          </w:r>
          <w:r>
            <w:rPr>
              <w:noProof/>
            </w:rPr>
            <w:t>20</w:t>
          </w:r>
          <w:r>
            <w:rPr>
              <w:noProof/>
            </w:rPr>
            <w:fldChar w:fldCharType="end"/>
          </w:r>
        </w:p>
        <w:p w14:paraId="15201DD1" w14:textId="58643826" w:rsidR="002D059A" w:rsidRDefault="002D059A">
          <w:pPr>
            <w:pStyle w:val="TOC1"/>
            <w:tabs>
              <w:tab w:val="left" w:pos="440"/>
              <w:tab w:val="right" w:leader="dot" w:pos="9344"/>
            </w:tabs>
            <w:rPr>
              <w:rFonts w:eastAsiaTheme="minorEastAsia" w:cstheme="minorBidi"/>
              <w:b w:val="0"/>
              <w:bCs w:val="0"/>
              <w:caps w:val="0"/>
              <w:noProof/>
              <w:kern w:val="2"/>
              <w:sz w:val="24"/>
              <w:szCs w:val="24"/>
              <w:lang w:val="en-US"/>
              <w14:ligatures w14:val="standardContextual"/>
            </w:rPr>
          </w:pPr>
          <w:r w:rsidRPr="006362A9">
            <w:rPr>
              <w:rFonts w:eastAsia="Arial MT"/>
              <w:noProof/>
            </w:rPr>
            <w:t>5.</w:t>
          </w:r>
          <w:r>
            <w:rPr>
              <w:rFonts w:eastAsiaTheme="minorEastAsia" w:cstheme="minorBidi"/>
              <w:b w:val="0"/>
              <w:bCs w:val="0"/>
              <w:caps w:val="0"/>
              <w:noProof/>
              <w:kern w:val="2"/>
              <w:sz w:val="24"/>
              <w:szCs w:val="24"/>
              <w:lang w:val="en-US"/>
              <w14:ligatures w14:val="standardContextual"/>
            </w:rPr>
            <w:tab/>
          </w:r>
          <w:r w:rsidRPr="006362A9">
            <w:rPr>
              <w:rFonts w:eastAsia="Arial MT"/>
              <w:noProof/>
            </w:rPr>
            <w:t>ОПШТИ ПОДАТОЦИ ЗА ОПШТИНА СТРУМИЦА</w:t>
          </w:r>
          <w:r>
            <w:rPr>
              <w:noProof/>
            </w:rPr>
            <w:tab/>
          </w:r>
          <w:r>
            <w:rPr>
              <w:noProof/>
            </w:rPr>
            <w:fldChar w:fldCharType="begin"/>
          </w:r>
          <w:r>
            <w:rPr>
              <w:noProof/>
            </w:rPr>
            <w:instrText xml:space="preserve"> PAGEREF _Toc180067247 \h </w:instrText>
          </w:r>
          <w:r>
            <w:rPr>
              <w:noProof/>
            </w:rPr>
          </w:r>
          <w:r>
            <w:rPr>
              <w:noProof/>
            </w:rPr>
            <w:fldChar w:fldCharType="separate"/>
          </w:r>
          <w:r>
            <w:rPr>
              <w:noProof/>
            </w:rPr>
            <w:t>22</w:t>
          </w:r>
          <w:r>
            <w:rPr>
              <w:noProof/>
            </w:rPr>
            <w:fldChar w:fldCharType="end"/>
          </w:r>
        </w:p>
        <w:p w14:paraId="0C249107" w14:textId="1E1B6E2E"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5.1.</w:t>
          </w:r>
          <w:r>
            <w:rPr>
              <w:rFonts w:eastAsiaTheme="minorEastAsia" w:cstheme="minorBidi"/>
              <w:smallCaps w:val="0"/>
              <w:noProof/>
              <w:kern w:val="2"/>
              <w:sz w:val="24"/>
              <w:szCs w:val="24"/>
              <w:lang w:val="en-US"/>
              <w14:ligatures w14:val="standardContextual"/>
            </w:rPr>
            <w:tab/>
          </w:r>
          <w:r>
            <w:rPr>
              <w:noProof/>
            </w:rPr>
            <w:t>Географски карактеристики</w:t>
          </w:r>
          <w:r>
            <w:rPr>
              <w:noProof/>
            </w:rPr>
            <w:tab/>
          </w:r>
          <w:r>
            <w:rPr>
              <w:noProof/>
            </w:rPr>
            <w:fldChar w:fldCharType="begin"/>
          </w:r>
          <w:r>
            <w:rPr>
              <w:noProof/>
            </w:rPr>
            <w:instrText xml:space="preserve"> PAGEREF _Toc180067248 \h </w:instrText>
          </w:r>
          <w:r>
            <w:rPr>
              <w:noProof/>
            </w:rPr>
          </w:r>
          <w:r>
            <w:rPr>
              <w:noProof/>
            </w:rPr>
            <w:fldChar w:fldCharType="separate"/>
          </w:r>
          <w:r>
            <w:rPr>
              <w:noProof/>
            </w:rPr>
            <w:t>23</w:t>
          </w:r>
          <w:r>
            <w:rPr>
              <w:noProof/>
            </w:rPr>
            <w:fldChar w:fldCharType="end"/>
          </w:r>
        </w:p>
        <w:p w14:paraId="71DC7290" w14:textId="2F412648"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5.2.</w:t>
          </w:r>
          <w:r>
            <w:rPr>
              <w:rFonts w:eastAsiaTheme="minorEastAsia" w:cstheme="minorBidi"/>
              <w:smallCaps w:val="0"/>
              <w:noProof/>
              <w:kern w:val="2"/>
              <w:sz w:val="24"/>
              <w:szCs w:val="24"/>
              <w:lang w:val="en-US"/>
              <w14:ligatures w14:val="standardContextual"/>
            </w:rPr>
            <w:tab/>
          </w:r>
          <w:r>
            <w:rPr>
              <w:noProof/>
            </w:rPr>
            <w:t>Геолошки карактеристики</w:t>
          </w:r>
          <w:r>
            <w:rPr>
              <w:noProof/>
            </w:rPr>
            <w:tab/>
          </w:r>
          <w:r>
            <w:rPr>
              <w:noProof/>
            </w:rPr>
            <w:fldChar w:fldCharType="begin"/>
          </w:r>
          <w:r>
            <w:rPr>
              <w:noProof/>
            </w:rPr>
            <w:instrText xml:space="preserve"> PAGEREF _Toc180067249 \h </w:instrText>
          </w:r>
          <w:r>
            <w:rPr>
              <w:noProof/>
            </w:rPr>
          </w:r>
          <w:r>
            <w:rPr>
              <w:noProof/>
            </w:rPr>
            <w:fldChar w:fldCharType="separate"/>
          </w:r>
          <w:r>
            <w:rPr>
              <w:noProof/>
            </w:rPr>
            <w:t>23</w:t>
          </w:r>
          <w:r>
            <w:rPr>
              <w:noProof/>
            </w:rPr>
            <w:fldChar w:fldCharType="end"/>
          </w:r>
        </w:p>
        <w:p w14:paraId="3123E0EB" w14:textId="5CB8B08D"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5.3.</w:t>
          </w:r>
          <w:r>
            <w:rPr>
              <w:rFonts w:eastAsiaTheme="minorEastAsia" w:cstheme="minorBidi"/>
              <w:smallCaps w:val="0"/>
              <w:noProof/>
              <w:kern w:val="2"/>
              <w:sz w:val="24"/>
              <w:szCs w:val="24"/>
              <w:lang w:val="en-US"/>
              <w14:ligatures w14:val="standardContextual"/>
            </w:rPr>
            <w:tab/>
          </w:r>
          <w:r>
            <w:rPr>
              <w:noProof/>
            </w:rPr>
            <w:t>Хидролошки карактеристики:</w:t>
          </w:r>
          <w:r>
            <w:rPr>
              <w:noProof/>
            </w:rPr>
            <w:tab/>
          </w:r>
          <w:r>
            <w:rPr>
              <w:noProof/>
            </w:rPr>
            <w:fldChar w:fldCharType="begin"/>
          </w:r>
          <w:r>
            <w:rPr>
              <w:noProof/>
            </w:rPr>
            <w:instrText xml:space="preserve"> PAGEREF _Toc180067250 \h </w:instrText>
          </w:r>
          <w:r>
            <w:rPr>
              <w:noProof/>
            </w:rPr>
          </w:r>
          <w:r>
            <w:rPr>
              <w:noProof/>
            </w:rPr>
            <w:fldChar w:fldCharType="separate"/>
          </w:r>
          <w:r>
            <w:rPr>
              <w:noProof/>
            </w:rPr>
            <w:t>23</w:t>
          </w:r>
          <w:r>
            <w:rPr>
              <w:noProof/>
            </w:rPr>
            <w:fldChar w:fldCharType="end"/>
          </w:r>
        </w:p>
        <w:p w14:paraId="487872B5" w14:textId="7A4A23E6"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5.4.</w:t>
          </w:r>
          <w:r>
            <w:rPr>
              <w:rFonts w:eastAsiaTheme="minorEastAsia" w:cstheme="minorBidi"/>
              <w:smallCaps w:val="0"/>
              <w:noProof/>
              <w:kern w:val="2"/>
              <w:sz w:val="24"/>
              <w:szCs w:val="24"/>
              <w:lang w:val="en-US"/>
              <w14:ligatures w14:val="standardContextual"/>
            </w:rPr>
            <w:tab/>
          </w:r>
          <w:r>
            <w:rPr>
              <w:noProof/>
            </w:rPr>
            <w:t>Климатски карактеристики</w:t>
          </w:r>
          <w:r>
            <w:rPr>
              <w:noProof/>
            </w:rPr>
            <w:tab/>
          </w:r>
          <w:r>
            <w:rPr>
              <w:noProof/>
            </w:rPr>
            <w:fldChar w:fldCharType="begin"/>
          </w:r>
          <w:r>
            <w:rPr>
              <w:noProof/>
            </w:rPr>
            <w:instrText xml:space="preserve"> PAGEREF _Toc180067251 \h </w:instrText>
          </w:r>
          <w:r>
            <w:rPr>
              <w:noProof/>
            </w:rPr>
          </w:r>
          <w:r>
            <w:rPr>
              <w:noProof/>
            </w:rPr>
            <w:fldChar w:fldCharType="separate"/>
          </w:r>
          <w:r>
            <w:rPr>
              <w:noProof/>
            </w:rPr>
            <w:t>24</w:t>
          </w:r>
          <w:r>
            <w:rPr>
              <w:noProof/>
            </w:rPr>
            <w:fldChar w:fldCharType="end"/>
          </w:r>
        </w:p>
        <w:p w14:paraId="4FD573B4" w14:textId="3A5B3C80"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5.5.</w:t>
          </w:r>
          <w:r>
            <w:rPr>
              <w:rFonts w:eastAsiaTheme="minorEastAsia" w:cstheme="minorBidi"/>
              <w:smallCaps w:val="0"/>
              <w:noProof/>
              <w:kern w:val="2"/>
              <w:sz w:val="24"/>
              <w:szCs w:val="24"/>
              <w:lang w:val="en-US"/>
              <w14:ligatures w14:val="standardContextual"/>
            </w:rPr>
            <w:tab/>
          </w:r>
          <w:r>
            <w:rPr>
              <w:noProof/>
            </w:rPr>
            <w:t>Демографски карактеристики</w:t>
          </w:r>
          <w:r>
            <w:rPr>
              <w:noProof/>
            </w:rPr>
            <w:tab/>
          </w:r>
          <w:r>
            <w:rPr>
              <w:noProof/>
            </w:rPr>
            <w:fldChar w:fldCharType="begin"/>
          </w:r>
          <w:r>
            <w:rPr>
              <w:noProof/>
            </w:rPr>
            <w:instrText xml:space="preserve"> PAGEREF _Toc180067252 \h </w:instrText>
          </w:r>
          <w:r>
            <w:rPr>
              <w:noProof/>
            </w:rPr>
          </w:r>
          <w:r>
            <w:rPr>
              <w:noProof/>
            </w:rPr>
            <w:fldChar w:fldCharType="separate"/>
          </w:r>
          <w:r>
            <w:rPr>
              <w:noProof/>
            </w:rPr>
            <w:t>25</w:t>
          </w:r>
          <w:r>
            <w:rPr>
              <w:noProof/>
            </w:rPr>
            <w:fldChar w:fldCharType="end"/>
          </w:r>
        </w:p>
        <w:p w14:paraId="4AC49416" w14:textId="3440C857"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lang w:val="en-US"/>
            </w:rPr>
            <w:t>5.6.</w:t>
          </w:r>
          <w:r>
            <w:rPr>
              <w:rFonts w:eastAsiaTheme="minorEastAsia" w:cstheme="minorBidi"/>
              <w:smallCaps w:val="0"/>
              <w:noProof/>
              <w:kern w:val="2"/>
              <w:sz w:val="24"/>
              <w:szCs w:val="24"/>
              <w:lang w:val="en-US"/>
              <w14:ligatures w14:val="standardContextual"/>
            </w:rPr>
            <w:tab/>
          </w:r>
          <w:r w:rsidRPr="006362A9">
            <w:rPr>
              <w:noProof/>
              <w:lang w:val="en-US"/>
            </w:rPr>
            <w:t>Административни карактеристики</w:t>
          </w:r>
          <w:r>
            <w:rPr>
              <w:noProof/>
            </w:rPr>
            <w:tab/>
          </w:r>
          <w:r>
            <w:rPr>
              <w:noProof/>
            </w:rPr>
            <w:fldChar w:fldCharType="begin"/>
          </w:r>
          <w:r>
            <w:rPr>
              <w:noProof/>
            </w:rPr>
            <w:instrText xml:space="preserve"> PAGEREF _Toc180067253 \h </w:instrText>
          </w:r>
          <w:r>
            <w:rPr>
              <w:noProof/>
            </w:rPr>
          </w:r>
          <w:r>
            <w:rPr>
              <w:noProof/>
            </w:rPr>
            <w:fldChar w:fldCharType="separate"/>
          </w:r>
          <w:r>
            <w:rPr>
              <w:noProof/>
            </w:rPr>
            <w:t>26</w:t>
          </w:r>
          <w:r>
            <w:rPr>
              <w:noProof/>
            </w:rPr>
            <w:fldChar w:fldCharType="end"/>
          </w:r>
        </w:p>
        <w:p w14:paraId="7271E5B5" w14:textId="02C07F1B"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5.7.</w:t>
          </w:r>
          <w:r>
            <w:rPr>
              <w:rFonts w:eastAsiaTheme="minorEastAsia" w:cstheme="minorBidi"/>
              <w:smallCaps w:val="0"/>
              <w:noProof/>
              <w:kern w:val="2"/>
              <w:sz w:val="24"/>
              <w:szCs w:val="24"/>
              <w:lang w:val="en-US"/>
              <w14:ligatures w14:val="standardContextual"/>
            </w:rPr>
            <w:tab/>
          </w:r>
          <w:r>
            <w:rPr>
              <w:noProof/>
            </w:rPr>
            <w:t>Геотермален потенцијал</w:t>
          </w:r>
          <w:r>
            <w:rPr>
              <w:noProof/>
            </w:rPr>
            <w:tab/>
          </w:r>
          <w:r>
            <w:rPr>
              <w:noProof/>
            </w:rPr>
            <w:fldChar w:fldCharType="begin"/>
          </w:r>
          <w:r>
            <w:rPr>
              <w:noProof/>
            </w:rPr>
            <w:instrText xml:space="preserve"> PAGEREF _Toc180067254 \h </w:instrText>
          </w:r>
          <w:r>
            <w:rPr>
              <w:noProof/>
            </w:rPr>
          </w:r>
          <w:r>
            <w:rPr>
              <w:noProof/>
            </w:rPr>
            <w:fldChar w:fldCharType="separate"/>
          </w:r>
          <w:r>
            <w:rPr>
              <w:noProof/>
            </w:rPr>
            <w:t>30</w:t>
          </w:r>
          <w:r>
            <w:rPr>
              <w:noProof/>
            </w:rPr>
            <w:fldChar w:fldCharType="end"/>
          </w:r>
        </w:p>
        <w:p w14:paraId="1686492B" w14:textId="13DAB1D4"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5.8.</w:t>
          </w:r>
          <w:r>
            <w:rPr>
              <w:rFonts w:eastAsiaTheme="minorEastAsia" w:cstheme="minorBidi"/>
              <w:smallCaps w:val="0"/>
              <w:noProof/>
              <w:kern w:val="2"/>
              <w:sz w:val="24"/>
              <w:szCs w:val="24"/>
              <w:lang w:val="en-US"/>
              <w14:ligatures w14:val="standardContextual"/>
            </w:rPr>
            <w:tab/>
          </w:r>
          <w:r>
            <w:rPr>
              <w:noProof/>
            </w:rPr>
            <w:t>Сообраќајна поврзаност</w:t>
          </w:r>
          <w:r>
            <w:rPr>
              <w:noProof/>
            </w:rPr>
            <w:tab/>
          </w:r>
          <w:r>
            <w:rPr>
              <w:noProof/>
            </w:rPr>
            <w:fldChar w:fldCharType="begin"/>
          </w:r>
          <w:r>
            <w:rPr>
              <w:noProof/>
            </w:rPr>
            <w:instrText xml:space="preserve"> PAGEREF _Toc180067255 \h </w:instrText>
          </w:r>
          <w:r>
            <w:rPr>
              <w:noProof/>
            </w:rPr>
          </w:r>
          <w:r>
            <w:rPr>
              <w:noProof/>
            </w:rPr>
            <w:fldChar w:fldCharType="separate"/>
          </w:r>
          <w:r>
            <w:rPr>
              <w:noProof/>
            </w:rPr>
            <w:t>30</w:t>
          </w:r>
          <w:r>
            <w:rPr>
              <w:noProof/>
            </w:rPr>
            <w:fldChar w:fldCharType="end"/>
          </w:r>
        </w:p>
        <w:p w14:paraId="38B1A634" w14:textId="6391251E"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5.9.</w:t>
          </w:r>
          <w:r>
            <w:rPr>
              <w:rFonts w:eastAsiaTheme="minorEastAsia" w:cstheme="minorBidi"/>
              <w:smallCaps w:val="0"/>
              <w:noProof/>
              <w:kern w:val="2"/>
              <w:sz w:val="24"/>
              <w:szCs w:val="24"/>
              <w:lang w:val="en-US"/>
              <w14:ligatures w14:val="standardContextual"/>
            </w:rPr>
            <w:tab/>
          </w:r>
          <w:r>
            <w:rPr>
              <w:noProof/>
            </w:rPr>
            <w:t>Енергетика</w:t>
          </w:r>
          <w:r>
            <w:rPr>
              <w:noProof/>
            </w:rPr>
            <w:tab/>
          </w:r>
          <w:r>
            <w:rPr>
              <w:noProof/>
            </w:rPr>
            <w:fldChar w:fldCharType="begin"/>
          </w:r>
          <w:r>
            <w:rPr>
              <w:noProof/>
            </w:rPr>
            <w:instrText xml:space="preserve"> PAGEREF _Toc180067256 \h </w:instrText>
          </w:r>
          <w:r>
            <w:rPr>
              <w:noProof/>
            </w:rPr>
          </w:r>
          <w:r>
            <w:rPr>
              <w:noProof/>
            </w:rPr>
            <w:fldChar w:fldCharType="separate"/>
          </w:r>
          <w:r>
            <w:rPr>
              <w:noProof/>
            </w:rPr>
            <w:t>32</w:t>
          </w:r>
          <w:r>
            <w:rPr>
              <w:noProof/>
            </w:rPr>
            <w:fldChar w:fldCharType="end"/>
          </w:r>
        </w:p>
        <w:p w14:paraId="1241D97B" w14:textId="5B98E9C9" w:rsidR="002D059A" w:rsidRDefault="002D059A">
          <w:pPr>
            <w:pStyle w:val="TOC2"/>
            <w:tabs>
              <w:tab w:val="left" w:pos="1100"/>
              <w:tab w:val="right" w:leader="dot" w:pos="9344"/>
            </w:tabs>
            <w:rPr>
              <w:rFonts w:eastAsiaTheme="minorEastAsia" w:cstheme="minorBidi"/>
              <w:smallCaps w:val="0"/>
              <w:noProof/>
              <w:kern w:val="2"/>
              <w:sz w:val="24"/>
              <w:szCs w:val="24"/>
              <w:lang w:val="en-US"/>
              <w14:ligatures w14:val="standardContextual"/>
            </w:rPr>
          </w:pPr>
          <w:r w:rsidRPr="006362A9">
            <w:rPr>
              <w:bCs/>
              <w:noProof/>
            </w:rPr>
            <w:t>5.10.</w:t>
          </w:r>
          <w:r>
            <w:rPr>
              <w:rFonts w:eastAsiaTheme="minorEastAsia" w:cstheme="minorBidi"/>
              <w:smallCaps w:val="0"/>
              <w:noProof/>
              <w:kern w:val="2"/>
              <w:sz w:val="24"/>
              <w:szCs w:val="24"/>
              <w:lang w:val="en-US"/>
              <w14:ligatures w14:val="standardContextual"/>
            </w:rPr>
            <w:tab/>
          </w:r>
          <w:r>
            <w:rPr>
              <w:noProof/>
            </w:rPr>
            <w:t>Економска состојба во Општина Струмица</w:t>
          </w:r>
          <w:r>
            <w:rPr>
              <w:noProof/>
            </w:rPr>
            <w:tab/>
          </w:r>
          <w:r>
            <w:rPr>
              <w:noProof/>
            </w:rPr>
            <w:fldChar w:fldCharType="begin"/>
          </w:r>
          <w:r>
            <w:rPr>
              <w:noProof/>
            </w:rPr>
            <w:instrText xml:space="preserve"> PAGEREF _Toc180067257 \h </w:instrText>
          </w:r>
          <w:r>
            <w:rPr>
              <w:noProof/>
            </w:rPr>
          </w:r>
          <w:r>
            <w:rPr>
              <w:noProof/>
            </w:rPr>
            <w:fldChar w:fldCharType="separate"/>
          </w:r>
          <w:r>
            <w:rPr>
              <w:noProof/>
            </w:rPr>
            <w:t>32</w:t>
          </w:r>
          <w:r>
            <w:rPr>
              <w:noProof/>
            </w:rPr>
            <w:fldChar w:fldCharType="end"/>
          </w:r>
        </w:p>
        <w:p w14:paraId="03410D31" w14:textId="65C6C9EF" w:rsidR="002D059A" w:rsidRDefault="002D059A">
          <w:pPr>
            <w:pStyle w:val="TOC1"/>
            <w:tabs>
              <w:tab w:val="left" w:pos="440"/>
              <w:tab w:val="right" w:leader="dot" w:pos="9344"/>
            </w:tabs>
            <w:rPr>
              <w:rFonts w:eastAsiaTheme="minorEastAsia" w:cstheme="minorBidi"/>
              <w:b w:val="0"/>
              <w:bCs w:val="0"/>
              <w:caps w:val="0"/>
              <w:noProof/>
              <w:kern w:val="2"/>
              <w:sz w:val="24"/>
              <w:szCs w:val="24"/>
              <w:lang w:val="en-US"/>
              <w14:ligatures w14:val="standardContextual"/>
            </w:rPr>
          </w:pPr>
          <w:r w:rsidRPr="006362A9">
            <w:rPr>
              <w:rFonts w:eastAsia="Arial MT"/>
              <w:noProof/>
            </w:rPr>
            <w:t>6.</w:t>
          </w:r>
          <w:r>
            <w:rPr>
              <w:rFonts w:eastAsiaTheme="minorEastAsia" w:cstheme="minorBidi"/>
              <w:b w:val="0"/>
              <w:bCs w:val="0"/>
              <w:caps w:val="0"/>
              <w:noProof/>
              <w:kern w:val="2"/>
              <w:sz w:val="24"/>
              <w:szCs w:val="24"/>
              <w:lang w:val="en-US"/>
              <w14:ligatures w14:val="standardContextual"/>
            </w:rPr>
            <w:tab/>
          </w:r>
          <w:r w:rsidRPr="006362A9">
            <w:rPr>
              <w:rFonts w:eastAsia="Arial MT"/>
              <w:noProof/>
            </w:rPr>
            <w:t>АНАЛИЗА НА ПОСТОЈНАТА ИНФРАСТРУКТУРА</w:t>
          </w:r>
          <w:r>
            <w:rPr>
              <w:noProof/>
            </w:rPr>
            <w:tab/>
          </w:r>
          <w:r>
            <w:rPr>
              <w:noProof/>
            </w:rPr>
            <w:fldChar w:fldCharType="begin"/>
          </w:r>
          <w:r>
            <w:rPr>
              <w:noProof/>
            </w:rPr>
            <w:instrText xml:space="preserve"> PAGEREF _Toc180067258 \h </w:instrText>
          </w:r>
          <w:r>
            <w:rPr>
              <w:noProof/>
            </w:rPr>
          </w:r>
          <w:r>
            <w:rPr>
              <w:noProof/>
            </w:rPr>
            <w:fldChar w:fldCharType="separate"/>
          </w:r>
          <w:r>
            <w:rPr>
              <w:noProof/>
            </w:rPr>
            <w:t>33</w:t>
          </w:r>
          <w:r>
            <w:rPr>
              <w:noProof/>
            </w:rPr>
            <w:fldChar w:fldCharType="end"/>
          </w:r>
        </w:p>
        <w:p w14:paraId="71A3CB8B" w14:textId="0545E2E0"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6.1.</w:t>
          </w:r>
          <w:r>
            <w:rPr>
              <w:rFonts w:eastAsiaTheme="minorEastAsia" w:cstheme="minorBidi"/>
              <w:smallCaps w:val="0"/>
              <w:noProof/>
              <w:kern w:val="2"/>
              <w:sz w:val="24"/>
              <w:szCs w:val="24"/>
              <w:lang w:val="en-US"/>
              <w14:ligatures w14:val="standardContextual"/>
            </w:rPr>
            <w:tab/>
          </w:r>
          <w:r>
            <w:rPr>
              <w:noProof/>
            </w:rPr>
            <w:t>Јавен Паркинг</w:t>
          </w:r>
          <w:r>
            <w:rPr>
              <w:noProof/>
            </w:rPr>
            <w:tab/>
          </w:r>
          <w:r>
            <w:rPr>
              <w:noProof/>
            </w:rPr>
            <w:fldChar w:fldCharType="begin"/>
          </w:r>
          <w:r>
            <w:rPr>
              <w:noProof/>
            </w:rPr>
            <w:instrText xml:space="preserve"> PAGEREF _Toc180067259 \h </w:instrText>
          </w:r>
          <w:r>
            <w:rPr>
              <w:noProof/>
            </w:rPr>
          </w:r>
          <w:r>
            <w:rPr>
              <w:noProof/>
            </w:rPr>
            <w:fldChar w:fldCharType="separate"/>
          </w:r>
          <w:r>
            <w:rPr>
              <w:noProof/>
            </w:rPr>
            <w:t>33</w:t>
          </w:r>
          <w:r>
            <w:rPr>
              <w:noProof/>
            </w:rPr>
            <w:fldChar w:fldCharType="end"/>
          </w:r>
        </w:p>
        <w:p w14:paraId="33C47CEC" w14:textId="1C869894"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6.2.</w:t>
          </w:r>
          <w:r>
            <w:rPr>
              <w:rFonts w:eastAsiaTheme="minorEastAsia" w:cstheme="minorBidi"/>
              <w:smallCaps w:val="0"/>
              <w:noProof/>
              <w:kern w:val="2"/>
              <w:sz w:val="24"/>
              <w:szCs w:val="24"/>
              <w:lang w:val="en-US"/>
              <w14:ligatures w14:val="standardContextual"/>
            </w:rPr>
            <w:tab/>
          </w:r>
          <w:r>
            <w:rPr>
              <w:noProof/>
            </w:rPr>
            <w:t>Jавно осветлување</w:t>
          </w:r>
          <w:r>
            <w:rPr>
              <w:noProof/>
            </w:rPr>
            <w:tab/>
          </w:r>
          <w:r>
            <w:rPr>
              <w:noProof/>
            </w:rPr>
            <w:fldChar w:fldCharType="begin"/>
          </w:r>
          <w:r>
            <w:rPr>
              <w:noProof/>
            </w:rPr>
            <w:instrText xml:space="preserve"> PAGEREF _Toc180067260 \h </w:instrText>
          </w:r>
          <w:r>
            <w:rPr>
              <w:noProof/>
            </w:rPr>
          </w:r>
          <w:r>
            <w:rPr>
              <w:noProof/>
            </w:rPr>
            <w:fldChar w:fldCharType="separate"/>
          </w:r>
          <w:r>
            <w:rPr>
              <w:noProof/>
            </w:rPr>
            <w:t>35</w:t>
          </w:r>
          <w:r>
            <w:rPr>
              <w:noProof/>
            </w:rPr>
            <w:fldChar w:fldCharType="end"/>
          </w:r>
        </w:p>
        <w:p w14:paraId="5D9964F3" w14:textId="213973D2"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6.3.</w:t>
          </w:r>
          <w:r>
            <w:rPr>
              <w:rFonts w:eastAsiaTheme="minorEastAsia" w:cstheme="minorBidi"/>
              <w:smallCaps w:val="0"/>
              <w:noProof/>
              <w:kern w:val="2"/>
              <w:sz w:val="24"/>
              <w:szCs w:val="24"/>
              <w:lang w:val="en-US"/>
              <w14:ligatures w14:val="standardContextual"/>
            </w:rPr>
            <w:tab/>
          </w:r>
          <w:r>
            <w:rPr>
              <w:noProof/>
            </w:rPr>
            <w:t>Станица за прочистување на отпадни води</w:t>
          </w:r>
          <w:r>
            <w:rPr>
              <w:noProof/>
            </w:rPr>
            <w:tab/>
          </w:r>
          <w:r>
            <w:rPr>
              <w:noProof/>
            </w:rPr>
            <w:fldChar w:fldCharType="begin"/>
          </w:r>
          <w:r>
            <w:rPr>
              <w:noProof/>
            </w:rPr>
            <w:instrText xml:space="preserve"> PAGEREF _Toc180067262 \h </w:instrText>
          </w:r>
          <w:r>
            <w:rPr>
              <w:noProof/>
            </w:rPr>
          </w:r>
          <w:r>
            <w:rPr>
              <w:noProof/>
            </w:rPr>
            <w:fldChar w:fldCharType="separate"/>
          </w:r>
          <w:r>
            <w:rPr>
              <w:noProof/>
            </w:rPr>
            <w:t>36</w:t>
          </w:r>
          <w:r>
            <w:rPr>
              <w:noProof/>
            </w:rPr>
            <w:fldChar w:fldCharType="end"/>
          </w:r>
        </w:p>
        <w:p w14:paraId="60C2B4E3" w14:textId="54DA31B0"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6.4.</w:t>
          </w:r>
          <w:r>
            <w:rPr>
              <w:rFonts w:eastAsiaTheme="minorEastAsia" w:cstheme="minorBidi"/>
              <w:smallCaps w:val="0"/>
              <w:noProof/>
              <w:kern w:val="2"/>
              <w:sz w:val="24"/>
              <w:szCs w:val="24"/>
              <w:lang w:val="en-US"/>
              <w14:ligatures w14:val="standardContextual"/>
            </w:rPr>
            <w:tab/>
          </w:r>
          <w:r>
            <w:rPr>
              <w:noProof/>
            </w:rPr>
            <w:t>Струмица Гас</w:t>
          </w:r>
          <w:r>
            <w:rPr>
              <w:noProof/>
            </w:rPr>
            <w:tab/>
          </w:r>
          <w:r>
            <w:rPr>
              <w:noProof/>
            </w:rPr>
            <w:fldChar w:fldCharType="begin"/>
          </w:r>
          <w:r>
            <w:rPr>
              <w:noProof/>
            </w:rPr>
            <w:instrText xml:space="preserve"> PAGEREF _Toc180067263 \h </w:instrText>
          </w:r>
          <w:r>
            <w:rPr>
              <w:noProof/>
            </w:rPr>
          </w:r>
          <w:r>
            <w:rPr>
              <w:noProof/>
            </w:rPr>
            <w:fldChar w:fldCharType="separate"/>
          </w:r>
          <w:r>
            <w:rPr>
              <w:noProof/>
            </w:rPr>
            <w:t>37</w:t>
          </w:r>
          <w:r>
            <w:rPr>
              <w:noProof/>
            </w:rPr>
            <w:fldChar w:fldCharType="end"/>
          </w:r>
        </w:p>
        <w:p w14:paraId="28A256E9" w14:textId="1CD055B2"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6.5.</w:t>
          </w:r>
          <w:r>
            <w:rPr>
              <w:rFonts w:eastAsiaTheme="minorEastAsia" w:cstheme="minorBidi"/>
              <w:smallCaps w:val="0"/>
              <w:noProof/>
              <w:kern w:val="2"/>
              <w:sz w:val="24"/>
              <w:szCs w:val="24"/>
              <w:lang w:val="en-US"/>
              <w14:ligatures w14:val="standardContextual"/>
            </w:rPr>
            <w:tab/>
          </w:r>
          <w:r>
            <w:rPr>
              <w:noProof/>
            </w:rPr>
            <w:t>Карактеристики на постоечкиот дистрибутивен систем</w:t>
          </w:r>
          <w:r>
            <w:rPr>
              <w:noProof/>
            </w:rPr>
            <w:tab/>
          </w:r>
          <w:r>
            <w:rPr>
              <w:noProof/>
            </w:rPr>
            <w:fldChar w:fldCharType="begin"/>
          </w:r>
          <w:r>
            <w:rPr>
              <w:noProof/>
            </w:rPr>
            <w:instrText xml:space="preserve"> PAGEREF _Toc180067264 \h </w:instrText>
          </w:r>
          <w:r>
            <w:rPr>
              <w:noProof/>
            </w:rPr>
          </w:r>
          <w:r>
            <w:rPr>
              <w:noProof/>
            </w:rPr>
            <w:fldChar w:fldCharType="separate"/>
          </w:r>
          <w:r>
            <w:rPr>
              <w:noProof/>
            </w:rPr>
            <w:t>39</w:t>
          </w:r>
          <w:r>
            <w:rPr>
              <w:noProof/>
            </w:rPr>
            <w:fldChar w:fldCharType="end"/>
          </w:r>
        </w:p>
        <w:p w14:paraId="76ECF871" w14:textId="295752FD" w:rsidR="002D059A" w:rsidRDefault="002D059A">
          <w:pPr>
            <w:pStyle w:val="TOC1"/>
            <w:tabs>
              <w:tab w:val="left" w:pos="440"/>
              <w:tab w:val="right" w:leader="dot" w:pos="9344"/>
            </w:tabs>
            <w:rPr>
              <w:rFonts w:eastAsiaTheme="minorEastAsia" w:cstheme="minorBidi"/>
              <w:b w:val="0"/>
              <w:bCs w:val="0"/>
              <w:caps w:val="0"/>
              <w:noProof/>
              <w:kern w:val="2"/>
              <w:sz w:val="24"/>
              <w:szCs w:val="24"/>
              <w:lang w:val="en-US"/>
              <w14:ligatures w14:val="standardContextual"/>
            </w:rPr>
          </w:pPr>
          <w:r w:rsidRPr="006362A9">
            <w:rPr>
              <w:rFonts w:eastAsia="Arial MT"/>
              <w:noProof/>
            </w:rPr>
            <w:t>7.</w:t>
          </w:r>
          <w:r>
            <w:rPr>
              <w:rFonts w:eastAsiaTheme="minorEastAsia" w:cstheme="minorBidi"/>
              <w:b w:val="0"/>
              <w:bCs w:val="0"/>
              <w:caps w:val="0"/>
              <w:noProof/>
              <w:kern w:val="2"/>
              <w:sz w:val="24"/>
              <w:szCs w:val="24"/>
              <w:lang w:val="en-US"/>
              <w14:ligatures w14:val="standardContextual"/>
            </w:rPr>
            <w:tab/>
          </w:r>
          <w:r w:rsidRPr="006362A9">
            <w:rPr>
              <w:rFonts w:eastAsia="Arial MT"/>
              <w:noProof/>
            </w:rPr>
            <w:t>АНАЛИЗА НА ПОТРОШУВАЧКАТА НА ЕНЕРГИЈА</w:t>
          </w:r>
          <w:r>
            <w:rPr>
              <w:noProof/>
            </w:rPr>
            <w:tab/>
          </w:r>
          <w:r>
            <w:rPr>
              <w:noProof/>
            </w:rPr>
            <w:fldChar w:fldCharType="begin"/>
          </w:r>
          <w:r>
            <w:rPr>
              <w:noProof/>
            </w:rPr>
            <w:instrText xml:space="preserve"> PAGEREF _Toc180067265 \h </w:instrText>
          </w:r>
          <w:r>
            <w:rPr>
              <w:noProof/>
            </w:rPr>
          </w:r>
          <w:r>
            <w:rPr>
              <w:noProof/>
            </w:rPr>
            <w:fldChar w:fldCharType="separate"/>
          </w:r>
          <w:r>
            <w:rPr>
              <w:noProof/>
            </w:rPr>
            <w:t>40</w:t>
          </w:r>
          <w:r>
            <w:rPr>
              <w:noProof/>
            </w:rPr>
            <w:fldChar w:fldCharType="end"/>
          </w:r>
        </w:p>
        <w:p w14:paraId="7C03F20C" w14:textId="214FC257"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7.1.</w:t>
          </w:r>
          <w:r>
            <w:rPr>
              <w:rFonts w:eastAsiaTheme="minorEastAsia" w:cstheme="minorBidi"/>
              <w:smallCaps w:val="0"/>
              <w:noProof/>
              <w:kern w:val="2"/>
              <w:sz w:val="24"/>
              <w:szCs w:val="24"/>
              <w:lang w:val="en-US"/>
              <w14:ligatures w14:val="standardContextual"/>
            </w:rPr>
            <w:tab/>
          </w:r>
          <w:r>
            <w:rPr>
              <w:noProof/>
            </w:rPr>
            <w:t>Табеларен преглед на потрошената енергија на објектите под надлежност на Општината</w:t>
          </w:r>
          <w:r>
            <w:rPr>
              <w:noProof/>
            </w:rPr>
            <w:tab/>
          </w:r>
          <w:r>
            <w:rPr>
              <w:noProof/>
            </w:rPr>
            <w:fldChar w:fldCharType="begin"/>
          </w:r>
          <w:r>
            <w:rPr>
              <w:noProof/>
            </w:rPr>
            <w:instrText xml:space="preserve"> PAGEREF _Toc180067266 \h </w:instrText>
          </w:r>
          <w:r>
            <w:rPr>
              <w:noProof/>
            </w:rPr>
          </w:r>
          <w:r>
            <w:rPr>
              <w:noProof/>
            </w:rPr>
            <w:fldChar w:fldCharType="separate"/>
          </w:r>
          <w:r>
            <w:rPr>
              <w:noProof/>
            </w:rPr>
            <w:t>41</w:t>
          </w:r>
          <w:r>
            <w:rPr>
              <w:noProof/>
            </w:rPr>
            <w:fldChar w:fldCharType="end"/>
          </w:r>
        </w:p>
        <w:p w14:paraId="3E699EE3" w14:textId="0F257D39"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7.2.</w:t>
          </w:r>
          <w:r>
            <w:rPr>
              <w:rFonts w:eastAsiaTheme="minorEastAsia" w:cstheme="minorBidi"/>
              <w:smallCaps w:val="0"/>
              <w:noProof/>
              <w:kern w:val="2"/>
              <w:sz w:val="24"/>
              <w:szCs w:val="24"/>
              <w:lang w:val="en-US"/>
              <w14:ligatures w14:val="standardContextual"/>
            </w:rPr>
            <w:tab/>
          </w:r>
          <w:r>
            <w:rPr>
              <w:noProof/>
            </w:rPr>
            <w:t>Анализа на податоците за потрошени енергенси по количини</w:t>
          </w:r>
          <w:r>
            <w:rPr>
              <w:noProof/>
            </w:rPr>
            <w:tab/>
          </w:r>
          <w:r>
            <w:rPr>
              <w:noProof/>
            </w:rPr>
            <w:fldChar w:fldCharType="begin"/>
          </w:r>
          <w:r>
            <w:rPr>
              <w:noProof/>
            </w:rPr>
            <w:instrText xml:space="preserve"> PAGEREF _Toc180067267 \h </w:instrText>
          </w:r>
          <w:r>
            <w:rPr>
              <w:noProof/>
            </w:rPr>
          </w:r>
          <w:r>
            <w:rPr>
              <w:noProof/>
            </w:rPr>
            <w:fldChar w:fldCharType="separate"/>
          </w:r>
          <w:r>
            <w:rPr>
              <w:noProof/>
            </w:rPr>
            <w:t>55</w:t>
          </w:r>
          <w:r>
            <w:rPr>
              <w:noProof/>
            </w:rPr>
            <w:fldChar w:fldCharType="end"/>
          </w:r>
        </w:p>
        <w:p w14:paraId="75012CEC" w14:textId="3E42DAFD"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7.3.</w:t>
          </w:r>
          <w:r>
            <w:rPr>
              <w:rFonts w:eastAsiaTheme="minorEastAsia" w:cstheme="minorBidi"/>
              <w:smallCaps w:val="0"/>
              <w:noProof/>
              <w:kern w:val="2"/>
              <w:sz w:val="24"/>
              <w:szCs w:val="24"/>
              <w:lang w:val="en-US"/>
              <w14:ligatures w14:val="standardContextual"/>
            </w:rPr>
            <w:tab/>
          </w:r>
          <w:r>
            <w:rPr>
              <w:noProof/>
            </w:rPr>
            <w:t>Анализа на потрошените средства за набавка на енергенси</w:t>
          </w:r>
          <w:r>
            <w:rPr>
              <w:noProof/>
            </w:rPr>
            <w:tab/>
            <w:t>59</w:t>
          </w:r>
        </w:p>
        <w:p w14:paraId="49255E5B" w14:textId="69859236"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7.4.</w:t>
          </w:r>
          <w:r>
            <w:rPr>
              <w:rFonts w:eastAsiaTheme="minorEastAsia" w:cstheme="minorBidi"/>
              <w:smallCaps w:val="0"/>
              <w:noProof/>
              <w:kern w:val="2"/>
              <w:sz w:val="24"/>
              <w:szCs w:val="24"/>
              <w:lang w:val="en-US"/>
              <w14:ligatures w14:val="standardContextual"/>
            </w:rPr>
            <w:tab/>
          </w:r>
          <w:r>
            <w:rPr>
              <w:noProof/>
            </w:rPr>
            <w:t xml:space="preserve">Потенцијал за заштеди на енергија и редукција на емисии на </w:t>
          </w:r>
          <w:r w:rsidRPr="006362A9">
            <w:rPr>
              <w:noProof/>
              <w:lang w:val="en-US"/>
            </w:rPr>
            <w:t>CO</w:t>
          </w:r>
          <w:r w:rsidRPr="006362A9">
            <w:rPr>
              <w:noProof/>
              <w:vertAlign w:val="subscript"/>
              <w:lang w:val="en-US"/>
            </w:rPr>
            <w:t>2</w:t>
          </w:r>
          <w:r>
            <w:rPr>
              <w:noProof/>
            </w:rPr>
            <w:tab/>
          </w:r>
          <w:r>
            <w:rPr>
              <w:noProof/>
            </w:rPr>
            <w:fldChar w:fldCharType="begin"/>
          </w:r>
          <w:r>
            <w:rPr>
              <w:noProof/>
            </w:rPr>
            <w:instrText xml:space="preserve"> PAGEREF _Toc180067269 \h </w:instrText>
          </w:r>
          <w:r>
            <w:rPr>
              <w:noProof/>
            </w:rPr>
          </w:r>
          <w:r>
            <w:rPr>
              <w:noProof/>
            </w:rPr>
            <w:fldChar w:fldCharType="separate"/>
          </w:r>
          <w:r>
            <w:rPr>
              <w:noProof/>
            </w:rPr>
            <w:t>60</w:t>
          </w:r>
          <w:r>
            <w:rPr>
              <w:noProof/>
            </w:rPr>
            <w:fldChar w:fldCharType="end"/>
          </w:r>
        </w:p>
        <w:p w14:paraId="39A1B661" w14:textId="76F21214" w:rsidR="002D059A" w:rsidRDefault="002D059A">
          <w:pPr>
            <w:pStyle w:val="TOC1"/>
            <w:tabs>
              <w:tab w:val="left" w:pos="440"/>
              <w:tab w:val="right" w:leader="dot" w:pos="9344"/>
            </w:tabs>
            <w:rPr>
              <w:rFonts w:eastAsiaTheme="minorEastAsia" w:cstheme="minorBidi"/>
              <w:b w:val="0"/>
              <w:bCs w:val="0"/>
              <w:caps w:val="0"/>
              <w:noProof/>
              <w:kern w:val="2"/>
              <w:sz w:val="24"/>
              <w:szCs w:val="24"/>
              <w:lang w:val="en-US"/>
              <w14:ligatures w14:val="standardContextual"/>
            </w:rPr>
          </w:pPr>
          <w:r>
            <w:rPr>
              <w:noProof/>
            </w:rPr>
            <w:t>8.</w:t>
          </w:r>
          <w:r>
            <w:rPr>
              <w:rFonts w:eastAsiaTheme="minorEastAsia" w:cstheme="minorBidi"/>
              <w:b w:val="0"/>
              <w:bCs w:val="0"/>
              <w:caps w:val="0"/>
              <w:noProof/>
              <w:kern w:val="2"/>
              <w:sz w:val="24"/>
              <w:szCs w:val="24"/>
              <w:lang w:val="en-US"/>
              <w14:ligatures w14:val="standardContextual"/>
            </w:rPr>
            <w:tab/>
          </w:r>
          <w:r>
            <w:rPr>
              <w:noProof/>
            </w:rPr>
            <w:t>МЕРКИ ЗА ПОДОБРУВАЊЕ И ЗГОЛЕМУВАЊЕ НА ЕНЕРГЕТСКАТА ЕФИКАСНОСТ</w:t>
          </w:r>
          <w:r>
            <w:rPr>
              <w:noProof/>
            </w:rPr>
            <w:tab/>
          </w:r>
          <w:r>
            <w:rPr>
              <w:noProof/>
            </w:rPr>
            <w:fldChar w:fldCharType="begin"/>
          </w:r>
          <w:r>
            <w:rPr>
              <w:noProof/>
            </w:rPr>
            <w:instrText xml:space="preserve"> PAGEREF _Toc180067270 \h </w:instrText>
          </w:r>
          <w:r>
            <w:rPr>
              <w:noProof/>
            </w:rPr>
          </w:r>
          <w:r>
            <w:rPr>
              <w:noProof/>
            </w:rPr>
            <w:fldChar w:fldCharType="separate"/>
          </w:r>
          <w:r>
            <w:rPr>
              <w:noProof/>
            </w:rPr>
            <w:t>61</w:t>
          </w:r>
          <w:r>
            <w:rPr>
              <w:noProof/>
            </w:rPr>
            <w:fldChar w:fldCharType="end"/>
          </w:r>
        </w:p>
        <w:p w14:paraId="0BDE819B" w14:textId="5A700356"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8.1.</w:t>
          </w:r>
          <w:r>
            <w:rPr>
              <w:rFonts w:eastAsiaTheme="minorEastAsia" w:cstheme="minorBidi"/>
              <w:smallCaps w:val="0"/>
              <w:noProof/>
              <w:kern w:val="2"/>
              <w:sz w:val="24"/>
              <w:szCs w:val="24"/>
              <w:lang w:val="en-US"/>
              <w14:ligatures w14:val="standardContextual"/>
            </w:rPr>
            <w:tab/>
          </w:r>
          <w:r>
            <w:rPr>
              <w:noProof/>
            </w:rPr>
            <w:t>Акционен план за спроведување на мерките за енергетска ефикасност</w:t>
          </w:r>
          <w:r>
            <w:rPr>
              <w:noProof/>
            </w:rPr>
            <w:tab/>
          </w:r>
          <w:r>
            <w:rPr>
              <w:noProof/>
            </w:rPr>
            <w:fldChar w:fldCharType="begin"/>
          </w:r>
          <w:r>
            <w:rPr>
              <w:noProof/>
            </w:rPr>
            <w:instrText xml:space="preserve"> PAGEREF _Toc180067271 \h </w:instrText>
          </w:r>
          <w:r>
            <w:rPr>
              <w:noProof/>
            </w:rPr>
          </w:r>
          <w:r>
            <w:rPr>
              <w:noProof/>
            </w:rPr>
            <w:fldChar w:fldCharType="separate"/>
          </w:r>
          <w:r>
            <w:rPr>
              <w:noProof/>
            </w:rPr>
            <w:t>67</w:t>
          </w:r>
          <w:r>
            <w:rPr>
              <w:noProof/>
            </w:rPr>
            <w:fldChar w:fldCharType="end"/>
          </w:r>
        </w:p>
        <w:p w14:paraId="721ECD08" w14:textId="36ADB8AC" w:rsidR="002D059A" w:rsidRDefault="002D059A">
          <w:pPr>
            <w:pStyle w:val="TOC1"/>
            <w:tabs>
              <w:tab w:val="left" w:pos="440"/>
              <w:tab w:val="right" w:leader="dot" w:pos="9344"/>
            </w:tabs>
            <w:rPr>
              <w:rFonts w:eastAsiaTheme="minorEastAsia" w:cstheme="minorBidi"/>
              <w:b w:val="0"/>
              <w:bCs w:val="0"/>
              <w:caps w:val="0"/>
              <w:noProof/>
              <w:kern w:val="2"/>
              <w:sz w:val="24"/>
              <w:szCs w:val="24"/>
              <w:lang w:val="en-US"/>
              <w14:ligatures w14:val="standardContextual"/>
            </w:rPr>
          </w:pPr>
          <w:r>
            <w:rPr>
              <w:noProof/>
            </w:rPr>
            <w:t>9.</w:t>
          </w:r>
          <w:r>
            <w:rPr>
              <w:rFonts w:eastAsiaTheme="minorEastAsia" w:cstheme="minorBidi"/>
              <w:b w:val="0"/>
              <w:bCs w:val="0"/>
              <w:caps w:val="0"/>
              <w:noProof/>
              <w:kern w:val="2"/>
              <w:sz w:val="24"/>
              <w:szCs w:val="24"/>
              <w:lang w:val="en-US"/>
              <w14:ligatures w14:val="standardContextual"/>
            </w:rPr>
            <w:tab/>
          </w:r>
          <w:r>
            <w:rPr>
              <w:noProof/>
            </w:rPr>
            <w:t>РЕАЛИЗАЦИЈА НА ПРОЕКТИ ЗА ПОДОБРУВАЊЕ НА ЕНЕРГЕТСКАТА ЕФИКАСНОСТ</w:t>
          </w:r>
          <w:r>
            <w:rPr>
              <w:noProof/>
            </w:rPr>
            <w:tab/>
            <w:t>69</w:t>
          </w:r>
        </w:p>
        <w:p w14:paraId="22AC8ED0" w14:textId="43B2977C"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9.1.</w:t>
          </w:r>
          <w:r>
            <w:rPr>
              <w:rFonts w:eastAsiaTheme="minorEastAsia" w:cstheme="minorBidi"/>
              <w:smallCaps w:val="0"/>
              <w:noProof/>
              <w:kern w:val="2"/>
              <w:sz w:val="24"/>
              <w:szCs w:val="24"/>
              <w:lang w:val="en-US"/>
              <w14:ligatures w14:val="standardContextual"/>
            </w:rPr>
            <w:tab/>
          </w:r>
          <w:r>
            <w:rPr>
              <w:noProof/>
            </w:rPr>
            <w:t>Изградба на ФЕЦ на објектите со кој стопанисува ЈПКД Комуналец</w:t>
          </w:r>
          <w:r>
            <w:rPr>
              <w:noProof/>
            </w:rPr>
            <w:tab/>
            <w:t>69</w:t>
          </w:r>
        </w:p>
        <w:p w14:paraId="50EF9269" w14:textId="491A4137"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9.2.</w:t>
          </w:r>
          <w:r>
            <w:rPr>
              <w:rFonts w:eastAsiaTheme="minorEastAsia" w:cstheme="minorBidi"/>
              <w:smallCaps w:val="0"/>
              <w:noProof/>
              <w:kern w:val="2"/>
              <w:sz w:val="24"/>
              <w:szCs w:val="24"/>
              <w:lang w:val="en-US"/>
              <w14:ligatures w14:val="standardContextual"/>
            </w:rPr>
            <w:tab/>
          </w:r>
          <w:r>
            <w:rPr>
              <w:noProof/>
            </w:rPr>
            <w:t>Поставување на мали ФЕЦ на покривни конструкции на објекти</w:t>
          </w:r>
          <w:r>
            <w:rPr>
              <w:noProof/>
            </w:rPr>
            <w:tab/>
          </w:r>
          <w:r>
            <w:rPr>
              <w:noProof/>
            </w:rPr>
            <w:fldChar w:fldCharType="begin"/>
          </w:r>
          <w:r>
            <w:rPr>
              <w:noProof/>
            </w:rPr>
            <w:instrText xml:space="preserve"> PAGEREF _Toc180067274 \h </w:instrText>
          </w:r>
          <w:r>
            <w:rPr>
              <w:noProof/>
            </w:rPr>
          </w:r>
          <w:r>
            <w:rPr>
              <w:noProof/>
            </w:rPr>
            <w:fldChar w:fldCharType="separate"/>
          </w:r>
          <w:r>
            <w:rPr>
              <w:noProof/>
            </w:rPr>
            <w:t>72</w:t>
          </w:r>
          <w:r>
            <w:rPr>
              <w:noProof/>
            </w:rPr>
            <w:fldChar w:fldCharType="end"/>
          </w:r>
        </w:p>
        <w:p w14:paraId="11D09F9D" w14:textId="5A104B81"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9.3.</w:t>
          </w:r>
          <w:r>
            <w:rPr>
              <w:rFonts w:eastAsiaTheme="minorEastAsia" w:cstheme="minorBidi"/>
              <w:smallCaps w:val="0"/>
              <w:noProof/>
              <w:kern w:val="2"/>
              <w:sz w:val="24"/>
              <w:szCs w:val="24"/>
              <w:lang w:val="en-US"/>
              <w14:ligatures w14:val="standardContextual"/>
            </w:rPr>
            <w:tab/>
          </w:r>
          <w:r>
            <w:rPr>
              <w:noProof/>
            </w:rPr>
            <w:t>Проширување и надградување на дистрибутивниот систем</w:t>
          </w:r>
          <w:r>
            <w:rPr>
              <w:noProof/>
            </w:rPr>
            <w:tab/>
          </w:r>
          <w:r>
            <w:rPr>
              <w:noProof/>
            </w:rPr>
            <w:fldChar w:fldCharType="begin"/>
          </w:r>
          <w:r>
            <w:rPr>
              <w:noProof/>
            </w:rPr>
            <w:instrText xml:space="preserve"> PAGEREF _Toc180067275 \h </w:instrText>
          </w:r>
          <w:r>
            <w:rPr>
              <w:noProof/>
            </w:rPr>
          </w:r>
          <w:r>
            <w:rPr>
              <w:noProof/>
            </w:rPr>
            <w:fldChar w:fldCharType="separate"/>
          </w:r>
          <w:r>
            <w:rPr>
              <w:noProof/>
            </w:rPr>
            <w:t>74</w:t>
          </w:r>
          <w:r>
            <w:rPr>
              <w:noProof/>
            </w:rPr>
            <w:fldChar w:fldCharType="end"/>
          </w:r>
        </w:p>
        <w:p w14:paraId="0B87F8DE" w14:textId="6F88C78D"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9.4.</w:t>
          </w:r>
          <w:r>
            <w:rPr>
              <w:rFonts w:eastAsiaTheme="minorEastAsia" w:cstheme="minorBidi"/>
              <w:smallCaps w:val="0"/>
              <w:noProof/>
              <w:kern w:val="2"/>
              <w:sz w:val="24"/>
              <w:szCs w:val="24"/>
              <w:lang w:val="en-US"/>
              <w14:ligatures w14:val="standardContextual"/>
            </w:rPr>
            <w:tab/>
          </w:r>
          <w:r>
            <w:rPr>
              <w:noProof/>
            </w:rPr>
            <w:t>Еколошки јавен превоз</w:t>
          </w:r>
          <w:r>
            <w:rPr>
              <w:noProof/>
            </w:rPr>
            <w:tab/>
          </w:r>
          <w:r>
            <w:rPr>
              <w:noProof/>
            </w:rPr>
            <w:fldChar w:fldCharType="begin"/>
          </w:r>
          <w:r>
            <w:rPr>
              <w:noProof/>
            </w:rPr>
            <w:instrText xml:space="preserve"> PAGEREF _Toc180067276 \h </w:instrText>
          </w:r>
          <w:r>
            <w:rPr>
              <w:noProof/>
            </w:rPr>
          </w:r>
          <w:r>
            <w:rPr>
              <w:noProof/>
            </w:rPr>
            <w:fldChar w:fldCharType="separate"/>
          </w:r>
          <w:r>
            <w:rPr>
              <w:noProof/>
            </w:rPr>
            <w:t>76</w:t>
          </w:r>
          <w:r>
            <w:rPr>
              <w:noProof/>
            </w:rPr>
            <w:fldChar w:fldCharType="end"/>
          </w:r>
        </w:p>
        <w:p w14:paraId="7A632447" w14:textId="681D5381" w:rsidR="002D059A" w:rsidRDefault="002D059A">
          <w:pPr>
            <w:pStyle w:val="TOC2"/>
            <w:tabs>
              <w:tab w:val="left" w:pos="880"/>
              <w:tab w:val="right" w:leader="dot" w:pos="9344"/>
            </w:tabs>
            <w:rPr>
              <w:rFonts w:eastAsiaTheme="minorEastAsia" w:cstheme="minorBidi"/>
              <w:smallCaps w:val="0"/>
              <w:noProof/>
              <w:kern w:val="2"/>
              <w:sz w:val="24"/>
              <w:szCs w:val="24"/>
              <w:lang w:val="en-US"/>
              <w14:ligatures w14:val="standardContextual"/>
            </w:rPr>
          </w:pPr>
          <w:r w:rsidRPr="006362A9">
            <w:rPr>
              <w:bCs/>
              <w:noProof/>
            </w:rPr>
            <w:t>9.5.</w:t>
          </w:r>
          <w:r>
            <w:rPr>
              <w:rFonts w:eastAsiaTheme="minorEastAsia" w:cstheme="minorBidi"/>
              <w:smallCaps w:val="0"/>
              <w:noProof/>
              <w:kern w:val="2"/>
              <w:sz w:val="24"/>
              <w:szCs w:val="24"/>
              <w:lang w:val="en-US"/>
              <w14:ligatures w14:val="standardContextual"/>
            </w:rPr>
            <w:tab/>
          </w:r>
          <w:r>
            <w:rPr>
              <w:noProof/>
            </w:rPr>
            <w:t>Подобрување на перформансите на уличното осветлување</w:t>
          </w:r>
          <w:r>
            <w:rPr>
              <w:noProof/>
            </w:rPr>
            <w:tab/>
            <w:t>79</w:t>
          </w:r>
        </w:p>
        <w:p w14:paraId="17E9745C" w14:textId="4873AA82" w:rsidR="00C7311C" w:rsidRDefault="00C7311C">
          <w:r>
            <w:rPr>
              <w:rFonts w:asciiTheme="minorHAnsi" w:hAnsiTheme="minorHAnsi" w:cstheme="majorHAnsi"/>
              <w:sz w:val="24"/>
              <w:szCs w:val="24"/>
            </w:rPr>
            <w:fldChar w:fldCharType="end"/>
          </w:r>
        </w:p>
      </w:sdtContent>
    </w:sdt>
    <w:p w14:paraId="13343299" w14:textId="77777777" w:rsidR="001043B5" w:rsidRPr="0096671D" w:rsidRDefault="001043B5" w:rsidP="00994E2E">
      <w:pPr>
        <w:widowControl w:val="0"/>
        <w:autoSpaceDE w:val="0"/>
        <w:autoSpaceDN w:val="0"/>
        <w:spacing w:before="80" w:after="0" w:line="360" w:lineRule="auto"/>
        <w:ind w:firstLine="720"/>
        <w:rPr>
          <w:rFonts w:ascii="Cambria" w:eastAsia="Arial MT" w:hAnsi="Cambria" w:cs="Calibri"/>
          <w:b/>
          <w:bCs/>
          <w:spacing w:val="5"/>
        </w:rPr>
      </w:pPr>
    </w:p>
    <w:p w14:paraId="5E104EDD" w14:textId="74A88943" w:rsidR="007233E1" w:rsidRPr="0096671D" w:rsidRDefault="00450F53" w:rsidP="00601C2F">
      <w:pPr>
        <w:pStyle w:val="a"/>
        <w:rPr>
          <w:rFonts w:eastAsia="Arial MT"/>
          <w:b w:val="0"/>
        </w:rPr>
      </w:pPr>
      <w:bookmarkStart w:id="0" w:name="_Toc180067236"/>
      <w:r>
        <w:rPr>
          <w:rFonts w:eastAsia="Arial MT"/>
        </w:rPr>
        <w:t>г</w:t>
      </w:r>
      <w:r w:rsidR="007233E1" w:rsidRPr="00601C2F">
        <w:rPr>
          <w:rFonts w:eastAsia="Arial MT"/>
        </w:rPr>
        <w:t xml:space="preserve">ОПШТИ </w:t>
      </w:r>
      <w:r w:rsidR="007233E1" w:rsidRPr="00601C2F">
        <w:t>ПОДАТОЦИ</w:t>
      </w:r>
      <w:r w:rsidR="007233E1" w:rsidRPr="00601C2F">
        <w:rPr>
          <w:rFonts w:eastAsia="Arial MT"/>
        </w:rPr>
        <w:t xml:space="preserve"> ЗА</w:t>
      </w:r>
      <w:r w:rsidR="007233E1" w:rsidRPr="0096671D">
        <w:rPr>
          <w:rFonts w:eastAsia="Arial MT"/>
        </w:rPr>
        <w:t xml:space="preserve"> ИЗРАБОТУВАЧОТ НА ПРОГРАМАТА</w:t>
      </w:r>
      <w:bookmarkEnd w:id="0"/>
    </w:p>
    <w:p w14:paraId="1FB23994"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26BD8590"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1FB11D57" w14:textId="51237F0F" w:rsidR="007233E1" w:rsidRPr="0096671D" w:rsidRDefault="007233E1" w:rsidP="00994E2E">
      <w:pPr>
        <w:widowControl w:val="0"/>
        <w:autoSpaceDE w:val="0"/>
        <w:autoSpaceDN w:val="0"/>
        <w:spacing w:before="80" w:after="0" w:line="360" w:lineRule="auto"/>
        <w:ind w:firstLine="720"/>
        <w:rPr>
          <w:rFonts w:ascii="Cambria" w:eastAsia="Arial MT" w:hAnsi="Cambria" w:cs="Calibri"/>
          <w:b/>
          <w:bCs/>
          <w:spacing w:val="5"/>
        </w:rPr>
      </w:pPr>
      <w:r w:rsidRPr="0096671D">
        <w:rPr>
          <w:rFonts w:ascii="Cambria" w:eastAsia="Arial MT" w:hAnsi="Cambria" w:cs="Calibri"/>
          <w:b/>
          <w:bCs/>
          <w:spacing w:val="5"/>
        </w:rPr>
        <w:t xml:space="preserve">Општина </w:t>
      </w:r>
      <w:r w:rsidR="0014464B" w:rsidRPr="0096671D">
        <w:rPr>
          <w:rFonts w:ascii="Cambria" w:eastAsia="Arial MT" w:hAnsi="Cambria" w:cs="Calibri"/>
          <w:b/>
          <w:bCs/>
          <w:spacing w:val="5"/>
        </w:rPr>
        <w:t>СТРУМИЦА</w:t>
      </w:r>
    </w:p>
    <w:p w14:paraId="01D7D245"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51A5CAC2" w14:textId="4E2F5E78" w:rsidR="007233E1" w:rsidRPr="0096671D" w:rsidRDefault="007233E1" w:rsidP="00994E2E">
      <w:pPr>
        <w:widowControl w:val="0"/>
        <w:autoSpaceDE w:val="0"/>
        <w:autoSpaceDN w:val="0"/>
        <w:spacing w:before="80" w:after="0" w:line="360" w:lineRule="auto"/>
        <w:ind w:firstLine="720"/>
        <w:rPr>
          <w:rFonts w:ascii="Cambria" w:eastAsia="Arial MT" w:hAnsi="Cambria" w:cs="Calibri"/>
          <w:b/>
          <w:bCs/>
          <w:spacing w:val="5"/>
        </w:rPr>
      </w:pPr>
      <w:r w:rsidRPr="0096671D">
        <w:rPr>
          <w:rFonts w:ascii="Cambria" w:eastAsia="Arial MT" w:hAnsi="Cambria" w:cs="Calibri"/>
          <w:b/>
          <w:bCs/>
          <w:spacing w:val="5"/>
        </w:rPr>
        <w:t>Градоначалник:</w:t>
      </w:r>
      <w:r w:rsidRPr="0096671D">
        <w:rPr>
          <w:rFonts w:ascii="Cambria" w:eastAsia="Arial MT" w:hAnsi="Cambria" w:cs="Calibri"/>
          <w:b/>
          <w:bCs/>
          <w:spacing w:val="5"/>
        </w:rPr>
        <w:tab/>
      </w:r>
      <w:r w:rsidRPr="0096671D">
        <w:rPr>
          <w:rFonts w:ascii="Cambria" w:eastAsia="Arial MT" w:hAnsi="Cambria" w:cs="Calibri"/>
          <w:b/>
          <w:bCs/>
          <w:spacing w:val="5"/>
        </w:rPr>
        <w:tab/>
        <w:t>Костадин Костадинов</w:t>
      </w:r>
    </w:p>
    <w:p w14:paraId="0571AF6A"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79E2C94D" w14:textId="3CDB8735"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Адреса и седиште:</w:t>
      </w:r>
      <w:r w:rsidRPr="0096671D">
        <w:rPr>
          <w:rFonts w:ascii="Cambria" w:eastAsia="Arial MT" w:hAnsi="Cambria" w:cs="Calibri"/>
          <w:spacing w:val="5"/>
        </w:rPr>
        <w:tab/>
      </w:r>
      <w:r w:rsidRPr="0096671D">
        <w:rPr>
          <w:rFonts w:ascii="Cambria" w:eastAsia="Arial MT" w:hAnsi="Cambria" w:cs="Calibri"/>
          <w:spacing w:val="5"/>
        </w:rPr>
        <w:tab/>
        <w:t>ул.“Сандо Масев“ бр.1  2400 Струмица</w:t>
      </w:r>
    </w:p>
    <w:p w14:paraId="1852D03A" w14:textId="3F4AEB49" w:rsidR="007233E1" w:rsidRPr="00224538" w:rsidRDefault="007233E1" w:rsidP="00994E2E">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Контакт телефон:</w:t>
      </w:r>
      <w:r w:rsidRPr="0096671D">
        <w:rPr>
          <w:rFonts w:ascii="Cambria" w:eastAsia="Arial MT" w:hAnsi="Cambria" w:cs="Calibri"/>
          <w:spacing w:val="5"/>
        </w:rPr>
        <w:tab/>
      </w:r>
      <w:r w:rsidRPr="0096671D">
        <w:rPr>
          <w:rFonts w:ascii="Cambria" w:eastAsia="Arial MT" w:hAnsi="Cambria" w:cs="Calibri"/>
          <w:spacing w:val="5"/>
        </w:rPr>
        <w:tab/>
        <w:t>034/34</w:t>
      </w:r>
      <w:r w:rsidR="0014464B" w:rsidRPr="00224538">
        <w:rPr>
          <w:rFonts w:ascii="Cambria" w:eastAsia="Arial MT" w:hAnsi="Cambria" w:cs="Calibri"/>
          <w:spacing w:val="5"/>
        </w:rPr>
        <w:t>8</w:t>
      </w:r>
      <w:r w:rsidRPr="0096671D">
        <w:rPr>
          <w:rFonts w:ascii="Cambria" w:eastAsia="Arial MT" w:hAnsi="Cambria" w:cs="Calibri"/>
          <w:spacing w:val="5"/>
        </w:rPr>
        <w:t>-</w:t>
      </w:r>
      <w:r w:rsidR="0014464B" w:rsidRPr="00224538">
        <w:rPr>
          <w:rFonts w:ascii="Cambria" w:eastAsia="Arial MT" w:hAnsi="Cambria" w:cs="Calibri"/>
          <w:spacing w:val="5"/>
        </w:rPr>
        <w:t>030</w:t>
      </w:r>
    </w:p>
    <w:p w14:paraId="641D519D" w14:textId="0CA71944"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Електронска пошта:</w:t>
      </w:r>
      <w:r w:rsidRPr="0096671D">
        <w:rPr>
          <w:rFonts w:ascii="Cambria" w:eastAsia="Arial MT" w:hAnsi="Cambria" w:cs="Calibri"/>
          <w:spacing w:val="5"/>
        </w:rPr>
        <w:tab/>
      </w:r>
      <w:r w:rsidRPr="0096671D">
        <w:rPr>
          <w:rFonts w:ascii="Cambria" w:eastAsia="Arial MT" w:hAnsi="Cambria" w:cs="Calibri"/>
          <w:spacing w:val="5"/>
        </w:rPr>
        <w:tab/>
      </w:r>
      <w:hyperlink r:id="rId10" w:history="1">
        <w:r w:rsidRPr="0096671D">
          <w:rPr>
            <w:rStyle w:val="Hyperlink"/>
            <w:rFonts w:ascii="Cambria" w:eastAsia="Arial MT" w:hAnsi="Cambria" w:cs="Calibri"/>
            <w:spacing w:val="5"/>
          </w:rPr>
          <w:t>gradonacalnik@strumica.gov.mk</w:t>
        </w:r>
      </w:hyperlink>
    </w:p>
    <w:p w14:paraId="790D42BB" w14:textId="195D04E4" w:rsidR="007233E1" w:rsidRPr="00994E2E" w:rsidRDefault="007233E1" w:rsidP="00994E2E">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Интернет страна:</w:t>
      </w:r>
      <w:r w:rsidRPr="0096671D">
        <w:rPr>
          <w:rFonts w:ascii="Cambria" w:eastAsia="Arial MT" w:hAnsi="Cambria" w:cs="Calibri"/>
          <w:spacing w:val="5"/>
        </w:rPr>
        <w:tab/>
      </w:r>
      <w:r w:rsidRPr="0096671D">
        <w:rPr>
          <w:rFonts w:ascii="Cambria" w:eastAsia="Arial MT" w:hAnsi="Cambria" w:cs="Calibri"/>
          <w:spacing w:val="5"/>
        </w:rPr>
        <w:tab/>
      </w:r>
      <w:hyperlink r:id="rId11" w:history="1">
        <w:r w:rsidRPr="0096671D">
          <w:rPr>
            <w:rStyle w:val="Hyperlink"/>
            <w:rFonts w:ascii="Cambria" w:eastAsia="Arial MT" w:hAnsi="Cambria" w:cs="Calibri"/>
            <w:spacing w:val="5"/>
          </w:rPr>
          <w:t>www.strumica.gov.mk</w:t>
        </w:r>
      </w:hyperlink>
      <w:r w:rsidRPr="0096671D">
        <w:rPr>
          <w:rFonts w:ascii="Cambria" w:eastAsia="Arial MT" w:hAnsi="Cambria" w:cs="Calibri"/>
          <w:spacing w:val="5"/>
        </w:rPr>
        <w:t xml:space="preserve"> </w:t>
      </w:r>
    </w:p>
    <w:p w14:paraId="5AEAE9EE" w14:textId="77777777" w:rsidR="007233E1" w:rsidRPr="00994E2E"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573EFB36" w14:textId="77777777" w:rsidR="007233E1" w:rsidRPr="00994E2E"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01EF81F3" w14:textId="2B969AB5" w:rsidR="007233E1" w:rsidRPr="0096671D" w:rsidRDefault="007233E1" w:rsidP="00994E2E">
      <w:pPr>
        <w:widowControl w:val="0"/>
        <w:autoSpaceDE w:val="0"/>
        <w:autoSpaceDN w:val="0"/>
        <w:spacing w:before="80" w:after="0" w:line="360" w:lineRule="auto"/>
        <w:ind w:firstLine="720"/>
        <w:rPr>
          <w:rFonts w:ascii="Cambria" w:eastAsia="Arial MT" w:hAnsi="Cambria" w:cs="Calibri"/>
          <w:b/>
          <w:bCs/>
          <w:spacing w:val="5"/>
        </w:rPr>
      </w:pPr>
      <w:r w:rsidRPr="0096671D">
        <w:rPr>
          <w:rFonts w:ascii="Cambria" w:eastAsia="Arial MT" w:hAnsi="Cambria" w:cs="Calibri"/>
          <w:b/>
          <w:bCs/>
          <w:spacing w:val="5"/>
        </w:rPr>
        <w:t xml:space="preserve">Автор на Програмата: </w:t>
      </w:r>
      <w:r w:rsidRPr="0096671D">
        <w:rPr>
          <w:rFonts w:ascii="Cambria" w:eastAsia="Arial MT" w:hAnsi="Cambria" w:cs="Calibri"/>
          <w:b/>
          <w:bCs/>
          <w:spacing w:val="5"/>
        </w:rPr>
        <w:tab/>
        <w:t>Љупчо Димов, дипл.електротехнички инженер</w:t>
      </w:r>
    </w:p>
    <w:p w14:paraId="5619BB0C"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3AF72F92" w14:textId="7E9D16CD"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r w:rsidRPr="00C7311C">
        <w:rPr>
          <w:rFonts w:ascii="Cambria" w:eastAsia="Arial MT" w:hAnsi="Cambria" w:cs="Calibri"/>
          <w:b/>
          <w:bCs/>
          <w:spacing w:val="5"/>
        </w:rPr>
        <w:t>Соработници на Програмата</w:t>
      </w:r>
      <w:r w:rsidRPr="0096671D">
        <w:rPr>
          <w:rFonts w:ascii="Cambria" w:eastAsia="Arial MT" w:hAnsi="Cambria" w:cs="Calibri"/>
          <w:spacing w:val="5"/>
        </w:rPr>
        <w:t>:</w:t>
      </w:r>
    </w:p>
    <w:p w14:paraId="0FDDD4DD" w14:textId="039F35F4" w:rsidR="007233E1" w:rsidRPr="0096671D" w:rsidRDefault="007233E1" w:rsidP="0014464B">
      <w:pPr>
        <w:pStyle w:val="ListParagraph"/>
        <w:widowControl w:val="0"/>
        <w:numPr>
          <w:ilvl w:val="0"/>
          <w:numId w:val="23"/>
        </w:numPr>
        <w:autoSpaceDE w:val="0"/>
        <w:autoSpaceDN w:val="0"/>
        <w:spacing w:before="80" w:after="0"/>
        <w:rPr>
          <w:rFonts w:ascii="Cambria" w:eastAsia="Arial MT" w:hAnsi="Cambria" w:cs="Calibri"/>
          <w:spacing w:val="5"/>
        </w:rPr>
      </w:pPr>
      <w:r w:rsidRPr="0096671D">
        <w:rPr>
          <w:rFonts w:ascii="Cambria" w:eastAsia="Arial MT" w:hAnsi="Cambria" w:cs="Calibri"/>
          <w:spacing w:val="5"/>
        </w:rPr>
        <w:t>Томислав Андреев</w:t>
      </w:r>
      <w:r w:rsidR="001043B5" w:rsidRPr="0096671D">
        <w:rPr>
          <w:rFonts w:ascii="Cambria" w:eastAsia="Arial MT" w:hAnsi="Cambria" w:cs="Calibri"/>
          <w:spacing w:val="5"/>
        </w:rPr>
        <w:tab/>
        <w:t>Раководител на Одделение за животна средина</w:t>
      </w:r>
    </w:p>
    <w:p w14:paraId="1574EE54" w14:textId="77777777" w:rsidR="0014464B" w:rsidRDefault="0014464B" w:rsidP="0014464B">
      <w:pPr>
        <w:pStyle w:val="ListParagraph"/>
        <w:widowControl w:val="0"/>
        <w:numPr>
          <w:ilvl w:val="0"/>
          <w:numId w:val="23"/>
        </w:numPr>
        <w:autoSpaceDE w:val="0"/>
        <w:autoSpaceDN w:val="0"/>
        <w:spacing w:before="80" w:after="0" w:line="240" w:lineRule="auto"/>
        <w:rPr>
          <w:rFonts w:ascii="Cambria" w:eastAsia="Arial MT" w:hAnsi="Cambria" w:cs="Calibri"/>
          <w:spacing w:val="5"/>
        </w:rPr>
      </w:pPr>
      <w:r>
        <w:rPr>
          <w:rFonts w:ascii="Cambria" w:eastAsia="Arial MT" w:hAnsi="Cambria" w:cs="Calibri"/>
          <w:spacing w:val="5"/>
        </w:rPr>
        <w:t>Никола Годев</w:t>
      </w:r>
      <w:r>
        <w:rPr>
          <w:rFonts w:ascii="Cambria" w:eastAsia="Arial MT" w:hAnsi="Cambria" w:cs="Calibri"/>
          <w:spacing w:val="5"/>
        </w:rPr>
        <w:tab/>
      </w:r>
      <w:r>
        <w:rPr>
          <w:rFonts w:ascii="Cambria" w:eastAsia="Arial MT" w:hAnsi="Cambria" w:cs="Calibri"/>
          <w:spacing w:val="5"/>
        </w:rPr>
        <w:tab/>
        <w:t xml:space="preserve">Раководител на Сектор за ЛЕР и заштита на животна </w:t>
      </w:r>
    </w:p>
    <w:p w14:paraId="3A729316" w14:textId="47B56873" w:rsidR="001043B5" w:rsidRPr="0096671D" w:rsidRDefault="0014464B" w:rsidP="0014464B">
      <w:pPr>
        <w:pStyle w:val="ListParagraph"/>
        <w:widowControl w:val="0"/>
        <w:autoSpaceDE w:val="0"/>
        <w:autoSpaceDN w:val="0"/>
        <w:spacing w:before="80" w:after="0"/>
        <w:ind w:left="3240" w:firstLine="360"/>
        <w:rPr>
          <w:rFonts w:ascii="Cambria" w:eastAsia="Arial MT" w:hAnsi="Cambria" w:cs="Calibri"/>
          <w:spacing w:val="5"/>
        </w:rPr>
      </w:pPr>
      <w:r>
        <w:rPr>
          <w:rFonts w:ascii="Cambria" w:eastAsia="Arial MT" w:hAnsi="Cambria" w:cs="Calibri"/>
          <w:spacing w:val="5"/>
        </w:rPr>
        <w:t>средина</w:t>
      </w:r>
    </w:p>
    <w:p w14:paraId="6D125958" w14:textId="082E7879" w:rsidR="001043B5" w:rsidRPr="0096671D" w:rsidRDefault="0014464B" w:rsidP="0014464B">
      <w:pPr>
        <w:pStyle w:val="ListParagraph"/>
        <w:widowControl w:val="0"/>
        <w:numPr>
          <w:ilvl w:val="0"/>
          <w:numId w:val="23"/>
        </w:numPr>
        <w:autoSpaceDE w:val="0"/>
        <w:autoSpaceDN w:val="0"/>
        <w:spacing w:before="80" w:after="0"/>
        <w:rPr>
          <w:rFonts w:ascii="Cambria" w:eastAsia="Arial MT" w:hAnsi="Cambria" w:cs="Calibri"/>
          <w:spacing w:val="5"/>
        </w:rPr>
      </w:pPr>
      <w:r>
        <w:rPr>
          <w:rFonts w:ascii="Cambria" w:eastAsia="Arial MT" w:hAnsi="Cambria" w:cs="Calibri"/>
          <w:spacing w:val="5"/>
        </w:rPr>
        <w:t>Тони Милушев</w:t>
      </w:r>
      <w:r>
        <w:rPr>
          <w:rFonts w:ascii="Cambria" w:eastAsia="Arial MT" w:hAnsi="Cambria" w:cs="Calibri"/>
          <w:spacing w:val="5"/>
        </w:rPr>
        <w:tab/>
      </w:r>
      <w:r>
        <w:rPr>
          <w:rFonts w:ascii="Cambria" w:eastAsia="Arial MT" w:hAnsi="Cambria" w:cs="Calibri"/>
          <w:spacing w:val="5"/>
        </w:rPr>
        <w:tab/>
        <w:t>Раководител на Одделение за ЛЕР</w:t>
      </w:r>
    </w:p>
    <w:p w14:paraId="42A97878" w14:textId="5775A214" w:rsidR="001043B5" w:rsidRDefault="0014464B" w:rsidP="0014464B">
      <w:pPr>
        <w:pStyle w:val="ListParagraph"/>
        <w:widowControl w:val="0"/>
        <w:numPr>
          <w:ilvl w:val="0"/>
          <w:numId w:val="23"/>
        </w:numPr>
        <w:autoSpaceDE w:val="0"/>
        <w:autoSpaceDN w:val="0"/>
        <w:spacing w:before="80" w:after="0"/>
        <w:rPr>
          <w:rFonts w:ascii="Cambria" w:eastAsia="Arial MT" w:hAnsi="Cambria" w:cs="Calibri"/>
          <w:spacing w:val="5"/>
        </w:rPr>
      </w:pPr>
      <w:r>
        <w:rPr>
          <w:rFonts w:ascii="Cambria" w:eastAsia="Arial MT" w:hAnsi="Cambria" w:cs="Calibri"/>
          <w:spacing w:val="5"/>
        </w:rPr>
        <w:t>Панче Беџовски</w:t>
      </w:r>
      <w:r>
        <w:rPr>
          <w:rFonts w:ascii="Cambria" w:eastAsia="Arial MT" w:hAnsi="Cambria" w:cs="Calibri"/>
          <w:spacing w:val="5"/>
        </w:rPr>
        <w:tab/>
      </w:r>
      <w:r>
        <w:rPr>
          <w:rFonts w:ascii="Cambria" w:eastAsia="Arial MT" w:hAnsi="Cambria" w:cs="Calibri"/>
          <w:spacing w:val="5"/>
        </w:rPr>
        <w:tab/>
        <w:t>Советник во Одделение за ЛЕР</w:t>
      </w:r>
    </w:p>
    <w:p w14:paraId="3FDD5650" w14:textId="77777777" w:rsidR="0014464B" w:rsidRDefault="0014464B" w:rsidP="0014464B">
      <w:pPr>
        <w:pStyle w:val="ListParagraph"/>
        <w:widowControl w:val="0"/>
        <w:numPr>
          <w:ilvl w:val="0"/>
          <w:numId w:val="23"/>
        </w:numPr>
        <w:autoSpaceDE w:val="0"/>
        <w:autoSpaceDN w:val="0"/>
        <w:spacing w:before="80" w:after="0" w:line="240" w:lineRule="auto"/>
        <w:rPr>
          <w:rFonts w:ascii="Cambria" w:eastAsia="Arial MT" w:hAnsi="Cambria" w:cs="Calibri"/>
          <w:spacing w:val="5"/>
        </w:rPr>
      </w:pPr>
      <w:r>
        <w:rPr>
          <w:rFonts w:ascii="Cambria" w:eastAsia="Arial MT" w:hAnsi="Cambria" w:cs="Calibri"/>
          <w:spacing w:val="5"/>
        </w:rPr>
        <w:t>Александар Муканов</w:t>
      </w:r>
      <w:r>
        <w:rPr>
          <w:rFonts w:ascii="Cambria" w:eastAsia="Arial MT" w:hAnsi="Cambria" w:cs="Calibri"/>
          <w:spacing w:val="5"/>
        </w:rPr>
        <w:tab/>
        <w:t xml:space="preserve">Раководител на одделение за буџетска контрола и </w:t>
      </w:r>
    </w:p>
    <w:p w14:paraId="1500DC65" w14:textId="11E957E3" w:rsidR="0014464B" w:rsidRDefault="0014464B" w:rsidP="0014464B">
      <w:pPr>
        <w:pStyle w:val="ListParagraph"/>
        <w:widowControl w:val="0"/>
        <w:autoSpaceDE w:val="0"/>
        <w:autoSpaceDN w:val="0"/>
        <w:spacing w:before="80" w:after="0"/>
        <w:ind w:left="3240" w:firstLine="360"/>
        <w:rPr>
          <w:rFonts w:ascii="Cambria" w:eastAsia="Arial MT" w:hAnsi="Cambria" w:cs="Calibri"/>
          <w:spacing w:val="5"/>
        </w:rPr>
      </w:pPr>
      <w:r>
        <w:rPr>
          <w:rFonts w:ascii="Cambria" w:eastAsia="Arial MT" w:hAnsi="Cambria" w:cs="Calibri"/>
          <w:spacing w:val="5"/>
        </w:rPr>
        <w:t xml:space="preserve">координација </w:t>
      </w:r>
    </w:p>
    <w:p w14:paraId="302394C3" w14:textId="5B1C6B96" w:rsidR="0014464B" w:rsidRPr="0096671D" w:rsidRDefault="0014464B" w:rsidP="0014464B">
      <w:pPr>
        <w:pStyle w:val="ListParagraph"/>
        <w:widowControl w:val="0"/>
        <w:numPr>
          <w:ilvl w:val="0"/>
          <w:numId w:val="23"/>
        </w:numPr>
        <w:autoSpaceDE w:val="0"/>
        <w:autoSpaceDN w:val="0"/>
        <w:spacing w:before="80" w:after="0" w:line="240" w:lineRule="auto"/>
        <w:rPr>
          <w:rFonts w:ascii="Cambria" w:eastAsia="Arial MT" w:hAnsi="Cambria" w:cs="Calibri"/>
          <w:spacing w:val="5"/>
        </w:rPr>
      </w:pPr>
      <w:r>
        <w:rPr>
          <w:rFonts w:ascii="Cambria" w:eastAsia="Arial MT" w:hAnsi="Cambria" w:cs="Calibri"/>
          <w:spacing w:val="5"/>
        </w:rPr>
        <w:t>Славица Годева</w:t>
      </w:r>
      <w:r>
        <w:rPr>
          <w:rFonts w:ascii="Cambria" w:eastAsia="Arial MT" w:hAnsi="Cambria" w:cs="Calibri"/>
          <w:spacing w:val="5"/>
        </w:rPr>
        <w:tab/>
      </w:r>
      <w:r>
        <w:rPr>
          <w:rFonts w:ascii="Cambria" w:eastAsia="Arial MT" w:hAnsi="Cambria" w:cs="Calibri"/>
          <w:spacing w:val="5"/>
        </w:rPr>
        <w:tab/>
        <w:t>Соработник во Одделение за образование</w:t>
      </w:r>
    </w:p>
    <w:p w14:paraId="310B2E6A"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29F4B9EC"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45469AB5"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532D0777"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4AB15F52"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27B9ED4F"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60707B61"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0EABC5BB"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15803E2E" w14:textId="77777777" w:rsidR="007233E1" w:rsidRPr="0096671D" w:rsidRDefault="007233E1" w:rsidP="00994E2E">
      <w:pPr>
        <w:widowControl w:val="0"/>
        <w:autoSpaceDE w:val="0"/>
        <w:autoSpaceDN w:val="0"/>
        <w:spacing w:before="80" w:after="0" w:line="360" w:lineRule="auto"/>
        <w:ind w:firstLine="720"/>
        <w:rPr>
          <w:rFonts w:ascii="Cambria" w:eastAsia="Arial MT" w:hAnsi="Cambria" w:cs="Calibri"/>
          <w:spacing w:val="5"/>
        </w:rPr>
      </w:pPr>
    </w:p>
    <w:p w14:paraId="1AFFA171" w14:textId="3E82D45A" w:rsidR="004B373A" w:rsidRPr="0096671D" w:rsidRDefault="00702FD5" w:rsidP="00702FD5">
      <w:pPr>
        <w:pStyle w:val="a"/>
        <w:rPr>
          <w:rFonts w:eastAsia="Arial MT"/>
        </w:rPr>
      </w:pPr>
      <w:bookmarkStart w:id="1" w:name="_Toc180067237"/>
      <w:r w:rsidRPr="0096671D">
        <w:rPr>
          <w:rFonts w:eastAsia="Arial MT"/>
        </w:rPr>
        <w:t>ПРЕДГОВОР</w:t>
      </w:r>
      <w:bookmarkEnd w:id="1"/>
    </w:p>
    <w:p w14:paraId="673FF408" w14:textId="1BF4146D" w:rsidR="00547887" w:rsidRPr="0096671D" w:rsidRDefault="00ED2459" w:rsidP="00994E2E">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 xml:space="preserve">Врз основа на </w:t>
      </w:r>
      <w:r w:rsidR="00547887" w:rsidRPr="0096671D">
        <w:rPr>
          <w:rFonts w:ascii="Cambria" w:eastAsia="Arial MT" w:hAnsi="Cambria" w:cs="Calibri"/>
          <w:spacing w:val="5"/>
        </w:rPr>
        <w:t>насоките од Јавниот Повик за изработка на Стратегија за енергетска ефикасност на Општина Струмица за периодот</w:t>
      </w:r>
      <w:r w:rsidR="008A1C89" w:rsidRPr="0096671D">
        <w:rPr>
          <w:rFonts w:ascii="Cambria" w:eastAsia="Arial MT" w:hAnsi="Cambria" w:cs="Calibri"/>
          <w:spacing w:val="5"/>
        </w:rPr>
        <w:t xml:space="preserve"> </w:t>
      </w:r>
      <w:r w:rsidR="00547887" w:rsidRPr="0096671D">
        <w:rPr>
          <w:rFonts w:ascii="Cambria" w:eastAsia="Arial MT" w:hAnsi="Cambria" w:cs="Calibri"/>
          <w:spacing w:val="5"/>
        </w:rPr>
        <w:t>2025-2030 и Програма за енергетска ефикасност на Општина Струмица за периодот</w:t>
      </w:r>
      <w:r w:rsidR="008A1C89" w:rsidRPr="0096671D">
        <w:rPr>
          <w:rFonts w:ascii="Cambria" w:eastAsia="Arial MT" w:hAnsi="Cambria" w:cs="Calibri"/>
          <w:spacing w:val="5"/>
        </w:rPr>
        <w:t xml:space="preserve"> </w:t>
      </w:r>
      <w:r w:rsidR="00AB3372">
        <w:rPr>
          <w:rFonts w:ascii="Cambria" w:eastAsia="Arial MT" w:hAnsi="Cambria" w:cs="Calibri"/>
          <w:spacing w:val="5"/>
        </w:rPr>
        <w:t>2025-2027</w:t>
      </w:r>
      <w:r w:rsidRPr="0096671D">
        <w:rPr>
          <w:rFonts w:ascii="Cambria" w:eastAsia="Arial MT" w:hAnsi="Cambria" w:cs="Calibri"/>
          <w:spacing w:val="5"/>
        </w:rPr>
        <w:t>, п</w:t>
      </w:r>
      <w:r w:rsidR="00547887" w:rsidRPr="0096671D">
        <w:rPr>
          <w:rFonts w:ascii="Cambria" w:eastAsia="Arial MT" w:hAnsi="Cambria" w:cs="Calibri"/>
          <w:spacing w:val="5"/>
        </w:rPr>
        <w:t>одготов</w:t>
      </w:r>
      <w:r w:rsidRPr="0096671D">
        <w:rPr>
          <w:rFonts w:ascii="Cambria" w:eastAsia="Arial MT" w:hAnsi="Cambria" w:cs="Calibri"/>
          <w:spacing w:val="5"/>
        </w:rPr>
        <w:t>ен</w:t>
      </w:r>
      <w:r w:rsidR="00547887" w:rsidRPr="0096671D">
        <w:rPr>
          <w:rFonts w:ascii="Cambria" w:eastAsia="Arial MT" w:hAnsi="Cambria" w:cs="Calibri"/>
          <w:spacing w:val="5"/>
        </w:rPr>
        <w:t xml:space="preserve">а </w:t>
      </w:r>
      <w:r w:rsidRPr="0096671D">
        <w:rPr>
          <w:rFonts w:ascii="Cambria" w:eastAsia="Arial MT" w:hAnsi="Cambria" w:cs="Calibri"/>
          <w:spacing w:val="5"/>
        </w:rPr>
        <w:t>е</w:t>
      </w:r>
      <w:r w:rsidR="00547887" w:rsidRPr="0096671D">
        <w:rPr>
          <w:rFonts w:ascii="Cambria" w:eastAsia="Arial MT" w:hAnsi="Cambria" w:cs="Calibri"/>
          <w:spacing w:val="5"/>
        </w:rPr>
        <w:t xml:space="preserve"> </w:t>
      </w:r>
      <w:r w:rsidR="00F46223" w:rsidRPr="0096671D">
        <w:rPr>
          <w:rFonts w:ascii="Cambria" w:eastAsia="Arial MT" w:hAnsi="Cambria" w:cs="Calibri"/>
          <w:spacing w:val="5"/>
        </w:rPr>
        <w:t>Програма за енергетска ефикасност на Општин</w:t>
      </w:r>
      <w:r w:rsidR="00AB3372">
        <w:rPr>
          <w:rFonts w:ascii="Cambria" w:eastAsia="Arial MT" w:hAnsi="Cambria" w:cs="Calibri"/>
          <w:spacing w:val="5"/>
        </w:rPr>
        <w:t>а Струмица за периодот 2025-2027</w:t>
      </w:r>
      <w:r w:rsidR="008A1C89" w:rsidRPr="0096671D">
        <w:rPr>
          <w:rFonts w:ascii="Cambria" w:eastAsia="Arial MT" w:hAnsi="Cambria" w:cs="Calibri"/>
          <w:spacing w:val="5"/>
        </w:rPr>
        <w:t xml:space="preserve"> како </w:t>
      </w:r>
      <w:r w:rsidR="00F46223" w:rsidRPr="0096671D">
        <w:rPr>
          <w:rFonts w:ascii="Cambria" w:eastAsia="Arial MT" w:hAnsi="Cambria" w:cs="Calibri"/>
          <w:spacing w:val="5"/>
        </w:rPr>
        <w:t>тригодишна</w:t>
      </w:r>
      <w:r w:rsidR="00547887" w:rsidRPr="0096671D">
        <w:rPr>
          <w:rFonts w:ascii="Cambria" w:eastAsia="Arial MT" w:hAnsi="Cambria" w:cs="Calibri"/>
          <w:spacing w:val="5"/>
        </w:rPr>
        <w:t xml:space="preserve"> развојна </w:t>
      </w:r>
      <w:r w:rsidR="00F46223" w:rsidRPr="0096671D">
        <w:rPr>
          <w:rFonts w:ascii="Cambria" w:eastAsia="Arial MT" w:hAnsi="Cambria" w:cs="Calibri"/>
          <w:spacing w:val="5"/>
        </w:rPr>
        <w:t>програма</w:t>
      </w:r>
      <w:r w:rsidR="00547887" w:rsidRPr="0096671D">
        <w:rPr>
          <w:rFonts w:ascii="Cambria" w:eastAsia="Arial MT" w:hAnsi="Cambria" w:cs="Calibri"/>
          <w:spacing w:val="5"/>
        </w:rPr>
        <w:t xml:space="preserve"> во областа на енергетската ефикасност </w:t>
      </w:r>
      <w:r w:rsidR="008A1C89" w:rsidRPr="0096671D">
        <w:rPr>
          <w:rFonts w:ascii="Cambria" w:eastAsia="Arial MT" w:hAnsi="Cambria" w:cs="Calibri"/>
          <w:spacing w:val="5"/>
        </w:rPr>
        <w:t xml:space="preserve">и </w:t>
      </w:r>
      <w:r w:rsidR="00547887" w:rsidRPr="0096671D">
        <w:rPr>
          <w:rFonts w:ascii="Cambria" w:eastAsia="Arial MT" w:hAnsi="Cambria" w:cs="Calibri"/>
          <w:spacing w:val="5"/>
        </w:rPr>
        <w:t>како ед</w:t>
      </w:r>
      <w:r w:rsidRPr="0096671D">
        <w:rPr>
          <w:rFonts w:ascii="Cambria" w:eastAsia="Arial MT" w:hAnsi="Cambria" w:cs="Calibri"/>
          <w:spacing w:val="5"/>
        </w:rPr>
        <w:t>ен</w:t>
      </w:r>
      <w:r w:rsidR="00547887" w:rsidRPr="0096671D">
        <w:rPr>
          <w:rFonts w:ascii="Cambria" w:eastAsia="Arial MT" w:hAnsi="Cambria" w:cs="Calibri"/>
          <w:spacing w:val="5"/>
        </w:rPr>
        <w:t xml:space="preserve"> од стратешките плански документи</w:t>
      </w:r>
      <w:r w:rsidRPr="0096671D">
        <w:rPr>
          <w:rFonts w:ascii="Cambria" w:eastAsia="Arial MT" w:hAnsi="Cambria" w:cs="Calibri"/>
          <w:spacing w:val="5"/>
        </w:rPr>
        <w:t xml:space="preserve">, </w:t>
      </w:r>
      <w:r w:rsidR="00547887" w:rsidRPr="0096671D">
        <w:rPr>
          <w:rFonts w:ascii="Cambria" w:eastAsia="Arial MT" w:hAnsi="Cambria" w:cs="Calibri"/>
          <w:spacing w:val="5"/>
        </w:rPr>
        <w:t>инициран</w:t>
      </w:r>
      <w:r w:rsidRPr="0096671D">
        <w:rPr>
          <w:rFonts w:ascii="Cambria" w:eastAsia="Arial MT" w:hAnsi="Cambria" w:cs="Calibri"/>
          <w:spacing w:val="5"/>
        </w:rPr>
        <w:t>а</w:t>
      </w:r>
      <w:r w:rsidR="00547887" w:rsidRPr="0096671D">
        <w:rPr>
          <w:rFonts w:ascii="Cambria" w:eastAsia="Arial MT" w:hAnsi="Cambria" w:cs="Calibri"/>
          <w:spacing w:val="5"/>
        </w:rPr>
        <w:t xml:space="preserve"> од граѓаните за чиста и здрава средина и енергетска ефикасност но и како правна обврска која произлегува од законската важечка регулатива </w:t>
      </w:r>
      <w:r w:rsidRPr="0096671D">
        <w:rPr>
          <w:rFonts w:ascii="Cambria" w:eastAsia="Arial MT" w:hAnsi="Cambria" w:cs="Calibri"/>
          <w:spacing w:val="5"/>
        </w:rPr>
        <w:t>согласно Член 7 од З</w:t>
      </w:r>
      <w:r w:rsidR="00547887" w:rsidRPr="0096671D">
        <w:rPr>
          <w:rFonts w:ascii="Cambria" w:eastAsia="Arial MT" w:hAnsi="Cambria" w:cs="Calibri"/>
          <w:spacing w:val="5"/>
        </w:rPr>
        <w:t>аконот за енергетска ефикасност.</w:t>
      </w:r>
    </w:p>
    <w:p w14:paraId="1B81C14F" w14:textId="3EA665DC" w:rsidR="00547887" w:rsidRPr="0096671D" w:rsidRDefault="00F46223" w:rsidP="00994E2E">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 xml:space="preserve">Целта на Програмата за енергетска ефикасност </w:t>
      </w:r>
      <w:r w:rsidR="00EF479D" w:rsidRPr="0096671D">
        <w:rPr>
          <w:rFonts w:ascii="Cambria" w:eastAsia="Arial MT" w:hAnsi="Cambria" w:cs="Calibri"/>
          <w:spacing w:val="5"/>
        </w:rPr>
        <w:t xml:space="preserve">на Општина Струмица </w:t>
      </w:r>
      <w:r w:rsidR="00AB3372">
        <w:rPr>
          <w:rFonts w:ascii="Cambria" w:eastAsia="Arial MT" w:hAnsi="Cambria" w:cs="Calibri"/>
          <w:spacing w:val="5"/>
        </w:rPr>
        <w:t>за периодот 2025-2027</w:t>
      </w:r>
      <w:r w:rsidRPr="0096671D">
        <w:rPr>
          <w:rFonts w:ascii="Cambria" w:eastAsia="Arial MT" w:hAnsi="Cambria" w:cs="Calibri"/>
          <w:spacing w:val="5"/>
        </w:rPr>
        <w:t xml:space="preserve"> е да ја прикаже состојбата на објектите во сопственост на Општина Струмица, од аспект на енергетската ефикасност, односно да направи анализа: што е досега реализирано и што во иднина треба да се направи во насока на подобрување на енергетската ефикасност во објектите и нивната енергетска класификација. Програмата треба да послужи како основа за изработка на проекти, студии, извештаи, елаборати, стратегии, физибилити студии и друга документација во насока на подобрување на енергетската ефикасност и заштита на животната средина.</w:t>
      </w:r>
    </w:p>
    <w:p w14:paraId="7A6FBFAC" w14:textId="342CF272" w:rsidR="00547887" w:rsidRPr="0096671D" w:rsidRDefault="00EF479D" w:rsidP="00994E2E">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Програмата за енергетска ефикасност на Општин</w:t>
      </w:r>
      <w:r w:rsidR="00AB3372">
        <w:rPr>
          <w:rFonts w:ascii="Cambria" w:eastAsia="Arial MT" w:hAnsi="Cambria" w:cs="Calibri"/>
          <w:spacing w:val="5"/>
        </w:rPr>
        <w:t>а Струмица за периодот 2025-2027</w:t>
      </w:r>
      <w:r w:rsidR="00547887" w:rsidRPr="0096671D">
        <w:rPr>
          <w:rFonts w:ascii="Cambria" w:eastAsia="Arial MT" w:hAnsi="Cambria" w:cs="Calibri"/>
          <w:spacing w:val="5"/>
        </w:rPr>
        <w:t xml:space="preserve"> ги </w:t>
      </w:r>
      <w:r w:rsidRPr="0096671D">
        <w:rPr>
          <w:rFonts w:ascii="Cambria" w:eastAsia="Arial MT" w:hAnsi="Cambria" w:cs="Calibri"/>
          <w:spacing w:val="5"/>
        </w:rPr>
        <w:t>содржи следните информации по извршени активности:</w:t>
      </w:r>
    </w:p>
    <w:p w14:paraId="10025334" w14:textId="77777777"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Приказ и анализа на податоци за потрошувачката на енергија во единицата на локалната самоуправа, збирно и по сектори;</w:t>
      </w:r>
    </w:p>
    <w:p w14:paraId="5911DBE8" w14:textId="77777777"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Анализа на спроведените мерки и активности од претходната Програма за енергетска ефикасност;</w:t>
      </w:r>
    </w:p>
    <w:p w14:paraId="055BCBCF" w14:textId="7D41EAF2"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Цели за енергетска ефикасност на ниво на единиците на локалната самоуправа;</w:t>
      </w:r>
    </w:p>
    <w:p w14:paraId="4F13EAB0" w14:textId="77777777"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Мерки и активности за подобрување на енергетската ефикасност, по сектори;</w:t>
      </w:r>
    </w:p>
    <w:p w14:paraId="525EDEE2" w14:textId="77777777"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Рокови во кои треба да се спроведат одделните мерки и активности;</w:t>
      </w:r>
    </w:p>
    <w:p w14:paraId="2D55C699" w14:textId="77777777"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Потребни средства за спроведување на предвидените мерки и активности, и начини на нивно обезбедување;</w:t>
      </w:r>
    </w:p>
    <w:p w14:paraId="2E66374E" w14:textId="77777777"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Предизвици за спроведување на мерки за енергетска ефикасност и мерки за нивно надминување;</w:t>
      </w:r>
    </w:p>
    <w:p w14:paraId="22CB8EF0" w14:textId="65D3B029"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Влијание на предложените мерки врз животна средина и климатските промени;</w:t>
      </w:r>
    </w:p>
    <w:p w14:paraId="498DC8DC" w14:textId="77777777"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Предлог Годишен Акционен план за спроведување на Програмата за 2025 година;</w:t>
      </w:r>
    </w:p>
    <w:p w14:paraId="1F7938B0" w14:textId="386BC63D" w:rsidR="00EF479D" w:rsidRPr="0096671D" w:rsidRDefault="00EF479D" w:rsidP="00994E2E">
      <w:pPr>
        <w:pStyle w:val="ListParagraph"/>
        <w:widowControl w:val="0"/>
        <w:numPr>
          <w:ilvl w:val="0"/>
          <w:numId w:val="21"/>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Одговорно лице за спроведување на секоја од предвидените мерки и активности.</w:t>
      </w:r>
    </w:p>
    <w:p w14:paraId="38C105A8" w14:textId="053C28A6" w:rsidR="009B5D42" w:rsidRPr="009B5D42" w:rsidRDefault="00EF479D" w:rsidP="009B5D42">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lastRenderedPageBreak/>
        <w:t>Програмата</w:t>
      </w:r>
      <w:r w:rsidR="00547887" w:rsidRPr="0096671D">
        <w:rPr>
          <w:rFonts w:ascii="Cambria" w:eastAsia="Arial MT" w:hAnsi="Cambria" w:cs="Calibri"/>
          <w:spacing w:val="5"/>
        </w:rPr>
        <w:t xml:space="preserve"> за енергетска ефикасност</w:t>
      </w:r>
      <w:r w:rsidR="00ED2459" w:rsidRPr="0096671D">
        <w:rPr>
          <w:rFonts w:ascii="Cambria" w:eastAsia="Arial MT" w:hAnsi="Cambria" w:cs="Calibri"/>
          <w:spacing w:val="5"/>
        </w:rPr>
        <w:t xml:space="preserve"> е </w:t>
      </w:r>
      <w:r w:rsidR="00547887" w:rsidRPr="0096671D">
        <w:rPr>
          <w:rFonts w:ascii="Cambria" w:eastAsia="Arial MT" w:hAnsi="Cambria" w:cs="Calibri"/>
          <w:spacing w:val="5"/>
        </w:rPr>
        <w:t>усогласен</w:t>
      </w:r>
      <w:r w:rsidR="00ED2459" w:rsidRPr="0096671D">
        <w:rPr>
          <w:rFonts w:ascii="Cambria" w:eastAsia="Arial MT" w:hAnsi="Cambria" w:cs="Calibri"/>
          <w:spacing w:val="5"/>
        </w:rPr>
        <w:t>а</w:t>
      </w:r>
      <w:r w:rsidR="00547887" w:rsidRPr="0096671D">
        <w:rPr>
          <w:rFonts w:ascii="Cambria" w:eastAsia="Arial MT" w:hAnsi="Cambria" w:cs="Calibri"/>
          <w:spacing w:val="5"/>
        </w:rPr>
        <w:t xml:space="preserve"> со:</w:t>
      </w:r>
    </w:p>
    <w:p w14:paraId="33AA2222" w14:textId="2C9B6373" w:rsidR="00ED2459" w:rsidRDefault="00547887" w:rsidP="00994E2E">
      <w:pPr>
        <w:pStyle w:val="ListParagraph"/>
        <w:widowControl w:val="0"/>
        <w:numPr>
          <w:ilvl w:val="0"/>
          <w:numId w:val="19"/>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Планските документи за локален економски развој на Општина Струмица и со Локал</w:t>
      </w:r>
      <w:r w:rsidR="00ED2459" w:rsidRPr="0096671D">
        <w:rPr>
          <w:rFonts w:ascii="Cambria" w:eastAsia="Arial MT" w:hAnsi="Cambria" w:cs="Calibri"/>
          <w:spacing w:val="5"/>
        </w:rPr>
        <w:t>ниот</w:t>
      </w:r>
      <w:r w:rsidRPr="0096671D">
        <w:rPr>
          <w:rFonts w:ascii="Cambria" w:eastAsia="Arial MT" w:hAnsi="Cambria" w:cs="Calibri"/>
          <w:spacing w:val="5"/>
        </w:rPr>
        <w:t xml:space="preserve"> Акционен План за животна средина на Општина Струмица</w:t>
      </w:r>
    </w:p>
    <w:p w14:paraId="695DF9B7" w14:textId="1E129571" w:rsidR="009B5D42" w:rsidRPr="0096671D" w:rsidRDefault="009B5D42" w:rsidP="00994E2E">
      <w:pPr>
        <w:pStyle w:val="ListParagraph"/>
        <w:widowControl w:val="0"/>
        <w:numPr>
          <w:ilvl w:val="0"/>
          <w:numId w:val="19"/>
        </w:numPr>
        <w:autoSpaceDE w:val="0"/>
        <w:autoSpaceDN w:val="0"/>
        <w:spacing w:before="80" w:after="0" w:line="360" w:lineRule="auto"/>
        <w:rPr>
          <w:rFonts w:ascii="Cambria" w:eastAsia="Arial MT" w:hAnsi="Cambria" w:cs="Calibri"/>
          <w:spacing w:val="5"/>
        </w:rPr>
      </w:pPr>
      <w:r>
        <w:rPr>
          <w:rFonts w:ascii="Cambria" w:eastAsia="Arial MT" w:hAnsi="Cambria" w:cs="Calibri"/>
          <w:spacing w:val="5"/>
        </w:rPr>
        <w:t>Стратегијата за енергетска ефикасност на Општина Струмица за периодот 2025-2030.</w:t>
      </w:r>
    </w:p>
    <w:p w14:paraId="1F925BED" w14:textId="1A4C0C3F" w:rsidR="00ED2459" w:rsidRPr="0096671D" w:rsidRDefault="00547887" w:rsidP="00994E2E">
      <w:pPr>
        <w:pStyle w:val="ListParagraph"/>
        <w:widowControl w:val="0"/>
        <w:numPr>
          <w:ilvl w:val="0"/>
          <w:numId w:val="19"/>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Стратегија</w:t>
      </w:r>
      <w:r w:rsidR="00ED2459" w:rsidRPr="0096671D">
        <w:rPr>
          <w:rFonts w:ascii="Cambria" w:eastAsia="Arial MT" w:hAnsi="Cambria" w:cs="Calibri"/>
          <w:spacing w:val="5"/>
        </w:rPr>
        <w:t>та</w:t>
      </w:r>
      <w:r w:rsidRPr="0096671D">
        <w:rPr>
          <w:rFonts w:ascii="Cambria" w:eastAsia="Arial MT" w:hAnsi="Cambria" w:cs="Calibri"/>
          <w:spacing w:val="5"/>
        </w:rPr>
        <w:t xml:space="preserve"> за развој на енергетиката во Р</w:t>
      </w:r>
      <w:r w:rsidR="00ED2459" w:rsidRPr="0096671D">
        <w:rPr>
          <w:rFonts w:ascii="Cambria" w:eastAsia="Arial MT" w:hAnsi="Cambria" w:cs="Calibri"/>
          <w:spacing w:val="5"/>
        </w:rPr>
        <w:t xml:space="preserve">епублика Северна </w:t>
      </w:r>
      <w:r w:rsidRPr="0096671D">
        <w:rPr>
          <w:rFonts w:ascii="Cambria" w:eastAsia="Arial MT" w:hAnsi="Cambria" w:cs="Calibri"/>
          <w:spacing w:val="5"/>
        </w:rPr>
        <w:t xml:space="preserve"> Македонија до 2040</w:t>
      </w:r>
      <w:r w:rsidR="00ED2459" w:rsidRPr="0096671D">
        <w:rPr>
          <w:rFonts w:ascii="Cambria" w:eastAsia="Arial MT" w:hAnsi="Cambria" w:cs="Calibri"/>
          <w:spacing w:val="5"/>
        </w:rPr>
        <w:t xml:space="preserve"> </w:t>
      </w:r>
      <w:r w:rsidRPr="0096671D">
        <w:rPr>
          <w:rFonts w:ascii="Cambria" w:eastAsia="Arial MT" w:hAnsi="Cambria" w:cs="Calibri"/>
          <w:spacing w:val="5"/>
        </w:rPr>
        <w:t>год.</w:t>
      </w:r>
    </w:p>
    <w:p w14:paraId="5F44D125" w14:textId="77777777" w:rsidR="00ED2459" w:rsidRPr="0096671D" w:rsidRDefault="00547887" w:rsidP="00994E2E">
      <w:pPr>
        <w:pStyle w:val="ListParagraph"/>
        <w:widowControl w:val="0"/>
        <w:numPr>
          <w:ilvl w:val="0"/>
          <w:numId w:val="19"/>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Националната стратегија за одржлив развој (НСОР)</w:t>
      </w:r>
    </w:p>
    <w:p w14:paraId="1E8BDCE5" w14:textId="0FD2E094" w:rsidR="00ED2459" w:rsidRPr="0096671D" w:rsidRDefault="00547887" w:rsidP="00994E2E">
      <w:pPr>
        <w:pStyle w:val="ListParagraph"/>
        <w:widowControl w:val="0"/>
        <w:numPr>
          <w:ilvl w:val="0"/>
          <w:numId w:val="19"/>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Национал</w:t>
      </w:r>
      <w:r w:rsidR="00ED2459" w:rsidRPr="0096671D">
        <w:rPr>
          <w:rFonts w:ascii="Cambria" w:eastAsia="Arial MT" w:hAnsi="Cambria" w:cs="Calibri"/>
          <w:spacing w:val="5"/>
        </w:rPr>
        <w:t>ниот</w:t>
      </w:r>
      <w:r w:rsidRPr="0096671D">
        <w:rPr>
          <w:rFonts w:ascii="Cambria" w:eastAsia="Arial MT" w:hAnsi="Cambria" w:cs="Calibri"/>
          <w:spacing w:val="5"/>
        </w:rPr>
        <w:t xml:space="preserve"> акциски план за енергетска ефикасност</w:t>
      </w:r>
    </w:p>
    <w:p w14:paraId="71318CC9" w14:textId="77777777" w:rsidR="00ED2459" w:rsidRPr="0096671D" w:rsidRDefault="00547887" w:rsidP="00994E2E">
      <w:pPr>
        <w:pStyle w:val="ListParagraph"/>
        <w:widowControl w:val="0"/>
        <w:numPr>
          <w:ilvl w:val="0"/>
          <w:numId w:val="19"/>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Национална</w:t>
      </w:r>
      <w:r w:rsidR="00ED2459" w:rsidRPr="0096671D">
        <w:rPr>
          <w:rFonts w:ascii="Cambria" w:eastAsia="Arial MT" w:hAnsi="Cambria" w:cs="Calibri"/>
          <w:spacing w:val="5"/>
        </w:rPr>
        <w:t>та</w:t>
      </w:r>
      <w:r w:rsidRPr="0096671D">
        <w:rPr>
          <w:rFonts w:ascii="Cambria" w:eastAsia="Arial MT" w:hAnsi="Cambria" w:cs="Calibri"/>
          <w:spacing w:val="5"/>
        </w:rPr>
        <w:t xml:space="preserve"> комуникација за климатски промени и </w:t>
      </w:r>
    </w:p>
    <w:p w14:paraId="1FF6A34C" w14:textId="117283A8" w:rsidR="00547887" w:rsidRPr="0096671D" w:rsidRDefault="00547887" w:rsidP="00994E2E">
      <w:pPr>
        <w:pStyle w:val="ListParagraph"/>
        <w:widowControl w:val="0"/>
        <w:numPr>
          <w:ilvl w:val="0"/>
          <w:numId w:val="19"/>
        </w:numPr>
        <w:autoSpaceDE w:val="0"/>
        <w:autoSpaceDN w:val="0"/>
        <w:spacing w:before="80" w:after="0" w:line="360" w:lineRule="auto"/>
        <w:rPr>
          <w:rFonts w:ascii="Cambria" w:eastAsia="Arial MT" w:hAnsi="Cambria" w:cs="Calibri"/>
          <w:spacing w:val="5"/>
        </w:rPr>
      </w:pPr>
      <w:r w:rsidRPr="0096671D">
        <w:rPr>
          <w:rFonts w:ascii="Cambria" w:eastAsia="Arial MT" w:hAnsi="Cambria" w:cs="Calibri"/>
          <w:spacing w:val="5"/>
        </w:rPr>
        <w:t>другите национални стратешки документи за климатски промени</w:t>
      </w:r>
      <w:r w:rsidR="00ED2459" w:rsidRPr="0096671D">
        <w:rPr>
          <w:rFonts w:ascii="Cambria" w:eastAsia="Arial MT" w:hAnsi="Cambria" w:cs="Calibri"/>
          <w:spacing w:val="5"/>
        </w:rPr>
        <w:t>.</w:t>
      </w:r>
    </w:p>
    <w:p w14:paraId="3277F02A" w14:textId="0EDF6BAB" w:rsidR="008A1C89" w:rsidRPr="0096671D" w:rsidRDefault="008A1C89" w:rsidP="00994E2E">
      <w:pPr>
        <w:widowControl w:val="0"/>
        <w:autoSpaceDE w:val="0"/>
        <w:autoSpaceDN w:val="0"/>
        <w:spacing w:before="80" w:after="0" w:line="360" w:lineRule="auto"/>
        <w:jc w:val="right"/>
        <w:rPr>
          <w:rFonts w:ascii="Cambria" w:eastAsia="Arial MT" w:hAnsi="Cambria" w:cs="Calibri"/>
          <w:b/>
          <w:bCs/>
          <w:spacing w:val="5"/>
        </w:rPr>
      </w:pPr>
      <w:r w:rsidRPr="0096671D">
        <w:rPr>
          <w:rFonts w:ascii="Cambria" w:eastAsia="Arial MT" w:hAnsi="Cambria" w:cs="Calibri"/>
          <w:b/>
          <w:bCs/>
          <w:spacing w:val="5"/>
        </w:rPr>
        <w:t>Од авторот</w:t>
      </w:r>
    </w:p>
    <w:p w14:paraId="4BA8A68D" w14:textId="0609C9C9" w:rsidR="008A1C89" w:rsidRPr="0096671D" w:rsidRDefault="008A1C89" w:rsidP="00994E2E">
      <w:pPr>
        <w:widowControl w:val="0"/>
        <w:autoSpaceDE w:val="0"/>
        <w:autoSpaceDN w:val="0"/>
        <w:spacing w:before="80" w:after="0" w:line="360" w:lineRule="auto"/>
        <w:jc w:val="right"/>
        <w:rPr>
          <w:rFonts w:ascii="Cambria" w:eastAsia="Arial MT" w:hAnsi="Cambria" w:cs="Calibri"/>
          <w:b/>
          <w:bCs/>
          <w:spacing w:val="5"/>
        </w:rPr>
      </w:pPr>
      <w:r w:rsidRPr="0096671D">
        <w:rPr>
          <w:rFonts w:ascii="Cambria" w:eastAsia="Arial MT" w:hAnsi="Cambria" w:cs="Calibri"/>
          <w:b/>
          <w:bCs/>
          <w:spacing w:val="5"/>
        </w:rPr>
        <w:t>Дипл.инг Љупчо Димов</w:t>
      </w:r>
    </w:p>
    <w:p w14:paraId="04C772CB" w14:textId="77777777" w:rsidR="008A1C89" w:rsidRPr="0096671D" w:rsidRDefault="008A1C89" w:rsidP="00994E2E">
      <w:pPr>
        <w:widowControl w:val="0"/>
        <w:autoSpaceDE w:val="0"/>
        <w:autoSpaceDN w:val="0"/>
        <w:spacing w:before="80" w:after="0" w:line="360" w:lineRule="auto"/>
        <w:rPr>
          <w:rFonts w:ascii="Cambria" w:eastAsia="Arial MT" w:hAnsi="Cambria" w:cs="Calibri"/>
          <w:b/>
          <w:bCs/>
          <w:spacing w:val="5"/>
        </w:rPr>
      </w:pPr>
    </w:p>
    <w:p w14:paraId="11A600F3"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3273E674"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3A80EB10"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22EF934B"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7D5B0C03"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038B22D8"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0C0BB675"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56436692"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3708813F"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7AA3F935"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2E5E24E4"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36BF12EB"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193AAE77"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6FF54310"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2DD82AF6"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497952E2"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58F6B98B" w14:textId="77777777" w:rsidR="00E44943" w:rsidRDefault="00E44943" w:rsidP="00994E2E">
      <w:pPr>
        <w:widowControl w:val="0"/>
        <w:autoSpaceDE w:val="0"/>
        <w:autoSpaceDN w:val="0"/>
        <w:spacing w:after="80" w:line="360" w:lineRule="auto"/>
        <w:rPr>
          <w:rFonts w:ascii="Cambria" w:eastAsia="Arial MT" w:hAnsi="Cambria" w:cs="Calibri"/>
          <w:b/>
          <w:bCs/>
          <w:spacing w:val="5"/>
        </w:rPr>
      </w:pPr>
    </w:p>
    <w:p w14:paraId="7FBF4D43" w14:textId="2AC4197D" w:rsidR="00472E06" w:rsidRPr="00472E06" w:rsidRDefault="00B2744B" w:rsidP="00601C2F">
      <w:pPr>
        <w:pStyle w:val="a"/>
        <w:rPr>
          <w:rFonts w:eastAsia="Arial MT"/>
        </w:rPr>
      </w:pPr>
      <w:bookmarkStart w:id="2" w:name="_Toc180067238"/>
      <w:r w:rsidRPr="00601C2F">
        <w:lastRenderedPageBreak/>
        <w:t>ВОВЕД</w:t>
      </w:r>
      <w:bookmarkEnd w:id="2"/>
    </w:p>
    <w:p w14:paraId="54B7339C" w14:textId="2219544E" w:rsidR="00997273" w:rsidRPr="00994E2E" w:rsidRDefault="00997273" w:rsidP="00997273">
      <w:pPr>
        <w:widowControl w:val="0"/>
        <w:autoSpaceDE w:val="0"/>
        <w:autoSpaceDN w:val="0"/>
        <w:spacing w:before="80" w:after="80" w:line="360" w:lineRule="auto"/>
        <w:ind w:firstLine="720"/>
        <w:rPr>
          <w:rFonts w:ascii="Cambria" w:eastAsia="Arial MT" w:hAnsi="Cambria" w:cs="Arial MT"/>
        </w:rPr>
      </w:pPr>
      <w:r w:rsidRPr="00994E2E">
        <w:rPr>
          <w:rFonts w:ascii="Cambria" w:eastAsia="Arial MT" w:hAnsi="Cambria" w:cs="Arial MT"/>
        </w:rPr>
        <w:t>Општина Струмица има потенцијал за енергетска ефикасност. Воедно, со зголемување на цените на енергенсите на локалниот и регионален пазар како и очекуваниот пораст на населението, потрошувачката на енергија во наредниот период во финансиски средства во споредба со сегашното ниво се очекува да расте со стапка од 5%-15% на годишно ниво. Овој раст на потрошувачка може да се намали со воведување на мерки за енергетска ефикасност. Според направените прогнози вр</w:t>
      </w:r>
      <w:r w:rsidR="00445C34">
        <w:rPr>
          <w:rFonts w:ascii="Cambria" w:eastAsia="Arial MT" w:hAnsi="Cambria" w:cs="Arial MT"/>
        </w:rPr>
        <w:t>з</w:t>
      </w:r>
      <w:r w:rsidRPr="00994E2E">
        <w:rPr>
          <w:rFonts w:ascii="Cambria" w:eastAsia="Arial MT" w:hAnsi="Cambria" w:cs="Arial MT"/>
        </w:rPr>
        <w:t xml:space="preserve"> база на предвидениот раст на енергенсите и локалниот раст на населението како и севкупниот економски раст во општината, се покажува дека заштедата на енергија со спроведување на предвидените мерки за енергетска ефикасност би изнесувала околу </w:t>
      </w:r>
      <w:r w:rsidRPr="00997273">
        <w:rPr>
          <w:rFonts w:ascii="Cambria" w:eastAsia="Arial MT" w:hAnsi="Cambria" w:cs="Arial MT"/>
          <w:b/>
          <w:bCs/>
        </w:rPr>
        <w:t>1.120 MWh</w:t>
      </w:r>
      <w:r w:rsidRPr="00994E2E">
        <w:rPr>
          <w:rFonts w:ascii="Cambria" w:eastAsia="Arial MT" w:hAnsi="Cambria" w:cs="Arial MT"/>
        </w:rPr>
        <w:t xml:space="preserve"> </w:t>
      </w:r>
      <w:r w:rsidRPr="00997273">
        <w:rPr>
          <w:rFonts w:ascii="Cambria" w:eastAsia="Arial MT" w:hAnsi="Cambria" w:cs="Arial MT"/>
          <w:b/>
          <w:bCs/>
        </w:rPr>
        <w:t>во 202</w:t>
      </w:r>
      <w:r w:rsidR="0039163A">
        <w:rPr>
          <w:rFonts w:ascii="Cambria" w:eastAsia="Arial MT" w:hAnsi="Cambria" w:cs="Arial MT"/>
          <w:b/>
          <w:bCs/>
        </w:rPr>
        <w:t>7</w:t>
      </w:r>
      <w:r w:rsidRPr="00997273">
        <w:rPr>
          <w:rFonts w:ascii="Cambria" w:eastAsia="Arial MT" w:hAnsi="Cambria" w:cs="Arial MT"/>
          <w:b/>
          <w:bCs/>
        </w:rPr>
        <w:t xml:space="preserve"> година</w:t>
      </w:r>
      <w:r w:rsidRPr="00994E2E">
        <w:rPr>
          <w:rFonts w:ascii="Cambria" w:eastAsia="Arial MT" w:hAnsi="Cambria" w:cs="Arial MT"/>
        </w:rPr>
        <w:t>.</w:t>
      </w:r>
    </w:p>
    <w:p w14:paraId="1343BBF8" w14:textId="4607CEC8" w:rsidR="00997273" w:rsidRPr="00994E2E" w:rsidRDefault="00997273" w:rsidP="00997273">
      <w:pPr>
        <w:widowControl w:val="0"/>
        <w:autoSpaceDE w:val="0"/>
        <w:autoSpaceDN w:val="0"/>
        <w:spacing w:before="80" w:after="0" w:line="360" w:lineRule="auto"/>
        <w:ind w:firstLine="720"/>
        <w:rPr>
          <w:rFonts w:ascii="Cambria" w:eastAsia="Arial MT" w:hAnsi="Cambria" w:cs="Calibri"/>
        </w:rPr>
      </w:pPr>
      <w:r w:rsidRPr="00994E2E">
        <w:rPr>
          <w:rFonts w:ascii="Cambria" w:eastAsia="Arial MT" w:hAnsi="Cambria" w:cs="Arial MT"/>
        </w:rPr>
        <w:t>Реализацијата на програмата за енергетска ефикасност ќе придонесе за намалување на загубите на енергија, а со тоа и намалување на трошоците за топлинска и електрична енергија од буџетот на општината, подобрување на комфортот во училишните згради, а со тоа ќе се подобри училишната атмосфера за поефикасни резултати од образованието на децата, подобрување на осветленоста на улиците и друго. Затоа е потребно нејзино доследно спроведување, следење и надградување на податоците од базата на податоци за</w:t>
      </w:r>
      <w:r w:rsidR="002808D0">
        <w:rPr>
          <w:rFonts w:ascii="Cambria" w:eastAsia="Arial MT" w:hAnsi="Cambria" w:cs="Arial MT"/>
        </w:rPr>
        <w:t xml:space="preserve"> што до оформување на одделение за енергетска ефикасност одговорен за спроведување на програмата ќе е одделението за заштита на животната средина при општина Струмица –раководител Томислав Андреев </w:t>
      </w:r>
      <w:r w:rsidRPr="00994E2E">
        <w:rPr>
          <w:rFonts w:ascii="Cambria" w:eastAsia="Arial MT" w:hAnsi="Cambria" w:cs="Arial MT"/>
        </w:rPr>
        <w:t xml:space="preserve"> со поддршка на градоначалникот и општинскиот совет.</w:t>
      </w:r>
    </w:p>
    <w:p w14:paraId="288ED9D5" w14:textId="5ED073E6" w:rsidR="00997273" w:rsidRDefault="002808D0" w:rsidP="00997273">
      <w:pPr>
        <w:widowControl w:val="0"/>
        <w:autoSpaceDE w:val="0"/>
        <w:autoSpaceDN w:val="0"/>
        <w:spacing w:before="80" w:after="0" w:line="360" w:lineRule="auto"/>
        <w:ind w:firstLine="720"/>
        <w:rPr>
          <w:rFonts w:ascii="Cambria" w:eastAsia="Arial MT" w:hAnsi="Cambria" w:cs="Calibri"/>
        </w:rPr>
      </w:pPr>
      <w:r>
        <w:rPr>
          <w:rFonts w:ascii="Cambria" w:eastAsia="Arial MT" w:hAnsi="Cambria" w:cs="Calibri"/>
        </w:rPr>
        <w:t>Одделението за заштита на животната средина</w:t>
      </w:r>
      <w:r w:rsidR="00997273" w:rsidRPr="0096671D">
        <w:rPr>
          <w:rFonts w:ascii="Cambria" w:eastAsia="Arial MT" w:hAnsi="Cambria" w:cs="Calibri"/>
        </w:rPr>
        <w:t xml:space="preserve"> во општината</w:t>
      </w:r>
      <w:r>
        <w:rPr>
          <w:rFonts w:ascii="Cambria" w:eastAsia="Arial MT" w:hAnsi="Cambria" w:cs="Calibri"/>
        </w:rPr>
        <w:t xml:space="preserve"> </w:t>
      </w:r>
      <w:r w:rsidR="00997273" w:rsidRPr="0096671D">
        <w:rPr>
          <w:rFonts w:ascii="Cambria" w:eastAsia="Arial MT" w:hAnsi="Cambria" w:cs="Calibri"/>
        </w:rPr>
        <w:t xml:space="preserve"> работи на спроведување на проекти коишто придонесуваат за намалување на неефикасното користење на енергија и притоа постигнување на помала потрошувачка на енергија и намалување на загадувањето на животната средина во општината.</w:t>
      </w:r>
    </w:p>
    <w:p w14:paraId="0F643D6F" w14:textId="77777777" w:rsidR="005D6A38" w:rsidRPr="0096671D" w:rsidRDefault="005D6A38" w:rsidP="00445C34">
      <w:pPr>
        <w:pStyle w:val="a0"/>
        <w:spacing w:before="240"/>
        <w:rPr>
          <w:b w:val="0"/>
        </w:rPr>
      </w:pPr>
      <w:bookmarkStart w:id="3" w:name="_Toc180067239"/>
      <w:r w:rsidRPr="0096671D">
        <w:t>Општинска Програма за енергетска ефикасност</w:t>
      </w:r>
      <w:bookmarkEnd w:id="3"/>
    </w:p>
    <w:p w14:paraId="139575D0" w14:textId="77777777" w:rsidR="005D6A38" w:rsidRPr="0096671D" w:rsidRDefault="005D6A38" w:rsidP="00445C34">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Подготовката на општинската програма за енергетска ефикасност (ОПЕЕ) е обврска која произлегува од Законот за енергетика и истата се однесува на период од три години.</w:t>
      </w:r>
    </w:p>
    <w:p w14:paraId="67D55FA9" w14:textId="77777777" w:rsidR="005D6A38" w:rsidRPr="0096671D" w:rsidRDefault="005D6A38" w:rsidP="00445C34">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Реализацијата на програмата се спроведува преку годишни акциски планови и доставување извештаи за завршената работа за претходната година, кои содржат конкретни мерки што треба да се преземат за остварување на предвидените цели.</w:t>
      </w:r>
    </w:p>
    <w:p w14:paraId="7FC3D1F3" w14:textId="778BB992" w:rsidR="005D6A38" w:rsidRPr="0096671D" w:rsidRDefault="005D6A38" w:rsidP="00445C34">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Енергетската ефикасност (ЕЕ) е начин на управување со потрошувачката на енергија и запирање на непродуктивното трошење енергија, или со други зборови, тоа е интелигентно користење на расположливите ресурси на енергија. Енергетската ефикасност е многу важна за економијата на општината, а со тоа и на државата. Таа има за цел да ги намали трошоците за енергија и да направи финансиски заштеди во буџетот на општината по основ на </w:t>
      </w:r>
      <w:r w:rsidRPr="0096671D">
        <w:rPr>
          <w:rFonts w:ascii="Cambria" w:eastAsia="Arial MT" w:hAnsi="Cambria" w:cs="Calibri"/>
        </w:rPr>
        <w:lastRenderedPageBreak/>
        <w:t>потрошена енергија. Тоа ќе резултира со можност за пренамена на заштедените средства за други приоритетни потреби или за нови проекти за ЕЕ, ќе придонесе кон развивање на локалното претприемништво и отворање нови работни места и ќе го намали влијанието врз животната средина. Дополнително, преку воведување мерки за ЕЕ, општините можат да ги подобрат и да ги зголемат своите услуги. Заради тоа на воведувањето на енергетска ефикасност не треба да се гледа исклучиво како законска обврска, туку како можност за долгорочен економски и одржлив развој.</w:t>
      </w:r>
    </w:p>
    <w:p w14:paraId="165A4546" w14:textId="2E4EC769" w:rsidR="005D6A38" w:rsidRPr="0096671D" w:rsidRDefault="005D6A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Општините играат значајна улога во промоција на енергетската ефикасност преку развивање и спроведување стратегии кои ја подобруваат енергетската ефикасност во објектите и активностите кои се во нивна надлежност (административни згради, училишта, градинки, улично осветлување итн.) и/или преку поттикнување на подобрувања во насока на енергетска ефикасност во објектите за живеење, деловните објекти и индустрискиот сектор.</w:t>
      </w:r>
    </w:p>
    <w:p w14:paraId="20205AC9" w14:textId="77777777" w:rsidR="005D6A38" w:rsidRPr="0096671D" w:rsidRDefault="005D6A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Тие можат преку свои примери да бидат предводници во подобрувањето на ЕЕ, давајќи им пример и мотивирајќи го приватниот сектор и другите засегнати страни да го следат нивниот пример.</w:t>
      </w:r>
    </w:p>
    <w:p w14:paraId="14478805" w14:textId="77777777" w:rsidR="005D6A38" w:rsidRDefault="005D6A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Правилното и ефикасно формирање на енергетскиот систем бара комбинирање повеќе мерки, како што се: намалување на потребата за енергија, користење обновливи извори на енергија, примена на нови технологии при градба на објектите, примена на топлинска изолација и др.</w:t>
      </w:r>
    </w:p>
    <w:p w14:paraId="60AB9507" w14:textId="77777777" w:rsidR="00472E06" w:rsidRPr="0096671D" w:rsidRDefault="00472E06" w:rsidP="00984681">
      <w:pPr>
        <w:pStyle w:val="a0"/>
        <w:spacing w:before="120"/>
        <w:rPr>
          <w:b w:val="0"/>
        </w:rPr>
      </w:pPr>
      <w:bookmarkStart w:id="4" w:name="_Toc180067240"/>
      <w:r w:rsidRPr="0096671D">
        <w:t>Методологија</w:t>
      </w:r>
      <w:bookmarkEnd w:id="4"/>
    </w:p>
    <w:p w14:paraId="53C3A87E" w14:textId="77777777" w:rsidR="005D6A38" w:rsidRDefault="005D6A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Креирањето општинска програма за енергетска ефикасност се одвива во четири фази: </w:t>
      </w:r>
    </w:p>
    <w:p w14:paraId="0D04C4D8" w14:textId="77777777" w:rsidR="005D6A38" w:rsidRDefault="005D6A38" w:rsidP="005D6A38">
      <w:pPr>
        <w:pStyle w:val="ListParagraph"/>
        <w:widowControl w:val="0"/>
        <w:numPr>
          <w:ilvl w:val="0"/>
          <w:numId w:val="27"/>
        </w:numPr>
        <w:autoSpaceDE w:val="0"/>
        <w:autoSpaceDN w:val="0"/>
        <w:spacing w:before="80" w:after="0" w:line="360" w:lineRule="auto"/>
        <w:rPr>
          <w:rFonts w:ascii="Cambria" w:eastAsia="Arial MT" w:hAnsi="Cambria" w:cs="Calibri"/>
        </w:rPr>
      </w:pPr>
      <w:r w:rsidRPr="005D6A38">
        <w:rPr>
          <w:rFonts w:ascii="Cambria" w:eastAsia="Arial MT" w:hAnsi="Cambria" w:cs="Calibri"/>
        </w:rPr>
        <w:t>I - подготвителна фаза,</w:t>
      </w:r>
    </w:p>
    <w:p w14:paraId="273A078D" w14:textId="77777777" w:rsidR="005D6A38" w:rsidRDefault="005D6A38" w:rsidP="005D6A38">
      <w:pPr>
        <w:pStyle w:val="ListParagraph"/>
        <w:widowControl w:val="0"/>
        <w:numPr>
          <w:ilvl w:val="0"/>
          <w:numId w:val="27"/>
        </w:numPr>
        <w:autoSpaceDE w:val="0"/>
        <w:autoSpaceDN w:val="0"/>
        <w:spacing w:before="80" w:after="0" w:line="360" w:lineRule="auto"/>
        <w:rPr>
          <w:rFonts w:ascii="Cambria" w:eastAsia="Arial MT" w:hAnsi="Cambria" w:cs="Calibri"/>
        </w:rPr>
      </w:pPr>
      <w:r w:rsidRPr="005D6A38">
        <w:rPr>
          <w:rFonts w:ascii="Cambria" w:eastAsia="Arial MT" w:hAnsi="Cambria" w:cs="Calibri"/>
        </w:rPr>
        <w:t xml:space="preserve">II - фаза на креирање на програмата, </w:t>
      </w:r>
    </w:p>
    <w:p w14:paraId="59D4D9FD" w14:textId="77777777" w:rsidR="005D6A38" w:rsidRDefault="005D6A38" w:rsidP="005D6A38">
      <w:pPr>
        <w:pStyle w:val="ListParagraph"/>
        <w:widowControl w:val="0"/>
        <w:numPr>
          <w:ilvl w:val="0"/>
          <w:numId w:val="27"/>
        </w:numPr>
        <w:autoSpaceDE w:val="0"/>
        <w:autoSpaceDN w:val="0"/>
        <w:spacing w:before="80" w:after="0" w:line="360" w:lineRule="auto"/>
        <w:rPr>
          <w:rFonts w:ascii="Cambria" w:eastAsia="Arial MT" w:hAnsi="Cambria" w:cs="Calibri"/>
        </w:rPr>
      </w:pPr>
      <w:r w:rsidRPr="005D6A38">
        <w:rPr>
          <w:rFonts w:ascii="Cambria" w:eastAsia="Arial MT" w:hAnsi="Cambria" w:cs="Calibri"/>
        </w:rPr>
        <w:t xml:space="preserve">III - фаза на имплементација и </w:t>
      </w:r>
    </w:p>
    <w:p w14:paraId="1739E7BC" w14:textId="784067A3" w:rsidR="005D6A38" w:rsidRPr="005D6A38" w:rsidRDefault="005D6A38" w:rsidP="005D6A38">
      <w:pPr>
        <w:pStyle w:val="ListParagraph"/>
        <w:widowControl w:val="0"/>
        <w:numPr>
          <w:ilvl w:val="0"/>
          <w:numId w:val="27"/>
        </w:numPr>
        <w:autoSpaceDE w:val="0"/>
        <w:autoSpaceDN w:val="0"/>
        <w:spacing w:before="80" w:after="0" w:line="360" w:lineRule="auto"/>
        <w:rPr>
          <w:rFonts w:ascii="Cambria" w:eastAsia="Arial MT" w:hAnsi="Cambria" w:cs="Calibri"/>
        </w:rPr>
      </w:pPr>
      <w:r w:rsidRPr="005D6A38">
        <w:rPr>
          <w:rFonts w:ascii="Cambria" w:eastAsia="Arial MT" w:hAnsi="Cambria" w:cs="Calibri"/>
        </w:rPr>
        <w:t>IV -фаза на мониторинг и известување.</w:t>
      </w:r>
    </w:p>
    <w:p w14:paraId="15DE5F4A" w14:textId="77777777" w:rsidR="00472E06" w:rsidRPr="0096671D" w:rsidRDefault="00472E06" w:rsidP="00472E06">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 xml:space="preserve">Прв чекор и основа во развој на програмата е континуирано следење  на базата на податоци за енергетска ефикасност на општина Струмица за нејзино доследно користење, преку собирање на податоци од крајните корисници на објектите под општинска управа и нивно пренесување во базата на податоци. </w:t>
      </w:r>
    </w:p>
    <w:p w14:paraId="0EFA5036" w14:textId="77777777" w:rsidR="00472E06" w:rsidRPr="0096671D" w:rsidRDefault="00472E06" w:rsidP="00472E06">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 xml:space="preserve">Втор чекор е дефинирање на обемот, целите и учесниците во градење на програма за енергетска ефикасност. Како основа за дефинирање на целите треба да се земени процената на реалната состојба на објектите во однос на потрошувачката на енергија, капацитетот и финансиските можности за спроведување на неопходни мерки за подобрување на состојбата односно постигнување заштеди на енергија преку </w:t>
      </w:r>
      <w:r w:rsidRPr="0096671D">
        <w:rPr>
          <w:rFonts w:ascii="Cambria" w:eastAsia="Arial MT" w:hAnsi="Cambria" w:cs="Calibri"/>
          <w:spacing w:val="5"/>
        </w:rPr>
        <w:lastRenderedPageBreak/>
        <w:t>дефинирање на рангирање на објектите според приоритети.</w:t>
      </w:r>
    </w:p>
    <w:p w14:paraId="42D914AA" w14:textId="5E14FDA9"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b/>
          <w:bCs/>
          <w:noProof/>
          <w:lang w:val="en-US"/>
        </w:rPr>
        <w:drawing>
          <wp:anchor distT="0" distB="0" distL="114300" distR="114300" simplePos="0" relativeHeight="251698176" behindDoc="1" locked="0" layoutInCell="1" allowOverlap="1" wp14:anchorId="3F7659FE" wp14:editId="2B9CBDFB">
            <wp:simplePos x="0" y="0"/>
            <wp:positionH relativeFrom="column">
              <wp:posOffset>184785</wp:posOffset>
            </wp:positionH>
            <wp:positionV relativeFrom="paragraph">
              <wp:posOffset>-142240</wp:posOffset>
            </wp:positionV>
            <wp:extent cx="5525587" cy="4057650"/>
            <wp:effectExtent l="0" t="0" r="0" b="0"/>
            <wp:wrapNone/>
            <wp:docPr id="874170718"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70718" name="Picture 3" descr="A diagram of a diagra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5587" cy="4057650"/>
                    </a:xfrm>
                    <a:prstGeom prst="rect">
                      <a:avLst/>
                    </a:prstGeom>
                  </pic:spPr>
                </pic:pic>
              </a:graphicData>
            </a:graphic>
            <wp14:sizeRelH relativeFrom="page">
              <wp14:pctWidth>0</wp14:pctWidth>
            </wp14:sizeRelH>
            <wp14:sizeRelV relativeFrom="page">
              <wp14:pctHeight>0</wp14:pctHeight>
            </wp14:sizeRelV>
          </wp:anchor>
        </w:drawing>
      </w:r>
    </w:p>
    <w:p w14:paraId="536BA7B4" w14:textId="360512AC"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759C247F" w14:textId="6D5D8ADC"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32217B75" w14:textId="66888164"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4CAF14D9" w14:textId="1D907D8D"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1996F4BF" w14:textId="67DB6D96"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31D544A6" w14:textId="7CD17D5A"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5CBF4484" w14:textId="77777777"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116E9CDF" w14:textId="4A41A00C"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0E9E4300" w14:textId="77777777"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231598D1" w14:textId="47992D4C"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45780FDA" w14:textId="77777777"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1DE84935" w14:textId="77777777"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75CA7420" w14:textId="77777777" w:rsidR="00472E06" w:rsidRDefault="00472E06" w:rsidP="00472E06">
      <w:pPr>
        <w:widowControl w:val="0"/>
        <w:autoSpaceDE w:val="0"/>
        <w:autoSpaceDN w:val="0"/>
        <w:spacing w:before="80" w:after="0" w:line="360" w:lineRule="auto"/>
        <w:ind w:firstLine="720"/>
        <w:rPr>
          <w:rFonts w:ascii="Cambria" w:eastAsia="Arial MT" w:hAnsi="Cambria" w:cs="Calibri"/>
          <w:spacing w:val="5"/>
        </w:rPr>
      </w:pPr>
    </w:p>
    <w:p w14:paraId="33E3CF2E" w14:textId="734D412E" w:rsidR="00472E06" w:rsidRPr="0096671D" w:rsidRDefault="00472E06" w:rsidP="00472E06">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Трет чекор е дефинирање на организацијата за спроведување на мерките во рамките на општината, мониторинг и известување за постигнатите резултати.</w:t>
      </w:r>
    </w:p>
    <w:p w14:paraId="458FEDF4" w14:textId="2CA8AD81" w:rsidR="00472E06" w:rsidRPr="00997273" w:rsidRDefault="00472E06" w:rsidP="00472E06">
      <w:pPr>
        <w:widowControl w:val="0"/>
        <w:autoSpaceDE w:val="0"/>
        <w:autoSpaceDN w:val="0"/>
        <w:spacing w:before="80" w:after="0" w:line="360" w:lineRule="auto"/>
        <w:ind w:firstLine="720"/>
        <w:contextualSpacing/>
        <w:rPr>
          <w:rFonts w:ascii="Cambria" w:eastAsia="Arial MT" w:hAnsi="Cambria" w:cs="Calibri"/>
        </w:rPr>
      </w:pPr>
      <w:r w:rsidRPr="0096671D">
        <w:rPr>
          <w:rFonts w:ascii="Cambria" w:eastAsia="Arial MT" w:hAnsi="Cambria" w:cs="Calibri"/>
          <w:spacing w:val="5"/>
        </w:rPr>
        <w:t>Цел на оваа Програма е да ги собере квантитативните и квалитативните податоци и врз основа на базата на податоци наменета за општината, да направи анализи чиишто резултати ќе ги сумира во оваа Програма. Врз основа на овие резултати и изработената методологија, се идентификуваат начини за бирање на објектите кои се приоритетни за спроведување на проекти од областа на енергетска ефикасност, во зависност од потенцијалот за намалување на потрошувачката на енергија и носење на одлуки, како и давање на препораки за идни чекори за зголемување на енергетската ефикасност и заштеда на енергија во општината.</w:t>
      </w:r>
    </w:p>
    <w:p w14:paraId="3DA8861A" w14:textId="46C61D9D" w:rsidR="00472E06" w:rsidRDefault="00472E06" w:rsidP="00472E06">
      <w:pPr>
        <w:widowControl w:val="0"/>
        <w:autoSpaceDE w:val="0"/>
        <w:autoSpaceDN w:val="0"/>
        <w:spacing w:before="80" w:after="80" w:line="360" w:lineRule="auto"/>
        <w:ind w:firstLine="720"/>
        <w:rPr>
          <w:rFonts w:ascii="Cambria" w:eastAsia="Arial MT" w:hAnsi="Cambria" w:cs="Arial MT"/>
        </w:rPr>
      </w:pPr>
      <w:r w:rsidRPr="0096671D">
        <w:rPr>
          <w:rFonts w:ascii="Cambria" w:eastAsia="Arial MT" w:hAnsi="Cambria" w:cs="Arial MT"/>
        </w:rPr>
        <w:t xml:space="preserve">Реализацијата на програмата за енергетска ефикасност придонесува за намалување на загубите на енергија, а со тоа и намалување на трошоците за топлинска и електрична енергија од буџетот на општината, подобрување на комфортот во училишните згради, а со тоа ќе се подобри училишната атмосфера за поефикасни резултати од образованието на децата, подобрување на осветленоста на улиците и друго. Затоа е потребно нејзино доследно спроведување, следење и надградување на податоците од базата на податоци за што е одговорен </w:t>
      </w:r>
      <w:r w:rsidR="002808D0" w:rsidRPr="002808D0">
        <w:rPr>
          <w:rFonts w:ascii="Cambria" w:eastAsia="Arial MT" w:hAnsi="Cambria" w:cs="Arial MT"/>
        </w:rPr>
        <w:t xml:space="preserve">спроведување на програмата ќе е одделението за заштита на животната средина при општина Струмица –раководител Томислав Андреев  </w:t>
      </w:r>
      <w:r w:rsidRPr="0096671D">
        <w:rPr>
          <w:rFonts w:ascii="Cambria" w:eastAsia="Arial MT" w:hAnsi="Cambria" w:cs="Arial MT"/>
        </w:rPr>
        <w:t xml:space="preserve">со поддршка на градоначалникот и </w:t>
      </w:r>
      <w:r w:rsidRPr="0096671D">
        <w:rPr>
          <w:rFonts w:ascii="Cambria" w:eastAsia="Arial MT" w:hAnsi="Cambria" w:cs="Arial MT"/>
        </w:rPr>
        <w:lastRenderedPageBreak/>
        <w:t>општинскиот совет.</w:t>
      </w:r>
    </w:p>
    <w:p w14:paraId="7696CAAC" w14:textId="77777777" w:rsidR="00F034A8" w:rsidRDefault="00F034A8" w:rsidP="00472E06">
      <w:pPr>
        <w:widowControl w:val="0"/>
        <w:autoSpaceDE w:val="0"/>
        <w:autoSpaceDN w:val="0"/>
        <w:spacing w:before="80" w:after="0" w:line="360" w:lineRule="auto"/>
        <w:ind w:firstLine="720"/>
        <w:rPr>
          <w:rFonts w:ascii="Cambria" w:eastAsia="Arial MT" w:hAnsi="Cambria" w:cs="Calibri"/>
        </w:rPr>
      </w:pPr>
    </w:p>
    <w:p w14:paraId="237BC874" w14:textId="3CA73B32" w:rsidR="005D6A38" w:rsidRPr="0096671D" w:rsidRDefault="005D6A38" w:rsidP="00472E06">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Во самиот процес вклучено е донесување одлуки во три наврати: на почетокот на процесот, одлука која ја носи градоначалникот со советот на општината, а се однесува на иницирање програма за енергетска ефикасност на општината; по фазата на подготовка на програмата, одлуката на усвојување на истата ја носи советот на општината; и на крајот од процесот, по извршениот мониторинг и евалуација, кога советот ги усвојува резултатите и препораките за понатамошно планирање.</w:t>
      </w:r>
    </w:p>
    <w:p w14:paraId="7CC08A62" w14:textId="3485017D" w:rsidR="005D6A38" w:rsidRDefault="005D6A38" w:rsidP="005D6A38">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За реализација на втората фаза од Процесот на подготовка на ОПЕЕ Општина Струмица има развиено процес на Мониторинг на потрошувачката на енергенси во сите објекти кои се под ингеренција на Општината. Мониторингот се спроведува од 2010 година и</w:t>
      </w:r>
    </w:p>
    <w:p w14:paraId="36632377" w14:textId="6D96DDCB" w:rsidR="005D6A38" w:rsidRDefault="005D6A38" w:rsidP="005D6A38">
      <w:pPr>
        <w:widowControl w:val="0"/>
        <w:autoSpaceDE w:val="0"/>
        <w:autoSpaceDN w:val="0"/>
        <w:spacing w:before="80" w:after="0" w:line="360" w:lineRule="auto"/>
        <w:ind w:firstLine="720"/>
        <w:rPr>
          <w:rFonts w:ascii="Cambria" w:eastAsia="Arial MT" w:hAnsi="Cambria" w:cs="Calibri"/>
        </w:rPr>
      </w:pPr>
      <w:r w:rsidRPr="0096671D">
        <w:rPr>
          <w:rFonts w:ascii="Cambria" w:hAnsi="Cambria"/>
          <w:noProof/>
          <w:lang w:val="en-US"/>
        </w:rPr>
        <w:drawing>
          <wp:anchor distT="0" distB="0" distL="114300" distR="114300" simplePos="0" relativeHeight="251694080" behindDoc="1" locked="0" layoutInCell="1" allowOverlap="1" wp14:anchorId="245A9F51" wp14:editId="430C6D79">
            <wp:simplePos x="0" y="0"/>
            <wp:positionH relativeFrom="column">
              <wp:posOffset>-360045</wp:posOffset>
            </wp:positionH>
            <wp:positionV relativeFrom="paragraph">
              <wp:posOffset>73025</wp:posOffset>
            </wp:positionV>
            <wp:extent cx="6386924" cy="3940810"/>
            <wp:effectExtent l="0" t="0" r="0" b="2540"/>
            <wp:wrapNone/>
            <wp:docPr id="220936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36251" name="Picture 1" descr="A screenshot of a computer&#10;&#10;Description automatically generated"/>
                    <pic:cNvPicPr/>
                  </pic:nvPicPr>
                  <pic:blipFill rotWithShape="1">
                    <a:blip r:embed="rId13">
                      <a:extLst>
                        <a:ext uri="{28A0092B-C50C-407E-A947-70E740481C1C}">
                          <a14:useLocalDpi xmlns:a14="http://schemas.microsoft.com/office/drawing/2010/main" val="0"/>
                        </a:ext>
                      </a:extLst>
                    </a:blip>
                    <a:srcRect t="19477" r="30701" b="4518"/>
                    <a:stretch/>
                  </pic:blipFill>
                  <pic:spPr bwMode="auto">
                    <a:xfrm>
                      <a:off x="0" y="0"/>
                      <a:ext cx="6386924" cy="394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64BB1"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1AAD9203"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6970A765"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2CD03748"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64B2BE16"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1EAF55D8"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2449887F"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6BDE80B4"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5B19ED43"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5784F464"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1C294147" w14:textId="77777777" w:rsidR="005D6A38" w:rsidRDefault="005D6A38" w:rsidP="005D6A38">
      <w:pPr>
        <w:widowControl w:val="0"/>
        <w:autoSpaceDE w:val="0"/>
        <w:autoSpaceDN w:val="0"/>
        <w:spacing w:before="80" w:after="0" w:line="360" w:lineRule="auto"/>
        <w:ind w:firstLine="720"/>
        <w:rPr>
          <w:rFonts w:ascii="Cambria" w:eastAsia="Arial MT" w:hAnsi="Cambria" w:cs="Calibri"/>
        </w:rPr>
      </w:pPr>
    </w:p>
    <w:p w14:paraId="5D5BCE60" w14:textId="77777777" w:rsidR="00F034A8" w:rsidRDefault="00F034A8" w:rsidP="005D6A38">
      <w:pPr>
        <w:widowControl w:val="0"/>
        <w:autoSpaceDE w:val="0"/>
        <w:autoSpaceDN w:val="0"/>
        <w:spacing w:before="80" w:after="0" w:line="360" w:lineRule="auto"/>
        <w:rPr>
          <w:rFonts w:ascii="Cambria" w:eastAsia="Arial MT" w:hAnsi="Cambria" w:cs="Calibri"/>
        </w:rPr>
      </w:pPr>
    </w:p>
    <w:p w14:paraId="472DD07C" w14:textId="77777777" w:rsidR="00F034A8" w:rsidRDefault="00F034A8" w:rsidP="005D6A38">
      <w:pPr>
        <w:widowControl w:val="0"/>
        <w:autoSpaceDE w:val="0"/>
        <w:autoSpaceDN w:val="0"/>
        <w:spacing w:before="80" w:after="0" w:line="360" w:lineRule="auto"/>
        <w:rPr>
          <w:rFonts w:ascii="Cambria" w:eastAsia="Arial MT" w:hAnsi="Cambria" w:cs="Calibri"/>
        </w:rPr>
      </w:pPr>
    </w:p>
    <w:p w14:paraId="40F72B2F" w14:textId="43A40B8D" w:rsidR="005D6A38" w:rsidRPr="0096671D" w:rsidRDefault="005D6A38" w:rsidP="005D6A38">
      <w:pPr>
        <w:widowControl w:val="0"/>
        <w:autoSpaceDE w:val="0"/>
        <w:autoSpaceDN w:val="0"/>
        <w:spacing w:before="80" w:after="0" w:line="360" w:lineRule="auto"/>
        <w:rPr>
          <w:rFonts w:ascii="Cambria" w:eastAsia="Arial MT" w:hAnsi="Cambria" w:cs="Calibri"/>
        </w:rPr>
      </w:pPr>
      <w:r w:rsidRPr="0096671D">
        <w:rPr>
          <w:rFonts w:ascii="Cambria" w:eastAsia="Arial MT" w:hAnsi="Cambria" w:cs="Calibri"/>
        </w:rPr>
        <w:t>претставува организиран систем на собирање и обработка на податоците за потрошувачка на енергијата добиени од одговорните лица во сите општински објекти.</w:t>
      </w:r>
    </w:p>
    <w:p w14:paraId="65406FE8" w14:textId="77777777" w:rsidR="005D6A38" w:rsidRPr="0096671D" w:rsidRDefault="005D6A38" w:rsidP="005D6A38">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За таа цел подготвена е апликација на платформата Excel во која на прегледен начин се внесуваат податоците за количините на потрошени енергенси, и тоа:</w:t>
      </w:r>
    </w:p>
    <w:p w14:paraId="7411FC35" w14:textId="77777777" w:rsidR="005D6A38" w:rsidRPr="0096671D" w:rsidRDefault="005D6A38" w:rsidP="00472E06">
      <w:pPr>
        <w:pStyle w:val="ListParagraph"/>
        <w:widowControl w:val="0"/>
        <w:numPr>
          <w:ilvl w:val="0"/>
          <w:numId w:val="8"/>
        </w:numPr>
        <w:autoSpaceDE w:val="0"/>
        <w:autoSpaceDN w:val="0"/>
        <w:spacing w:before="80" w:after="0"/>
        <w:rPr>
          <w:rFonts w:ascii="Cambria" w:eastAsia="Arial MT" w:hAnsi="Cambria" w:cs="Calibri"/>
        </w:rPr>
      </w:pPr>
      <w:r w:rsidRPr="0096671D">
        <w:rPr>
          <w:rFonts w:ascii="Cambria" w:eastAsia="Arial MT" w:hAnsi="Cambria" w:cs="Calibri"/>
        </w:rPr>
        <w:t>Електрична енергија</w:t>
      </w:r>
    </w:p>
    <w:p w14:paraId="710570CA" w14:textId="77777777" w:rsidR="005D6A38" w:rsidRPr="0096671D" w:rsidRDefault="005D6A38" w:rsidP="00472E06">
      <w:pPr>
        <w:pStyle w:val="ListParagraph"/>
        <w:widowControl w:val="0"/>
        <w:numPr>
          <w:ilvl w:val="0"/>
          <w:numId w:val="8"/>
        </w:numPr>
        <w:autoSpaceDE w:val="0"/>
        <w:autoSpaceDN w:val="0"/>
        <w:spacing w:before="80" w:after="0"/>
        <w:rPr>
          <w:rFonts w:ascii="Cambria" w:eastAsia="Arial MT" w:hAnsi="Cambria" w:cs="Calibri"/>
        </w:rPr>
      </w:pPr>
      <w:r w:rsidRPr="0096671D">
        <w:rPr>
          <w:rFonts w:ascii="Cambria" w:eastAsia="Arial MT" w:hAnsi="Cambria" w:cs="Calibri"/>
        </w:rPr>
        <w:t>Нафта за греење</w:t>
      </w:r>
    </w:p>
    <w:p w14:paraId="78C4F92E" w14:textId="77777777" w:rsidR="005D6A38" w:rsidRPr="0096671D" w:rsidRDefault="005D6A38" w:rsidP="00472E06">
      <w:pPr>
        <w:pStyle w:val="ListParagraph"/>
        <w:widowControl w:val="0"/>
        <w:numPr>
          <w:ilvl w:val="0"/>
          <w:numId w:val="8"/>
        </w:numPr>
        <w:autoSpaceDE w:val="0"/>
        <w:autoSpaceDN w:val="0"/>
        <w:spacing w:before="80" w:after="0"/>
        <w:rPr>
          <w:rFonts w:ascii="Cambria" w:eastAsia="Arial MT" w:hAnsi="Cambria" w:cs="Calibri"/>
        </w:rPr>
      </w:pPr>
      <w:r w:rsidRPr="0096671D">
        <w:rPr>
          <w:rFonts w:ascii="Cambria" w:eastAsia="Arial MT" w:hAnsi="Cambria" w:cs="Calibri"/>
        </w:rPr>
        <w:t>Огревно дрво</w:t>
      </w:r>
    </w:p>
    <w:p w14:paraId="37984708" w14:textId="77777777" w:rsidR="005D6A38" w:rsidRPr="0096671D" w:rsidRDefault="005D6A38" w:rsidP="00472E06">
      <w:pPr>
        <w:pStyle w:val="ListParagraph"/>
        <w:widowControl w:val="0"/>
        <w:numPr>
          <w:ilvl w:val="0"/>
          <w:numId w:val="8"/>
        </w:numPr>
        <w:autoSpaceDE w:val="0"/>
        <w:autoSpaceDN w:val="0"/>
        <w:spacing w:before="80" w:after="0"/>
        <w:rPr>
          <w:rFonts w:ascii="Cambria" w:eastAsia="Arial MT" w:hAnsi="Cambria" w:cs="Calibri"/>
        </w:rPr>
      </w:pPr>
      <w:r w:rsidRPr="0096671D">
        <w:rPr>
          <w:rFonts w:ascii="Cambria" w:eastAsia="Arial MT" w:hAnsi="Cambria" w:cs="Calibri"/>
        </w:rPr>
        <w:t>Природен гас</w:t>
      </w:r>
    </w:p>
    <w:p w14:paraId="0423ED50" w14:textId="6DB13688" w:rsidR="005D6A38" w:rsidRDefault="005D6A38" w:rsidP="005D6A38">
      <w:pPr>
        <w:pStyle w:val="ListParagraph"/>
        <w:widowControl w:val="0"/>
        <w:numPr>
          <w:ilvl w:val="0"/>
          <w:numId w:val="8"/>
        </w:numPr>
        <w:autoSpaceDE w:val="0"/>
        <w:autoSpaceDN w:val="0"/>
        <w:spacing w:before="80" w:after="0" w:line="360" w:lineRule="auto"/>
        <w:rPr>
          <w:rFonts w:ascii="Cambria" w:eastAsia="Arial MT" w:hAnsi="Cambria" w:cs="Calibri"/>
        </w:rPr>
      </w:pPr>
      <w:r w:rsidRPr="0096671D">
        <w:rPr>
          <w:rFonts w:ascii="Cambria" w:eastAsia="Arial MT" w:hAnsi="Cambria" w:cs="Calibri"/>
        </w:rPr>
        <w:lastRenderedPageBreak/>
        <w:t>Вода</w:t>
      </w:r>
    </w:p>
    <w:p w14:paraId="71AD17FB" w14:textId="334A3B3F" w:rsidR="005D6A38" w:rsidRDefault="005D6A38" w:rsidP="005D6A38">
      <w:pPr>
        <w:widowControl w:val="0"/>
        <w:autoSpaceDE w:val="0"/>
        <w:autoSpaceDN w:val="0"/>
        <w:spacing w:before="80" w:after="0" w:line="360" w:lineRule="auto"/>
        <w:rPr>
          <w:rFonts w:ascii="Cambria" w:eastAsia="Arial MT" w:hAnsi="Cambria" w:cs="Calibri"/>
        </w:rPr>
      </w:pPr>
    </w:p>
    <w:p w14:paraId="3AEF0EF9" w14:textId="41CFB2FB" w:rsidR="00472E06" w:rsidRDefault="00F034A8" w:rsidP="005D6A38">
      <w:pPr>
        <w:widowControl w:val="0"/>
        <w:autoSpaceDE w:val="0"/>
        <w:autoSpaceDN w:val="0"/>
        <w:spacing w:before="80" w:after="0" w:line="360" w:lineRule="auto"/>
        <w:rPr>
          <w:rFonts w:ascii="Cambria" w:eastAsia="Arial MT" w:hAnsi="Cambria" w:cs="Calibri"/>
        </w:rPr>
      </w:pPr>
      <w:r w:rsidRPr="0096671D">
        <w:rPr>
          <w:rFonts w:ascii="Cambria" w:hAnsi="Cambria"/>
          <w:noProof/>
          <w:lang w:val="en-US"/>
        </w:rPr>
        <w:drawing>
          <wp:anchor distT="0" distB="0" distL="114300" distR="114300" simplePos="0" relativeHeight="251695104" behindDoc="1" locked="0" layoutInCell="1" allowOverlap="1" wp14:anchorId="36AB42C8" wp14:editId="6886FB72">
            <wp:simplePos x="0" y="0"/>
            <wp:positionH relativeFrom="column">
              <wp:posOffset>-262255</wp:posOffset>
            </wp:positionH>
            <wp:positionV relativeFrom="paragraph">
              <wp:posOffset>-142240</wp:posOffset>
            </wp:positionV>
            <wp:extent cx="6321425" cy="4743425"/>
            <wp:effectExtent l="0" t="0" r="3175" b="635"/>
            <wp:wrapNone/>
            <wp:docPr id="233020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20288" name="Picture 1"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t="19793" r="43260" b="4518"/>
                    <a:stretch/>
                  </pic:blipFill>
                  <pic:spPr bwMode="auto">
                    <a:xfrm>
                      <a:off x="0" y="0"/>
                      <a:ext cx="6321425" cy="474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9F5CD" w14:textId="77777777" w:rsidR="00472E06" w:rsidRDefault="00472E06" w:rsidP="005D6A38">
      <w:pPr>
        <w:widowControl w:val="0"/>
        <w:autoSpaceDE w:val="0"/>
        <w:autoSpaceDN w:val="0"/>
        <w:spacing w:before="80" w:after="0" w:line="360" w:lineRule="auto"/>
        <w:rPr>
          <w:rFonts w:ascii="Cambria" w:eastAsia="Arial MT" w:hAnsi="Cambria" w:cs="Calibri"/>
        </w:rPr>
      </w:pPr>
    </w:p>
    <w:p w14:paraId="31E89425" w14:textId="77777777" w:rsidR="005D6A38" w:rsidRDefault="005D6A38" w:rsidP="005D6A38">
      <w:pPr>
        <w:widowControl w:val="0"/>
        <w:autoSpaceDE w:val="0"/>
        <w:autoSpaceDN w:val="0"/>
        <w:spacing w:before="80" w:after="0" w:line="360" w:lineRule="auto"/>
        <w:rPr>
          <w:rFonts w:ascii="Cambria" w:eastAsia="Arial MT" w:hAnsi="Cambria" w:cs="Calibri"/>
        </w:rPr>
      </w:pPr>
    </w:p>
    <w:p w14:paraId="349294A4" w14:textId="77777777" w:rsidR="00F034A8" w:rsidRDefault="00F034A8" w:rsidP="005D6A38">
      <w:pPr>
        <w:widowControl w:val="0"/>
        <w:autoSpaceDE w:val="0"/>
        <w:autoSpaceDN w:val="0"/>
        <w:spacing w:before="80" w:after="0" w:line="360" w:lineRule="auto"/>
        <w:rPr>
          <w:rFonts w:ascii="Cambria" w:eastAsia="Arial MT" w:hAnsi="Cambria" w:cs="Calibri"/>
        </w:rPr>
      </w:pPr>
    </w:p>
    <w:p w14:paraId="7D765762" w14:textId="77777777" w:rsidR="005D6A38" w:rsidRDefault="005D6A38" w:rsidP="005D6A38">
      <w:pPr>
        <w:widowControl w:val="0"/>
        <w:autoSpaceDE w:val="0"/>
        <w:autoSpaceDN w:val="0"/>
        <w:spacing w:before="80" w:after="0" w:line="360" w:lineRule="auto"/>
        <w:rPr>
          <w:rFonts w:ascii="Cambria" w:eastAsia="Arial MT" w:hAnsi="Cambria" w:cs="Calibri"/>
        </w:rPr>
      </w:pPr>
    </w:p>
    <w:p w14:paraId="5A3128F5" w14:textId="77777777" w:rsidR="005D6A38" w:rsidRDefault="005D6A38" w:rsidP="005D6A38">
      <w:pPr>
        <w:widowControl w:val="0"/>
        <w:autoSpaceDE w:val="0"/>
        <w:autoSpaceDN w:val="0"/>
        <w:spacing w:before="80" w:after="0" w:line="360" w:lineRule="auto"/>
        <w:rPr>
          <w:rFonts w:ascii="Cambria" w:eastAsia="Arial MT" w:hAnsi="Cambria" w:cs="Calibri"/>
        </w:rPr>
      </w:pPr>
    </w:p>
    <w:p w14:paraId="4C60F49D" w14:textId="77777777" w:rsidR="005D6A38" w:rsidRDefault="005D6A38" w:rsidP="005D6A38">
      <w:pPr>
        <w:widowControl w:val="0"/>
        <w:autoSpaceDE w:val="0"/>
        <w:autoSpaceDN w:val="0"/>
        <w:spacing w:before="80" w:after="0" w:line="360" w:lineRule="auto"/>
        <w:rPr>
          <w:rFonts w:ascii="Cambria" w:eastAsia="Arial MT" w:hAnsi="Cambria" w:cs="Calibri"/>
        </w:rPr>
      </w:pPr>
    </w:p>
    <w:p w14:paraId="7492C66F" w14:textId="77777777" w:rsidR="005D6A38" w:rsidRDefault="005D6A38" w:rsidP="005D6A38">
      <w:pPr>
        <w:widowControl w:val="0"/>
        <w:autoSpaceDE w:val="0"/>
        <w:autoSpaceDN w:val="0"/>
        <w:spacing w:before="80" w:after="0" w:line="360" w:lineRule="auto"/>
        <w:rPr>
          <w:rFonts w:ascii="Cambria" w:eastAsia="Arial MT" w:hAnsi="Cambria" w:cs="Calibri"/>
        </w:rPr>
      </w:pPr>
    </w:p>
    <w:p w14:paraId="770C0BFE" w14:textId="77777777" w:rsidR="005D6A38" w:rsidRDefault="005D6A38" w:rsidP="005D6A38">
      <w:pPr>
        <w:widowControl w:val="0"/>
        <w:autoSpaceDE w:val="0"/>
        <w:autoSpaceDN w:val="0"/>
        <w:spacing w:before="80" w:after="0" w:line="360" w:lineRule="auto"/>
        <w:rPr>
          <w:rFonts w:ascii="Cambria" w:eastAsia="Arial MT" w:hAnsi="Cambria" w:cs="Calibri"/>
        </w:rPr>
      </w:pPr>
    </w:p>
    <w:p w14:paraId="2229B272" w14:textId="77777777" w:rsidR="005D6A38" w:rsidRDefault="005D6A38" w:rsidP="005D6A38">
      <w:pPr>
        <w:widowControl w:val="0"/>
        <w:autoSpaceDE w:val="0"/>
        <w:autoSpaceDN w:val="0"/>
        <w:spacing w:before="80" w:after="0" w:line="360" w:lineRule="auto"/>
        <w:rPr>
          <w:rFonts w:ascii="Cambria" w:eastAsia="Arial MT" w:hAnsi="Cambria" w:cs="Calibri"/>
        </w:rPr>
      </w:pPr>
    </w:p>
    <w:p w14:paraId="4E2FD473" w14:textId="77777777" w:rsidR="005D6A38" w:rsidRDefault="005D6A38" w:rsidP="005D6A38">
      <w:pPr>
        <w:widowControl w:val="0"/>
        <w:autoSpaceDE w:val="0"/>
        <w:autoSpaceDN w:val="0"/>
        <w:spacing w:before="80" w:after="0" w:line="360" w:lineRule="auto"/>
        <w:rPr>
          <w:rFonts w:ascii="Cambria" w:eastAsia="Arial MT" w:hAnsi="Cambria" w:cs="Calibri"/>
        </w:rPr>
      </w:pPr>
    </w:p>
    <w:p w14:paraId="4DA5D886" w14:textId="77777777" w:rsidR="005D6A38" w:rsidRDefault="005D6A38" w:rsidP="005D6A38">
      <w:pPr>
        <w:widowControl w:val="0"/>
        <w:autoSpaceDE w:val="0"/>
        <w:autoSpaceDN w:val="0"/>
        <w:spacing w:before="80" w:after="0" w:line="360" w:lineRule="auto"/>
        <w:rPr>
          <w:rFonts w:ascii="Cambria" w:eastAsia="Arial MT" w:hAnsi="Cambria" w:cs="Calibri"/>
        </w:rPr>
      </w:pPr>
    </w:p>
    <w:p w14:paraId="69B7E6E0" w14:textId="77777777" w:rsidR="005D6A38" w:rsidRDefault="005D6A38" w:rsidP="005D6A38">
      <w:pPr>
        <w:widowControl w:val="0"/>
        <w:autoSpaceDE w:val="0"/>
        <w:autoSpaceDN w:val="0"/>
        <w:spacing w:before="80" w:after="0" w:line="360" w:lineRule="auto"/>
        <w:rPr>
          <w:rFonts w:ascii="Cambria" w:eastAsia="Arial MT" w:hAnsi="Cambria" w:cs="Calibri"/>
        </w:rPr>
      </w:pPr>
    </w:p>
    <w:p w14:paraId="3F7E3F39" w14:textId="77777777" w:rsidR="005D6A38" w:rsidRDefault="005D6A38" w:rsidP="005D6A38">
      <w:pPr>
        <w:widowControl w:val="0"/>
        <w:autoSpaceDE w:val="0"/>
        <w:autoSpaceDN w:val="0"/>
        <w:spacing w:before="80" w:after="0" w:line="360" w:lineRule="auto"/>
        <w:rPr>
          <w:rFonts w:ascii="Cambria" w:eastAsia="Arial MT" w:hAnsi="Cambria" w:cs="Calibri"/>
        </w:rPr>
      </w:pPr>
    </w:p>
    <w:p w14:paraId="45418B50" w14:textId="77777777" w:rsidR="00F034A8" w:rsidRDefault="005D6A38" w:rsidP="00F034A8">
      <w:pPr>
        <w:widowControl w:val="0"/>
        <w:autoSpaceDE w:val="0"/>
        <w:autoSpaceDN w:val="0"/>
        <w:spacing w:before="80" w:after="0" w:line="360" w:lineRule="auto"/>
        <w:rPr>
          <w:rFonts w:ascii="Cambria" w:eastAsia="Arial MT" w:hAnsi="Cambria" w:cs="Calibri"/>
        </w:rPr>
      </w:pPr>
      <w:r w:rsidRPr="005D6A38">
        <w:rPr>
          <w:rFonts w:ascii="Cambria" w:eastAsia="Arial MT" w:hAnsi="Cambria" w:cs="Calibri"/>
        </w:rPr>
        <w:br/>
      </w:r>
    </w:p>
    <w:p w14:paraId="1C19D013" w14:textId="58118FAB" w:rsidR="00F034A8" w:rsidRDefault="00F034A8" w:rsidP="00F034A8">
      <w:pPr>
        <w:widowControl w:val="0"/>
        <w:autoSpaceDE w:val="0"/>
        <w:autoSpaceDN w:val="0"/>
        <w:spacing w:before="80" w:after="0" w:line="360" w:lineRule="auto"/>
        <w:rPr>
          <w:rFonts w:ascii="Cambria" w:eastAsia="Arial MT" w:hAnsi="Cambria" w:cs="Calibri"/>
        </w:rPr>
      </w:pPr>
      <w:r w:rsidRPr="0096671D">
        <w:rPr>
          <w:rFonts w:ascii="Cambria" w:hAnsi="Cambria"/>
          <w:noProof/>
          <w:lang w:val="en-US"/>
        </w:rPr>
        <w:drawing>
          <wp:anchor distT="0" distB="0" distL="114300" distR="114300" simplePos="0" relativeHeight="251696128" behindDoc="1" locked="0" layoutInCell="1" allowOverlap="1" wp14:anchorId="6C1417F3" wp14:editId="0838ECBB">
            <wp:simplePos x="0" y="0"/>
            <wp:positionH relativeFrom="column">
              <wp:posOffset>-309880</wp:posOffset>
            </wp:positionH>
            <wp:positionV relativeFrom="paragraph">
              <wp:posOffset>319405</wp:posOffset>
            </wp:positionV>
            <wp:extent cx="6369050" cy="3914775"/>
            <wp:effectExtent l="0" t="0" r="0" b="0"/>
            <wp:wrapNone/>
            <wp:docPr id="909206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06356"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t="19793" r="30879" b="4676"/>
                    <a:stretch/>
                  </pic:blipFill>
                  <pic:spPr bwMode="auto">
                    <a:xfrm>
                      <a:off x="0" y="0"/>
                      <a:ext cx="6369050" cy="391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9961AB" w14:textId="43D19A99" w:rsidR="00F034A8" w:rsidRDefault="00F034A8" w:rsidP="00F034A8">
      <w:pPr>
        <w:widowControl w:val="0"/>
        <w:autoSpaceDE w:val="0"/>
        <w:autoSpaceDN w:val="0"/>
        <w:spacing w:before="80" w:after="0" w:line="360" w:lineRule="auto"/>
        <w:rPr>
          <w:rFonts w:ascii="Cambria" w:eastAsia="Arial MT" w:hAnsi="Cambria" w:cs="Calibri"/>
        </w:rPr>
      </w:pPr>
    </w:p>
    <w:p w14:paraId="4CB6CBE4" w14:textId="061118EE" w:rsidR="00F034A8" w:rsidRDefault="00F034A8" w:rsidP="00F034A8">
      <w:pPr>
        <w:widowControl w:val="0"/>
        <w:autoSpaceDE w:val="0"/>
        <w:autoSpaceDN w:val="0"/>
        <w:spacing w:before="80" w:after="0" w:line="360" w:lineRule="auto"/>
        <w:rPr>
          <w:rFonts w:ascii="Cambria" w:eastAsia="Arial MT" w:hAnsi="Cambria" w:cs="Calibri"/>
        </w:rPr>
      </w:pPr>
    </w:p>
    <w:p w14:paraId="1B56BBDD" w14:textId="6DC3178F" w:rsidR="00F034A8" w:rsidRDefault="00F034A8" w:rsidP="00F034A8">
      <w:pPr>
        <w:widowControl w:val="0"/>
        <w:autoSpaceDE w:val="0"/>
        <w:autoSpaceDN w:val="0"/>
        <w:spacing w:before="80" w:after="0" w:line="360" w:lineRule="auto"/>
        <w:rPr>
          <w:rFonts w:ascii="Cambria" w:eastAsia="Arial MT" w:hAnsi="Cambria" w:cs="Calibri"/>
        </w:rPr>
      </w:pPr>
    </w:p>
    <w:p w14:paraId="4D66FA37" w14:textId="3F67D822" w:rsidR="00F034A8" w:rsidRDefault="00F034A8" w:rsidP="00F034A8">
      <w:pPr>
        <w:widowControl w:val="0"/>
        <w:autoSpaceDE w:val="0"/>
        <w:autoSpaceDN w:val="0"/>
        <w:spacing w:before="80" w:after="0" w:line="360" w:lineRule="auto"/>
        <w:rPr>
          <w:rFonts w:ascii="Cambria" w:eastAsia="Arial MT" w:hAnsi="Cambria" w:cs="Calibri"/>
        </w:rPr>
      </w:pPr>
    </w:p>
    <w:p w14:paraId="6846D0F5" w14:textId="3270D125" w:rsidR="00F034A8" w:rsidRDefault="00F034A8" w:rsidP="00F034A8">
      <w:pPr>
        <w:widowControl w:val="0"/>
        <w:autoSpaceDE w:val="0"/>
        <w:autoSpaceDN w:val="0"/>
        <w:spacing w:before="80" w:after="0" w:line="360" w:lineRule="auto"/>
        <w:rPr>
          <w:rFonts w:ascii="Cambria" w:eastAsia="Arial MT" w:hAnsi="Cambria" w:cs="Calibri"/>
        </w:rPr>
      </w:pPr>
    </w:p>
    <w:p w14:paraId="2F19A2BF" w14:textId="4E52FAA8" w:rsidR="00F034A8" w:rsidRDefault="00F034A8" w:rsidP="00F034A8">
      <w:pPr>
        <w:widowControl w:val="0"/>
        <w:autoSpaceDE w:val="0"/>
        <w:autoSpaceDN w:val="0"/>
        <w:spacing w:before="80" w:after="0" w:line="360" w:lineRule="auto"/>
        <w:rPr>
          <w:rFonts w:ascii="Cambria" w:eastAsia="Arial MT" w:hAnsi="Cambria" w:cs="Calibri"/>
        </w:rPr>
      </w:pPr>
    </w:p>
    <w:p w14:paraId="676C2304" w14:textId="3B98CCE7" w:rsidR="00F034A8" w:rsidRDefault="00F034A8" w:rsidP="00F034A8">
      <w:pPr>
        <w:widowControl w:val="0"/>
        <w:autoSpaceDE w:val="0"/>
        <w:autoSpaceDN w:val="0"/>
        <w:spacing w:before="80" w:after="0" w:line="360" w:lineRule="auto"/>
        <w:rPr>
          <w:rFonts w:ascii="Cambria" w:eastAsia="Arial MT" w:hAnsi="Cambria" w:cs="Calibri"/>
        </w:rPr>
      </w:pPr>
    </w:p>
    <w:p w14:paraId="171B7648" w14:textId="54A567E8" w:rsidR="00F034A8" w:rsidRDefault="00F034A8" w:rsidP="00F034A8">
      <w:pPr>
        <w:widowControl w:val="0"/>
        <w:autoSpaceDE w:val="0"/>
        <w:autoSpaceDN w:val="0"/>
        <w:spacing w:before="80" w:after="0" w:line="360" w:lineRule="auto"/>
        <w:rPr>
          <w:rFonts w:ascii="Cambria" w:eastAsia="Arial MT" w:hAnsi="Cambria" w:cs="Calibri"/>
        </w:rPr>
      </w:pPr>
    </w:p>
    <w:p w14:paraId="631A30D5" w14:textId="739C8E72" w:rsidR="00F034A8" w:rsidRDefault="00F034A8" w:rsidP="00F034A8">
      <w:pPr>
        <w:widowControl w:val="0"/>
        <w:autoSpaceDE w:val="0"/>
        <w:autoSpaceDN w:val="0"/>
        <w:spacing w:before="80" w:after="0" w:line="360" w:lineRule="auto"/>
        <w:rPr>
          <w:rFonts w:ascii="Cambria" w:eastAsia="Arial MT" w:hAnsi="Cambria" w:cs="Calibri"/>
        </w:rPr>
      </w:pPr>
    </w:p>
    <w:p w14:paraId="18BE072B" w14:textId="708E03D0" w:rsidR="00F034A8" w:rsidRDefault="00F034A8" w:rsidP="00F034A8">
      <w:pPr>
        <w:widowControl w:val="0"/>
        <w:autoSpaceDE w:val="0"/>
        <w:autoSpaceDN w:val="0"/>
        <w:spacing w:before="80" w:after="0" w:line="360" w:lineRule="auto"/>
        <w:rPr>
          <w:rFonts w:ascii="Cambria" w:eastAsia="Arial MT" w:hAnsi="Cambria" w:cs="Calibri"/>
        </w:rPr>
      </w:pPr>
    </w:p>
    <w:p w14:paraId="3B45F0B8" w14:textId="5771E163" w:rsidR="00F034A8" w:rsidRDefault="00F034A8" w:rsidP="00F034A8">
      <w:pPr>
        <w:widowControl w:val="0"/>
        <w:autoSpaceDE w:val="0"/>
        <w:autoSpaceDN w:val="0"/>
        <w:spacing w:before="80" w:after="0" w:line="360" w:lineRule="auto"/>
        <w:rPr>
          <w:rFonts w:ascii="Cambria" w:eastAsia="Arial MT" w:hAnsi="Cambria" w:cs="Calibri"/>
        </w:rPr>
      </w:pPr>
    </w:p>
    <w:p w14:paraId="7BB76873" w14:textId="77777777" w:rsidR="00F034A8" w:rsidRDefault="00F034A8" w:rsidP="00F034A8">
      <w:pPr>
        <w:widowControl w:val="0"/>
        <w:autoSpaceDE w:val="0"/>
        <w:autoSpaceDN w:val="0"/>
        <w:spacing w:before="80" w:after="0" w:line="360" w:lineRule="auto"/>
        <w:rPr>
          <w:rFonts w:ascii="Cambria" w:eastAsia="Arial MT" w:hAnsi="Cambria" w:cs="Calibri"/>
        </w:rPr>
      </w:pPr>
    </w:p>
    <w:p w14:paraId="13CCD08A" w14:textId="77777777" w:rsidR="00F034A8" w:rsidRDefault="00F034A8" w:rsidP="00F034A8">
      <w:pPr>
        <w:widowControl w:val="0"/>
        <w:autoSpaceDE w:val="0"/>
        <w:autoSpaceDN w:val="0"/>
        <w:spacing w:before="80" w:after="0" w:line="360" w:lineRule="auto"/>
        <w:rPr>
          <w:rFonts w:ascii="Cambria" w:eastAsia="Arial MT" w:hAnsi="Cambria" w:cs="Calibri"/>
        </w:rPr>
      </w:pPr>
    </w:p>
    <w:p w14:paraId="111D8B07" w14:textId="462EFDD6" w:rsidR="005D6A38" w:rsidRPr="0096671D" w:rsidRDefault="005D6A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Во апликацијата се внесуваат и податоците за потрошени средства во апсолутен износ за потрошените енергенси.</w:t>
      </w:r>
    </w:p>
    <w:p w14:paraId="356B43F7" w14:textId="33975BB3" w:rsidR="005D6A38" w:rsidRPr="0096671D" w:rsidRDefault="005D6A38" w:rsidP="005D6A38">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Со внесените влезни податоци понатаму се прави обработка и се креираат збирни табели за секоја година поединечно, каде се прикажува состојбата со потрошени количини енергенси и средства потрошени за таа намена.</w:t>
      </w:r>
    </w:p>
    <w:p w14:paraId="23971E22" w14:textId="6877AA38" w:rsidR="005D6A38" w:rsidRPr="0096671D" w:rsidRDefault="005D6A38" w:rsidP="00472E06">
      <w:pPr>
        <w:widowControl w:val="0"/>
        <w:autoSpaceDE w:val="0"/>
        <w:autoSpaceDN w:val="0"/>
        <w:spacing w:before="120" w:after="120" w:line="360" w:lineRule="auto"/>
        <w:ind w:firstLine="720"/>
        <w:rPr>
          <w:rFonts w:ascii="Cambria" w:eastAsia="Arial MT" w:hAnsi="Cambria" w:cs="Calibri"/>
        </w:rPr>
      </w:pPr>
      <w:r w:rsidRPr="0096671D">
        <w:rPr>
          <w:rFonts w:ascii="Cambria" w:eastAsia="Arial MT" w:hAnsi="Cambria" w:cs="Calibri"/>
        </w:rPr>
        <w:t>Од вака креираните и систематизирани податоци за секоја година поединечно, се креира збирен извештај кој понатаму може да се користи за аналитичка обработка на податоците, како значајна алатка во понатамошниот процес на креирање на Програми и Акциони планови за енергетска ефикасност.</w:t>
      </w:r>
    </w:p>
    <w:p w14:paraId="44AEE227" w14:textId="0DD7FAFE" w:rsidR="00472E06" w:rsidRDefault="00472E06" w:rsidP="005D6A38">
      <w:pPr>
        <w:widowControl w:val="0"/>
        <w:autoSpaceDE w:val="0"/>
        <w:autoSpaceDN w:val="0"/>
        <w:spacing w:before="80" w:after="0" w:line="360" w:lineRule="auto"/>
        <w:rPr>
          <w:rFonts w:ascii="Cambria" w:eastAsia="Arial MT" w:hAnsi="Cambria" w:cs="Calibri"/>
        </w:rPr>
      </w:pPr>
      <w:r w:rsidRPr="0096671D">
        <w:rPr>
          <w:rFonts w:ascii="Cambria" w:hAnsi="Cambria"/>
          <w:noProof/>
          <w:lang w:val="en-US"/>
        </w:rPr>
        <w:drawing>
          <wp:anchor distT="0" distB="0" distL="114300" distR="114300" simplePos="0" relativeHeight="251697152" behindDoc="1" locked="0" layoutInCell="1" allowOverlap="1" wp14:anchorId="27CFBCA1" wp14:editId="6E190405">
            <wp:simplePos x="0" y="0"/>
            <wp:positionH relativeFrom="column">
              <wp:posOffset>-285583</wp:posOffset>
            </wp:positionH>
            <wp:positionV relativeFrom="paragraph">
              <wp:posOffset>20320</wp:posOffset>
            </wp:positionV>
            <wp:extent cx="6353008" cy="3933825"/>
            <wp:effectExtent l="0" t="0" r="0" b="0"/>
            <wp:wrapNone/>
            <wp:docPr id="20349958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5859" name="Picture 1"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t="19635" r="31235" b="4676"/>
                    <a:stretch/>
                  </pic:blipFill>
                  <pic:spPr bwMode="auto">
                    <a:xfrm>
                      <a:off x="0" y="0"/>
                      <a:ext cx="6355612" cy="3935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30AB1" w14:textId="02EC9E45" w:rsidR="00472E06" w:rsidRDefault="00472E06" w:rsidP="005D6A38">
      <w:pPr>
        <w:widowControl w:val="0"/>
        <w:autoSpaceDE w:val="0"/>
        <w:autoSpaceDN w:val="0"/>
        <w:spacing w:before="80" w:after="0" w:line="360" w:lineRule="auto"/>
        <w:rPr>
          <w:rFonts w:ascii="Cambria" w:eastAsia="Arial MT" w:hAnsi="Cambria" w:cs="Calibri"/>
        </w:rPr>
      </w:pPr>
    </w:p>
    <w:p w14:paraId="58674E17" w14:textId="215FEA14" w:rsidR="00472E06" w:rsidRDefault="00472E06" w:rsidP="005D6A38">
      <w:pPr>
        <w:widowControl w:val="0"/>
        <w:autoSpaceDE w:val="0"/>
        <w:autoSpaceDN w:val="0"/>
        <w:spacing w:before="80" w:after="0" w:line="360" w:lineRule="auto"/>
        <w:rPr>
          <w:rFonts w:ascii="Cambria" w:eastAsia="Arial MT" w:hAnsi="Cambria" w:cs="Calibri"/>
        </w:rPr>
      </w:pPr>
    </w:p>
    <w:p w14:paraId="3C1F5CA5" w14:textId="64062736" w:rsidR="00472E06" w:rsidRDefault="00472E06" w:rsidP="005D6A38">
      <w:pPr>
        <w:widowControl w:val="0"/>
        <w:autoSpaceDE w:val="0"/>
        <w:autoSpaceDN w:val="0"/>
        <w:spacing w:before="80" w:after="0" w:line="360" w:lineRule="auto"/>
        <w:rPr>
          <w:rFonts w:ascii="Cambria" w:eastAsia="Arial MT" w:hAnsi="Cambria" w:cs="Calibri"/>
        </w:rPr>
      </w:pPr>
    </w:p>
    <w:p w14:paraId="0B5C6B43" w14:textId="51831470" w:rsidR="00472E06" w:rsidRDefault="00472E06" w:rsidP="005D6A38">
      <w:pPr>
        <w:widowControl w:val="0"/>
        <w:autoSpaceDE w:val="0"/>
        <w:autoSpaceDN w:val="0"/>
        <w:spacing w:before="80" w:after="0" w:line="360" w:lineRule="auto"/>
        <w:rPr>
          <w:rFonts w:ascii="Cambria" w:eastAsia="Arial MT" w:hAnsi="Cambria" w:cs="Calibri"/>
        </w:rPr>
      </w:pPr>
    </w:p>
    <w:p w14:paraId="4F987DC0" w14:textId="531FA06F" w:rsidR="00472E06" w:rsidRDefault="00472E06" w:rsidP="005D6A38">
      <w:pPr>
        <w:widowControl w:val="0"/>
        <w:autoSpaceDE w:val="0"/>
        <w:autoSpaceDN w:val="0"/>
        <w:spacing w:before="80" w:after="0" w:line="360" w:lineRule="auto"/>
        <w:rPr>
          <w:rFonts w:ascii="Cambria" w:eastAsia="Arial MT" w:hAnsi="Cambria" w:cs="Calibri"/>
        </w:rPr>
      </w:pPr>
    </w:p>
    <w:p w14:paraId="7DD0CFA9" w14:textId="77777777" w:rsidR="00472E06" w:rsidRDefault="00472E06" w:rsidP="005D6A38">
      <w:pPr>
        <w:widowControl w:val="0"/>
        <w:autoSpaceDE w:val="0"/>
        <w:autoSpaceDN w:val="0"/>
        <w:spacing w:before="80" w:after="0" w:line="360" w:lineRule="auto"/>
        <w:rPr>
          <w:rFonts w:ascii="Cambria" w:eastAsia="Arial MT" w:hAnsi="Cambria" w:cs="Calibri"/>
        </w:rPr>
      </w:pPr>
    </w:p>
    <w:p w14:paraId="0AF3AFA9" w14:textId="4050E7B9" w:rsidR="00472E06" w:rsidRDefault="00472E06" w:rsidP="005D6A38">
      <w:pPr>
        <w:widowControl w:val="0"/>
        <w:autoSpaceDE w:val="0"/>
        <w:autoSpaceDN w:val="0"/>
        <w:spacing w:before="80" w:after="0" w:line="360" w:lineRule="auto"/>
        <w:rPr>
          <w:rFonts w:ascii="Cambria" w:eastAsia="Arial MT" w:hAnsi="Cambria" w:cs="Calibri"/>
        </w:rPr>
      </w:pPr>
    </w:p>
    <w:p w14:paraId="30022AD5" w14:textId="64459AB6" w:rsidR="00472E06" w:rsidRDefault="00472E06" w:rsidP="005D6A38">
      <w:pPr>
        <w:widowControl w:val="0"/>
        <w:autoSpaceDE w:val="0"/>
        <w:autoSpaceDN w:val="0"/>
        <w:spacing w:before="80" w:after="0" w:line="360" w:lineRule="auto"/>
        <w:rPr>
          <w:rFonts w:ascii="Cambria" w:eastAsia="Arial MT" w:hAnsi="Cambria" w:cs="Calibri"/>
        </w:rPr>
      </w:pPr>
    </w:p>
    <w:p w14:paraId="776BD617" w14:textId="678A94E1" w:rsidR="005D6A38" w:rsidRPr="0096671D" w:rsidRDefault="005D6A38" w:rsidP="005D6A38">
      <w:pPr>
        <w:widowControl w:val="0"/>
        <w:autoSpaceDE w:val="0"/>
        <w:autoSpaceDN w:val="0"/>
        <w:spacing w:before="80" w:after="0" w:line="360" w:lineRule="auto"/>
        <w:rPr>
          <w:rFonts w:ascii="Cambria" w:eastAsia="Arial MT" w:hAnsi="Cambria" w:cs="Calibri"/>
        </w:rPr>
      </w:pPr>
    </w:p>
    <w:p w14:paraId="5E2A72FD" w14:textId="77777777" w:rsidR="00472E06" w:rsidRDefault="00472E06" w:rsidP="005D6A38">
      <w:pPr>
        <w:widowControl w:val="0"/>
        <w:autoSpaceDE w:val="0"/>
        <w:autoSpaceDN w:val="0"/>
        <w:spacing w:before="80" w:after="0" w:line="360" w:lineRule="auto"/>
        <w:rPr>
          <w:rFonts w:ascii="Cambria" w:eastAsia="Arial MT" w:hAnsi="Cambria" w:cs="Calibri"/>
          <w:b/>
          <w:bCs/>
        </w:rPr>
      </w:pPr>
    </w:p>
    <w:p w14:paraId="5BC750DD" w14:textId="77777777" w:rsidR="00472E06" w:rsidRDefault="00472E06" w:rsidP="005D6A38">
      <w:pPr>
        <w:widowControl w:val="0"/>
        <w:autoSpaceDE w:val="0"/>
        <w:autoSpaceDN w:val="0"/>
        <w:spacing w:before="80" w:after="0" w:line="360" w:lineRule="auto"/>
        <w:rPr>
          <w:rFonts w:ascii="Cambria" w:eastAsia="Arial MT" w:hAnsi="Cambria" w:cs="Calibri"/>
          <w:b/>
          <w:bCs/>
        </w:rPr>
      </w:pPr>
    </w:p>
    <w:p w14:paraId="5D7828E8" w14:textId="77777777" w:rsidR="00472E06" w:rsidRDefault="00472E06" w:rsidP="005D6A38">
      <w:pPr>
        <w:widowControl w:val="0"/>
        <w:autoSpaceDE w:val="0"/>
        <w:autoSpaceDN w:val="0"/>
        <w:spacing w:before="80" w:after="0" w:line="360" w:lineRule="auto"/>
        <w:rPr>
          <w:rFonts w:ascii="Cambria" w:eastAsia="Arial MT" w:hAnsi="Cambria" w:cs="Calibri"/>
          <w:b/>
          <w:bCs/>
        </w:rPr>
      </w:pPr>
    </w:p>
    <w:p w14:paraId="4EB4EE64" w14:textId="77777777" w:rsidR="00F034A8" w:rsidRDefault="00F034A8" w:rsidP="005D6A38">
      <w:pPr>
        <w:widowControl w:val="0"/>
        <w:autoSpaceDE w:val="0"/>
        <w:autoSpaceDN w:val="0"/>
        <w:spacing w:before="80" w:after="0" w:line="360" w:lineRule="auto"/>
        <w:rPr>
          <w:rFonts w:ascii="Cambria" w:eastAsia="Arial MT" w:hAnsi="Cambria" w:cs="Calibri"/>
          <w:b/>
          <w:bCs/>
        </w:rPr>
      </w:pPr>
    </w:p>
    <w:p w14:paraId="7F013097" w14:textId="51CA0880" w:rsidR="005D6A38" w:rsidRPr="0096671D" w:rsidRDefault="005D6A38" w:rsidP="00702FD5">
      <w:pPr>
        <w:pStyle w:val="a0"/>
        <w:rPr>
          <w:b w:val="0"/>
        </w:rPr>
      </w:pPr>
      <w:bookmarkStart w:id="5" w:name="_Toc180067241"/>
      <w:r w:rsidRPr="0096671D">
        <w:t>Мониторинг и евалуација</w:t>
      </w:r>
      <w:bookmarkEnd w:id="5"/>
    </w:p>
    <w:p w14:paraId="6BB21F97" w14:textId="06FF300B" w:rsidR="005D6A38" w:rsidRPr="0096671D" w:rsidRDefault="005D6A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Мониторингот/следењето е рутинско систематско собирање и анализа на информациите за да се следи напредокот во поглед на она што е планирано (целите кои се утврдени) и да се проверува дали напредокот се постигнува по воспоставените стандарди и утврдената временска рамка. Мониторингот помага да се идентификуваат трендовите и моделите, да се адаптираат стратегиите и да се информира раководниот тим за тоа дали има потреба да се ревидираат одредени одлуки. Значи, со правилното практикување на </w:t>
      </w:r>
      <w:r w:rsidRPr="0096671D">
        <w:rPr>
          <w:rFonts w:ascii="Cambria" w:eastAsia="Arial MT" w:hAnsi="Cambria" w:cs="Calibri"/>
        </w:rPr>
        <w:lastRenderedPageBreak/>
        <w:t xml:space="preserve">мониторингот се сигнализира на потенцијални слабости во процесот на имплементација на Стратегијата или на одредена нејзина активност/проект/мерка, овозможувајќи да се направи навремена корекција. Мониторингот е од витално значење за проверка на сите промени (позитивни или негативни) за клучните чинители (одговорните за реализација на </w:t>
      </w:r>
      <w:r w:rsidR="00871D92">
        <w:rPr>
          <w:rFonts w:ascii="Cambria" w:eastAsia="Arial MT" w:hAnsi="Cambria" w:cs="Calibri"/>
        </w:rPr>
        <w:t>Програмата</w:t>
      </w:r>
      <w:r w:rsidRPr="0096671D">
        <w:rPr>
          <w:rFonts w:ascii="Cambria" w:eastAsia="Arial MT" w:hAnsi="Cambria" w:cs="Calibri"/>
        </w:rPr>
        <w:t xml:space="preserve"> или на одредена нејзина активност). Мониторингот се врши од внатрешни (општински) стручни лица во одредена област, назначени од раководителите на процесот на имплементација на </w:t>
      </w:r>
      <w:r w:rsidR="00871D92">
        <w:rPr>
          <w:rFonts w:ascii="Cambria" w:eastAsia="Arial MT" w:hAnsi="Cambria" w:cs="Calibri"/>
        </w:rPr>
        <w:t>Програмата</w:t>
      </w:r>
      <w:r w:rsidRPr="0096671D">
        <w:rPr>
          <w:rFonts w:ascii="Cambria" w:eastAsia="Arial MT" w:hAnsi="Cambria" w:cs="Calibri"/>
        </w:rPr>
        <w:t>.</w:t>
      </w:r>
    </w:p>
    <w:p w14:paraId="2B72E51C" w14:textId="7C75C299" w:rsidR="005D6A38" w:rsidRPr="0096671D" w:rsidRDefault="005D6A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Евалуацијата, т.е. оценката е систематска и објективна проценка на тековните активности (нивниот дизајн) или на завршените проекти, односно на завршената имплементација на </w:t>
      </w:r>
      <w:r w:rsidR="00871D92">
        <w:rPr>
          <w:rFonts w:ascii="Cambria" w:eastAsia="Arial MT" w:hAnsi="Cambria" w:cs="Calibri"/>
        </w:rPr>
        <w:t>Програмата</w:t>
      </w:r>
      <w:r w:rsidR="00871D92" w:rsidRPr="0096671D">
        <w:rPr>
          <w:rFonts w:ascii="Cambria" w:eastAsia="Arial MT" w:hAnsi="Cambria" w:cs="Calibri"/>
        </w:rPr>
        <w:t xml:space="preserve"> </w:t>
      </w:r>
      <w:r w:rsidRPr="0096671D">
        <w:rPr>
          <w:rFonts w:ascii="Cambria" w:eastAsia="Arial MT" w:hAnsi="Cambria" w:cs="Calibri"/>
        </w:rPr>
        <w:t xml:space="preserve">и на постигнатите резултати во однос на планираното. Целта е да се утврди релевантноста и исполнувањето на целите, развојот на ефикасноста, ефективноста, влијанието и одржливоста. Евалуацијата има тенденција да укаже на влијанието на проектот/ активноста/ </w:t>
      </w:r>
      <w:r w:rsidR="00871D92">
        <w:rPr>
          <w:rFonts w:ascii="Cambria" w:eastAsia="Arial MT" w:hAnsi="Cambria" w:cs="Calibri"/>
        </w:rPr>
        <w:t>Програмата</w:t>
      </w:r>
      <w:r w:rsidR="00871D92" w:rsidRPr="0096671D">
        <w:rPr>
          <w:rFonts w:ascii="Cambria" w:eastAsia="Arial MT" w:hAnsi="Cambria" w:cs="Calibri"/>
        </w:rPr>
        <w:t xml:space="preserve"> </w:t>
      </w:r>
      <w:r w:rsidRPr="0096671D">
        <w:rPr>
          <w:rFonts w:ascii="Cambria" w:eastAsia="Arial MT" w:hAnsi="Cambria" w:cs="Calibri"/>
        </w:rPr>
        <w:t xml:space="preserve">во целост и особено на одржливоста. Евалуацијата ќе биде спроведувана од стручни лица во Општината назначени од раководството кое е задолжено за имплементација на </w:t>
      </w:r>
      <w:r w:rsidR="00871D92">
        <w:rPr>
          <w:rFonts w:ascii="Cambria" w:eastAsia="Arial MT" w:hAnsi="Cambria" w:cs="Calibri"/>
        </w:rPr>
        <w:t>Програмата</w:t>
      </w:r>
      <w:r w:rsidRPr="0096671D">
        <w:rPr>
          <w:rFonts w:ascii="Cambria" w:eastAsia="Arial MT" w:hAnsi="Cambria" w:cs="Calibri"/>
        </w:rPr>
        <w:t>, но, во одредени случаи доколку за тоа има потреба, и од надворешни стручни лица/организации/независни консултанти (особено во случај на оценувања на влијание) или тим составен од внатрешни и надворешни стручни лица кои би работеле на партнерска основа.</w:t>
      </w:r>
    </w:p>
    <w:p w14:paraId="71CC2362" w14:textId="1F603B3A" w:rsidR="005D6A38" w:rsidRPr="0096671D" w:rsidRDefault="005D6A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Клучната идеја за воведување на мониторинг и евалуација е обезбедување на повратна информација за работата во делот на имплементација на </w:t>
      </w:r>
      <w:r w:rsidR="00871D92">
        <w:rPr>
          <w:rFonts w:ascii="Cambria" w:eastAsia="Arial MT" w:hAnsi="Cambria" w:cs="Calibri"/>
        </w:rPr>
        <w:t>Програмата</w:t>
      </w:r>
      <w:r w:rsidRPr="0096671D">
        <w:rPr>
          <w:rFonts w:ascii="Cambria" w:eastAsia="Arial MT" w:hAnsi="Cambria" w:cs="Calibri"/>
        </w:rPr>
        <w:t xml:space="preserve">. Тоа е постапка која се спроведува цело време, иако тоа не мора да биде строго формален процес. Сепак, преку воспоставување на одредени формални процедури (на пр. подготовка на план за мониторирање и евалуација, како прилог на </w:t>
      </w:r>
      <w:r w:rsidR="00871D92">
        <w:rPr>
          <w:rFonts w:ascii="Cambria" w:eastAsia="Arial MT" w:hAnsi="Cambria" w:cs="Calibri"/>
        </w:rPr>
        <w:t>Програмата</w:t>
      </w:r>
      <w:r w:rsidRPr="0096671D">
        <w:rPr>
          <w:rFonts w:ascii="Cambria" w:eastAsia="Arial MT" w:hAnsi="Cambria" w:cs="Calibri"/>
        </w:rPr>
        <w:t xml:space="preserve">) и практикување на систематски мониторинг и евалуација, ќе се добијат поквалитетни повратни информации. Да се делува согласно информациите од мониторингот и евалуацијата понекогаш не е лесно, но стратешкото планирање секако го бара тоа, бидејќи само на тој начин ќе може да се подобри процесот на имплементација на Акцискиот план на </w:t>
      </w:r>
      <w:r w:rsidR="00871D92">
        <w:rPr>
          <w:rFonts w:ascii="Cambria" w:eastAsia="Arial MT" w:hAnsi="Cambria" w:cs="Calibri"/>
        </w:rPr>
        <w:t>Програмата</w:t>
      </w:r>
      <w:r w:rsidRPr="0096671D">
        <w:rPr>
          <w:rFonts w:ascii="Cambria" w:eastAsia="Arial MT" w:hAnsi="Cambria" w:cs="Calibri"/>
        </w:rPr>
        <w:t>. Резултатите од мониторингот/следењето и евалуацијата овозможуваат да се покаже ефикасноста на спроведување на активноста или на одреден проект и влијае на регулирање на предвидените и вложените ресурси навремено и соодветно на реалните потреби.</w:t>
      </w:r>
    </w:p>
    <w:p w14:paraId="169D50BA" w14:textId="77777777" w:rsidR="00997273" w:rsidRPr="0096671D" w:rsidRDefault="00997273" w:rsidP="00871D92">
      <w:pPr>
        <w:pStyle w:val="a0"/>
        <w:spacing w:before="120"/>
      </w:pPr>
      <w:bookmarkStart w:id="6" w:name="_Toc180067242"/>
      <w:r w:rsidRPr="0096671D">
        <w:t>Придобивки од Програмата</w:t>
      </w:r>
      <w:bookmarkEnd w:id="6"/>
      <w:r w:rsidRPr="0096671D">
        <w:t xml:space="preserve"> </w:t>
      </w:r>
    </w:p>
    <w:p w14:paraId="2C2EB495" w14:textId="77777777" w:rsidR="00997273" w:rsidRPr="0096671D" w:rsidRDefault="00997273"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За правилно извршување на задачите општината планира да вклучи: </w:t>
      </w:r>
    </w:p>
    <w:p w14:paraId="16D276C6" w14:textId="77777777" w:rsidR="00997273" w:rsidRPr="0096671D" w:rsidRDefault="00997273" w:rsidP="00997273">
      <w:pPr>
        <w:widowControl w:val="0"/>
        <w:numPr>
          <w:ilvl w:val="0"/>
          <w:numId w:val="3"/>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советници и службеници од општината </w:t>
      </w:r>
    </w:p>
    <w:p w14:paraId="232337B7" w14:textId="77777777" w:rsidR="00997273" w:rsidRPr="0096671D" w:rsidRDefault="00997273" w:rsidP="00997273">
      <w:pPr>
        <w:widowControl w:val="0"/>
        <w:numPr>
          <w:ilvl w:val="0"/>
          <w:numId w:val="3"/>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корисници на услугите од општината </w:t>
      </w:r>
    </w:p>
    <w:p w14:paraId="191D1A49" w14:textId="77777777" w:rsidR="00997273" w:rsidRPr="0096671D" w:rsidRDefault="00997273" w:rsidP="00997273">
      <w:pPr>
        <w:widowControl w:val="0"/>
        <w:numPr>
          <w:ilvl w:val="0"/>
          <w:numId w:val="3"/>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снабдувачите со енергија </w:t>
      </w:r>
    </w:p>
    <w:p w14:paraId="0C861BD8" w14:textId="77777777" w:rsidR="00997273" w:rsidRPr="0096671D" w:rsidRDefault="00997273" w:rsidP="00997273">
      <w:pPr>
        <w:widowControl w:val="0"/>
        <w:numPr>
          <w:ilvl w:val="0"/>
          <w:numId w:val="3"/>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lastRenderedPageBreak/>
        <w:t xml:space="preserve">владини организации/ министерства </w:t>
      </w:r>
    </w:p>
    <w:p w14:paraId="0FE6DF39" w14:textId="77777777" w:rsidR="00997273" w:rsidRPr="0096671D" w:rsidRDefault="00997273" w:rsidP="00997273">
      <w:pPr>
        <w:widowControl w:val="0"/>
        <w:numPr>
          <w:ilvl w:val="0"/>
          <w:numId w:val="3"/>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донаторски институции/ невладини организации </w:t>
      </w:r>
    </w:p>
    <w:p w14:paraId="270E5890" w14:textId="77777777" w:rsidR="00997273" w:rsidRPr="0096671D" w:rsidRDefault="00997273" w:rsidP="00997273">
      <w:pPr>
        <w:widowControl w:val="0"/>
        <w:numPr>
          <w:ilvl w:val="0"/>
          <w:numId w:val="3"/>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надворешни консултанти и приватни претпријатија кои извршуваат јавни работи</w:t>
      </w:r>
    </w:p>
    <w:p w14:paraId="6C685165" w14:textId="77777777" w:rsidR="00997273" w:rsidRPr="0096671D" w:rsidRDefault="00997273" w:rsidP="00997273">
      <w:pPr>
        <w:widowControl w:val="0"/>
        <w:numPr>
          <w:ilvl w:val="0"/>
          <w:numId w:val="3"/>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финансиски институции </w:t>
      </w:r>
    </w:p>
    <w:p w14:paraId="79077BA9" w14:textId="77777777" w:rsidR="00997273" w:rsidRPr="0096671D" w:rsidRDefault="00997273" w:rsidP="00997273">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Активности кои општината планира да ги превземе како потрошувач на енергија се следни: </w:t>
      </w:r>
    </w:p>
    <w:p w14:paraId="2F1FF8DC" w14:textId="77777777" w:rsidR="00997273" w:rsidRPr="0096671D" w:rsidRDefault="00997273" w:rsidP="00997273">
      <w:pPr>
        <w:widowControl w:val="0"/>
        <w:numPr>
          <w:ilvl w:val="0"/>
          <w:numId w:val="4"/>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енергетски контроли/ аудити </w:t>
      </w:r>
    </w:p>
    <w:p w14:paraId="789ACA23" w14:textId="77777777" w:rsidR="00997273" w:rsidRPr="0096671D" w:rsidRDefault="00997273" w:rsidP="00997273">
      <w:pPr>
        <w:widowControl w:val="0"/>
        <w:numPr>
          <w:ilvl w:val="0"/>
          <w:numId w:val="4"/>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среднорочни и долгорочни планирања за снабдување со енергија и големината на побарувачка </w:t>
      </w:r>
    </w:p>
    <w:p w14:paraId="6549A616" w14:textId="77777777" w:rsidR="00997273" w:rsidRPr="0096671D" w:rsidRDefault="00997273" w:rsidP="00997273">
      <w:pPr>
        <w:widowControl w:val="0"/>
        <w:numPr>
          <w:ilvl w:val="0"/>
          <w:numId w:val="4"/>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мерење и следење на потрошувачката на енергија </w:t>
      </w:r>
    </w:p>
    <w:p w14:paraId="5575801E" w14:textId="77777777" w:rsidR="00997273" w:rsidRPr="0096671D" w:rsidRDefault="00997273" w:rsidP="00997273">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Резултатите од овие активности ќе допринесат за: </w:t>
      </w:r>
    </w:p>
    <w:p w14:paraId="17C0EED8" w14:textId="77777777" w:rsidR="00997273" w:rsidRPr="0096671D" w:rsidRDefault="00997273" w:rsidP="00997273">
      <w:pPr>
        <w:widowControl w:val="0"/>
        <w:numPr>
          <w:ilvl w:val="0"/>
          <w:numId w:val="5"/>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финансиски заштеди на општината </w:t>
      </w:r>
    </w:p>
    <w:p w14:paraId="5F97962E" w14:textId="77777777" w:rsidR="00997273" w:rsidRPr="0096671D" w:rsidRDefault="00997273" w:rsidP="00997273">
      <w:pPr>
        <w:widowControl w:val="0"/>
        <w:numPr>
          <w:ilvl w:val="0"/>
          <w:numId w:val="5"/>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заштеди на енергија </w:t>
      </w:r>
    </w:p>
    <w:p w14:paraId="55694803" w14:textId="77777777" w:rsidR="00997273" w:rsidRPr="0096671D" w:rsidRDefault="00997273" w:rsidP="00997273">
      <w:pPr>
        <w:widowControl w:val="0"/>
        <w:numPr>
          <w:ilvl w:val="0"/>
          <w:numId w:val="5"/>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подобро управување со буџетот на општината </w:t>
      </w:r>
    </w:p>
    <w:p w14:paraId="42FC8B1C" w14:textId="77777777" w:rsidR="00997273" w:rsidRPr="0096671D" w:rsidRDefault="00997273" w:rsidP="00997273">
      <w:pPr>
        <w:widowControl w:val="0"/>
        <w:numPr>
          <w:ilvl w:val="0"/>
          <w:numId w:val="5"/>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намалување на загадувањето на животната средина </w:t>
      </w:r>
    </w:p>
    <w:p w14:paraId="6D7179DA" w14:textId="77777777" w:rsidR="00997273" w:rsidRPr="0096671D" w:rsidRDefault="00997273" w:rsidP="00997273">
      <w:pPr>
        <w:widowControl w:val="0"/>
        <w:numPr>
          <w:ilvl w:val="0"/>
          <w:numId w:val="5"/>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локален одржлив развој </w:t>
      </w:r>
    </w:p>
    <w:p w14:paraId="355C8161" w14:textId="77777777" w:rsidR="00997273" w:rsidRPr="0096671D" w:rsidRDefault="00997273" w:rsidP="00871D92">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Придобивки на општината од спроведување на проектите за енергетска ефикасност во зградите кои се сопственост на општината се: </w:t>
      </w:r>
    </w:p>
    <w:p w14:paraId="38DC3058" w14:textId="77777777" w:rsidR="00997273" w:rsidRPr="0096671D" w:rsidRDefault="00997273" w:rsidP="00997273">
      <w:pPr>
        <w:widowControl w:val="0"/>
        <w:numPr>
          <w:ilvl w:val="0"/>
          <w:numId w:val="6"/>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финансирање на проектите за енергетска ефикасност преку остварените заштеди на енергија </w:t>
      </w:r>
    </w:p>
    <w:p w14:paraId="72376C18" w14:textId="77777777" w:rsidR="00997273" w:rsidRPr="0096671D" w:rsidRDefault="00997273" w:rsidP="00997273">
      <w:pPr>
        <w:widowControl w:val="0"/>
        <w:numPr>
          <w:ilvl w:val="0"/>
          <w:numId w:val="6"/>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намалување на трошоците за енергија и обезбедување на значајни социјални и здравствени придобивки </w:t>
      </w:r>
    </w:p>
    <w:p w14:paraId="533AC389" w14:textId="77777777" w:rsidR="00997273" w:rsidRPr="0096671D" w:rsidRDefault="00997273" w:rsidP="00997273">
      <w:pPr>
        <w:widowControl w:val="0"/>
        <w:numPr>
          <w:ilvl w:val="0"/>
          <w:numId w:val="6"/>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подобрување на општинската инфраструктура </w:t>
      </w:r>
    </w:p>
    <w:p w14:paraId="106C517D" w14:textId="77777777" w:rsidR="00997273" w:rsidRPr="0096671D" w:rsidRDefault="00997273" w:rsidP="00997273">
      <w:pPr>
        <w:widowControl w:val="0"/>
        <w:numPr>
          <w:ilvl w:val="0"/>
          <w:numId w:val="6"/>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подобрување на нивото на греење во зградите според Европските норми </w:t>
      </w:r>
    </w:p>
    <w:p w14:paraId="267EDF69" w14:textId="77777777" w:rsidR="00997273" w:rsidRPr="0096671D" w:rsidRDefault="00997273" w:rsidP="00997273">
      <w:pPr>
        <w:widowControl w:val="0"/>
        <w:numPr>
          <w:ilvl w:val="0"/>
          <w:numId w:val="6"/>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подобрување на здравјето на луѓето и комфорот на живеење или привремент престој во објекти </w:t>
      </w:r>
    </w:p>
    <w:p w14:paraId="6C4D7F0E" w14:textId="77777777" w:rsidR="00997273" w:rsidRPr="0096671D" w:rsidRDefault="00997273" w:rsidP="00997273">
      <w:pPr>
        <w:widowControl w:val="0"/>
        <w:numPr>
          <w:ilvl w:val="0"/>
          <w:numId w:val="6"/>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зачувување на здравјето на децата во училиштата со редукција на варијациите во греење и подобрување на протокот на воздух во училишните простории </w:t>
      </w:r>
    </w:p>
    <w:p w14:paraId="617C0A84" w14:textId="77777777" w:rsidR="00472E06" w:rsidRDefault="00472E06" w:rsidP="00994E2E">
      <w:pPr>
        <w:widowControl w:val="0"/>
        <w:autoSpaceDE w:val="0"/>
        <w:autoSpaceDN w:val="0"/>
        <w:spacing w:after="80" w:line="360" w:lineRule="auto"/>
        <w:rPr>
          <w:rFonts w:ascii="Cambria" w:eastAsia="Arial MT" w:hAnsi="Cambria" w:cs="Calibri"/>
          <w:b/>
          <w:bCs/>
          <w:spacing w:val="5"/>
        </w:rPr>
      </w:pPr>
    </w:p>
    <w:p w14:paraId="0817BB07" w14:textId="77777777" w:rsidR="00F034A8" w:rsidRDefault="00F034A8" w:rsidP="00994E2E">
      <w:pPr>
        <w:widowControl w:val="0"/>
        <w:autoSpaceDE w:val="0"/>
        <w:autoSpaceDN w:val="0"/>
        <w:spacing w:after="80" w:line="360" w:lineRule="auto"/>
        <w:rPr>
          <w:rFonts w:ascii="Cambria" w:eastAsia="Arial MT" w:hAnsi="Cambria" w:cs="Calibri"/>
          <w:b/>
          <w:bCs/>
          <w:spacing w:val="5"/>
        </w:rPr>
      </w:pPr>
    </w:p>
    <w:p w14:paraId="60C9A721" w14:textId="77777777" w:rsidR="00F034A8" w:rsidRDefault="00F034A8" w:rsidP="00994E2E">
      <w:pPr>
        <w:widowControl w:val="0"/>
        <w:autoSpaceDE w:val="0"/>
        <w:autoSpaceDN w:val="0"/>
        <w:spacing w:after="80" w:line="360" w:lineRule="auto"/>
        <w:rPr>
          <w:rFonts w:ascii="Cambria" w:eastAsia="Arial MT" w:hAnsi="Cambria" w:cs="Calibri"/>
          <w:b/>
          <w:bCs/>
          <w:spacing w:val="5"/>
        </w:rPr>
      </w:pPr>
    </w:p>
    <w:p w14:paraId="0FDCACBB" w14:textId="77777777" w:rsidR="00F034A8" w:rsidRDefault="00F034A8" w:rsidP="00994E2E">
      <w:pPr>
        <w:widowControl w:val="0"/>
        <w:autoSpaceDE w:val="0"/>
        <w:autoSpaceDN w:val="0"/>
        <w:spacing w:after="80" w:line="360" w:lineRule="auto"/>
        <w:rPr>
          <w:rFonts w:ascii="Cambria" w:eastAsia="Arial MT" w:hAnsi="Cambria" w:cs="Calibri"/>
          <w:b/>
          <w:bCs/>
          <w:spacing w:val="5"/>
        </w:rPr>
      </w:pPr>
    </w:p>
    <w:p w14:paraId="366EFC66" w14:textId="77777777" w:rsidR="00F034A8" w:rsidRDefault="00F034A8" w:rsidP="00994E2E">
      <w:pPr>
        <w:widowControl w:val="0"/>
        <w:autoSpaceDE w:val="0"/>
        <w:autoSpaceDN w:val="0"/>
        <w:spacing w:after="80" w:line="360" w:lineRule="auto"/>
        <w:rPr>
          <w:rFonts w:ascii="Cambria" w:eastAsia="Arial MT" w:hAnsi="Cambria" w:cs="Calibri"/>
          <w:b/>
          <w:bCs/>
          <w:spacing w:val="5"/>
        </w:rPr>
      </w:pPr>
    </w:p>
    <w:p w14:paraId="4E6D695C" w14:textId="77777777" w:rsidR="00F034A8" w:rsidRDefault="00F034A8" w:rsidP="00994E2E">
      <w:pPr>
        <w:widowControl w:val="0"/>
        <w:autoSpaceDE w:val="0"/>
        <w:autoSpaceDN w:val="0"/>
        <w:spacing w:after="80" w:line="360" w:lineRule="auto"/>
        <w:rPr>
          <w:rFonts w:ascii="Cambria" w:eastAsia="Arial MT" w:hAnsi="Cambria" w:cs="Calibri"/>
          <w:b/>
          <w:bCs/>
          <w:spacing w:val="5"/>
        </w:rPr>
      </w:pPr>
    </w:p>
    <w:p w14:paraId="1AF2120A" w14:textId="77777777" w:rsidR="00F034A8" w:rsidRDefault="00F034A8" w:rsidP="00994E2E">
      <w:pPr>
        <w:widowControl w:val="0"/>
        <w:autoSpaceDE w:val="0"/>
        <w:autoSpaceDN w:val="0"/>
        <w:spacing w:after="80" w:line="360" w:lineRule="auto"/>
        <w:rPr>
          <w:rFonts w:ascii="Cambria" w:eastAsia="Arial MT" w:hAnsi="Cambria" w:cs="Calibri"/>
          <w:b/>
          <w:bCs/>
          <w:spacing w:val="5"/>
        </w:rPr>
      </w:pPr>
    </w:p>
    <w:p w14:paraId="61F9712F" w14:textId="77777777" w:rsidR="00472E06" w:rsidRDefault="00472E06" w:rsidP="00994E2E">
      <w:pPr>
        <w:widowControl w:val="0"/>
        <w:autoSpaceDE w:val="0"/>
        <w:autoSpaceDN w:val="0"/>
        <w:spacing w:after="80" w:line="360" w:lineRule="auto"/>
        <w:rPr>
          <w:rFonts w:ascii="Cambria" w:eastAsia="Arial MT" w:hAnsi="Cambria" w:cs="Calibri"/>
          <w:b/>
          <w:bCs/>
          <w:spacing w:val="5"/>
        </w:rPr>
      </w:pPr>
    </w:p>
    <w:p w14:paraId="7AF29B7E" w14:textId="4519C68B" w:rsidR="001043B5" w:rsidRPr="0096671D" w:rsidRDefault="001043B5" w:rsidP="00702FD5">
      <w:pPr>
        <w:pStyle w:val="a"/>
        <w:rPr>
          <w:rFonts w:eastAsia="Arial MT"/>
        </w:rPr>
      </w:pPr>
      <w:bookmarkStart w:id="7" w:name="_Toc180067243"/>
      <w:r w:rsidRPr="0096671D">
        <w:rPr>
          <w:rFonts w:eastAsia="Arial MT"/>
        </w:rPr>
        <w:t xml:space="preserve">ЕНЕРГЕТСКА ПОЛИТИКА И </w:t>
      </w:r>
      <w:r w:rsidRPr="00702FD5">
        <w:t>РЕГУЛАТИВИ</w:t>
      </w:r>
      <w:bookmarkEnd w:id="7"/>
    </w:p>
    <w:p w14:paraId="48442C08" w14:textId="77777777" w:rsidR="001043B5" w:rsidRPr="0096671D" w:rsidRDefault="001043B5" w:rsidP="00432F60">
      <w:pPr>
        <w:widowControl w:val="0"/>
        <w:autoSpaceDE w:val="0"/>
        <w:autoSpaceDN w:val="0"/>
        <w:spacing w:after="80" w:line="360" w:lineRule="auto"/>
        <w:ind w:firstLine="720"/>
        <w:rPr>
          <w:rFonts w:ascii="Cambria" w:eastAsia="Arial MT" w:hAnsi="Cambria" w:cs="Calibri"/>
          <w:spacing w:val="5"/>
        </w:rPr>
      </w:pPr>
      <w:r w:rsidRPr="0096671D">
        <w:rPr>
          <w:rFonts w:ascii="Cambria" w:eastAsia="Arial MT" w:hAnsi="Cambria" w:cs="Calibri"/>
          <w:spacing w:val="5"/>
        </w:rPr>
        <w:t>Во развојот на сегашната Програма за Енергетска Ефикасност (ОПЕЕ) се земени во предвид моменталната и применлива енергетска политика и регулатива како и останатите релевантни стратешки документи.</w:t>
      </w:r>
    </w:p>
    <w:p w14:paraId="7A5A0119" w14:textId="20DA1C5D" w:rsidR="001043B5" w:rsidRPr="0096671D" w:rsidRDefault="00702FD5" w:rsidP="00702FD5">
      <w:pPr>
        <w:pStyle w:val="a0"/>
      </w:pPr>
      <w:bookmarkStart w:id="8" w:name="_Toc180067244"/>
      <w:r w:rsidRPr="0096671D">
        <w:t xml:space="preserve">Национална енергетска и </w:t>
      </w:r>
      <w:r w:rsidRPr="00702FD5">
        <w:t>регулативна</w:t>
      </w:r>
      <w:r w:rsidRPr="0096671D">
        <w:t xml:space="preserve"> </w:t>
      </w:r>
      <w:r w:rsidRPr="00702FD5">
        <w:t>политика</w:t>
      </w:r>
      <w:bookmarkEnd w:id="8"/>
    </w:p>
    <w:p w14:paraId="69E9263F" w14:textId="5FCBEEC1" w:rsidR="001043B5" w:rsidRPr="0096671D" w:rsidRDefault="00871D92" w:rsidP="00432F60">
      <w:pPr>
        <w:widowControl w:val="0"/>
        <w:autoSpaceDE w:val="0"/>
        <w:autoSpaceDN w:val="0"/>
        <w:spacing w:after="80" w:line="360" w:lineRule="auto"/>
        <w:ind w:firstLine="720"/>
        <w:rPr>
          <w:rFonts w:ascii="Cambria" w:eastAsia="Arial MT" w:hAnsi="Cambria" w:cs="Calibri"/>
          <w:spacing w:val="5"/>
        </w:rPr>
      </w:pPr>
      <w:r>
        <w:rPr>
          <w:rFonts w:ascii="Cambria" w:eastAsia="Arial MT" w:hAnsi="Cambria" w:cs="Calibri"/>
          <w:spacing w:val="5"/>
        </w:rPr>
        <w:t xml:space="preserve">Во продолжение е даден </w:t>
      </w:r>
      <w:r w:rsidR="001043B5" w:rsidRPr="0096671D">
        <w:rPr>
          <w:rFonts w:ascii="Cambria" w:eastAsia="Arial MT" w:hAnsi="Cambria" w:cs="Calibri"/>
          <w:spacing w:val="5"/>
        </w:rPr>
        <w:t>преглед на моменталното национално законодавство на локалните единици за самоуправа .</w:t>
      </w:r>
    </w:p>
    <w:p w14:paraId="4492E87C" w14:textId="77777777" w:rsidR="009B5D42" w:rsidRPr="00544B3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Закон за енергетика (</w:t>
      </w:r>
      <w:r>
        <w:rPr>
          <w:rFonts w:ascii="Cambria" w:eastAsia="Arial MT" w:hAnsi="Cambria" w:cs="Calibri"/>
        </w:rPr>
        <w:t>“</w:t>
      </w:r>
      <w:r w:rsidRPr="00273481">
        <w:rPr>
          <w:rFonts w:ascii="Cambria" w:eastAsia="Arial MT" w:hAnsi="Cambria" w:cs="Calibri"/>
        </w:rPr>
        <w:t xml:space="preserve">Службен весник на Република Македонија“ бр. 96/18 и </w:t>
      </w:r>
      <w:r>
        <w:rPr>
          <w:rFonts w:ascii="Cambria" w:eastAsia="Arial MT" w:hAnsi="Cambria" w:cs="Calibri"/>
        </w:rPr>
        <w:t>“</w:t>
      </w:r>
      <w:r w:rsidRPr="00273481">
        <w:rPr>
          <w:rFonts w:ascii="Cambria" w:eastAsia="Arial MT" w:hAnsi="Cambria" w:cs="Calibri"/>
        </w:rPr>
        <w:t>Службен весник на Република Северна Македонија“ бр. 96/19 и 236/22</w:t>
      </w:r>
      <w:r w:rsidRPr="00544B38">
        <w:rPr>
          <w:rFonts w:ascii="Cambria" w:eastAsia="Arial MT" w:hAnsi="Cambria" w:cs="Calibri"/>
        </w:rPr>
        <w:t>);</w:t>
      </w:r>
    </w:p>
    <w:p w14:paraId="52EDB490" w14:textId="77777777" w:rsidR="009B5D42" w:rsidRPr="00544B3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Закон за енергетска ефикасност (</w:t>
      </w:r>
      <w:r>
        <w:rPr>
          <w:rFonts w:ascii="Cambria" w:eastAsia="Arial MT" w:hAnsi="Cambria" w:cs="Calibri"/>
        </w:rPr>
        <w:t>“</w:t>
      </w:r>
      <w:r w:rsidRPr="00544B38">
        <w:rPr>
          <w:rFonts w:ascii="Cambria" w:eastAsia="Arial MT" w:hAnsi="Cambria" w:cs="Calibri"/>
        </w:rPr>
        <w:t xml:space="preserve">Службен весник на </w:t>
      </w:r>
      <w:r w:rsidRPr="00273481">
        <w:rPr>
          <w:rFonts w:ascii="Cambria" w:eastAsia="Arial MT" w:hAnsi="Cambria" w:cs="Calibri"/>
        </w:rPr>
        <w:t>Република Северна Македонија</w:t>
      </w:r>
      <w:r>
        <w:rPr>
          <w:rFonts w:ascii="Cambria" w:eastAsia="Arial MT" w:hAnsi="Cambria" w:cs="Calibri"/>
        </w:rPr>
        <w:t>“</w:t>
      </w:r>
      <w:r w:rsidRPr="00544B38">
        <w:rPr>
          <w:rFonts w:ascii="Cambria" w:eastAsia="Arial MT" w:hAnsi="Cambria" w:cs="Calibri"/>
        </w:rPr>
        <w:t xml:space="preserve"> бр. 32 од 10.2.2020 година);</w:t>
      </w:r>
    </w:p>
    <w:p w14:paraId="0434D826" w14:textId="77777777" w:rsidR="009B5D42" w:rsidRPr="00544B3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Закон за заштита на животната средина („Службен весник на Република Македонија“ бр. 53/05, 81/05, 24/07, 159/08, 83/09, 48/10, 124/10, 51/11, 123/12, 93/13, 187/13, 42/14, 44/15, 129/15, 192/15, 39/16 и 99/18);</w:t>
      </w:r>
    </w:p>
    <w:p w14:paraId="7A54E97E" w14:textId="77777777" w:rsidR="009B5D42"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Закон за локална самоуправа (</w:t>
      </w:r>
      <w:r>
        <w:rPr>
          <w:rFonts w:ascii="Cambria" w:eastAsia="Arial MT" w:hAnsi="Cambria" w:cs="Calibri"/>
        </w:rPr>
        <w:t>“</w:t>
      </w:r>
      <w:r w:rsidRPr="00273481">
        <w:rPr>
          <w:rFonts w:ascii="Cambria" w:eastAsia="Arial MT" w:hAnsi="Cambria" w:cs="Calibri"/>
        </w:rPr>
        <w:t>Службен весник на Република Македонија“</w:t>
      </w:r>
      <w:r>
        <w:rPr>
          <w:rFonts w:ascii="Cambria" w:eastAsia="Arial MT" w:hAnsi="Cambria" w:cs="Calibri"/>
        </w:rPr>
        <w:t xml:space="preserve"> </w:t>
      </w:r>
      <w:r w:rsidRPr="00544B38">
        <w:rPr>
          <w:rFonts w:ascii="Cambria" w:eastAsia="Arial MT" w:hAnsi="Cambria" w:cs="Calibri"/>
        </w:rPr>
        <w:t>бр. 5/02);</w:t>
      </w:r>
    </w:p>
    <w:p w14:paraId="268E6FC0" w14:textId="77777777" w:rsidR="009B5D42" w:rsidRPr="00B869C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B869C8">
        <w:rPr>
          <w:rFonts w:ascii="Cambria" w:eastAsia="Arial MT" w:hAnsi="Cambria" w:cs="Calibri"/>
        </w:rPr>
        <w:t>Стратегија за подобрување на Енергетската Ефикасност во Република Македонија до 2020</w:t>
      </w:r>
      <w:r>
        <w:rPr>
          <w:rFonts w:ascii="Cambria" w:eastAsia="Arial MT" w:hAnsi="Cambria" w:cs="Calibri"/>
        </w:rPr>
        <w:t>-</w:t>
      </w:r>
      <w:r w:rsidRPr="00B869C8">
        <w:rPr>
          <w:rFonts w:ascii="Cambria" w:eastAsia="Arial MT" w:hAnsi="Cambria" w:cs="Calibri"/>
        </w:rPr>
        <w:t>та година (</w:t>
      </w:r>
      <w:r>
        <w:rPr>
          <w:rFonts w:ascii="Cambria" w:eastAsia="Arial MT" w:hAnsi="Cambria" w:cs="Calibri"/>
        </w:rPr>
        <w:t>“</w:t>
      </w:r>
      <w:r w:rsidRPr="00273481">
        <w:rPr>
          <w:rFonts w:ascii="Cambria" w:eastAsia="Arial MT" w:hAnsi="Cambria" w:cs="Calibri"/>
        </w:rPr>
        <w:t>Службен весник на Република Македонија“</w:t>
      </w:r>
      <w:r>
        <w:rPr>
          <w:rFonts w:ascii="Cambria" w:eastAsia="Arial MT" w:hAnsi="Cambria" w:cs="Calibri"/>
        </w:rPr>
        <w:t xml:space="preserve"> </w:t>
      </w:r>
      <w:r w:rsidRPr="00B869C8">
        <w:rPr>
          <w:rFonts w:ascii="Cambria" w:eastAsia="Arial MT" w:hAnsi="Cambria" w:cs="Calibri"/>
        </w:rPr>
        <w:t>бр.143/10).</w:t>
      </w:r>
    </w:p>
    <w:p w14:paraId="4161DEA9" w14:textId="77777777" w:rsidR="009B5D42" w:rsidRPr="00B869C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B869C8">
        <w:rPr>
          <w:rFonts w:ascii="Cambria" w:eastAsia="Arial MT" w:hAnsi="Cambria" w:cs="Calibri"/>
        </w:rPr>
        <w:t>Акционен План за обновливи извори на енергија на Република Македонија до 2025</w:t>
      </w:r>
      <w:r>
        <w:rPr>
          <w:rFonts w:ascii="Cambria" w:eastAsia="Arial MT" w:hAnsi="Cambria" w:cs="Calibri"/>
        </w:rPr>
        <w:t>-</w:t>
      </w:r>
      <w:r w:rsidRPr="00B869C8">
        <w:rPr>
          <w:rFonts w:ascii="Cambria" w:eastAsia="Arial MT" w:hAnsi="Cambria" w:cs="Calibri"/>
        </w:rPr>
        <w:t>та година со визија до 2030та година</w:t>
      </w:r>
      <w:r>
        <w:rPr>
          <w:rFonts w:ascii="Cambria" w:eastAsia="Arial MT" w:hAnsi="Cambria" w:cs="Calibri"/>
        </w:rPr>
        <w:t xml:space="preserve"> </w:t>
      </w:r>
      <w:r w:rsidRPr="00B869C8">
        <w:rPr>
          <w:rFonts w:ascii="Cambria" w:eastAsia="Arial MT" w:hAnsi="Cambria" w:cs="Calibri"/>
        </w:rPr>
        <w:t>(</w:t>
      </w:r>
      <w:r>
        <w:rPr>
          <w:rFonts w:ascii="Cambria" w:eastAsia="Arial MT" w:hAnsi="Cambria" w:cs="Calibri"/>
        </w:rPr>
        <w:t>“</w:t>
      </w:r>
      <w:r w:rsidRPr="00273481">
        <w:rPr>
          <w:rFonts w:ascii="Cambria" w:eastAsia="Arial MT" w:hAnsi="Cambria" w:cs="Calibri"/>
        </w:rPr>
        <w:t>Службен весник на Република Македонија“</w:t>
      </w:r>
      <w:r>
        <w:rPr>
          <w:rFonts w:ascii="Cambria" w:eastAsia="Arial MT" w:hAnsi="Cambria" w:cs="Calibri"/>
        </w:rPr>
        <w:t xml:space="preserve"> бр. </w:t>
      </w:r>
      <w:r w:rsidRPr="00B869C8">
        <w:rPr>
          <w:rFonts w:ascii="Cambria" w:eastAsia="Arial MT" w:hAnsi="Cambria" w:cs="Calibri"/>
        </w:rPr>
        <w:t>207/15).</w:t>
      </w:r>
    </w:p>
    <w:p w14:paraId="057AF39D" w14:textId="77777777" w:rsidR="009B5D42"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B869C8">
        <w:rPr>
          <w:rFonts w:ascii="Cambria" w:eastAsia="Arial MT" w:hAnsi="Cambria" w:cs="Calibri"/>
        </w:rPr>
        <w:t>Акциски План за изменување на акциски план за обновливи извори на енергија на Република Македонија до 2025та година со визија до 2030</w:t>
      </w:r>
      <w:r>
        <w:rPr>
          <w:rFonts w:ascii="Cambria" w:eastAsia="Arial MT" w:hAnsi="Cambria" w:cs="Calibri"/>
        </w:rPr>
        <w:t>-</w:t>
      </w:r>
      <w:r w:rsidRPr="00B869C8">
        <w:rPr>
          <w:rFonts w:ascii="Cambria" w:eastAsia="Arial MT" w:hAnsi="Cambria" w:cs="Calibri"/>
        </w:rPr>
        <w:t>та година (</w:t>
      </w:r>
      <w:r>
        <w:rPr>
          <w:rFonts w:ascii="Cambria" w:eastAsia="Arial MT" w:hAnsi="Cambria" w:cs="Calibri"/>
        </w:rPr>
        <w:t>“</w:t>
      </w:r>
      <w:r w:rsidRPr="00273481">
        <w:rPr>
          <w:rFonts w:ascii="Cambria" w:eastAsia="Arial MT" w:hAnsi="Cambria" w:cs="Calibri"/>
        </w:rPr>
        <w:t>Службен весник на Република Македонија“</w:t>
      </w:r>
      <w:r>
        <w:rPr>
          <w:rFonts w:ascii="Cambria" w:eastAsia="Arial MT" w:hAnsi="Cambria" w:cs="Calibri"/>
        </w:rPr>
        <w:t xml:space="preserve"> бр.</w:t>
      </w:r>
      <w:r w:rsidRPr="00B869C8">
        <w:rPr>
          <w:rFonts w:ascii="Cambria" w:eastAsia="Arial MT" w:hAnsi="Cambria" w:cs="Calibri"/>
        </w:rPr>
        <w:t>51/2017).</w:t>
      </w:r>
    </w:p>
    <w:p w14:paraId="58547984" w14:textId="290D7CD6" w:rsidR="009B5D42" w:rsidRPr="009B5D42"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9B5D42">
        <w:rPr>
          <w:rFonts w:ascii="Cambria" w:eastAsia="Arial MT" w:hAnsi="Cambria" w:cs="Calibri"/>
        </w:rPr>
        <w:t>Стратегија за развој на Енергетиката на Република Македонија до 2040-та година (“Службен весник на Република Македонија“ бр.25/20).</w:t>
      </w:r>
    </w:p>
    <w:p w14:paraId="3BC69A9D" w14:textId="77777777" w:rsidR="009B5D42" w:rsidRPr="00B869C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B869C8">
        <w:rPr>
          <w:rFonts w:ascii="Cambria" w:eastAsia="Arial MT" w:hAnsi="Cambria" w:cs="Calibri"/>
        </w:rPr>
        <w:t>Стратегија за искористување на обновливите извори на енергија во Република Македонија до 2020</w:t>
      </w:r>
      <w:r>
        <w:rPr>
          <w:rFonts w:ascii="Cambria" w:eastAsia="Arial MT" w:hAnsi="Cambria" w:cs="Calibri"/>
        </w:rPr>
        <w:t>-</w:t>
      </w:r>
      <w:r w:rsidRPr="00B869C8">
        <w:rPr>
          <w:rFonts w:ascii="Cambria" w:eastAsia="Arial MT" w:hAnsi="Cambria" w:cs="Calibri"/>
        </w:rPr>
        <w:t>та година (</w:t>
      </w:r>
      <w:r>
        <w:rPr>
          <w:rFonts w:ascii="Cambria" w:eastAsia="Arial MT" w:hAnsi="Cambria" w:cs="Calibri"/>
        </w:rPr>
        <w:t>“</w:t>
      </w:r>
      <w:r w:rsidRPr="00B869C8">
        <w:rPr>
          <w:rFonts w:ascii="Cambria" w:eastAsia="Arial MT" w:hAnsi="Cambria" w:cs="Calibri"/>
        </w:rPr>
        <w:t>Службен весник на Република Македонија</w:t>
      </w:r>
      <w:r>
        <w:rPr>
          <w:rFonts w:ascii="Cambria" w:eastAsia="Arial MT" w:hAnsi="Cambria" w:cs="Calibri"/>
        </w:rPr>
        <w:t>“</w:t>
      </w:r>
      <w:r w:rsidRPr="00B869C8">
        <w:rPr>
          <w:rFonts w:ascii="Cambria" w:eastAsia="Arial MT" w:hAnsi="Cambria" w:cs="Calibri"/>
        </w:rPr>
        <w:t xml:space="preserve"> бр. 125/10).</w:t>
      </w:r>
    </w:p>
    <w:p w14:paraId="4D2654D2" w14:textId="77777777" w:rsidR="009B5D42" w:rsidRPr="00B869C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B869C8">
        <w:rPr>
          <w:rFonts w:ascii="Cambria" w:eastAsia="Arial MT" w:hAnsi="Cambria" w:cs="Calibri"/>
        </w:rPr>
        <w:t>Закон за Енергетска ефикасност (</w:t>
      </w:r>
      <w:r>
        <w:rPr>
          <w:rFonts w:ascii="Cambria" w:eastAsia="Arial MT" w:hAnsi="Cambria" w:cs="Calibri"/>
        </w:rPr>
        <w:t>“</w:t>
      </w:r>
      <w:r w:rsidRPr="00273481">
        <w:rPr>
          <w:rFonts w:ascii="Cambria" w:eastAsia="Arial MT" w:hAnsi="Cambria" w:cs="Calibri"/>
        </w:rPr>
        <w:t>Службен весник на Република Македонија“</w:t>
      </w:r>
      <w:r>
        <w:rPr>
          <w:rFonts w:ascii="Cambria" w:eastAsia="Arial MT" w:hAnsi="Cambria" w:cs="Calibri"/>
        </w:rPr>
        <w:t xml:space="preserve"> </w:t>
      </w:r>
      <w:r w:rsidRPr="00B869C8">
        <w:rPr>
          <w:rFonts w:ascii="Cambria" w:eastAsia="Arial MT" w:hAnsi="Cambria" w:cs="Calibri"/>
        </w:rPr>
        <w:t>бр.32/20)</w:t>
      </w:r>
    </w:p>
    <w:p w14:paraId="5290E9AF" w14:textId="77777777" w:rsidR="009B5D42" w:rsidRPr="00B869C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B869C8">
        <w:rPr>
          <w:rFonts w:ascii="Cambria" w:eastAsia="Arial MT" w:hAnsi="Cambria" w:cs="Calibri"/>
        </w:rPr>
        <w:t>Правилник за енергетски карактеристики на зградите (</w:t>
      </w:r>
      <w:r>
        <w:rPr>
          <w:rFonts w:ascii="Cambria" w:eastAsia="Arial MT" w:hAnsi="Cambria" w:cs="Calibri"/>
        </w:rPr>
        <w:t>“</w:t>
      </w:r>
      <w:r w:rsidRPr="00B869C8">
        <w:rPr>
          <w:rFonts w:ascii="Cambria" w:eastAsia="Arial MT" w:hAnsi="Cambria" w:cs="Calibri"/>
        </w:rPr>
        <w:t>Службен весник на Република Македонија</w:t>
      </w:r>
      <w:r>
        <w:rPr>
          <w:rFonts w:ascii="Cambria" w:eastAsia="Arial MT" w:hAnsi="Cambria" w:cs="Calibri"/>
        </w:rPr>
        <w:t>“</w:t>
      </w:r>
      <w:r w:rsidRPr="00B869C8">
        <w:rPr>
          <w:rFonts w:ascii="Cambria" w:eastAsia="Arial MT" w:hAnsi="Cambria" w:cs="Calibri"/>
        </w:rPr>
        <w:t xml:space="preserve"> бр. 94/13, 7/15, 176/15).</w:t>
      </w:r>
    </w:p>
    <w:p w14:paraId="1C61BFE9" w14:textId="77777777" w:rsidR="009B5D42" w:rsidRPr="00B869C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B869C8">
        <w:rPr>
          <w:rFonts w:ascii="Cambria" w:eastAsia="Arial MT" w:hAnsi="Cambria" w:cs="Calibri"/>
        </w:rPr>
        <w:lastRenderedPageBreak/>
        <w:t>Правилник за Енергетска контрола (</w:t>
      </w:r>
      <w:r>
        <w:rPr>
          <w:rFonts w:ascii="Cambria" w:eastAsia="Arial MT" w:hAnsi="Cambria" w:cs="Calibri"/>
        </w:rPr>
        <w:t>“</w:t>
      </w:r>
      <w:r w:rsidRPr="00B869C8">
        <w:rPr>
          <w:rFonts w:ascii="Cambria" w:eastAsia="Arial MT" w:hAnsi="Cambria" w:cs="Calibri"/>
        </w:rPr>
        <w:t>Службен весник на Република Македонија</w:t>
      </w:r>
      <w:r>
        <w:rPr>
          <w:rFonts w:ascii="Cambria" w:eastAsia="Arial MT" w:hAnsi="Cambria" w:cs="Calibri"/>
        </w:rPr>
        <w:t>“</w:t>
      </w:r>
      <w:r w:rsidRPr="00B869C8">
        <w:rPr>
          <w:rFonts w:ascii="Cambria" w:eastAsia="Arial MT" w:hAnsi="Cambria" w:cs="Calibri"/>
        </w:rPr>
        <w:t xml:space="preserve"> бр.94/13, 18/15).</w:t>
      </w:r>
    </w:p>
    <w:p w14:paraId="6D0BFF3F" w14:textId="77777777" w:rsidR="009B5D42" w:rsidRPr="00B869C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B869C8">
        <w:rPr>
          <w:rFonts w:ascii="Cambria" w:eastAsia="Arial MT" w:hAnsi="Cambria" w:cs="Calibri"/>
        </w:rPr>
        <w:t>Закон за градење (</w:t>
      </w:r>
      <w:r>
        <w:rPr>
          <w:rFonts w:ascii="Cambria" w:eastAsia="Arial MT" w:hAnsi="Cambria" w:cs="Calibri"/>
        </w:rPr>
        <w:t>“</w:t>
      </w:r>
      <w:r w:rsidRPr="00B869C8">
        <w:rPr>
          <w:rFonts w:ascii="Cambria" w:eastAsia="Arial MT" w:hAnsi="Cambria" w:cs="Calibri"/>
        </w:rPr>
        <w:t>Службен весник на Република Македонија</w:t>
      </w:r>
      <w:r>
        <w:rPr>
          <w:rFonts w:ascii="Cambria" w:eastAsia="Arial MT" w:hAnsi="Cambria" w:cs="Calibri"/>
        </w:rPr>
        <w:t>“</w:t>
      </w:r>
      <w:r w:rsidRPr="00B869C8">
        <w:rPr>
          <w:rFonts w:ascii="Cambria" w:eastAsia="Arial MT" w:hAnsi="Cambria" w:cs="Calibri"/>
        </w:rPr>
        <w:t xml:space="preserve"> бр.130/09, 81/05, 24/07,159/08, 83/09, 48/10, 124/10, 51/11, 123/12, 93/13, 187/13, 42/14, 44,15, 129/15, 192/15,39/16, 71/16, 103/16 ,132/16, 35/18, 64/18, 168/18, 244/19, 18/20, 279/20, 227/22, 111/23).</w:t>
      </w:r>
    </w:p>
    <w:p w14:paraId="004BF72C" w14:textId="77777777" w:rsidR="009B5D42" w:rsidRPr="00B869C8" w:rsidRDefault="009B5D42" w:rsidP="009B5D42">
      <w:pPr>
        <w:widowControl w:val="0"/>
        <w:numPr>
          <w:ilvl w:val="0"/>
          <w:numId w:val="10"/>
        </w:numPr>
        <w:autoSpaceDE w:val="0"/>
        <w:autoSpaceDN w:val="0"/>
        <w:spacing w:before="80" w:after="0" w:line="360" w:lineRule="auto"/>
        <w:contextualSpacing/>
        <w:jc w:val="left"/>
        <w:rPr>
          <w:rFonts w:ascii="Cambria" w:eastAsia="Arial MT" w:hAnsi="Cambria" w:cs="Calibri"/>
        </w:rPr>
      </w:pPr>
      <w:r w:rsidRPr="00B869C8">
        <w:rPr>
          <w:rFonts w:ascii="Cambria" w:eastAsia="Arial MT" w:hAnsi="Cambria" w:cs="Calibri"/>
        </w:rPr>
        <w:t>Закон за концесии и други видови на Јавно Приватно Партнерство (</w:t>
      </w:r>
      <w:r>
        <w:rPr>
          <w:rFonts w:ascii="Cambria" w:eastAsia="Arial MT" w:hAnsi="Cambria" w:cs="Calibri"/>
        </w:rPr>
        <w:t>“</w:t>
      </w:r>
      <w:r w:rsidRPr="00B869C8">
        <w:rPr>
          <w:rFonts w:ascii="Cambria" w:eastAsia="Arial MT" w:hAnsi="Cambria" w:cs="Calibri"/>
        </w:rPr>
        <w:t>Службен весник на Република Македонија</w:t>
      </w:r>
      <w:r>
        <w:rPr>
          <w:rFonts w:ascii="Cambria" w:eastAsia="Arial MT" w:hAnsi="Cambria" w:cs="Calibri"/>
        </w:rPr>
        <w:t>“</w:t>
      </w:r>
      <w:r w:rsidRPr="00B869C8">
        <w:rPr>
          <w:rFonts w:ascii="Cambria" w:eastAsia="Arial MT" w:hAnsi="Cambria" w:cs="Calibri"/>
        </w:rPr>
        <w:t xml:space="preserve"> бр.6/12, 144/14, 33/15, 104/15, 215/15, 153/19, 261/19, 89/22, 65/23).</w:t>
      </w:r>
    </w:p>
    <w:p w14:paraId="55B0FF30" w14:textId="4540FCE6" w:rsidR="001043B5" w:rsidRPr="0096671D" w:rsidRDefault="00702FD5" w:rsidP="00871D92">
      <w:pPr>
        <w:pStyle w:val="a0"/>
        <w:spacing w:before="120"/>
        <w:rPr>
          <w:b w:val="0"/>
        </w:rPr>
      </w:pPr>
      <w:bookmarkStart w:id="9" w:name="_Toc180067245"/>
      <w:r w:rsidRPr="0096671D">
        <w:t>Европски енергетски политики и регулативи</w:t>
      </w:r>
      <w:bookmarkEnd w:id="9"/>
    </w:p>
    <w:p w14:paraId="023AACDB" w14:textId="77777777" w:rsidR="001043B5" w:rsidRPr="0096671D" w:rsidRDefault="001043B5" w:rsidP="00994E2E">
      <w:pPr>
        <w:widowControl w:val="0"/>
        <w:autoSpaceDE w:val="0"/>
        <w:autoSpaceDN w:val="0"/>
        <w:spacing w:after="80" w:line="360" w:lineRule="auto"/>
        <w:ind w:firstLine="720"/>
        <w:rPr>
          <w:rFonts w:ascii="Cambria" w:eastAsia="Arial MT" w:hAnsi="Cambria" w:cs="Calibri"/>
          <w:spacing w:val="5"/>
        </w:rPr>
      </w:pPr>
      <w:r w:rsidRPr="0096671D">
        <w:rPr>
          <w:rFonts w:ascii="Cambria" w:eastAsia="Arial MT" w:hAnsi="Cambria" w:cs="Calibri"/>
          <w:spacing w:val="5"/>
        </w:rPr>
        <w:t>Македонија како земја кандидат за полноправно членство во Европската унија има обврска ефикасно да ги спроведе реформите во општествениот систем. Развојот на енергетскиот сектор е од посебно значење.</w:t>
      </w:r>
    </w:p>
    <w:p w14:paraId="20060DED" w14:textId="6C18240A" w:rsidR="001043B5" w:rsidRPr="0096671D" w:rsidRDefault="001043B5" w:rsidP="00994E2E">
      <w:pPr>
        <w:widowControl w:val="0"/>
        <w:autoSpaceDE w:val="0"/>
        <w:autoSpaceDN w:val="0"/>
        <w:spacing w:after="80" w:line="360" w:lineRule="auto"/>
        <w:ind w:firstLine="720"/>
        <w:rPr>
          <w:rFonts w:ascii="Cambria" w:eastAsia="Arial MT" w:hAnsi="Cambria" w:cs="Calibri"/>
          <w:spacing w:val="5"/>
        </w:rPr>
      </w:pPr>
      <w:r w:rsidRPr="0096671D">
        <w:rPr>
          <w:rFonts w:ascii="Cambria" w:eastAsia="Arial MT" w:hAnsi="Cambria" w:cs="Calibri"/>
          <w:spacing w:val="5"/>
        </w:rPr>
        <w:t>Во септември 1998 година, Република Македонија го ратификуваше Договорот за енергетска повелба, Договорот за основање на енергетска заедница, Рамковната конвенција на Обединетите нации за климатски промени и Кјото Протоколот. Во април 2021 Република Северна Македонија го усвои Ревидираниот национален придонес кон Договорот од Париз за клима.</w:t>
      </w:r>
    </w:p>
    <w:p w14:paraId="2350F1B4" w14:textId="77777777" w:rsidR="001043B5" w:rsidRPr="0096671D" w:rsidRDefault="001043B5" w:rsidP="00994E2E">
      <w:pPr>
        <w:widowControl w:val="0"/>
        <w:autoSpaceDE w:val="0"/>
        <w:autoSpaceDN w:val="0"/>
        <w:spacing w:after="80" w:line="360" w:lineRule="auto"/>
        <w:ind w:firstLine="720"/>
        <w:rPr>
          <w:rFonts w:ascii="Cambria" w:eastAsia="Arial MT" w:hAnsi="Cambria" w:cs="Calibri"/>
          <w:spacing w:val="5"/>
        </w:rPr>
      </w:pPr>
      <w:r w:rsidRPr="0096671D">
        <w:rPr>
          <w:rFonts w:ascii="Cambria" w:eastAsia="Arial MT" w:hAnsi="Cambria" w:cs="Calibri"/>
          <w:spacing w:val="5"/>
        </w:rPr>
        <w:t>Во согласност со Договорот за основање на енергетска заедница, Македонија го усогласува своето законодавство со постојната правна регулатива на Европската Унија за енергија, животна средина, конкуренција, обновливи извори на енергија, енергетска ефикасност и за нафтени резерви. Во овој контекст, постојат неколку важни директиви во областа на енергетиката кои се наведени подолу:</w:t>
      </w:r>
    </w:p>
    <w:p w14:paraId="2AB8CAA9" w14:textId="77777777" w:rsidR="009B5D42" w:rsidRPr="008B6E5F" w:rsidRDefault="009B5D42" w:rsidP="009B5D42">
      <w:pPr>
        <w:widowControl w:val="0"/>
        <w:numPr>
          <w:ilvl w:val="0"/>
          <w:numId w:val="11"/>
        </w:numPr>
        <w:autoSpaceDE w:val="0"/>
        <w:autoSpaceDN w:val="0"/>
        <w:spacing w:after="0" w:line="360" w:lineRule="auto"/>
        <w:contextualSpacing/>
        <w:jc w:val="left"/>
        <w:rPr>
          <w:rFonts w:ascii="Cambria" w:eastAsia="Arial MT" w:hAnsi="Cambria" w:cs="Calibri"/>
        </w:rPr>
      </w:pPr>
      <w:r w:rsidRPr="00544B38">
        <w:rPr>
          <w:rFonts w:ascii="Cambria" w:eastAsia="Arial MT" w:hAnsi="Cambria" w:cs="Calibri"/>
        </w:rPr>
        <w:t>Директивата за енергетски карактеристики на згради 2002/91 / ЕC, 2010/31 / ЕU (изменета и дополнета преку 2018/844/ЕЗ)</w:t>
      </w:r>
      <w:r w:rsidRPr="008B6E5F">
        <w:rPr>
          <w:rFonts w:ascii="Cambria" w:eastAsia="Arial MT" w:hAnsi="Cambria" w:cs="Calibri"/>
        </w:rPr>
        <w:t xml:space="preserve"> на Европскиот парламент и на Советот од 19 мај 2010 година за енергетските карактеристики на згради;</w:t>
      </w:r>
    </w:p>
    <w:p w14:paraId="0E438F9D" w14:textId="77777777" w:rsidR="009B5D42" w:rsidRPr="008B6E5F" w:rsidRDefault="009B5D42" w:rsidP="009B5D42">
      <w:pPr>
        <w:widowControl w:val="0"/>
        <w:numPr>
          <w:ilvl w:val="0"/>
          <w:numId w:val="11"/>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Директива 2012/27/EU (изменета и дополнета 2018/2002) на Европскиот парламент и на Советот од 25 октомври 2012 за енергетска ефикасност.</w:t>
      </w:r>
    </w:p>
    <w:p w14:paraId="50E921D2" w14:textId="77777777" w:rsidR="009B5D42" w:rsidRPr="00544B38" w:rsidRDefault="009B5D42" w:rsidP="009B5D42">
      <w:pPr>
        <w:widowControl w:val="0"/>
        <w:numPr>
          <w:ilvl w:val="0"/>
          <w:numId w:val="11"/>
        </w:numPr>
        <w:autoSpaceDE w:val="0"/>
        <w:autoSpaceDN w:val="0"/>
        <w:spacing w:after="0" w:line="360" w:lineRule="auto"/>
        <w:contextualSpacing/>
        <w:jc w:val="left"/>
        <w:rPr>
          <w:rFonts w:ascii="Cambria" w:eastAsia="Arial MT" w:hAnsi="Cambria" w:cs="Calibri"/>
        </w:rPr>
      </w:pPr>
      <w:r w:rsidRPr="00544B38">
        <w:rPr>
          <w:rFonts w:ascii="Cambria" w:eastAsia="Arial MT" w:hAnsi="Cambria" w:cs="Calibri"/>
        </w:rPr>
        <w:t>Директивата за енергетска ефикасност и користењето на енергетските услуги и за укинување на Директивата 93/76 / ЕЕC на Советот и 2006/32 / ЕC;</w:t>
      </w:r>
    </w:p>
    <w:p w14:paraId="1AC36070" w14:textId="77777777" w:rsidR="009B5D42" w:rsidRPr="00544B38" w:rsidRDefault="009B5D42" w:rsidP="009B5D42">
      <w:pPr>
        <w:widowControl w:val="0"/>
        <w:numPr>
          <w:ilvl w:val="0"/>
          <w:numId w:val="11"/>
        </w:numPr>
        <w:autoSpaceDE w:val="0"/>
        <w:autoSpaceDN w:val="0"/>
        <w:spacing w:after="0" w:line="360" w:lineRule="auto"/>
        <w:contextualSpacing/>
        <w:jc w:val="left"/>
        <w:rPr>
          <w:rFonts w:ascii="Cambria" w:eastAsia="Arial MT" w:hAnsi="Cambria" w:cs="Calibri"/>
        </w:rPr>
      </w:pPr>
      <w:r w:rsidRPr="00544B38">
        <w:rPr>
          <w:rFonts w:ascii="Cambria" w:eastAsia="Arial MT" w:hAnsi="Cambria" w:cs="Calibri"/>
        </w:rPr>
        <w:t>Директивата 2008/1 / ЕC за интегрирано спречување и контрола на загадувањето;</w:t>
      </w:r>
    </w:p>
    <w:p w14:paraId="545778C9" w14:textId="77777777" w:rsidR="009B5D42" w:rsidRPr="00544B38" w:rsidRDefault="009B5D42" w:rsidP="009B5D42">
      <w:pPr>
        <w:widowControl w:val="0"/>
        <w:numPr>
          <w:ilvl w:val="0"/>
          <w:numId w:val="11"/>
        </w:numPr>
        <w:autoSpaceDE w:val="0"/>
        <w:autoSpaceDN w:val="0"/>
        <w:spacing w:after="0" w:line="360" w:lineRule="auto"/>
        <w:contextualSpacing/>
        <w:jc w:val="left"/>
        <w:rPr>
          <w:rFonts w:ascii="Cambria" w:eastAsia="Arial MT" w:hAnsi="Cambria" w:cs="Calibri"/>
        </w:rPr>
      </w:pPr>
      <w:r w:rsidRPr="00544B38">
        <w:rPr>
          <w:rFonts w:ascii="Cambria" w:eastAsia="Arial MT" w:hAnsi="Cambria" w:cs="Calibri"/>
        </w:rPr>
        <w:t>Директивата 2012/27 / ЕU за енергетска ефикасност, за изменување на Директивите 2009/125 / ЕC и 2010/30 / ЕU и укинување на Директивите 2004/8 / EC и 2006/32 / ЕC;</w:t>
      </w:r>
    </w:p>
    <w:p w14:paraId="3AC19787" w14:textId="77777777" w:rsidR="009B5D42" w:rsidRPr="00544B38" w:rsidRDefault="009B5D42" w:rsidP="009B5D42">
      <w:pPr>
        <w:widowControl w:val="0"/>
        <w:numPr>
          <w:ilvl w:val="0"/>
          <w:numId w:val="11"/>
        </w:numPr>
        <w:autoSpaceDE w:val="0"/>
        <w:autoSpaceDN w:val="0"/>
        <w:spacing w:after="0" w:line="360" w:lineRule="auto"/>
        <w:contextualSpacing/>
        <w:jc w:val="left"/>
        <w:rPr>
          <w:rFonts w:ascii="Cambria" w:eastAsia="Arial MT" w:hAnsi="Cambria" w:cs="Calibri"/>
        </w:rPr>
      </w:pPr>
      <w:r w:rsidRPr="00544B38">
        <w:rPr>
          <w:rFonts w:ascii="Cambria" w:eastAsia="Arial MT" w:hAnsi="Cambria" w:cs="Calibri"/>
        </w:rPr>
        <w:t xml:space="preserve">Директива за промоција на комбинираното производство на енергија врз основа на </w:t>
      </w:r>
      <w:r w:rsidRPr="00544B38">
        <w:rPr>
          <w:rFonts w:ascii="Cambria" w:eastAsia="Arial MT" w:hAnsi="Cambria" w:cs="Calibri"/>
        </w:rPr>
        <w:lastRenderedPageBreak/>
        <w:t xml:space="preserve">побарувачката на корисна топлина на внатрешниот пазар на енергија и за изменување на Директивата 92/42 / ЕЕC, 2004/8 / ЕC. </w:t>
      </w:r>
    </w:p>
    <w:p w14:paraId="2840A6DF" w14:textId="57B6B07B" w:rsidR="00B54896" w:rsidRPr="0096671D" w:rsidRDefault="00B54896" w:rsidP="00997273">
      <w:pPr>
        <w:widowControl w:val="0"/>
        <w:autoSpaceDE w:val="0"/>
        <w:autoSpaceDN w:val="0"/>
        <w:spacing w:before="80" w:after="0" w:line="360" w:lineRule="auto"/>
        <w:ind w:left="720"/>
        <w:contextualSpacing/>
        <w:jc w:val="left"/>
        <w:rPr>
          <w:rFonts w:ascii="Cambria" w:eastAsia="Arial MT" w:hAnsi="Cambria" w:cs="Calibri"/>
        </w:rPr>
      </w:pPr>
      <w:r w:rsidRPr="0096671D">
        <w:rPr>
          <w:rFonts w:ascii="Cambria" w:eastAsia="Arial MT" w:hAnsi="Cambria" w:cs="Calibri"/>
        </w:rPr>
        <w:t xml:space="preserve"> </w:t>
      </w:r>
    </w:p>
    <w:p w14:paraId="27D70850" w14:textId="79F87CB2" w:rsidR="00547887" w:rsidRPr="0096671D" w:rsidRDefault="00A13712" w:rsidP="00994E2E">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Еден од појдовните документи кои претставуваат основа за развој на </w:t>
      </w:r>
      <w:r w:rsidR="00472E06">
        <w:rPr>
          <w:rFonts w:ascii="Cambria" w:eastAsia="Arial MT" w:hAnsi="Cambria" w:cs="Calibri"/>
        </w:rPr>
        <w:t>Програма</w:t>
      </w:r>
      <w:r w:rsidRPr="0096671D">
        <w:rPr>
          <w:rFonts w:ascii="Cambria" w:eastAsia="Arial MT" w:hAnsi="Cambria" w:cs="Calibri"/>
        </w:rPr>
        <w:t xml:space="preserve">та за енергетска ефикасност на Општина Струмица е </w:t>
      </w:r>
      <w:r w:rsidRPr="0096671D">
        <w:rPr>
          <w:rFonts w:ascii="Cambria" w:eastAsia="Arial MT" w:hAnsi="Cambria" w:cs="Calibri"/>
          <w:b/>
          <w:bCs/>
          <w:spacing w:val="5"/>
        </w:rPr>
        <w:t>Стратегијата за развој на енергетиката во Република Северна  Македонија до 2040 год</w:t>
      </w:r>
      <w:r w:rsidRPr="0096671D">
        <w:rPr>
          <w:rFonts w:ascii="Cambria" w:eastAsia="Arial MT" w:hAnsi="Cambria" w:cs="Calibri"/>
          <w:spacing w:val="5"/>
        </w:rPr>
        <w:t xml:space="preserve">. </w:t>
      </w:r>
      <w:r w:rsidR="00547887" w:rsidRPr="0096671D">
        <w:rPr>
          <w:rFonts w:ascii="Cambria" w:eastAsia="Arial MT" w:hAnsi="Cambria" w:cs="Calibri"/>
        </w:rPr>
        <w:t>Стратегијата ги максимизира заштедите на енергија кои достигнуваат 51,8% од примарната и 27,5% од финалната енергија. Историски гледано, трендот на опаѓање може да се забележи во потрошувачката на примарна енергија, при што потрошувачката на финална енергија останува стабилна.</w:t>
      </w:r>
    </w:p>
    <w:p w14:paraId="7EEFB778" w14:textId="12E56509" w:rsidR="00547887" w:rsidRPr="0096671D" w:rsidRDefault="00547887" w:rsidP="00994E2E">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Со оглед на тоа што Северна Македонија е земја во развој, се предвидува дека растот на БДП ќе изнесува во просек 3,3% годишно, позиционирајќи ја Северна Македонија во 2040 година на денешните нивоа на БДП по глава на жител на соседните земји од ЕУ. Бидејќи растот на БДП е еден од главните двигатели за идната побарувачка за енергија, потребна е максимизација на политиките за енергетска ефикасност, бидејќи тие директно влијаат на намалувањето на емисиите, ја намалуваат зависноста од увозот на енергија и ја стимулираат домашната економија со локалните можности за вработување. Како прв чекор, важно е да се одреди нивото на амбиција со поставување на националните цели за ЕЕ за 2020 и 2030 година, при што резултатите од Стратегијата би можеле да послужат како добра основа. Најголемата заштеда на енергија може да се постигне во потрошувачката на примарна енергија, најмногу поради намалувањето на потрошувачката на јаглен во Сценариото за умерена транзиција и во Зеленото сценарио. Исто така, целокупното подобрување на ЕЕ од страната на снабдувањето и континуираното намалување на загубите во дистрибутивната мрежа дополнително ќе ја ублажат потрошувачката на примарна енергија. Што се однесува до потрошувачката на финална енергија, таа во иднина ќе се зголеми, но со значително пониски стапки во Сценариото за умерена транзиција и во Зеленото сценарио, поради понапредните мерки за ЕЕ. Затоа, важно е да се продолжи со користењето на постоечките мерки за ЕЕ и да се воведат нови за домаќинствата и за комерцијалниот сектор.</w:t>
      </w:r>
    </w:p>
    <w:p w14:paraId="718C6EDF" w14:textId="3C34145A" w:rsidR="0012157D" w:rsidRPr="0096671D" w:rsidRDefault="00A13712" w:rsidP="00994E2E">
      <w:pPr>
        <w:widowControl w:val="0"/>
        <w:autoSpaceDE w:val="0"/>
        <w:autoSpaceDN w:val="0"/>
        <w:spacing w:before="80" w:after="0" w:line="360" w:lineRule="auto"/>
        <w:rPr>
          <w:rFonts w:ascii="Cambria" w:eastAsia="Arial MT" w:hAnsi="Cambria" w:cs="Calibri"/>
          <w:b/>
          <w:bCs/>
        </w:rPr>
      </w:pPr>
      <w:r w:rsidRPr="0096671D">
        <w:rPr>
          <w:rFonts w:ascii="Cambria" w:eastAsia="Arial MT" w:hAnsi="Cambria" w:cs="Calibri"/>
        </w:rPr>
        <w:tab/>
        <w:t xml:space="preserve">Во подготвувањето на </w:t>
      </w:r>
      <w:r w:rsidR="00472E06">
        <w:rPr>
          <w:rFonts w:ascii="Cambria" w:eastAsia="Arial MT" w:hAnsi="Cambria" w:cs="Calibri"/>
        </w:rPr>
        <w:t>Програм</w:t>
      </w:r>
      <w:r w:rsidRPr="0096671D">
        <w:rPr>
          <w:rFonts w:ascii="Cambria" w:eastAsia="Arial MT" w:hAnsi="Cambria" w:cs="Calibri"/>
        </w:rPr>
        <w:t xml:space="preserve">ата следени се и насоките дефинирани во </w:t>
      </w:r>
      <w:r w:rsidR="0012157D" w:rsidRPr="0096671D">
        <w:rPr>
          <w:rFonts w:ascii="Cambria" w:eastAsia="Arial MT" w:hAnsi="Cambria" w:cs="Calibri"/>
          <w:b/>
          <w:bCs/>
        </w:rPr>
        <w:t>Национална</w:t>
      </w:r>
      <w:r w:rsidRPr="0096671D">
        <w:rPr>
          <w:rFonts w:ascii="Cambria" w:eastAsia="Arial MT" w:hAnsi="Cambria" w:cs="Calibri"/>
          <w:b/>
          <w:bCs/>
        </w:rPr>
        <w:t>та</w:t>
      </w:r>
      <w:r w:rsidR="0012157D" w:rsidRPr="0096671D">
        <w:rPr>
          <w:rFonts w:ascii="Cambria" w:eastAsia="Arial MT" w:hAnsi="Cambria" w:cs="Calibri"/>
          <w:b/>
          <w:bCs/>
        </w:rPr>
        <w:t xml:space="preserve"> стратегија за одржлив развој во Република Македонија (2009-2030)</w:t>
      </w:r>
      <w:r w:rsidRPr="0096671D">
        <w:rPr>
          <w:rFonts w:ascii="Cambria" w:eastAsia="Arial MT" w:hAnsi="Cambria" w:cs="Calibri"/>
          <w:b/>
          <w:bCs/>
        </w:rPr>
        <w:t xml:space="preserve">. </w:t>
      </w:r>
      <w:r w:rsidR="0012157D" w:rsidRPr="0096671D">
        <w:rPr>
          <w:rFonts w:ascii="Cambria" w:eastAsia="Arial MT" w:hAnsi="Cambria" w:cs="Calibri"/>
        </w:rPr>
        <w:t>Оваа стратегија на Република Северна Македонија поставува визија, мисија и цели за економски, социјален и еколошки рамномерен развој. Со спојување кон глобалното движење за одржлив развој, Република Северна Македонија треба да им обезбеди на своите граѓани јасна насока и патоказ за развој на земјата, како и да ги мотивира нивната надеж и доверба во иднина.</w:t>
      </w:r>
    </w:p>
    <w:p w14:paraId="33864318" w14:textId="77777777" w:rsidR="0012157D" w:rsidRPr="0096671D" w:rsidRDefault="0012157D" w:rsidP="00994E2E">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Оваа Национална стратегија за одржлив развој на Република Северна Македонија обезбедува интегрален пристап на планирање, кој нуди целокупно покритие за сите други </w:t>
      </w:r>
      <w:r w:rsidRPr="0096671D">
        <w:rPr>
          <w:rFonts w:ascii="Cambria" w:eastAsia="Arial MT" w:hAnsi="Cambria" w:cs="Calibri"/>
        </w:rPr>
        <w:lastRenderedPageBreak/>
        <w:t>политики и стратегии во различни области. НСОР ги почитува веќе поставените стратешки правци во различни сектори, но исто така дава силни меѓусекторски врски од суштинско значење за одржливиот развој. Енергетската политика на Северна Македонија е дел од Стратегијата за одржлив развој.</w:t>
      </w:r>
    </w:p>
    <w:p w14:paraId="709613E1" w14:textId="29E1D05C" w:rsidR="0012157D" w:rsidRPr="0096671D" w:rsidRDefault="00A13712" w:rsidP="00994E2E">
      <w:pPr>
        <w:widowControl w:val="0"/>
        <w:autoSpaceDE w:val="0"/>
        <w:autoSpaceDN w:val="0"/>
        <w:spacing w:before="80" w:after="0" w:line="360" w:lineRule="auto"/>
        <w:ind w:firstLine="720"/>
        <w:rPr>
          <w:rFonts w:ascii="Cambria" w:eastAsia="Arial MT" w:hAnsi="Cambria" w:cs="Calibri"/>
          <w:b/>
          <w:bCs/>
        </w:rPr>
      </w:pPr>
      <w:r w:rsidRPr="0096671D">
        <w:rPr>
          <w:rFonts w:ascii="Cambria" w:eastAsia="Arial MT" w:hAnsi="Cambria" w:cs="Calibri"/>
        </w:rPr>
        <w:t xml:space="preserve">Транспонирајќи ги политиките на локално ниво, </w:t>
      </w:r>
      <w:r w:rsidR="0012157D" w:rsidRPr="0096671D">
        <w:rPr>
          <w:rFonts w:ascii="Cambria" w:eastAsia="Arial MT" w:hAnsi="Cambria" w:cs="Calibri"/>
          <w:b/>
          <w:bCs/>
        </w:rPr>
        <w:t>Енергетска политика на Република Северна Македонија</w:t>
      </w:r>
      <w:r w:rsidRPr="0096671D">
        <w:rPr>
          <w:rFonts w:ascii="Cambria" w:eastAsia="Arial MT" w:hAnsi="Cambria" w:cs="Calibri"/>
          <w:b/>
          <w:bCs/>
        </w:rPr>
        <w:t xml:space="preserve"> </w:t>
      </w:r>
      <w:r w:rsidR="0012157D" w:rsidRPr="0096671D">
        <w:rPr>
          <w:rFonts w:ascii="Cambria" w:eastAsia="Arial MT" w:hAnsi="Cambria" w:cs="Calibri"/>
        </w:rPr>
        <w:t>ги дефинира целите и инструментите со кои Владата на Република Северна Македонија треба да придонесе за развој на енергетскиот сектор во однос на: непрекинато и сигурно снабдување со енергија, заштита на животната средина, правата на</w:t>
      </w:r>
      <w:r w:rsidRPr="0096671D">
        <w:rPr>
          <w:rFonts w:ascii="Cambria" w:eastAsia="Arial MT" w:hAnsi="Cambria" w:cs="Calibri"/>
        </w:rPr>
        <w:t xml:space="preserve"> </w:t>
      </w:r>
      <w:r w:rsidR="0012157D" w:rsidRPr="0096671D">
        <w:rPr>
          <w:rFonts w:ascii="Cambria" w:eastAsia="Arial MT" w:hAnsi="Cambria" w:cs="Calibri"/>
        </w:rPr>
        <w:t>сопственост, пазарната економија, инвестиции, енергетска ефикасност, обновливи извори на енергија, поврзување со регионот и пошироко, социјалната политика итн.</w:t>
      </w:r>
    </w:p>
    <w:p w14:paraId="4885920D" w14:textId="77777777" w:rsidR="0012157D" w:rsidRPr="0096671D" w:rsidRDefault="0012157D" w:rsidP="00994E2E">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Оваа политика е дефинирана со неколку стратешки документи и тоа Законот за енергетика, Законот за енергетска ефикасност, Стратегијата за развој на енергетиката на Република Северна Македонија до 2040 година и Нацрт Програма за реализација на Стратегијата за развој на енергетиката 2021-2025 година.</w:t>
      </w:r>
    </w:p>
    <w:p w14:paraId="4740EB8B" w14:textId="77777777" w:rsidR="0012157D" w:rsidRPr="0096671D" w:rsidRDefault="0012157D" w:rsidP="00994E2E">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Некои од целите на енергетската политика, кои се идентични со целите и на општината се:</w:t>
      </w:r>
    </w:p>
    <w:p w14:paraId="2A77BBED" w14:textId="77777777" w:rsidR="00A13712" w:rsidRPr="0096671D" w:rsidRDefault="0012157D" w:rsidP="00994E2E">
      <w:pPr>
        <w:pStyle w:val="ListParagraph"/>
        <w:widowControl w:val="0"/>
        <w:numPr>
          <w:ilvl w:val="3"/>
          <w:numId w:val="9"/>
        </w:numPr>
        <w:autoSpaceDE w:val="0"/>
        <w:autoSpaceDN w:val="0"/>
        <w:spacing w:before="80" w:after="0" w:line="360" w:lineRule="auto"/>
        <w:ind w:left="709" w:hanging="425"/>
        <w:rPr>
          <w:rFonts w:ascii="Cambria" w:eastAsia="Arial MT" w:hAnsi="Cambria" w:cs="Calibri"/>
        </w:rPr>
      </w:pPr>
      <w:r w:rsidRPr="0096671D">
        <w:rPr>
          <w:rFonts w:ascii="Cambria" w:eastAsia="Arial MT" w:hAnsi="Cambria" w:cs="Calibri"/>
        </w:rPr>
        <w:t>Одржување, ревитализација и модернизација на постојната и изградба на нова, современа инфраструктура за потребите на производството и користење на енергија;</w:t>
      </w:r>
    </w:p>
    <w:p w14:paraId="5DC7ECDB" w14:textId="77777777" w:rsidR="00A13712" w:rsidRPr="0096671D" w:rsidRDefault="0012157D" w:rsidP="00994E2E">
      <w:pPr>
        <w:pStyle w:val="ListParagraph"/>
        <w:widowControl w:val="0"/>
        <w:numPr>
          <w:ilvl w:val="3"/>
          <w:numId w:val="9"/>
        </w:numPr>
        <w:autoSpaceDE w:val="0"/>
        <w:autoSpaceDN w:val="0"/>
        <w:spacing w:before="80" w:after="0" w:line="360" w:lineRule="auto"/>
        <w:ind w:left="709" w:hanging="425"/>
        <w:rPr>
          <w:rFonts w:ascii="Cambria" w:eastAsia="Arial MT" w:hAnsi="Cambria" w:cs="Calibri"/>
        </w:rPr>
      </w:pPr>
      <w:r w:rsidRPr="0096671D">
        <w:rPr>
          <w:rFonts w:ascii="Cambria" w:eastAsia="Arial MT" w:hAnsi="Cambria" w:cs="Calibri"/>
        </w:rPr>
        <w:t>Подобрување на енергетската ефикасност во производството, преносот и користењето на енергијата;</w:t>
      </w:r>
    </w:p>
    <w:p w14:paraId="70B86509" w14:textId="77777777" w:rsidR="00A13712" w:rsidRPr="0096671D" w:rsidRDefault="0012157D" w:rsidP="00994E2E">
      <w:pPr>
        <w:pStyle w:val="ListParagraph"/>
        <w:widowControl w:val="0"/>
        <w:numPr>
          <w:ilvl w:val="3"/>
          <w:numId w:val="9"/>
        </w:numPr>
        <w:autoSpaceDE w:val="0"/>
        <w:autoSpaceDN w:val="0"/>
        <w:spacing w:before="80" w:after="0" w:line="360" w:lineRule="auto"/>
        <w:ind w:left="709" w:hanging="425"/>
        <w:rPr>
          <w:rFonts w:ascii="Cambria" w:eastAsia="Arial MT" w:hAnsi="Cambria" w:cs="Calibri"/>
        </w:rPr>
      </w:pPr>
      <w:r w:rsidRPr="0096671D">
        <w:rPr>
          <w:rFonts w:ascii="Cambria" w:eastAsia="Arial MT" w:hAnsi="Cambria" w:cs="Calibri"/>
        </w:rPr>
        <w:t>Искористување на домашните ресурси (резервите на лигнит, хидро потенцијал, ветерната и соларната енергија) за производство на електрична енергија;</w:t>
      </w:r>
    </w:p>
    <w:p w14:paraId="15378998" w14:textId="77777777" w:rsidR="00A13712" w:rsidRPr="0096671D" w:rsidRDefault="0012157D" w:rsidP="00994E2E">
      <w:pPr>
        <w:pStyle w:val="ListParagraph"/>
        <w:widowControl w:val="0"/>
        <w:numPr>
          <w:ilvl w:val="3"/>
          <w:numId w:val="9"/>
        </w:numPr>
        <w:autoSpaceDE w:val="0"/>
        <w:autoSpaceDN w:val="0"/>
        <w:spacing w:before="80" w:after="0" w:line="360" w:lineRule="auto"/>
        <w:ind w:left="709" w:hanging="425"/>
        <w:rPr>
          <w:rFonts w:ascii="Cambria" w:eastAsia="Arial MT" w:hAnsi="Cambria" w:cs="Calibri"/>
        </w:rPr>
      </w:pPr>
      <w:r w:rsidRPr="0096671D">
        <w:rPr>
          <w:rFonts w:ascii="Cambria" w:eastAsia="Arial MT" w:hAnsi="Cambria" w:cs="Calibri"/>
        </w:rPr>
        <w:t>Зголемување на искористувањето на природниот гас;</w:t>
      </w:r>
    </w:p>
    <w:p w14:paraId="43F7CD93" w14:textId="77777777" w:rsidR="00A13712" w:rsidRPr="0096671D" w:rsidRDefault="0012157D" w:rsidP="00994E2E">
      <w:pPr>
        <w:pStyle w:val="ListParagraph"/>
        <w:widowControl w:val="0"/>
        <w:numPr>
          <w:ilvl w:val="3"/>
          <w:numId w:val="9"/>
        </w:numPr>
        <w:autoSpaceDE w:val="0"/>
        <w:autoSpaceDN w:val="0"/>
        <w:spacing w:before="80" w:after="0" w:line="360" w:lineRule="auto"/>
        <w:ind w:left="709" w:hanging="425"/>
        <w:rPr>
          <w:rFonts w:ascii="Cambria" w:eastAsia="Arial MT" w:hAnsi="Cambria" w:cs="Calibri"/>
        </w:rPr>
      </w:pPr>
      <w:r w:rsidRPr="0096671D">
        <w:rPr>
          <w:rFonts w:ascii="Cambria" w:eastAsia="Arial MT" w:hAnsi="Cambria" w:cs="Calibri"/>
        </w:rPr>
        <w:t>Зголемување на користењето на обновливите извори на енергија;</w:t>
      </w:r>
    </w:p>
    <w:p w14:paraId="26FF278F" w14:textId="5684E952" w:rsidR="0012157D" w:rsidRPr="0096671D" w:rsidRDefault="0012157D" w:rsidP="00994E2E">
      <w:pPr>
        <w:pStyle w:val="ListParagraph"/>
        <w:widowControl w:val="0"/>
        <w:numPr>
          <w:ilvl w:val="3"/>
          <w:numId w:val="9"/>
        </w:numPr>
        <w:autoSpaceDE w:val="0"/>
        <w:autoSpaceDN w:val="0"/>
        <w:spacing w:before="80" w:after="0" w:line="360" w:lineRule="auto"/>
        <w:ind w:left="709" w:hanging="425"/>
        <w:rPr>
          <w:rFonts w:ascii="Cambria" w:eastAsia="Arial MT" w:hAnsi="Cambria" w:cs="Calibri"/>
        </w:rPr>
      </w:pPr>
      <w:r w:rsidRPr="0096671D">
        <w:rPr>
          <w:rFonts w:ascii="Cambria" w:eastAsia="Arial MT" w:hAnsi="Cambria" w:cs="Calibri"/>
        </w:rPr>
        <w:t>Заштита на животната средина.</w:t>
      </w:r>
    </w:p>
    <w:p w14:paraId="259D59B0" w14:textId="77777777" w:rsidR="0012157D" w:rsidRPr="0096671D" w:rsidRDefault="0012157D" w:rsidP="00994E2E">
      <w:pPr>
        <w:widowControl w:val="0"/>
        <w:autoSpaceDE w:val="0"/>
        <w:autoSpaceDN w:val="0"/>
        <w:spacing w:before="80" w:after="0" w:line="360" w:lineRule="auto"/>
        <w:ind w:firstLine="709"/>
        <w:rPr>
          <w:rFonts w:ascii="Cambria" w:eastAsia="Arial MT" w:hAnsi="Cambria" w:cs="Calibri"/>
        </w:rPr>
      </w:pPr>
      <w:r w:rsidRPr="0096671D">
        <w:rPr>
          <w:rFonts w:ascii="Cambria" w:eastAsia="Arial MT" w:hAnsi="Cambria" w:cs="Calibri"/>
        </w:rPr>
        <w:t>За да се осигура реализацијата на предвидената политика, Владата треба да спроведе широк комплекс на мерки од политичка, економска, техничка и административна природа.</w:t>
      </w:r>
    </w:p>
    <w:p w14:paraId="20868C62" w14:textId="77777777" w:rsidR="0012157D" w:rsidRPr="0096671D" w:rsidRDefault="0012157D" w:rsidP="00994E2E">
      <w:pPr>
        <w:widowControl w:val="0"/>
        <w:numPr>
          <w:ilvl w:val="0"/>
          <w:numId w:val="8"/>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Политички мерки (енергетските проекти да бидат поставени како значаен национален приоритет);</w:t>
      </w:r>
    </w:p>
    <w:p w14:paraId="64C43E1A" w14:textId="77777777" w:rsidR="0012157D" w:rsidRPr="0096671D" w:rsidRDefault="0012157D" w:rsidP="00994E2E">
      <w:pPr>
        <w:widowControl w:val="0"/>
        <w:numPr>
          <w:ilvl w:val="0"/>
          <w:numId w:val="8"/>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Економски мерки (добра и фер економска регулација на енергетскиот сектор, намалување на даноците за горива кои помалку загадуваат, намалување на даноците и царинските давачки за енергетски ефикасна опрема, наменски кредити);</w:t>
      </w:r>
    </w:p>
    <w:p w14:paraId="578F559E" w14:textId="77777777" w:rsidR="0012157D" w:rsidRPr="0096671D" w:rsidRDefault="0012157D" w:rsidP="00994E2E">
      <w:pPr>
        <w:widowControl w:val="0"/>
        <w:numPr>
          <w:ilvl w:val="0"/>
          <w:numId w:val="8"/>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Технички мерки (стандардизација на опремата, едукација на проектантите и ревизорите на проекти, воведување на потребните стандарди);</w:t>
      </w:r>
    </w:p>
    <w:p w14:paraId="30D47700" w14:textId="77777777" w:rsidR="0012157D" w:rsidRPr="0096671D" w:rsidRDefault="0012157D" w:rsidP="00994E2E">
      <w:pPr>
        <w:widowControl w:val="0"/>
        <w:numPr>
          <w:ilvl w:val="0"/>
          <w:numId w:val="8"/>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 xml:space="preserve">Правни и административни мерки (промена и подобрување на постоечките закони, </w:t>
      </w:r>
      <w:r w:rsidRPr="0096671D">
        <w:rPr>
          <w:rFonts w:ascii="Cambria" w:eastAsia="Arial MT" w:hAnsi="Cambria" w:cs="Calibri"/>
        </w:rPr>
        <w:lastRenderedPageBreak/>
        <w:t>како и подготовка на соодветни подзаконски акти, правилници, методологии);</w:t>
      </w:r>
    </w:p>
    <w:p w14:paraId="61E6045A" w14:textId="77777777" w:rsidR="0012157D" w:rsidRPr="0096671D" w:rsidRDefault="0012157D" w:rsidP="00994E2E">
      <w:pPr>
        <w:widowControl w:val="0"/>
        <w:numPr>
          <w:ilvl w:val="0"/>
          <w:numId w:val="8"/>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Медиумска кампања (подигање на свеста на граѓаните и трговците дека енергијата е редок и скап ресурс и да се едуцираат потрошувачите, на јасен, концизен и популарен начин).</w:t>
      </w:r>
    </w:p>
    <w:p w14:paraId="48946332" w14:textId="11F002FA" w:rsidR="00301C84" w:rsidRPr="0096671D" w:rsidRDefault="00301C84" w:rsidP="00994E2E">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spacing w:val="5"/>
        </w:rPr>
        <w:t xml:space="preserve">Процесот на подготовка и креирање на </w:t>
      </w:r>
      <w:r w:rsidR="00472E06">
        <w:rPr>
          <w:rFonts w:ascii="Cambria" w:eastAsia="Arial MT" w:hAnsi="Cambria" w:cs="Calibri"/>
          <w:spacing w:val="5"/>
        </w:rPr>
        <w:t>Програм</w:t>
      </w:r>
      <w:r w:rsidRPr="0096671D">
        <w:rPr>
          <w:rFonts w:ascii="Cambria" w:eastAsia="Arial MT" w:hAnsi="Cambria" w:cs="Calibri"/>
          <w:spacing w:val="5"/>
        </w:rPr>
        <w:t xml:space="preserve">ата за енергетска ефикасност на Општина Струмица во основа е усогласена и со стратешките документи кои ги има донесено Советот на Општина Струмица. Тука пред се основен стратешки документ е </w:t>
      </w:r>
      <w:r w:rsidRPr="0096671D">
        <w:rPr>
          <w:rFonts w:ascii="Cambria" w:eastAsia="Arial MT" w:hAnsi="Cambria" w:cs="Calibri"/>
          <w:b/>
          <w:bCs/>
        </w:rPr>
        <w:t xml:space="preserve">Стратегија за ЛЕР. </w:t>
      </w:r>
      <w:r w:rsidRPr="0096671D">
        <w:rPr>
          <w:rFonts w:ascii="Cambria" w:eastAsia="Arial MT" w:hAnsi="Cambria" w:cs="Calibri"/>
        </w:rPr>
        <w:t>Визија на оваа стратегија е дека Општина Струмица до 2026 ќе биде водечка oпштина во регионот, со одржлив развој на економијата, унапредено земјоделско производство, висок станадард и квалитет на живот во урбаните и руралните средини, заштитена и чиста животна средина, со планирана и квалитетна инфраструктура согласно потребите на граѓаните, со обезбеден постојан развој на работната сила и со нулта толеранција за корупција.</w:t>
      </w:r>
    </w:p>
    <w:p w14:paraId="5EBA7848" w14:textId="444DC13A" w:rsidR="00301C84" w:rsidRPr="0096671D" w:rsidRDefault="00301C84" w:rsidP="00994E2E">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Мисијата на Стратегијата за ЛЕР на општина Струмица се состои во создавање на услови и околности кои ќе ги олеснат процесите со кои ќе се привлечат атрактивни инвестициски можности за натамошен забрзан развој на економијата и на земјоделството, со здрава животна средина, со современо просторно и урбано планирање, но и </w:t>
      </w:r>
      <w:r w:rsidRPr="0096671D">
        <w:rPr>
          <w:rFonts w:ascii="Cambria" w:eastAsia="Arial MT" w:hAnsi="Cambria" w:cs="Calibri"/>
          <w:b/>
          <w:bCs/>
        </w:rPr>
        <w:t>со енергетски ефикасни јавни и приватни објекти</w:t>
      </w:r>
      <w:r w:rsidRPr="0096671D">
        <w:rPr>
          <w:rFonts w:ascii="Cambria" w:eastAsia="Arial MT" w:hAnsi="Cambria" w:cs="Calibri"/>
        </w:rPr>
        <w:t>, со развиена инфраструктура, со стручна администрација која работи по највисоки стандарди со цел да обезбеди високо квалитетни услуги за граѓаните и бизнис заедницата.</w:t>
      </w:r>
    </w:p>
    <w:p w14:paraId="0A5CDBE5" w14:textId="285B65C5" w:rsidR="00301C84" w:rsidRPr="0096671D" w:rsidRDefault="00301C84" w:rsidP="00994E2E">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Стратегијата за Локален економски развој на Општина Струмица е сеопфатен плански документ кој ги дефинира насоките на развој на Општината во периодот од 2022 до 2026 година и комбинира различни процеси, имајќи ги предвид различните потреби во економскиот развој, инфраструктурата и комуналните услуги, просторното и урбанистичкото планирање, заштитата на животната средина, социјалниот развој и намалувањето на сиромаштијата.</w:t>
      </w:r>
    </w:p>
    <w:p w14:paraId="276C9BE9" w14:textId="77777777" w:rsidR="00301C84" w:rsidRPr="0096671D" w:rsidRDefault="00301C84" w:rsidP="00994E2E">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Стратегијата за локален економски развој на општината за периодот 2022 – 2026 година опфаќа 6 стратешки цели и 19 специфични цели кои ќе придонесат за остварување на поставената визија за општината која гласи: Општина Струмица до 2026 ќе биде водечка oпштина во регионот, со одржлив развој на економијата, унапредено земјоделско производство, висок станадард и квалитет на живот во урбаните и руралните средини, заштитена и чиста животна средина, со планирана и квалитетна инфраструктура согласно потребите на граѓаните, со обезбеден постојан развој на работната сила и со нулта толеранција за корупција.</w:t>
      </w:r>
    </w:p>
    <w:p w14:paraId="0CA60A92" w14:textId="023B55BA" w:rsidR="00301C84" w:rsidRPr="0096671D" w:rsidRDefault="00301C84" w:rsidP="00994E2E">
      <w:pPr>
        <w:widowControl w:val="0"/>
        <w:autoSpaceDE w:val="0"/>
        <w:autoSpaceDN w:val="0"/>
        <w:spacing w:before="80" w:after="0" w:line="360" w:lineRule="auto"/>
        <w:rPr>
          <w:rFonts w:ascii="Cambria" w:eastAsia="Arial MT" w:hAnsi="Cambria" w:cs="Calibri"/>
        </w:rPr>
      </w:pPr>
      <w:r w:rsidRPr="0096671D">
        <w:rPr>
          <w:rFonts w:ascii="Cambria" w:eastAsia="Arial MT" w:hAnsi="Cambria" w:cs="Calibri"/>
        </w:rPr>
        <w:t xml:space="preserve">Согласно Стратешката цел 3 од Стратегијата за ЛЕР: Грижа за животната средина и иднината </w:t>
      </w:r>
      <w:r w:rsidRPr="0096671D">
        <w:rPr>
          <w:rFonts w:ascii="Cambria" w:eastAsia="Arial MT" w:hAnsi="Cambria" w:cs="Calibri"/>
        </w:rPr>
        <w:lastRenderedPageBreak/>
        <w:t>на Општина Струмица</w:t>
      </w:r>
      <w:r w:rsidR="008A1C89" w:rsidRPr="0096671D">
        <w:rPr>
          <w:rFonts w:ascii="Cambria" w:eastAsia="Arial MT" w:hAnsi="Cambria" w:cs="Calibri"/>
        </w:rPr>
        <w:t xml:space="preserve">, дефинирани се </w:t>
      </w:r>
    </w:p>
    <w:p w14:paraId="602CDCFB" w14:textId="77777777" w:rsidR="008A1C89" w:rsidRPr="0096671D" w:rsidRDefault="00301C84" w:rsidP="00994E2E">
      <w:pPr>
        <w:pStyle w:val="ListParagraph"/>
        <w:widowControl w:val="0"/>
        <w:numPr>
          <w:ilvl w:val="0"/>
          <w:numId w:val="20"/>
        </w:numPr>
        <w:autoSpaceDE w:val="0"/>
        <w:autoSpaceDN w:val="0"/>
        <w:spacing w:before="80" w:after="0" w:line="360" w:lineRule="auto"/>
        <w:rPr>
          <w:rFonts w:ascii="Cambria" w:eastAsia="Arial MT" w:hAnsi="Cambria" w:cs="Calibri"/>
        </w:rPr>
      </w:pPr>
      <w:r w:rsidRPr="0096671D">
        <w:rPr>
          <w:rFonts w:ascii="Cambria" w:eastAsia="Arial MT" w:hAnsi="Cambria" w:cs="Calibri"/>
        </w:rPr>
        <w:t xml:space="preserve">Специфична цел 3.2: Енергетски ефикасни јавни и приватни објекти </w:t>
      </w:r>
    </w:p>
    <w:p w14:paraId="13652C3F" w14:textId="3CF6B93B" w:rsidR="00301C84" w:rsidRPr="0096671D" w:rsidRDefault="00301C84" w:rsidP="00994E2E">
      <w:pPr>
        <w:pStyle w:val="ListParagraph"/>
        <w:widowControl w:val="0"/>
        <w:numPr>
          <w:ilvl w:val="0"/>
          <w:numId w:val="20"/>
        </w:numPr>
        <w:autoSpaceDE w:val="0"/>
        <w:autoSpaceDN w:val="0"/>
        <w:spacing w:before="80" w:after="0" w:line="360" w:lineRule="auto"/>
        <w:rPr>
          <w:rFonts w:ascii="Cambria" w:eastAsia="Arial MT" w:hAnsi="Cambria" w:cs="Calibri"/>
        </w:rPr>
      </w:pPr>
      <w:r w:rsidRPr="0096671D">
        <w:rPr>
          <w:rFonts w:ascii="Cambria" w:eastAsia="Arial MT" w:hAnsi="Cambria" w:cs="Calibri"/>
        </w:rPr>
        <w:t>Специфична цел 3.3: Искористување на изворите на обновлива енергија</w:t>
      </w:r>
    </w:p>
    <w:p w14:paraId="1343DB38" w14:textId="77777777" w:rsidR="00301C84" w:rsidRDefault="00301C84" w:rsidP="00994E2E">
      <w:pPr>
        <w:widowControl w:val="0"/>
        <w:autoSpaceDE w:val="0"/>
        <w:autoSpaceDN w:val="0"/>
        <w:spacing w:before="80" w:after="0" w:line="360" w:lineRule="auto"/>
        <w:rPr>
          <w:rFonts w:ascii="Cambria" w:eastAsia="Arial MT" w:hAnsi="Cambria" w:cs="Calibri"/>
          <w:b/>
          <w:bCs/>
          <w:spacing w:val="5"/>
        </w:rPr>
      </w:pPr>
    </w:p>
    <w:p w14:paraId="035B82C6" w14:textId="77777777" w:rsidR="00D16B82" w:rsidRPr="0096671D" w:rsidRDefault="00D16B82" w:rsidP="00D16B82">
      <w:pPr>
        <w:widowControl w:val="0"/>
        <w:autoSpaceDE w:val="0"/>
        <w:autoSpaceDN w:val="0"/>
        <w:spacing w:before="80" w:after="0" w:line="360" w:lineRule="auto"/>
        <w:rPr>
          <w:rFonts w:ascii="Cambria" w:eastAsia="Arial MT" w:hAnsi="Cambria" w:cs="Calibri"/>
        </w:rPr>
      </w:pPr>
    </w:p>
    <w:p w14:paraId="68B4A158" w14:textId="70827933" w:rsidR="00D16B82" w:rsidRPr="0096671D" w:rsidRDefault="00B26A4E" w:rsidP="00D16B82">
      <w:pPr>
        <w:widowControl w:val="0"/>
        <w:autoSpaceDE w:val="0"/>
        <w:autoSpaceDN w:val="0"/>
        <w:spacing w:before="80" w:after="0" w:line="360" w:lineRule="auto"/>
        <w:rPr>
          <w:rFonts w:ascii="Cambria" w:eastAsia="Arial MT" w:hAnsi="Cambria" w:cs="Calibri"/>
          <w:b/>
          <w:bCs/>
          <w:sz w:val="18"/>
          <w:szCs w:val="18"/>
        </w:rPr>
      </w:pPr>
      <w:r>
        <w:rPr>
          <w:rFonts w:ascii="Cambria" w:eastAsia="Arial MT" w:hAnsi="Cambria" w:cs="Calibri"/>
          <w:b/>
          <w:bCs/>
          <w:sz w:val="18"/>
          <w:szCs w:val="18"/>
        </w:rPr>
        <w:t xml:space="preserve">Табела </w:t>
      </w:r>
      <w:r w:rsidR="00D16B82" w:rsidRPr="0096671D">
        <w:rPr>
          <w:rFonts w:ascii="Cambria" w:eastAsia="Arial MT" w:hAnsi="Cambria" w:cs="Calibri"/>
          <w:b/>
          <w:bCs/>
          <w:sz w:val="18"/>
          <w:szCs w:val="18"/>
        </w:rPr>
        <w:t>: Дел од SWOT анализата во Стратегијата за ЛЕР во делот за енергија</w:t>
      </w:r>
    </w:p>
    <w:tbl>
      <w:tblPr>
        <w:tblStyle w:val="ListTable2-Accent21"/>
        <w:tblW w:w="0" w:type="auto"/>
        <w:tblLook w:val="04A0" w:firstRow="1" w:lastRow="0" w:firstColumn="1" w:lastColumn="0" w:noHBand="0" w:noVBand="1"/>
      </w:tblPr>
      <w:tblGrid>
        <w:gridCol w:w="4663"/>
        <w:gridCol w:w="4691"/>
      </w:tblGrid>
      <w:tr w:rsidR="00D16B82" w:rsidRPr="0096671D" w14:paraId="27DEB034" w14:textId="77777777" w:rsidTr="00B17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49EAEBE" w14:textId="77777777" w:rsidR="00D16B82" w:rsidRPr="0096671D" w:rsidRDefault="00D16B82" w:rsidP="00B17FE6">
            <w:pPr>
              <w:widowControl w:val="0"/>
              <w:autoSpaceDE w:val="0"/>
              <w:autoSpaceDN w:val="0"/>
              <w:spacing w:before="80" w:line="276" w:lineRule="auto"/>
              <w:jc w:val="center"/>
              <w:rPr>
                <w:rFonts w:ascii="Cambria" w:eastAsia="Arial MT" w:hAnsi="Cambria" w:cs="Calibri"/>
                <w:sz w:val="20"/>
                <w:szCs w:val="20"/>
              </w:rPr>
            </w:pPr>
            <w:r w:rsidRPr="0096671D">
              <w:rPr>
                <w:rFonts w:ascii="Cambria" w:eastAsia="Arial MT" w:hAnsi="Cambria" w:cs="Arial MT"/>
                <w:sz w:val="20"/>
                <w:szCs w:val="20"/>
              </w:rPr>
              <w:t>Силни страни</w:t>
            </w:r>
          </w:p>
        </w:tc>
        <w:tc>
          <w:tcPr>
            <w:tcW w:w="4815" w:type="dxa"/>
          </w:tcPr>
          <w:p w14:paraId="06A29FF2" w14:textId="77777777" w:rsidR="00D16B82" w:rsidRPr="0096671D" w:rsidRDefault="00D16B82" w:rsidP="00B17FE6">
            <w:pPr>
              <w:widowControl w:val="0"/>
              <w:autoSpaceDE w:val="0"/>
              <w:autoSpaceDN w:val="0"/>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Слаби страни</w:t>
            </w:r>
          </w:p>
        </w:tc>
      </w:tr>
      <w:tr w:rsidR="00D16B82" w:rsidRPr="0096671D" w14:paraId="48AB5D09"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51A7197" w14:textId="77777777" w:rsidR="00D16B82" w:rsidRPr="0096671D" w:rsidRDefault="00D16B82" w:rsidP="00B17FE6">
            <w:pPr>
              <w:widowControl w:val="0"/>
              <w:autoSpaceDE w:val="0"/>
              <w:autoSpaceDN w:val="0"/>
              <w:spacing w:before="80" w:line="276" w:lineRule="auto"/>
              <w:jc w:val="left"/>
              <w:rPr>
                <w:rFonts w:ascii="Cambria" w:eastAsia="Arial MT" w:hAnsi="Cambria" w:cs="Calibri"/>
                <w:b w:val="0"/>
                <w:bCs w:val="0"/>
                <w:sz w:val="20"/>
                <w:szCs w:val="20"/>
                <w:lang w:val="mk-MK"/>
              </w:rPr>
            </w:pPr>
            <w:r w:rsidRPr="0096671D">
              <w:rPr>
                <w:rFonts w:ascii="Cambria" w:eastAsia="Aptos" w:hAnsi="Cambria" w:cs="Arial"/>
                <w:b w:val="0"/>
                <w:bCs w:val="0"/>
                <w:sz w:val="20"/>
                <w:szCs w:val="20"/>
                <w:lang w:val="mk-MK"/>
              </w:rPr>
              <w:t>Капацитет за користење на обновливи извори на енергија – постои значаен потенцијал за искористување на обновливи извори на енергија, особено сончева енергија</w:t>
            </w:r>
          </w:p>
        </w:tc>
        <w:tc>
          <w:tcPr>
            <w:tcW w:w="4815" w:type="dxa"/>
          </w:tcPr>
          <w:p w14:paraId="02847843" w14:textId="77777777" w:rsidR="00D16B82" w:rsidRPr="0096671D" w:rsidRDefault="00D16B82" w:rsidP="00B17FE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lang w:val="mk-MK"/>
              </w:rPr>
            </w:pPr>
            <w:r w:rsidRPr="0096671D">
              <w:rPr>
                <w:rFonts w:ascii="Cambria" w:eastAsia="Aptos" w:hAnsi="Cambria" w:cs="Arial"/>
                <w:color w:val="000000"/>
                <w:sz w:val="20"/>
                <w:szCs w:val="20"/>
                <w:lang w:val="mk-MK"/>
              </w:rPr>
              <w:t xml:space="preserve">- Висока аморитизираност на постоечката енергетска инфраструктура и потреба за нејзина забрзана ревитализација и технолошка модернизација </w:t>
            </w:r>
          </w:p>
          <w:p w14:paraId="2F0663FA" w14:textId="77777777" w:rsidR="00D16B82" w:rsidRPr="0096671D" w:rsidRDefault="00D16B82" w:rsidP="00B17FE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lang w:val="mk-MK"/>
              </w:rPr>
            </w:pPr>
            <w:r w:rsidRPr="0096671D">
              <w:rPr>
                <w:rFonts w:ascii="Cambria" w:eastAsia="Aptos" w:hAnsi="Cambria" w:cs="Arial"/>
                <w:color w:val="000000"/>
                <w:sz w:val="20"/>
                <w:szCs w:val="20"/>
                <w:lang w:val="mk-MK"/>
              </w:rPr>
              <w:t xml:space="preserve">- Губитоци при преносот и дистрибуцијата на електричната енергија како и енергетска неефикасност во потрошувачката на финалната енергија, што го зголемува инаку веќе високиот енергетски интензитет </w:t>
            </w:r>
          </w:p>
          <w:p w14:paraId="23364C29" w14:textId="77777777" w:rsidR="00D16B82" w:rsidRPr="0096671D" w:rsidRDefault="00D16B82" w:rsidP="00B17FE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lang w:val="mk-MK"/>
              </w:rPr>
            </w:pPr>
            <w:r w:rsidRPr="0096671D">
              <w:rPr>
                <w:rFonts w:ascii="Cambria" w:eastAsia="Aptos" w:hAnsi="Cambria" w:cs="Arial"/>
                <w:color w:val="000000"/>
                <w:sz w:val="20"/>
                <w:szCs w:val="20"/>
                <w:lang w:val="mk-MK"/>
              </w:rPr>
              <w:t xml:space="preserve">- Недоволна истраженост на одредени ресурси: нафта и гас, како и поедини обновливи извори на енергија </w:t>
            </w:r>
          </w:p>
          <w:p w14:paraId="75147F4F" w14:textId="77777777" w:rsidR="00D16B82" w:rsidRPr="0096671D" w:rsidRDefault="00D16B82" w:rsidP="00B17FE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lang w:val="mk-MK"/>
              </w:rPr>
            </w:pPr>
            <w:r w:rsidRPr="0096671D">
              <w:rPr>
                <w:rFonts w:ascii="Cambria" w:eastAsia="Aptos" w:hAnsi="Cambria" w:cs="Arial"/>
                <w:color w:val="000000"/>
                <w:sz w:val="20"/>
                <w:szCs w:val="20"/>
                <w:lang w:val="mk-MK"/>
              </w:rPr>
              <w:t xml:space="preserve">- Недоволна вклученост на домашните научни и стручни институции во решавање на проблемите на енергетскиот сектор </w:t>
            </w:r>
          </w:p>
          <w:p w14:paraId="2E64DF4E" w14:textId="77777777" w:rsidR="00D16B82" w:rsidRPr="0096671D" w:rsidRDefault="00D16B82" w:rsidP="00B17FE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lang w:val="mk-MK"/>
              </w:rPr>
            </w:pPr>
            <w:r w:rsidRPr="0096671D">
              <w:rPr>
                <w:rFonts w:ascii="Cambria" w:eastAsia="Aptos" w:hAnsi="Cambria" w:cs="Arial"/>
                <w:color w:val="000000"/>
                <w:sz w:val="20"/>
                <w:szCs w:val="20"/>
                <w:lang w:val="mk-MK"/>
              </w:rPr>
              <w:t xml:space="preserve">- Неискористен потенцијал на обновливите извори на енергија </w:t>
            </w:r>
          </w:p>
          <w:p w14:paraId="6ED7727F" w14:textId="77777777" w:rsidR="00D16B82" w:rsidRPr="0096671D" w:rsidRDefault="00D16B82" w:rsidP="00B17FE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lang w:val="mk-MK"/>
              </w:rPr>
            </w:pPr>
            <w:r w:rsidRPr="0096671D">
              <w:rPr>
                <w:rFonts w:ascii="Cambria" w:eastAsia="Aptos" w:hAnsi="Cambria" w:cs="Arial"/>
                <w:color w:val="000000"/>
                <w:sz w:val="20"/>
                <w:szCs w:val="20"/>
                <w:lang w:val="mk-MK"/>
              </w:rPr>
              <w:t xml:space="preserve">- Сезонски карактер на потрошувачката на енергенсите </w:t>
            </w:r>
          </w:p>
          <w:p w14:paraId="5A50770F" w14:textId="77777777" w:rsidR="00D16B82" w:rsidRPr="0096671D" w:rsidRDefault="00D16B82" w:rsidP="00B17FE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lang w:val="mk-MK"/>
              </w:rPr>
            </w:pPr>
            <w:r w:rsidRPr="0096671D">
              <w:rPr>
                <w:rFonts w:ascii="Cambria" w:eastAsia="Aptos" w:hAnsi="Cambria" w:cs="Arial"/>
                <w:color w:val="000000"/>
                <w:sz w:val="20"/>
                <w:szCs w:val="20"/>
                <w:lang w:val="mk-MK"/>
              </w:rPr>
              <w:t xml:space="preserve">- Непостоење на простор за складирање и дистрибуција на биомасата </w:t>
            </w:r>
          </w:p>
          <w:p w14:paraId="5BF45D47" w14:textId="77777777" w:rsidR="00D16B82" w:rsidRPr="0096671D" w:rsidRDefault="00D16B82" w:rsidP="00B17FE6">
            <w:pPr>
              <w:widowControl w:val="0"/>
              <w:autoSpaceDE w:val="0"/>
              <w:autoSpaceDN w:val="0"/>
              <w:spacing w:before="80"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 Зависност од увоз </w:t>
            </w:r>
          </w:p>
        </w:tc>
      </w:tr>
      <w:tr w:rsidR="00D16B82" w:rsidRPr="0096671D" w14:paraId="3A5BD964" w14:textId="77777777" w:rsidTr="00B17FE6">
        <w:tc>
          <w:tcPr>
            <w:cnfStyle w:val="001000000000" w:firstRow="0" w:lastRow="0" w:firstColumn="1" w:lastColumn="0" w:oddVBand="0" w:evenVBand="0" w:oddHBand="0" w:evenHBand="0" w:firstRowFirstColumn="0" w:firstRowLastColumn="0" w:lastRowFirstColumn="0" w:lastRowLastColumn="0"/>
            <w:tcW w:w="4814" w:type="dxa"/>
          </w:tcPr>
          <w:p w14:paraId="711CFFDA" w14:textId="77777777" w:rsidR="00D16B82" w:rsidRPr="0096671D" w:rsidRDefault="00D16B82" w:rsidP="00B17FE6">
            <w:pPr>
              <w:widowControl w:val="0"/>
              <w:autoSpaceDE w:val="0"/>
              <w:autoSpaceDN w:val="0"/>
              <w:spacing w:before="80" w:line="276" w:lineRule="auto"/>
              <w:jc w:val="center"/>
              <w:rPr>
                <w:rFonts w:ascii="Cambria" w:eastAsia="Arial MT" w:hAnsi="Cambria" w:cs="Calibri"/>
                <w:sz w:val="20"/>
                <w:szCs w:val="20"/>
              </w:rPr>
            </w:pPr>
            <w:r w:rsidRPr="0096671D">
              <w:rPr>
                <w:rFonts w:ascii="Cambria" w:eastAsia="Arial MT" w:hAnsi="Cambria" w:cs="Calibri"/>
                <w:sz w:val="20"/>
                <w:szCs w:val="20"/>
              </w:rPr>
              <w:t>Можности</w:t>
            </w:r>
          </w:p>
        </w:tc>
        <w:tc>
          <w:tcPr>
            <w:tcW w:w="4815" w:type="dxa"/>
          </w:tcPr>
          <w:p w14:paraId="00904962" w14:textId="77777777" w:rsidR="00D16B82" w:rsidRPr="0096671D" w:rsidRDefault="00D16B82" w:rsidP="00B17FE6">
            <w:pPr>
              <w:widowControl w:val="0"/>
              <w:autoSpaceDE w:val="0"/>
              <w:autoSpaceDN w:val="0"/>
              <w:spacing w:before="8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b/>
                <w:bCs/>
                <w:sz w:val="20"/>
                <w:szCs w:val="20"/>
              </w:rPr>
            </w:pPr>
            <w:r w:rsidRPr="0096671D">
              <w:rPr>
                <w:rFonts w:ascii="Cambria" w:eastAsia="Arial MT" w:hAnsi="Cambria" w:cs="Calibri"/>
                <w:b/>
                <w:bCs/>
                <w:sz w:val="20"/>
                <w:szCs w:val="20"/>
              </w:rPr>
              <w:t>Закани</w:t>
            </w:r>
          </w:p>
        </w:tc>
      </w:tr>
      <w:tr w:rsidR="00D16B82" w:rsidRPr="0096671D" w14:paraId="0F1823F2"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AFB249" w14:textId="77777777" w:rsidR="00D16B82" w:rsidRPr="0096671D" w:rsidRDefault="00D16B82" w:rsidP="00B17FE6">
            <w:pPr>
              <w:autoSpaceDE w:val="0"/>
              <w:autoSpaceDN w:val="0"/>
              <w:adjustRightInd w:val="0"/>
              <w:spacing w:line="276" w:lineRule="auto"/>
              <w:jc w:val="left"/>
              <w:rPr>
                <w:rFonts w:ascii="Cambria" w:eastAsia="Aptos" w:hAnsi="Cambria" w:cs="Arial"/>
                <w:b w:val="0"/>
                <w:bCs w:val="0"/>
                <w:color w:val="000000"/>
                <w:sz w:val="20"/>
                <w:szCs w:val="20"/>
                <w:lang w:val="mk-MK"/>
              </w:rPr>
            </w:pPr>
            <w:r w:rsidRPr="0096671D">
              <w:rPr>
                <w:rFonts w:ascii="Cambria" w:eastAsia="Aptos" w:hAnsi="Cambria" w:cs="Arial"/>
                <w:b w:val="0"/>
                <w:bCs w:val="0"/>
                <w:color w:val="000000"/>
                <w:sz w:val="20"/>
                <w:szCs w:val="20"/>
                <w:lang w:val="mk-MK"/>
              </w:rPr>
              <w:t xml:space="preserve">- Високо ниво на сончеви денови што овозможува значаен добиток на енергија од употреба на фотоволтаици </w:t>
            </w:r>
          </w:p>
          <w:p w14:paraId="1F578179" w14:textId="77777777" w:rsidR="00D16B82" w:rsidRPr="0096671D" w:rsidRDefault="00D16B82" w:rsidP="00B17FE6">
            <w:pPr>
              <w:autoSpaceDE w:val="0"/>
              <w:autoSpaceDN w:val="0"/>
              <w:adjustRightInd w:val="0"/>
              <w:spacing w:line="276" w:lineRule="auto"/>
              <w:jc w:val="left"/>
              <w:rPr>
                <w:rFonts w:ascii="Cambria" w:eastAsia="Aptos" w:hAnsi="Cambria" w:cs="Arial"/>
                <w:b w:val="0"/>
                <w:bCs w:val="0"/>
                <w:color w:val="000000"/>
                <w:sz w:val="20"/>
                <w:szCs w:val="20"/>
                <w:lang w:val="mk-MK"/>
              </w:rPr>
            </w:pPr>
            <w:r w:rsidRPr="0096671D">
              <w:rPr>
                <w:rFonts w:ascii="Cambria" w:eastAsia="Aptos" w:hAnsi="Cambria" w:cs="Arial"/>
                <w:b w:val="0"/>
                <w:bCs w:val="0"/>
                <w:color w:val="000000"/>
                <w:sz w:val="20"/>
                <w:szCs w:val="20"/>
                <w:lang w:val="mk-MK"/>
              </w:rPr>
              <w:t xml:space="preserve">- Можност за валоризација на просторот со замена на постоечките далеководи со подземни кабли </w:t>
            </w:r>
          </w:p>
          <w:p w14:paraId="7B0EC89C" w14:textId="77777777" w:rsidR="00D16B82" w:rsidRPr="0096671D" w:rsidRDefault="00D16B82" w:rsidP="00B17FE6">
            <w:pPr>
              <w:autoSpaceDE w:val="0"/>
              <w:autoSpaceDN w:val="0"/>
              <w:adjustRightInd w:val="0"/>
              <w:spacing w:line="276" w:lineRule="auto"/>
              <w:jc w:val="left"/>
              <w:rPr>
                <w:rFonts w:ascii="Cambria" w:eastAsia="Aptos" w:hAnsi="Cambria" w:cs="Arial"/>
                <w:b w:val="0"/>
                <w:bCs w:val="0"/>
                <w:color w:val="000000"/>
                <w:sz w:val="20"/>
                <w:szCs w:val="20"/>
                <w:lang w:val="mk-MK"/>
              </w:rPr>
            </w:pPr>
            <w:r w:rsidRPr="0096671D">
              <w:rPr>
                <w:rFonts w:ascii="Cambria" w:eastAsia="Aptos" w:hAnsi="Cambria" w:cs="Arial"/>
                <w:b w:val="0"/>
                <w:bCs w:val="0"/>
                <w:color w:val="000000"/>
                <w:sz w:val="20"/>
                <w:szCs w:val="20"/>
                <w:lang w:val="mk-MK"/>
              </w:rPr>
              <w:t xml:space="preserve">-Воведување на ОИЕ за домаќинствата и туристичките објекти </w:t>
            </w:r>
          </w:p>
          <w:p w14:paraId="0132F7B8" w14:textId="77777777" w:rsidR="00D16B82" w:rsidRPr="0096671D" w:rsidRDefault="00D16B82" w:rsidP="00B17FE6">
            <w:pPr>
              <w:autoSpaceDE w:val="0"/>
              <w:autoSpaceDN w:val="0"/>
              <w:adjustRightInd w:val="0"/>
              <w:spacing w:line="276" w:lineRule="auto"/>
              <w:jc w:val="left"/>
              <w:rPr>
                <w:rFonts w:ascii="Cambria" w:eastAsia="Aptos" w:hAnsi="Cambria" w:cs="Arial"/>
                <w:b w:val="0"/>
                <w:bCs w:val="0"/>
                <w:color w:val="000000"/>
                <w:sz w:val="20"/>
                <w:szCs w:val="20"/>
                <w:lang w:val="mk-MK"/>
              </w:rPr>
            </w:pPr>
            <w:r w:rsidRPr="0096671D">
              <w:rPr>
                <w:rFonts w:ascii="Cambria" w:eastAsia="Aptos" w:hAnsi="Cambria" w:cs="Arial"/>
                <w:b w:val="0"/>
                <w:bCs w:val="0"/>
                <w:color w:val="000000"/>
                <w:sz w:val="20"/>
                <w:szCs w:val="20"/>
                <w:lang w:val="mk-MK"/>
              </w:rPr>
              <w:t xml:space="preserve">- Висок потенцијал за заштеда на енергија во општината со помош на мерки за енергетска ефикасност </w:t>
            </w:r>
          </w:p>
          <w:p w14:paraId="1B5608D1" w14:textId="77777777" w:rsidR="00D16B82" w:rsidRPr="0096671D" w:rsidRDefault="00D16B82" w:rsidP="00B17FE6">
            <w:pPr>
              <w:autoSpaceDE w:val="0"/>
              <w:autoSpaceDN w:val="0"/>
              <w:adjustRightInd w:val="0"/>
              <w:spacing w:line="276" w:lineRule="auto"/>
              <w:jc w:val="left"/>
              <w:rPr>
                <w:rFonts w:ascii="Cambria" w:eastAsia="Aptos" w:hAnsi="Cambria" w:cs="Arial"/>
                <w:b w:val="0"/>
                <w:bCs w:val="0"/>
                <w:color w:val="000000"/>
                <w:sz w:val="20"/>
                <w:szCs w:val="20"/>
                <w:lang w:val="mk-MK"/>
              </w:rPr>
            </w:pPr>
            <w:r w:rsidRPr="0096671D">
              <w:rPr>
                <w:rFonts w:ascii="Cambria" w:eastAsia="Aptos" w:hAnsi="Cambria" w:cs="Arial"/>
                <w:b w:val="0"/>
                <w:bCs w:val="0"/>
                <w:color w:val="000000"/>
                <w:sz w:val="20"/>
                <w:szCs w:val="20"/>
                <w:lang w:val="mk-MK"/>
              </w:rPr>
              <w:t xml:space="preserve">- Потенцијал за ветроенергија на подрачјето на општина Струмица </w:t>
            </w:r>
          </w:p>
          <w:p w14:paraId="4E9CEB87" w14:textId="77777777" w:rsidR="00D16B82" w:rsidRPr="0096671D" w:rsidRDefault="00D16B82" w:rsidP="00B17FE6">
            <w:pPr>
              <w:autoSpaceDE w:val="0"/>
              <w:autoSpaceDN w:val="0"/>
              <w:adjustRightInd w:val="0"/>
              <w:spacing w:line="276" w:lineRule="auto"/>
              <w:jc w:val="left"/>
              <w:rPr>
                <w:rFonts w:ascii="Cambria" w:eastAsia="Aptos" w:hAnsi="Cambria" w:cs="Arial"/>
                <w:b w:val="0"/>
                <w:bCs w:val="0"/>
                <w:color w:val="000000"/>
                <w:sz w:val="20"/>
                <w:szCs w:val="20"/>
                <w:lang w:val="mk-MK"/>
              </w:rPr>
            </w:pPr>
            <w:r w:rsidRPr="0096671D">
              <w:rPr>
                <w:rFonts w:ascii="Cambria" w:eastAsia="Aptos" w:hAnsi="Cambria" w:cs="Arial"/>
                <w:b w:val="0"/>
                <w:bCs w:val="0"/>
                <w:color w:val="000000"/>
                <w:sz w:val="20"/>
                <w:szCs w:val="20"/>
                <w:lang w:val="mk-MK"/>
              </w:rPr>
              <w:t xml:space="preserve">- Рециклажа на користеното растително масло за добивање на обновливо био-гориво </w:t>
            </w:r>
          </w:p>
          <w:p w14:paraId="750488D2" w14:textId="77777777" w:rsidR="00D16B82" w:rsidRPr="0096671D" w:rsidRDefault="00D16B82" w:rsidP="00B17FE6">
            <w:pPr>
              <w:widowControl w:val="0"/>
              <w:autoSpaceDE w:val="0"/>
              <w:autoSpaceDN w:val="0"/>
              <w:spacing w:before="80" w:line="276" w:lineRule="auto"/>
              <w:jc w:val="left"/>
              <w:rPr>
                <w:rFonts w:ascii="Cambria" w:eastAsia="Arial MT" w:hAnsi="Cambria" w:cs="Calibri"/>
                <w:b w:val="0"/>
                <w:bCs w:val="0"/>
                <w:sz w:val="20"/>
                <w:szCs w:val="20"/>
                <w:lang w:val="mk-MK"/>
              </w:rPr>
            </w:pPr>
            <w:r w:rsidRPr="0096671D">
              <w:rPr>
                <w:rFonts w:ascii="Cambria" w:eastAsia="Arial MT" w:hAnsi="Cambria" w:cs="Arial MT"/>
                <w:b w:val="0"/>
                <w:bCs w:val="0"/>
                <w:sz w:val="20"/>
                <w:szCs w:val="20"/>
                <w:lang w:val="mk-MK"/>
              </w:rPr>
              <w:t xml:space="preserve">- Употреба на соларна енергија – пониски трошоци </w:t>
            </w:r>
          </w:p>
        </w:tc>
        <w:tc>
          <w:tcPr>
            <w:tcW w:w="4815" w:type="dxa"/>
          </w:tcPr>
          <w:p w14:paraId="4A01E2AA" w14:textId="77777777" w:rsidR="00D16B82" w:rsidRPr="0096671D" w:rsidRDefault="00D16B82" w:rsidP="00B17FE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lang w:val="mk-MK"/>
              </w:rPr>
            </w:pPr>
            <w:r w:rsidRPr="0096671D">
              <w:rPr>
                <w:rFonts w:ascii="Cambria" w:eastAsia="Aptos" w:hAnsi="Cambria" w:cs="Arial"/>
                <w:color w:val="000000"/>
                <w:sz w:val="20"/>
                <w:szCs w:val="20"/>
                <w:lang w:val="mk-MK"/>
              </w:rPr>
              <w:t xml:space="preserve">- Недоволна развиеност на свесноста на граѓаните за важноста на развојот и унапредување на електроенергетскиот сектор и неговите можни позитивни влијанија на функционирање на целата општина </w:t>
            </w:r>
          </w:p>
          <w:p w14:paraId="45616FB2" w14:textId="77777777" w:rsidR="00D16B82" w:rsidRPr="0096671D" w:rsidRDefault="00D16B82" w:rsidP="00B17FE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lang w:val="mk-MK"/>
              </w:rPr>
            </w:pPr>
            <w:r w:rsidRPr="0096671D">
              <w:rPr>
                <w:rFonts w:ascii="Cambria" w:eastAsia="Aptos" w:hAnsi="Cambria" w:cs="Arial"/>
                <w:color w:val="000000"/>
                <w:sz w:val="20"/>
                <w:szCs w:val="20"/>
                <w:lang w:val="mk-MK"/>
              </w:rPr>
              <w:t xml:space="preserve">- Развој на градот по мерки на инвеститорското лоби </w:t>
            </w:r>
          </w:p>
          <w:p w14:paraId="4606D4A2" w14:textId="77777777" w:rsidR="00D16B82" w:rsidRPr="0096671D" w:rsidRDefault="00D16B82" w:rsidP="00B17FE6">
            <w:pPr>
              <w:widowControl w:val="0"/>
              <w:autoSpaceDE w:val="0"/>
              <w:autoSpaceDN w:val="0"/>
              <w:spacing w:before="80"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lang w:val="mk-MK"/>
              </w:rPr>
            </w:pPr>
            <w:r w:rsidRPr="0096671D">
              <w:rPr>
                <w:rFonts w:ascii="Cambria" w:eastAsia="Arial MT" w:hAnsi="Cambria" w:cs="Arial MT"/>
                <w:sz w:val="20"/>
                <w:szCs w:val="20"/>
                <w:lang w:val="mk-MK"/>
              </w:rPr>
              <w:t xml:space="preserve">- Претежно потпирање на необновливи енергетски извори </w:t>
            </w:r>
          </w:p>
        </w:tc>
      </w:tr>
    </w:tbl>
    <w:p w14:paraId="2C27AD44" w14:textId="77777777" w:rsidR="00D16B82" w:rsidRPr="0096671D" w:rsidRDefault="00D16B82" w:rsidP="00D16B82">
      <w:pPr>
        <w:widowControl w:val="0"/>
        <w:autoSpaceDE w:val="0"/>
        <w:autoSpaceDN w:val="0"/>
        <w:spacing w:before="80" w:after="0" w:line="360" w:lineRule="auto"/>
        <w:rPr>
          <w:rFonts w:ascii="Cambria" w:eastAsia="Arial MT" w:hAnsi="Cambria" w:cs="Calibri"/>
        </w:rPr>
      </w:pPr>
    </w:p>
    <w:p w14:paraId="092EE5F2" w14:textId="77777777" w:rsidR="00D16B82" w:rsidRDefault="00D16B82" w:rsidP="00D16B82">
      <w:pPr>
        <w:widowControl w:val="0"/>
        <w:autoSpaceDE w:val="0"/>
        <w:autoSpaceDN w:val="0"/>
        <w:spacing w:before="80" w:after="0" w:line="360" w:lineRule="auto"/>
        <w:rPr>
          <w:rFonts w:ascii="Cambria" w:eastAsia="Arial MT" w:hAnsi="Cambria" w:cs="Calibri"/>
          <w:b/>
          <w:bCs/>
        </w:rPr>
      </w:pPr>
    </w:p>
    <w:p w14:paraId="67381907" w14:textId="77777777" w:rsidR="00D16B82" w:rsidRDefault="00D16B82" w:rsidP="00D16B82">
      <w:pPr>
        <w:widowControl w:val="0"/>
        <w:autoSpaceDE w:val="0"/>
        <w:autoSpaceDN w:val="0"/>
        <w:spacing w:before="80" w:after="0" w:line="360" w:lineRule="auto"/>
        <w:rPr>
          <w:rFonts w:ascii="Cambria" w:eastAsia="Arial MT" w:hAnsi="Cambria" w:cs="Calibri"/>
          <w:b/>
          <w:bCs/>
        </w:rPr>
      </w:pPr>
    </w:p>
    <w:p w14:paraId="028E08A7" w14:textId="77777777" w:rsidR="00D16B82" w:rsidRDefault="00D16B82" w:rsidP="00994E2E">
      <w:pPr>
        <w:widowControl w:val="0"/>
        <w:autoSpaceDE w:val="0"/>
        <w:autoSpaceDN w:val="0"/>
        <w:spacing w:before="80" w:after="0" w:line="360" w:lineRule="auto"/>
        <w:rPr>
          <w:rFonts w:ascii="Cambria" w:eastAsia="Arial MT" w:hAnsi="Cambria" w:cs="Calibri"/>
          <w:b/>
          <w:bCs/>
          <w:spacing w:val="5"/>
        </w:rPr>
      </w:pPr>
    </w:p>
    <w:p w14:paraId="06F96AF4" w14:textId="6407C09C" w:rsidR="00D16B82" w:rsidRPr="00224538" w:rsidRDefault="00D16B82" w:rsidP="00702FD5">
      <w:pPr>
        <w:pStyle w:val="a0"/>
        <w:rPr>
          <w:b w:val="0"/>
        </w:rPr>
      </w:pPr>
      <w:bookmarkStart w:id="10" w:name="_Toc180067246"/>
      <w:r w:rsidRPr="00224538">
        <w:t>Спроведени активности согласно претходните Програми за енергетска ефикасност:</w:t>
      </w:r>
      <w:bookmarkEnd w:id="10"/>
    </w:p>
    <w:p w14:paraId="7FDA566B" w14:textId="77777777" w:rsidR="00D16B82" w:rsidRPr="0096671D"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w:rPr>
      </w:pPr>
      <w:r w:rsidRPr="0096671D">
        <w:rPr>
          <w:rFonts w:ascii="Cambria" w:eastAsia="Arial MT" w:hAnsi="Cambria" w:cs="Arial"/>
        </w:rPr>
        <w:t xml:space="preserve">Воведен е </w:t>
      </w:r>
      <w:r w:rsidRPr="0096671D">
        <w:rPr>
          <w:rFonts w:ascii="Cambria" w:eastAsia="Calibri" w:hAnsi="Cambria" w:cs="Arial"/>
        </w:rPr>
        <w:t>мониторинг на податоците за потрошувачка на енергија на сите објекти (згради).</w:t>
      </w:r>
      <w:r w:rsidRPr="0096671D">
        <w:rPr>
          <w:rFonts w:ascii="Cambria" w:eastAsia="Arial MT" w:hAnsi="Cambria" w:cs="Arial"/>
        </w:rPr>
        <w:t xml:space="preserve"> </w:t>
      </w:r>
    </w:p>
    <w:p w14:paraId="76324F8A" w14:textId="77777777" w:rsidR="00D16B82" w:rsidRPr="0096671D"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w:rPr>
      </w:pPr>
      <w:r w:rsidRPr="0096671D">
        <w:rPr>
          <w:rFonts w:ascii="Cambria" w:eastAsia="Arial MT" w:hAnsi="Cambria" w:cs="Arial"/>
        </w:rPr>
        <w:t>Во соработка и со активно учество во Мрежата за енергетика и енергетска ефикасност при ЗЕЛС, Општина Струмица е вклучена во Системот за следење на енергетската ефикасност на единиците на локална самоуправа, преку Националниот софтвер за енергетска ефикасност (</w:t>
      </w:r>
      <w:hyperlink r:id="rId17" w:history="1">
        <w:r w:rsidRPr="0096671D">
          <w:rPr>
            <w:rFonts w:ascii="Cambria" w:eastAsia="Arial MT" w:hAnsi="Cambria" w:cs="Arial"/>
            <w:color w:val="467886"/>
            <w:u w:val="single"/>
          </w:rPr>
          <w:t>www.eeopstini.mk</w:t>
        </w:r>
      </w:hyperlink>
      <w:r w:rsidRPr="0096671D">
        <w:rPr>
          <w:rFonts w:ascii="Cambria" w:eastAsia="Arial MT" w:hAnsi="Cambria" w:cs="Arial"/>
        </w:rPr>
        <w:t xml:space="preserve">) изготвен во рамките на Проектот “Ублажување на климатските промени преку подобрување на енергетската ефикасност во градежниот сектор“. </w:t>
      </w:r>
    </w:p>
    <w:p w14:paraId="032246F7" w14:textId="77777777" w:rsidR="00D16B82" w:rsidRPr="0096671D"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96671D">
        <w:rPr>
          <w:rFonts w:ascii="Cambria" w:eastAsia="Arial MT" w:hAnsi="Cambria" w:cs="Arial MT"/>
        </w:rPr>
        <w:t>Во соработка со</w:t>
      </w:r>
      <w:r w:rsidRPr="0096671D">
        <w:rPr>
          <w:rFonts w:ascii="Cambria" w:eastAsia="Calibri" w:hAnsi="Cambria" w:cs="Times New Roman"/>
        </w:rPr>
        <w:t xml:space="preserve"> Центарот за развој на Југоисточниот плански регион (МК) и Здружението на Југо-Западн</w:t>
      </w:r>
      <w:r w:rsidRPr="0096671D">
        <w:rPr>
          <w:rFonts w:ascii="Cambria" w:eastAsia="Arial MT" w:hAnsi="Cambria" w:cs="Arial MT"/>
        </w:rPr>
        <w:t>и</w:t>
      </w:r>
      <w:r w:rsidRPr="0096671D">
        <w:rPr>
          <w:rFonts w:ascii="Cambria" w:eastAsia="Calibri" w:hAnsi="Cambria" w:cs="Times New Roman"/>
        </w:rPr>
        <w:t xml:space="preserve"> општини-Благоевград разви</w:t>
      </w:r>
      <w:r w:rsidRPr="0096671D">
        <w:rPr>
          <w:rFonts w:ascii="Cambria" w:eastAsia="Arial MT" w:hAnsi="Cambria" w:cs="Arial MT"/>
        </w:rPr>
        <w:t>ен е</w:t>
      </w:r>
      <w:r w:rsidRPr="0096671D">
        <w:rPr>
          <w:rFonts w:ascii="Cambria" w:eastAsia="Calibri" w:hAnsi="Cambria" w:cs="Times New Roman"/>
        </w:rPr>
        <w:t xml:space="preserve"> предлог-проект </w:t>
      </w:r>
      <w:r w:rsidRPr="0096671D">
        <w:rPr>
          <w:rFonts w:ascii="Cambria" w:eastAsia="Arial MT" w:hAnsi="Cambria" w:cs="Arial MT"/>
        </w:rPr>
        <w:t>“Е</w:t>
      </w:r>
      <w:r w:rsidRPr="0096671D">
        <w:rPr>
          <w:rFonts w:ascii="Cambria" w:eastAsia="Calibri" w:hAnsi="Cambria" w:cs="Times New Roman"/>
        </w:rPr>
        <w:t>фикасно користење на сончевата енергија за подобра иднина</w:t>
      </w:r>
      <w:r w:rsidRPr="0096671D">
        <w:rPr>
          <w:rFonts w:ascii="Cambria" w:eastAsia="Arial MT" w:hAnsi="Cambria" w:cs="Arial MT"/>
        </w:rPr>
        <w:t xml:space="preserve">“ </w:t>
      </w:r>
      <w:r w:rsidRPr="0096671D">
        <w:rPr>
          <w:rFonts w:ascii="Cambria" w:eastAsia="Calibri" w:hAnsi="Cambria" w:cs="Times New Roman"/>
        </w:rPr>
        <w:t xml:space="preserve">заедно со општините Струмица и Петрич </w:t>
      </w:r>
      <w:r w:rsidRPr="0096671D">
        <w:rPr>
          <w:rFonts w:ascii="Cambria" w:eastAsia="Arial MT" w:hAnsi="Cambria" w:cs="Arial MT"/>
        </w:rPr>
        <w:t xml:space="preserve">со што </w:t>
      </w:r>
      <w:r w:rsidRPr="0096671D">
        <w:rPr>
          <w:rFonts w:ascii="Cambria" w:eastAsia="Calibri" w:hAnsi="Cambria" w:cs="Times New Roman"/>
        </w:rPr>
        <w:t xml:space="preserve">се придонесе во програма на ЕУ 2020, со примена на соларни фотонапонски панели на две основни училишта: во Струмица "Сандо Масев" и во Петрич "Антон Попов", </w:t>
      </w:r>
      <w:r w:rsidRPr="0096671D">
        <w:rPr>
          <w:rFonts w:ascii="Cambria" w:eastAsia="Arial MT" w:hAnsi="Cambria" w:cs="Arial MT"/>
        </w:rPr>
        <w:t>заради</w:t>
      </w:r>
      <w:r w:rsidRPr="0096671D">
        <w:rPr>
          <w:rFonts w:ascii="Cambria" w:eastAsia="Calibri" w:hAnsi="Cambria" w:cs="Times New Roman"/>
        </w:rPr>
        <w:t xml:space="preserve"> подобрување на енергетската ефикасност согласно првиот Акционен план за енергетска ефикасност во Република Македонија</w:t>
      </w:r>
      <w:r w:rsidRPr="0096671D">
        <w:rPr>
          <w:rFonts w:ascii="Cambria" w:eastAsia="Arial MT" w:hAnsi="Cambria" w:cs="Arial MT"/>
        </w:rPr>
        <w:t xml:space="preserve"> </w:t>
      </w:r>
      <w:r w:rsidRPr="0096671D">
        <w:rPr>
          <w:rFonts w:ascii="Cambria" w:eastAsia="Calibri" w:hAnsi="Cambria" w:cs="Times New Roman"/>
        </w:rPr>
        <w:t>од</w:t>
      </w:r>
      <w:r w:rsidRPr="0096671D">
        <w:rPr>
          <w:rFonts w:ascii="Cambria" w:eastAsia="Arial MT" w:hAnsi="Cambria" w:cs="Arial MT"/>
        </w:rPr>
        <w:t xml:space="preserve"> </w:t>
      </w:r>
      <w:r w:rsidRPr="0096671D">
        <w:rPr>
          <w:rFonts w:ascii="Cambria" w:eastAsia="Calibri" w:hAnsi="Cambria" w:cs="Times New Roman"/>
        </w:rPr>
        <w:t>Општина Струмица</w:t>
      </w:r>
      <w:r w:rsidRPr="0096671D">
        <w:rPr>
          <w:rFonts w:ascii="Cambria" w:eastAsia="Arial MT" w:hAnsi="Cambria" w:cs="Arial MT"/>
        </w:rPr>
        <w:t xml:space="preserve">. </w:t>
      </w:r>
    </w:p>
    <w:p w14:paraId="55091F83" w14:textId="77777777" w:rsidR="00D16B82" w:rsidRPr="00994E2E"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96671D">
        <w:rPr>
          <w:rFonts w:ascii="Cambria" w:eastAsia="Arial MT" w:hAnsi="Cambria" w:cs="Arial MT"/>
        </w:rPr>
        <w:t xml:space="preserve">Во соработка со Европската Агенција за реконструкција – Проект за подршка на Процесот на децентрализација во Република Македонија изготвен е Проект за енергетска ефикасност на Училиштата во Општина Струмица-Претходна физибилити студија. </w:t>
      </w:r>
      <w:r w:rsidRPr="00994E2E">
        <w:rPr>
          <w:rFonts w:ascii="Cambria" w:eastAsia="Arial MT" w:hAnsi="Cambria" w:cs="Arial MT"/>
        </w:rPr>
        <w:t>Студијата опфаќа анализа на постоечката состојба врз основа на која се дефинирани предлог-мерки за надминување на проблемите, како и следствените трошоци и придобивки кои ќе произлегуваат од имплементацијата на мерките.</w:t>
      </w:r>
    </w:p>
    <w:p w14:paraId="5A0ABDC1" w14:textId="77777777" w:rsidR="00D16B82" w:rsidRPr="00994E2E" w:rsidRDefault="00D16B82" w:rsidP="00D16B82">
      <w:pPr>
        <w:widowControl w:val="0"/>
        <w:numPr>
          <w:ilvl w:val="0"/>
          <w:numId w:val="2"/>
        </w:numPr>
        <w:autoSpaceDE w:val="0"/>
        <w:autoSpaceDN w:val="0"/>
        <w:spacing w:before="80" w:after="80" w:line="360" w:lineRule="auto"/>
        <w:ind w:left="284" w:hanging="284"/>
        <w:contextualSpacing/>
        <w:rPr>
          <w:rFonts w:ascii="Cambria" w:eastAsia="Calibri" w:hAnsi="Cambria" w:cs="Times New Roman"/>
        </w:rPr>
      </w:pPr>
      <w:r w:rsidRPr="00994E2E">
        <w:rPr>
          <w:rFonts w:ascii="Cambria" w:eastAsia="Arial MT" w:hAnsi="Cambria" w:cs="Arial MT"/>
        </w:rPr>
        <w:t xml:space="preserve">Во соработка со Топлификација Инженеринг дооел – Скопје изготвена е Инвестициска студија за проект за примена на мерки за енергетска ефикасност во СОУ Никола Карев – Струмица. Со Енергетскиот поглед на училиштето утврден е потенцијал за заштеда од </w:t>
      </w:r>
      <w:r w:rsidRPr="00994E2E">
        <w:rPr>
          <w:rFonts w:ascii="Cambria" w:eastAsia="Arial MT" w:hAnsi="Cambria" w:cs="Arial MT"/>
          <w:bCs/>
          <w:iCs/>
        </w:rPr>
        <w:t>2.466.290,00 ден/год. (40,000,00€).</w:t>
      </w:r>
      <w:r w:rsidRPr="00994E2E">
        <w:rPr>
          <w:rFonts w:ascii="Cambria" w:eastAsia="Arial MT" w:hAnsi="Cambria" w:cs="Arial MT"/>
          <w:iCs/>
        </w:rPr>
        <w:t xml:space="preserve"> Заштедата на масло за ложење изнесува 39.730 литри на годишно ниво што претставува 36% од референтната потрошувачка.</w:t>
      </w:r>
    </w:p>
    <w:p w14:paraId="691E8BCC" w14:textId="77777777" w:rsidR="00D16B82" w:rsidRPr="00994E2E" w:rsidRDefault="00D16B82" w:rsidP="00D16B82">
      <w:pPr>
        <w:widowControl w:val="0"/>
        <w:numPr>
          <w:ilvl w:val="0"/>
          <w:numId w:val="2"/>
        </w:numPr>
        <w:autoSpaceDE w:val="0"/>
        <w:autoSpaceDN w:val="0"/>
        <w:spacing w:before="80" w:after="80" w:line="360" w:lineRule="auto"/>
        <w:ind w:left="284" w:hanging="284"/>
        <w:contextualSpacing/>
        <w:rPr>
          <w:rFonts w:ascii="Cambria" w:eastAsia="Calibri" w:hAnsi="Cambria" w:cs="Times New Roman"/>
        </w:rPr>
      </w:pPr>
      <w:r w:rsidRPr="00994E2E">
        <w:rPr>
          <w:rFonts w:ascii="Cambria" w:eastAsia="Arial MT" w:hAnsi="Cambria" w:cs="Arial MT"/>
          <w:iCs/>
        </w:rPr>
        <w:t>Заради подобрување на енергетската ефикасност во воспитно-образовните институции, извршени се интервенции и реновирање на неколку основни и средни училишта</w:t>
      </w:r>
      <w:r w:rsidRPr="0096671D">
        <w:rPr>
          <w:rFonts w:ascii="Cambria" w:eastAsia="Arial MT" w:hAnsi="Cambria" w:cs="Arial MT"/>
          <w:iCs/>
        </w:rPr>
        <w:t>.</w:t>
      </w:r>
    </w:p>
    <w:p w14:paraId="53E60685" w14:textId="77777777" w:rsidR="00D16B82" w:rsidRPr="00994E2E"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994E2E">
        <w:rPr>
          <w:rFonts w:ascii="Cambria" w:eastAsia="Arial MT" w:hAnsi="Cambria" w:cs="Arial MT"/>
        </w:rPr>
        <w:t xml:space="preserve">Согласно Акциониот план за спроведување на Програмата за енергетска ефикасност на Општина Струмица 2009-2013, извршена е замена на постојаните живини улични светилки </w:t>
      </w:r>
      <w:r w:rsidRPr="00994E2E">
        <w:rPr>
          <w:rFonts w:ascii="Cambria" w:eastAsia="Arial MT" w:hAnsi="Cambria" w:cs="Arial MT"/>
        </w:rPr>
        <w:lastRenderedPageBreak/>
        <w:t>со 3.202 штедливи светилки со што в</w:t>
      </w:r>
      <w:r w:rsidRPr="00994E2E">
        <w:rPr>
          <w:rFonts w:ascii="Cambria" w:eastAsia="Calibri" w:hAnsi="Cambria" w:cs="Times New Roman"/>
        </w:rPr>
        <w:t>о однос на потрошувачката во 2009 година, во 2010 година се заштедени 766</w:t>
      </w:r>
      <w:r w:rsidRPr="00994E2E">
        <w:rPr>
          <w:rFonts w:ascii="Cambria" w:eastAsia="Arial MT" w:hAnsi="Cambria" w:cs="Arial MT"/>
        </w:rPr>
        <w:t>.</w:t>
      </w:r>
      <w:r w:rsidRPr="00994E2E">
        <w:rPr>
          <w:rFonts w:ascii="Cambria" w:eastAsia="Calibri" w:hAnsi="Cambria" w:cs="Times New Roman"/>
        </w:rPr>
        <w:t>750 k</w:t>
      </w:r>
      <w:r w:rsidRPr="00994E2E">
        <w:rPr>
          <w:rFonts w:ascii="Cambria" w:eastAsia="Arial MT" w:hAnsi="Cambria" w:cs="Arial MT"/>
        </w:rPr>
        <w:t>W</w:t>
      </w:r>
      <w:r w:rsidRPr="00994E2E">
        <w:rPr>
          <w:rFonts w:ascii="Cambria" w:eastAsia="Calibri" w:hAnsi="Cambria" w:cs="Times New Roman"/>
        </w:rPr>
        <w:t>h</w:t>
      </w:r>
      <w:r w:rsidRPr="0096671D">
        <w:rPr>
          <w:rFonts w:ascii="Cambria" w:eastAsia="Arial MT" w:hAnsi="Cambria" w:cs="Arial MT"/>
          <w:lang w:val="ru-RU"/>
        </w:rPr>
        <w:t xml:space="preserve"> на годишно ниво а </w:t>
      </w:r>
      <w:r w:rsidRPr="00994E2E">
        <w:rPr>
          <w:rFonts w:ascii="Cambria" w:eastAsia="Calibri" w:hAnsi="Cambria" w:cs="Times New Roman"/>
        </w:rPr>
        <w:t>во 2011 година се заштедени 1</w:t>
      </w:r>
      <w:r w:rsidRPr="00994E2E">
        <w:rPr>
          <w:rFonts w:ascii="Cambria" w:eastAsia="Arial MT" w:hAnsi="Cambria" w:cs="Arial MT"/>
        </w:rPr>
        <w:t>.</w:t>
      </w:r>
      <w:r w:rsidRPr="00994E2E">
        <w:rPr>
          <w:rFonts w:ascii="Cambria" w:eastAsia="Calibri" w:hAnsi="Cambria" w:cs="Times New Roman"/>
        </w:rPr>
        <w:t>269</w:t>
      </w:r>
      <w:r w:rsidRPr="00994E2E">
        <w:rPr>
          <w:rFonts w:ascii="Cambria" w:eastAsia="Arial MT" w:hAnsi="Cambria" w:cs="Arial MT"/>
        </w:rPr>
        <w:t>.</w:t>
      </w:r>
      <w:r w:rsidRPr="00994E2E">
        <w:rPr>
          <w:rFonts w:ascii="Cambria" w:eastAsia="Calibri" w:hAnsi="Cambria" w:cs="Times New Roman"/>
        </w:rPr>
        <w:t>088 k</w:t>
      </w:r>
      <w:r w:rsidRPr="00994E2E">
        <w:rPr>
          <w:rFonts w:ascii="Cambria" w:eastAsia="Arial MT" w:hAnsi="Cambria" w:cs="Arial MT"/>
        </w:rPr>
        <w:t>W</w:t>
      </w:r>
      <w:r w:rsidRPr="00994E2E">
        <w:rPr>
          <w:rFonts w:ascii="Cambria" w:eastAsia="Calibri" w:hAnsi="Cambria" w:cs="Times New Roman"/>
        </w:rPr>
        <w:t>h, односно заштедите од потрошувака на електрична енергија се зголемени во 2011 во однос на 2010 за 502</w:t>
      </w:r>
      <w:r w:rsidRPr="00994E2E">
        <w:rPr>
          <w:rFonts w:ascii="Cambria" w:eastAsia="Arial MT" w:hAnsi="Cambria" w:cs="Arial MT"/>
        </w:rPr>
        <w:t>.</w:t>
      </w:r>
      <w:r w:rsidRPr="00994E2E">
        <w:rPr>
          <w:rFonts w:ascii="Cambria" w:eastAsia="Calibri" w:hAnsi="Cambria" w:cs="Times New Roman"/>
        </w:rPr>
        <w:t>338</w:t>
      </w:r>
      <w:r w:rsidRPr="0096671D">
        <w:rPr>
          <w:rFonts w:ascii="Cambria" w:eastAsia="Calibri" w:hAnsi="Cambria" w:cs="Times New Roman"/>
          <w:lang w:val="ru-RU"/>
        </w:rPr>
        <w:t xml:space="preserve"> </w:t>
      </w:r>
      <w:r w:rsidRPr="00994E2E">
        <w:rPr>
          <w:rFonts w:ascii="Cambria" w:eastAsia="Calibri" w:hAnsi="Cambria" w:cs="Times New Roman"/>
        </w:rPr>
        <w:t>k</w:t>
      </w:r>
      <w:r w:rsidRPr="00994E2E">
        <w:rPr>
          <w:rFonts w:ascii="Cambria" w:eastAsia="Arial MT" w:hAnsi="Cambria" w:cs="Arial MT"/>
        </w:rPr>
        <w:t>W</w:t>
      </w:r>
      <w:r w:rsidRPr="00994E2E">
        <w:rPr>
          <w:rFonts w:ascii="Cambria" w:eastAsia="Calibri" w:hAnsi="Cambria" w:cs="Times New Roman"/>
        </w:rPr>
        <w:t>h.</w:t>
      </w:r>
      <w:r w:rsidRPr="00994E2E">
        <w:rPr>
          <w:rFonts w:ascii="Cambria" w:eastAsia="Arial MT" w:hAnsi="Cambria" w:cs="Arial MT"/>
        </w:rPr>
        <w:t xml:space="preserve"> </w:t>
      </w:r>
    </w:p>
    <w:p w14:paraId="3A950E5C" w14:textId="77777777" w:rsidR="00D16B82"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994E2E">
        <w:rPr>
          <w:rFonts w:ascii="Cambria" w:eastAsia="Arial MT" w:hAnsi="Cambria" w:cs="Arial MT"/>
        </w:rPr>
        <w:t xml:space="preserve">Советот на Општина Струмица донесе одлука со која се прифаќа членството на Општина Струмица во Повелбата на Градоначалници, со цел вклучување на општината во развојот и имплементацијата на енергетската политика на Европската комисија. Со овластувањата кои ги доби со одлуката, Градоначалникот ја потпиша Повелбата, со што Струмица стана прва Општина во Република Македонија потписник на истата (во Македонија потписник е само Град Скопје). </w:t>
      </w:r>
      <w:r w:rsidRPr="00224538">
        <w:rPr>
          <w:rFonts w:ascii="Cambria" w:eastAsia="Arial MT" w:hAnsi="Cambria" w:cs="Arial MT"/>
        </w:rPr>
        <w:t>Повелбата на градоначалници е доброволна иницијатива кој ги вклучува локалните авторитети од цела Европа во формално изразување на заложбата за намалување на емисиите на CO</w:t>
      </w:r>
      <w:r w:rsidRPr="00224538">
        <w:rPr>
          <w:rFonts w:ascii="Cambria" w:eastAsia="Arial MT" w:hAnsi="Cambria" w:cs="Arial MT"/>
          <w:vertAlign w:val="subscript"/>
        </w:rPr>
        <w:t>2</w:t>
      </w:r>
      <w:r w:rsidRPr="00224538">
        <w:rPr>
          <w:rFonts w:ascii="Cambria" w:eastAsia="Arial MT" w:hAnsi="Cambria" w:cs="Arial MT"/>
        </w:rPr>
        <w:t xml:space="preserve"> над целите на ЕУ од 20%. Иницијативата до сега ја имат потпишано преку 4.400 градови во Европа. Повелбата ги содржи обврските на Општина Струмица во однос на досегашните и идните мерки за спроведување на Повелбата и нејзината заложба да се достигнат и надминат целите на ЕУ за намалување на емисиите на CO</w:t>
      </w:r>
      <w:r w:rsidRPr="00224538">
        <w:rPr>
          <w:rFonts w:ascii="Cambria" w:eastAsia="Arial MT" w:hAnsi="Cambria" w:cs="Arial MT"/>
          <w:vertAlign w:val="subscript"/>
        </w:rPr>
        <w:t xml:space="preserve">2 </w:t>
      </w:r>
      <w:r w:rsidRPr="00224538">
        <w:rPr>
          <w:rFonts w:ascii="Cambria" w:eastAsia="Arial MT" w:hAnsi="Cambria" w:cs="Arial MT"/>
        </w:rPr>
        <w:t>за 20% преку зголемување на енергетската ефикасност и развојот на обновливите енергетски извори.</w:t>
      </w:r>
    </w:p>
    <w:p w14:paraId="0354A46F" w14:textId="77777777" w:rsidR="00D16B82"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224538">
        <w:rPr>
          <w:rFonts w:ascii="Cambria" w:eastAsia="Arial MT" w:hAnsi="Cambria" w:cs="Arial MT"/>
        </w:rPr>
        <w:t>Проширување на дистрибутивната гасоводната мрежа во Општина Струмица за нови седум километри со кредит во изност од 26 милиони денари, со што вкупната гасоводна мрежа ќе изнесува 43 километар.Целта на проширувањето е да се опфатат поголем број корисници на природниот гас.</w:t>
      </w:r>
    </w:p>
    <w:p w14:paraId="6134F4F6" w14:textId="77777777" w:rsidR="00D16B82"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224538">
        <w:rPr>
          <w:rFonts w:ascii="Cambria" w:eastAsia="Arial MT" w:hAnsi="Cambria" w:cs="Arial MT"/>
        </w:rPr>
        <w:t>Зголемување на енергетската ефикасност, управување со енергијата и контрола во јавните установи : поставување термостати, штедливи светилки, топлинска изолација (ѕидови, покрив, прозорци) – промена на салонитен кров дом на АРМ Струмица во вредност од 2.800.000 денари.</w:t>
      </w:r>
    </w:p>
    <w:p w14:paraId="47A67BE1" w14:textId="77777777" w:rsidR="00D16B82"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224538">
        <w:rPr>
          <w:rFonts w:ascii="Cambria" w:eastAsia="Arial MT" w:hAnsi="Cambria" w:cs="Arial MT"/>
        </w:rPr>
        <w:t>Континуирано се заменуваат обичните светилки со нови штедливи лед светилки направена е замена на Булеварите Гоце Делчев, Ленинова, Маршат Тито, Големиот парк на општина Струмица, кванташкиот пазар ,во поголемите населени места итн. тенденцијата и стремежот на општината е целосно да  бидат заменети старите со нови лед светилки до 2025 година.</w:t>
      </w:r>
    </w:p>
    <w:p w14:paraId="58EB308B" w14:textId="77777777" w:rsidR="00D16B82"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224538">
        <w:rPr>
          <w:rFonts w:ascii="Cambria" w:eastAsia="Arial MT" w:hAnsi="Cambria" w:cs="Arial MT"/>
        </w:rPr>
        <w:t>Извршена гасификација, односно промена на нееколошките системи за греење во ЈПКД Комуналец, Урбанизам, градинка Детска радост Клон 1 ( стар театар ), ООУ Маршал Тито, ПР Банско, вкупна сума 2.247.735 милиони денари;</w:t>
      </w:r>
    </w:p>
    <w:p w14:paraId="51B21B1D" w14:textId="77777777" w:rsidR="00D16B82"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224538">
        <w:rPr>
          <w:rFonts w:ascii="Cambria" w:eastAsia="Arial MT" w:hAnsi="Cambria" w:cs="Arial MT"/>
        </w:rPr>
        <w:t>Извршена е гасификација на Клон 5 - Јахја Кемал, ООУ Маршал Тито - Муртино, ООУ Герас Цунев - Просенико, за вкупна сума од 4.000,000 милиони денари;</w:t>
      </w:r>
    </w:p>
    <w:p w14:paraId="38C7007A" w14:textId="77777777" w:rsidR="00D16B82"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224538">
        <w:rPr>
          <w:rFonts w:ascii="Cambria" w:eastAsia="Arial MT" w:hAnsi="Cambria" w:cs="Arial MT"/>
        </w:rPr>
        <w:t>Гасифицирана е Општа Болница Струмица вкупна сума 7.200,000 денари</w:t>
      </w:r>
    </w:p>
    <w:p w14:paraId="456A1319" w14:textId="77777777" w:rsidR="00D16B82"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224538">
        <w:rPr>
          <w:rFonts w:ascii="Cambria" w:eastAsia="Arial MT" w:hAnsi="Cambria" w:cs="Arial MT"/>
        </w:rPr>
        <w:lastRenderedPageBreak/>
        <w:t>енергетска ефикасност -  променета на столарија за СОУ Никола Карев , ОУ Маршал Тито и ОУ Сандо Масев Струмица-Водоча</w:t>
      </w:r>
    </w:p>
    <w:p w14:paraId="116B8A90" w14:textId="26D1CA4D" w:rsidR="00D16B82" w:rsidRPr="00224538" w:rsidRDefault="00D16B82" w:rsidP="00D16B82">
      <w:pPr>
        <w:widowControl w:val="0"/>
        <w:numPr>
          <w:ilvl w:val="0"/>
          <w:numId w:val="2"/>
        </w:numPr>
        <w:autoSpaceDE w:val="0"/>
        <w:autoSpaceDN w:val="0"/>
        <w:spacing w:before="80" w:after="80" w:line="360" w:lineRule="auto"/>
        <w:ind w:left="284" w:hanging="284"/>
        <w:contextualSpacing/>
        <w:rPr>
          <w:rFonts w:ascii="Cambria" w:eastAsia="Arial MT" w:hAnsi="Cambria" w:cs="Arial MT"/>
        </w:rPr>
      </w:pPr>
      <w:r w:rsidRPr="00224538">
        <w:rPr>
          <w:rFonts w:ascii="Cambria" w:eastAsia="Arial MT" w:hAnsi="Cambria" w:cs="Arial MT"/>
        </w:rPr>
        <w:t>Промена на дрвена столарија за поголема енергетска ефикасност на објектите Струмица гас и Домот на Армијата, вкупно 3.700,000 денари</w:t>
      </w:r>
      <w:r w:rsidR="00317FA4">
        <w:rPr>
          <w:rFonts w:ascii="Cambria" w:eastAsia="Arial MT" w:hAnsi="Cambria" w:cs="Arial MT"/>
        </w:rPr>
        <w:t>.</w:t>
      </w:r>
    </w:p>
    <w:p w14:paraId="400BF420" w14:textId="307C6B65" w:rsidR="00544B38" w:rsidRPr="00E44943" w:rsidRDefault="00544B38" w:rsidP="00702FD5">
      <w:pPr>
        <w:pStyle w:val="a"/>
        <w:rPr>
          <w:rFonts w:eastAsia="Arial MT"/>
          <w:b w:val="0"/>
        </w:rPr>
      </w:pPr>
      <w:bookmarkStart w:id="11" w:name="_Toc180067247"/>
      <w:r w:rsidRPr="00E44943">
        <w:rPr>
          <w:rFonts w:eastAsia="Arial MT"/>
        </w:rPr>
        <w:t>ОПШТИ ПОДАТОЦИ ЗА ОПШТИНА СТРУМИЦА</w:t>
      </w:r>
      <w:bookmarkEnd w:id="11"/>
    </w:p>
    <w:p w14:paraId="1CA66876" w14:textId="77777777" w:rsidR="001A7954" w:rsidRPr="00445C34" w:rsidRDefault="001A7954"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На крајниот југоисток на Република Северна Македонија веднаш под тромеѓето на маѓудржавните граници со Бугарија и Грција сместена е плодната Струмичка котлина, а во нејзиниот западен дел и истоимената општина Струмица.</w:t>
      </w:r>
    </w:p>
    <w:p w14:paraId="3702458B" w14:textId="7E1B1F87" w:rsidR="001A7954" w:rsidRPr="00EE0728" w:rsidRDefault="001A7954" w:rsidP="00432F60">
      <w:pPr>
        <w:widowControl w:val="0"/>
        <w:autoSpaceDE w:val="0"/>
        <w:autoSpaceDN w:val="0"/>
        <w:spacing w:before="80" w:after="0" w:line="360" w:lineRule="auto"/>
        <w:ind w:firstLine="720"/>
        <w:rPr>
          <w:rFonts w:ascii="Cambria" w:eastAsia="Arial MT" w:hAnsi="Cambria" w:cs="Calibri"/>
          <w:spacing w:val="5"/>
        </w:rPr>
      </w:pPr>
      <w:r w:rsidRPr="00EE0728">
        <w:rPr>
          <w:rFonts w:ascii="Cambria" w:eastAsia="Arial MT" w:hAnsi="Cambria" w:cs="Calibri"/>
          <w:spacing w:val="5"/>
        </w:rPr>
        <w:t>Во согласност со Законот за територијалната организација на локалната самоуправа во Република Македонија („Сл. весник на РМ“бр55/04,12/05,98/08,106/08</w:t>
      </w:r>
      <w:r>
        <w:rPr>
          <w:rFonts w:ascii="Cambria" w:eastAsia="Arial MT" w:hAnsi="Cambria" w:cs="Calibri"/>
          <w:spacing w:val="5"/>
        </w:rPr>
        <w:t>,</w:t>
      </w:r>
      <w:r w:rsidR="00432F60">
        <w:rPr>
          <w:rFonts w:ascii="Cambria" w:eastAsia="Arial MT" w:hAnsi="Cambria" w:cs="Calibri"/>
          <w:spacing w:val="5"/>
        </w:rPr>
        <w:t xml:space="preserve"> </w:t>
      </w:r>
      <w:r w:rsidRPr="00EE0728">
        <w:rPr>
          <w:rFonts w:ascii="Cambria" w:eastAsia="Arial MT" w:hAnsi="Cambria" w:cs="Calibri"/>
          <w:spacing w:val="5"/>
        </w:rPr>
        <w:t>149/14), општина Струмица е основана и утврдена како Општина со седиште во град Струмица.</w:t>
      </w:r>
    </w:p>
    <w:p w14:paraId="50A62C0C" w14:textId="77777777" w:rsidR="001A7954" w:rsidRPr="00445C34" w:rsidRDefault="001A7954"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Околу 230 сончеви денови, поволна клима, лековита вода и многу природни реткости ја карактеризираат оваа општина. Струмица е економски и културен центар на југоисточна Македонија , која последните години од земјоделско прерасна во аграрно-индустриско подрачје. </w:t>
      </w:r>
    </w:p>
    <w:p w14:paraId="3CB6A469" w14:textId="0E6B97AB" w:rsidR="001A7954" w:rsidRPr="0096671D" w:rsidRDefault="001A7954"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Од 2005 година подрачјето на Општина Струмица го сочинуваат Градот Струмица и следниве 24 населени места-Баница, Банско, Белотино, Вељуса, Водоча, Габрово. Градско Балдовци, Дабиља, Добрејци, Дорломбос, Злешево, Костурино, Куклиш, Мемешли, Муртино, Орманли, Попчево, Просениково, Раборци, Рич, Сачево, Свидовица, Три Води и Чепели.</w:t>
      </w:r>
    </w:p>
    <w:p w14:paraId="296B88CB" w14:textId="77777777" w:rsidR="001A7954" w:rsidRPr="00445C34" w:rsidRDefault="001A7954" w:rsidP="001A7954">
      <w:pPr>
        <w:widowControl w:val="0"/>
        <w:autoSpaceDE w:val="0"/>
        <w:autoSpaceDN w:val="0"/>
        <w:spacing w:before="80" w:after="0" w:line="360" w:lineRule="auto"/>
        <w:rPr>
          <w:rFonts w:ascii="Cambria" w:eastAsia="Arial MT" w:hAnsi="Cambria" w:cs="Calibri"/>
          <w:b/>
          <w:bCs/>
          <w:sz w:val="18"/>
          <w:szCs w:val="18"/>
        </w:rPr>
      </w:pPr>
    </w:p>
    <w:p w14:paraId="45CE2C3B" w14:textId="3C571ABF" w:rsidR="001A7954" w:rsidRPr="0096671D" w:rsidRDefault="008F4104" w:rsidP="001A7954">
      <w:pPr>
        <w:widowControl w:val="0"/>
        <w:autoSpaceDE w:val="0"/>
        <w:autoSpaceDN w:val="0"/>
        <w:spacing w:before="80" w:after="0" w:line="360" w:lineRule="auto"/>
        <w:rPr>
          <w:rFonts w:ascii="Cambria" w:eastAsia="Arial MT" w:hAnsi="Cambria" w:cs="Calibri"/>
          <w:b/>
          <w:bCs/>
          <w:sz w:val="18"/>
          <w:szCs w:val="18"/>
        </w:rPr>
      </w:pPr>
      <w:r>
        <w:rPr>
          <w:rFonts w:ascii="Cambria" w:eastAsia="Arial MT" w:hAnsi="Cambria" w:cs="Calibri"/>
          <w:b/>
          <w:bCs/>
          <w:sz w:val="18"/>
          <w:szCs w:val="18"/>
        </w:rPr>
        <w:t xml:space="preserve">Слика </w:t>
      </w:r>
      <w:r w:rsidR="001A7954" w:rsidRPr="0096671D">
        <w:rPr>
          <w:rFonts w:ascii="Cambria" w:eastAsia="Arial MT" w:hAnsi="Cambria" w:cs="Calibri"/>
          <w:b/>
          <w:bCs/>
          <w:sz w:val="18"/>
          <w:szCs w:val="18"/>
        </w:rPr>
        <w:t>: Територијална поделба на Општина Струмица</w:t>
      </w:r>
    </w:p>
    <w:p w14:paraId="1183B658"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r w:rsidRPr="0096671D">
        <w:rPr>
          <w:rFonts w:ascii="Cambria" w:eastAsia="Arial MT" w:hAnsi="Cambria" w:cs="Calibri"/>
          <w:noProof/>
          <w:lang w:val="en-US"/>
        </w:rPr>
        <w:drawing>
          <wp:anchor distT="0" distB="0" distL="114300" distR="114300" simplePos="0" relativeHeight="251700224" behindDoc="1" locked="0" layoutInCell="1" allowOverlap="1" wp14:anchorId="750EEC19" wp14:editId="7374571B">
            <wp:simplePos x="0" y="0"/>
            <wp:positionH relativeFrom="column">
              <wp:posOffset>-147955</wp:posOffset>
            </wp:positionH>
            <wp:positionV relativeFrom="paragraph">
              <wp:posOffset>143007</wp:posOffset>
            </wp:positionV>
            <wp:extent cx="6526739" cy="4124325"/>
            <wp:effectExtent l="0" t="0" r="7620" b="0"/>
            <wp:wrapNone/>
            <wp:docPr id="155537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6739"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6F875"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11A6539C"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34E23681"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6551BA7E"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0B6C667E"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58A4A6C5"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3F9EB9D8"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474C6AFC"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59B12561"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7BF3E04A"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55F05FDB"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019A40D6"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15B5F0EA" w14:textId="77777777" w:rsidR="001A7954" w:rsidRPr="0096671D" w:rsidRDefault="001A7954" w:rsidP="001A7954">
      <w:pPr>
        <w:widowControl w:val="0"/>
        <w:autoSpaceDE w:val="0"/>
        <w:autoSpaceDN w:val="0"/>
        <w:spacing w:before="80" w:after="0" w:line="360" w:lineRule="auto"/>
        <w:rPr>
          <w:rFonts w:ascii="Cambria" w:eastAsia="Arial MT" w:hAnsi="Cambria" w:cs="Calibri"/>
        </w:rPr>
      </w:pPr>
    </w:p>
    <w:p w14:paraId="37C88930" w14:textId="724AB4E4" w:rsidR="00544B38" w:rsidRPr="00CE3E65" w:rsidRDefault="00544B38" w:rsidP="00702FD5">
      <w:pPr>
        <w:pStyle w:val="a0"/>
        <w:rPr>
          <w:b w:val="0"/>
        </w:rPr>
      </w:pPr>
      <w:bookmarkStart w:id="12" w:name="_Toc180067248"/>
      <w:r w:rsidRPr="00CE3E65">
        <w:t>Географски карактеристики</w:t>
      </w:r>
      <w:bookmarkEnd w:id="12"/>
    </w:p>
    <w:p w14:paraId="2343C603" w14:textId="22D60248" w:rsidR="00544B38" w:rsidRPr="00CE3E65" w:rsidRDefault="00544B38" w:rsidP="00432F60">
      <w:pPr>
        <w:widowControl w:val="0"/>
        <w:autoSpaceDE w:val="0"/>
        <w:autoSpaceDN w:val="0"/>
        <w:spacing w:before="80" w:after="0" w:line="360" w:lineRule="auto"/>
        <w:ind w:firstLine="720"/>
        <w:rPr>
          <w:rFonts w:ascii="Cambria" w:eastAsia="Arial MT" w:hAnsi="Cambria" w:cs="Calibri"/>
          <w:spacing w:val="5"/>
        </w:rPr>
      </w:pPr>
      <w:r w:rsidRPr="00CE3E65">
        <w:rPr>
          <w:rFonts w:ascii="Cambria" w:eastAsia="Arial MT" w:hAnsi="Cambria" w:cs="Calibri"/>
          <w:spacing w:val="5"/>
        </w:rPr>
        <w:t>Општина Струмица се наоѓа во југоисточниот дел на Република Македонија, во Струмичката котлина што се простира на просечна надморска височина од 239 метри опколена со венец од планината Беласица, Огражден и Еленица со површина од 321.89 km</w:t>
      </w:r>
      <w:r w:rsidRPr="00CE3E65">
        <w:rPr>
          <w:rFonts w:ascii="Cambria" w:eastAsia="Arial MT" w:hAnsi="Cambria" w:cs="Calibri"/>
          <w:spacing w:val="5"/>
          <w:vertAlign w:val="superscript"/>
        </w:rPr>
        <w:t>2</w:t>
      </w:r>
      <w:r w:rsidRPr="00CE3E65">
        <w:rPr>
          <w:rFonts w:ascii="Cambria" w:eastAsia="Arial MT" w:hAnsi="Cambria" w:cs="Calibri"/>
          <w:spacing w:val="5"/>
        </w:rPr>
        <w:t>. Општина Струмица се наоѓа на 1</w:t>
      </w:r>
      <w:r w:rsidR="00317FA4">
        <w:rPr>
          <w:rFonts w:ascii="Cambria" w:eastAsia="Arial MT" w:hAnsi="Cambria" w:cs="Calibri"/>
          <w:spacing w:val="5"/>
        </w:rPr>
        <w:t>3</w:t>
      </w:r>
      <w:r w:rsidRPr="00CE3E65">
        <w:rPr>
          <w:rFonts w:ascii="Cambria" w:eastAsia="Arial MT" w:hAnsi="Cambria" w:cs="Calibri"/>
          <w:spacing w:val="5"/>
        </w:rPr>
        <w:t>6 km од Скопје и претставува најголемата и водечка општина на Југоисточниот регион. Се наоѓа во близина на крстосницата на границите со Бугарија и Грција, двете единствени соседни земји што се членки  на Европската Унија и НАТО.</w:t>
      </w:r>
    </w:p>
    <w:p w14:paraId="7A10372E" w14:textId="50CB1928" w:rsidR="00544B38" w:rsidRPr="00CE3E65" w:rsidRDefault="008B6E5F" w:rsidP="00432F60">
      <w:pPr>
        <w:widowControl w:val="0"/>
        <w:autoSpaceDE w:val="0"/>
        <w:autoSpaceDN w:val="0"/>
        <w:spacing w:before="80" w:after="0" w:line="360" w:lineRule="auto"/>
        <w:ind w:firstLine="360"/>
        <w:jc w:val="left"/>
        <w:rPr>
          <w:rFonts w:ascii="Cambria" w:eastAsia="Arial MT" w:hAnsi="Cambria" w:cs="Calibri"/>
          <w:spacing w:val="5"/>
        </w:rPr>
      </w:pPr>
      <w:r w:rsidRPr="0096671D">
        <w:rPr>
          <w:rFonts w:ascii="Cambria" w:eastAsia="Times New Roman" w:hAnsi="Cambria" w:cs="Calibri"/>
          <w:b/>
          <w:bCs/>
          <w:noProof/>
          <w:color w:val="6F6F6F"/>
          <w:sz w:val="32"/>
          <w:szCs w:val="32"/>
          <w:bdr w:val="none" w:sz="0" w:space="0" w:color="auto" w:frame="1"/>
          <w:lang w:val="en-US"/>
        </w:rPr>
        <w:drawing>
          <wp:anchor distT="0" distB="0" distL="114300" distR="114300" simplePos="0" relativeHeight="251672576" behindDoc="1" locked="0" layoutInCell="1" allowOverlap="1" wp14:anchorId="507875DB" wp14:editId="2F214D3C">
            <wp:simplePos x="0" y="0"/>
            <wp:positionH relativeFrom="column">
              <wp:posOffset>2033270</wp:posOffset>
            </wp:positionH>
            <wp:positionV relativeFrom="paragraph">
              <wp:posOffset>-89</wp:posOffset>
            </wp:positionV>
            <wp:extent cx="3902075" cy="2580640"/>
            <wp:effectExtent l="0" t="0" r="3175" b="0"/>
            <wp:wrapSquare wrapText="bothSides"/>
            <wp:docPr id="773599865" name="Picture 3"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99865" name="Picture 3" descr="An aerial view of a cit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2075" cy="2580640"/>
                    </a:xfrm>
                    <a:prstGeom prst="rect">
                      <a:avLst/>
                    </a:prstGeom>
                  </pic:spPr>
                </pic:pic>
              </a:graphicData>
            </a:graphic>
            <wp14:sizeRelH relativeFrom="page">
              <wp14:pctWidth>0</wp14:pctWidth>
            </wp14:sizeRelH>
            <wp14:sizeRelV relativeFrom="page">
              <wp14:pctHeight>0</wp14:pctHeight>
            </wp14:sizeRelV>
          </wp:anchor>
        </w:drawing>
      </w:r>
      <w:r w:rsidR="00544B38" w:rsidRPr="00CE3E65">
        <w:rPr>
          <w:rFonts w:ascii="Cambria" w:eastAsia="Arial MT" w:hAnsi="Cambria" w:cs="Calibri"/>
          <w:spacing w:val="5"/>
        </w:rPr>
        <w:t>Во оваа Општина живеат 49</w:t>
      </w:r>
      <w:r w:rsidR="00544B38" w:rsidRPr="0096671D">
        <w:rPr>
          <w:rFonts w:ascii="Cambria" w:eastAsia="Arial MT" w:hAnsi="Cambria" w:cs="Calibri"/>
          <w:spacing w:val="5"/>
        </w:rPr>
        <w:t>.</w:t>
      </w:r>
      <w:r w:rsidR="00544B38" w:rsidRPr="00CE3E65">
        <w:rPr>
          <w:rFonts w:ascii="Cambria" w:eastAsia="Arial MT" w:hAnsi="Cambria" w:cs="Calibri"/>
          <w:spacing w:val="5"/>
        </w:rPr>
        <w:t>955 жители, од кои 25</w:t>
      </w:r>
      <w:r w:rsidR="00544B38" w:rsidRPr="0096671D">
        <w:rPr>
          <w:rFonts w:ascii="Cambria" w:eastAsia="Arial MT" w:hAnsi="Cambria" w:cs="Calibri"/>
          <w:spacing w:val="5"/>
        </w:rPr>
        <w:t>.</w:t>
      </w:r>
      <w:r w:rsidR="00544B38" w:rsidRPr="00CE3E65">
        <w:rPr>
          <w:rFonts w:ascii="Cambria" w:eastAsia="Arial MT" w:hAnsi="Cambria" w:cs="Calibri"/>
          <w:spacing w:val="5"/>
        </w:rPr>
        <w:t>294 се жени и 24</w:t>
      </w:r>
      <w:r w:rsidR="00544B38" w:rsidRPr="0096671D">
        <w:rPr>
          <w:rFonts w:ascii="Cambria" w:eastAsia="Arial MT" w:hAnsi="Cambria" w:cs="Calibri"/>
          <w:spacing w:val="5"/>
        </w:rPr>
        <w:t>.</w:t>
      </w:r>
      <w:r w:rsidR="00544B38" w:rsidRPr="00CE3E65">
        <w:rPr>
          <w:rFonts w:ascii="Cambria" w:eastAsia="Arial MT" w:hAnsi="Cambria" w:cs="Calibri"/>
          <w:spacing w:val="5"/>
        </w:rPr>
        <w:t>701 се мажи, населени во градот Струмица кој е седиште на Општината и во останатите 24 населени места кои ја сочинуваат Струмичката општина. Нејзиниот низински дел воедно е и најгусто населено подрачје во Македонија, со 100 жители на 1 km</w:t>
      </w:r>
      <w:r w:rsidR="00544B38" w:rsidRPr="0096671D">
        <w:rPr>
          <w:rFonts w:ascii="Cambria" w:eastAsia="Arial MT" w:hAnsi="Cambria" w:cs="Calibri"/>
          <w:spacing w:val="5"/>
          <w:vertAlign w:val="superscript"/>
        </w:rPr>
        <w:t>2</w:t>
      </w:r>
      <w:r w:rsidR="00544B38" w:rsidRPr="00CE3E65">
        <w:rPr>
          <w:rFonts w:ascii="Cambria" w:eastAsia="Arial MT" w:hAnsi="Cambria" w:cs="Calibri"/>
          <w:spacing w:val="5"/>
        </w:rPr>
        <w:t>.</w:t>
      </w:r>
    </w:p>
    <w:p w14:paraId="5B21D499" w14:textId="77777777" w:rsidR="00544B38" w:rsidRPr="00CE3E65" w:rsidRDefault="00544B38" w:rsidP="00317FA4">
      <w:pPr>
        <w:pStyle w:val="a0"/>
        <w:spacing w:before="120"/>
        <w:rPr>
          <w:b w:val="0"/>
        </w:rPr>
      </w:pPr>
      <w:bookmarkStart w:id="13" w:name="_bookmark10"/>
      <w:bookmarkStart w:id="14" w:name="_Toc180067249"/>
      <w:bookmarkEnd w:id="13"/>
      <w:r w:rsidRPr="00CE3E65">
        <w:t>Геолошки карактеристики</w:t>
      </w:r>
      <w:bookmarkEnd w:id="14"/>
    </w:p>
    <w:p w14:paraId="3BE5D935" w14:textId="77777777" w:rsidR="00544B38" w:rsidRPr="00CE3E65" w:rsidRDefault="00544B38" w:rsidP="00432F60">
      <w:pPr>
        <w:widowControl w:val="0"/>
        <w:autoSpaceDE w:val="0"/>
        <w:autoSpaceDN w:val="0"/>
        <w:spacing w:before="80" w:after="0" w:line="360" w:lineRule="auto"/>
        <w:ind w:firstLine="720"/>
        <w:rPr>
          <w:rFonts w:ascii="Cambria" w:eastAsia="Arial MT" w:hAnsi="Cambria" w:cs="Calibri"/>
          <w:spacing w:val="5"/>
        </w:rPr>
      </w:pPr>
      <w:r w:rsidRPr="00CE3E65">
        <w:rPr>
          <w:rFonts w:ascii="Cambria" w:eastAsia="Arial MT" w:hAnsi="Cambria" w:cs="Calibri"/>
          <w:spacing w:val="5"/>
        </w:rPr>
        <w:t>Целокупниот Струмички регион е поделен на ридско-планински. Поголем дел, односно 46</w:t>
      </w:r>
      <w:r w:rsidRPr="0096671D">
        <w:rPr>
          <w:rFonts w:ascii="Cambria" w:eastAsia="Arial MT" w:hAnsi="Cambria" w:cs="Cambria Math"/>
          <w:spacing w:val="5"/>
        </w:rPr>
        <w:t>%</w:t>
      </w:r>
      <w:r w:rsidRPr="00CE3E65">
        <w:rPr>
          <w:rFonts w:ascii="Cambria" w:eastAsia="Arial MT" w:hAnsi="Cambria" w:cs="Calibri"/>
          <w:spacing w:val="5"/>
        </w:rPr>
        <w:t xml:space="preserve"> од обработливите површини припаѓаат на рамничарскиот релјефен дел кои се наоѓаат на надморска височина од 250-300 m и се од првостепено значење за земјоделството во регионот.</w:t>
      </w:r>
    </w:p>
    <w:p w14:paraId="7BCAA81B" w14:textId="77777777" w:rsidR="00544B38" w:rsidRPr="00CE3E65" w:rsidRDefault="00544B38" w:rsidP="00317FA4">
      <w:pPr>
        <w:pStyle w:val="a0"/>
        <w:spacing w:before="120"/>
      </w:pPr>
      <w:bookmarkStart w:id="15" w:name="_Toc180067250"/>
      <w:r w:rsidRPr="00CE3E65">
        <w:t>Хидролошки карактеристики:</w:t>
      </w:r>
      <w:bookmarkEnd w:id="15"/>
    </w:p>
    <w:p w14:paraId="28A01C8E" w14:textId="77777777" w:rsidR="00544B38" w:rsidRPr="00CE3E65" w:rsidRDefault="00544B38" w:rsidP="00432F60">
      <w:pPr>
        <w:widowControl w:val="0"/>
        <w:autoSpaceDE w:val="0"/>
        <w:autoSpaceDN w:val="0"/>
        <w:spacing w:before="80" w:after="0" w:line="360" w:lineRule="auto"/>
        <w:ind w:firstLine="720"/>
        <w:rPr>
          <w:rFonts w:ascii="Cambria" w:eastAsia="Arial MT" w:hAnsi="Cambria" w:cs="Calibri"/>
          <w:spacing w:val="5"/>
        </w:rPr>
      </w:pPr>
      <w:r w:rsidRPr="00CE3E65">
        <w:rPr>
          <w:rFonts w:ascii="Cambria" w:eastAsia="Arial MT" w:hAnsi="Cambria" w:cs="Calibri"/>
          <w:spacing w:val="5"/>
        </w:rPr>
        <w:t>Водоснабдувањето на општина Струмица со индустријата се врши од акумулацијата Турија од 1978 г. Годишно Струмичкиот слив испорачува 5.5 - 6 милиони m</w:t>
      </w:r>
      <w:r w:rsidRPr="00CE3E65">
        <w:rPr>
          <w:rFonts w:ascii="Cambria" w:eastAsia="Arial MT" w:hAnsi="Cambria" w:cs="Calibri"/>
          <w:spacing w:val="5"/>
          <w:vertAlign w:val="superscript"/>
        </w:rPr>
        <w:t>3</w:t>
      </w:r>
      <w:r w:rsidRPr="00CE3E65">
        <w:rPr>
          <w:rFonts w:ascii="Cambria" w:eastAsia="Arial MT" w:hAnsi="Cambria" w:cs="Calibri"/>
          <w:spacing w:val="5"/>
        </w:rPr>
        <w:t xml:space="preserve"> сирова вода на ЈПКД Комуналец преку доводниот цевовод од браната Турија до фабриката за вода. Водоснабдувањето на Струмица до 1978г. е вршено од акумулацијата </w:t>
      </w:r>
      <w:r w:rsidRPr="00CE3E65">
        <w:rPr>
          <w:rFonts w:ascii="Cambria" w:eastAsia="Arial MT" w:hAnsi="Cambria" w:cs="Calibri"/>
          <w:spacing w:val="5"/>
        </w:rPr>
        <w:lastRenderedPageBreak/>
        <w:t>Водоча. Во акумулацијата Водоча се чуваат секоја година како резерва 1-1.5 милиони m</w:t>
      </w:r>
      <w:r w:rsidRPr="00CE3E65">
        <w:rPr>
          <w:rFonts w:ascii="Cambria" w:eastAsia="Arial MT" w:hAnsi="Cambria" w:cs="Calibri"/>
          <w:spacing w:val="5"/>
          <w:vertAlign w:val="superscript"/>
        </w:rPr>
        <w:t>3</w:t>
      </w:r>
      <w:r w:rsidRPr="00CE3E65">
        <w:rPr>
          <w:rFonts w:ascii="Cambria" w:eastAsia="Arial MT" w:hAnsi="Cambria" w:cs="Calibri"/>
          <w:spacing w:val="5"/>
        </w:rPr>
        <w:t>, во случај на прекин на водата од Турија. Во акумулацијата Турија секоја година се чуваат како резерва за градот 10 милиони m</w:t>
      </w:r>
      <w:r w:rsidRPr="00CE3E65">
        <w:rPr>
          <w:rFonts w:ascii="Cambria" w:eastAsia="Arial MT" w:hAnsi="Cambria" w:cs="Calibri"/>
          <w:spacing w:val="5"/>
          <w:vertAlign w:val="superscript"/>
        </w:rPr>
        <w:t>3</w:t>
      </w:r>
      <w:r w:rsidRPr="00CE3E65">
        <w:rPr>
          <w:rFonts w:ascii="Cambria" w:eastAsia="Arial MT" w:hAnsi="Cambria" w:cs="Calibri"/>
          <w:spacing w:val="5"/>
        </w:rPr>
        <w:t xml:space="preserve"> вода. За наводнување на површините од ХМС Турија годишно се испорачуваат од 3 до 18 милиони m</w:t>
      </w:r>
      <w:r w:rsidRPr="00CE3E65">
        <w:rPr>
          <w:rFonts w:ascii="Cambria" w:eastAsia="Arial MT" w:hAnsi="Cambria" w:cs="Calibri"/>
          <w:spacing w:val="5"/>
          <w:vertAlign w:val="superscript"/>
        </w:rPr>
        <w:t>3</w:t>
      </w:r>
      <w:r w:rsidRPr="00CE3E65">
        <w:rPr>
          <w:rFonts w:ascii="Cambria" w:eastAsia="Arial MT" w:hAnsi="Cambria" w:cs="Calibri"/>
          <w:spacing w:val="5"/>
        </w:rPr>
        <w:t>.</w:t>
      </w:r>
    </w:p>
    <w:p w14:paraId="21743A18" w14:textId="77777777" w:rsidR="00544B38" w:rsidRPr="00CE3E65" w:rsidRDefault="00544B38" w:rsidP="00432F60">
      <w:pPr>
        <w:widowControl w:val="0"/>
        <w:autoSpaceDE w:val="0"/>
        <w:autoSpaceDN w:val="0"/>
        <w:spacing w:before="80" w:after="0" w:line="360" w:lineRule="auto"/>
        <w:ind w:firstLine="720"/>
        <w:rPr>
          <w:rFonts w:ascii="Cambria" w:eastAsia="Arial MT" w:hAnsi="Cambria" w:cs="Calibri"/>
          <w:spacing w:val="5"/>
        </w:rPr>
      </w:pPr>
      <w:r w:rsidRPr="00CE3E65">
        <w:rPr>
          <w:rFonts w:ascii="Cambria" w:eastAsia="Arial MT" w:hAnsi="Cambria" w:cs="Calibri"/>
          <w:spacing w:val="5"/>
        </w:rPr>
        <w:t>Во ХМС Турија просечно се наводнуваат од 1</w:t>
      </w:r>
      <w:r w:rsidRPr="0096671D">
        <w:rPr>
          <w:rFonts w:ascii="Cambria" w:eastAsia="Arial MT" w:hAnsi="Cambria" w:cs="Calibri"/>
          <w:spacing w:val="5"/>
        </w:rPr>
        <w:t>.</w:t>
      </w:r>
      <w:r w:rsidRPr="00CE3E65">
        <w:rPr>
          <w:rFonts w:ascii="Cambria" w:eastAsia="Arial MT" w:hAnsi="Cambria" w:cs="Calibri"/>
          <w:spacing w:val="5"/>
        </w:rPr>
        <w:t>000 до 2</w:t>
      </w:r>
      <w:r w:rsidRPr="0096671D">
        <w:rPr>
          <w:rFonts w:ascii="Cambria" w:eastAsia="Arial MT" w:hAnsi="Cambria" w:cs="Calibri"/>
          <w:spacing w:val="5"/>
        </w:rPr>
        <w:t>.</w:t>
      </w:r>
      <w:r w:rsidRPr="00CE3E65">
        <w:rPr>
          <w:rFonts w:ascii="Cambria" w:eastAsia="Arial MT" w:hAnsi="Cambria" w:cs="Calibri"/>
          <w:spacing w:val="5"/>
        </w:rPr>
        <w:t>500</w:t>
      </w:r>
      <w:r w:rsidRPr="0096671D">
        <w:rPr>
          <w:rFonts w:ascii="Cambria" w:eastAsia="Arial MT" w:hAnsi="Cambria" w:cs="Calibri"/>
          <w:spacing w:val="5"/>
        </w:rPr>
        <w:t xml:space="preserve"> </w:t>
      </w:r>
      <w:r w:rsidRPr="00CE3E65">
        <w:rPr>
          <w:rFonts w:ascii="Cambria" w:eastAsia="Arial MT" w:hAnsi="Cambria" w:cs="Calibri"/>
          <w:spacing w:val="5"/>
        </w:rPr>
        <w:t>ха годишно. При наводнувањето водата минува низ турбините на ХЕЦ Турија, која е во сопственост на Електростопанство на Македонија и годишно се произведуваат од 500.000 до 1.200.000 kwh. Во ХМС Водоча годишно се наводнуваат од 400 до 600 ха, со просечна годишна потрошувачка на вода од 5-6 милиони м</w:t>
      </w:r>
      <w:r w:rsidRPr="00CE3E65">
        <w:rPr>
          <w:rFonts w:ascii="Cambria" w:eastAsia="Arial MT" w:hAnsi="Cambria" w:cs="Calibri"/>
          <w:spacing w:val="5"/>
          <w:vertAlign w:val="superscript"/>
        </w:rPr>
        <w:t>3</w:t>
      </w:r>
      <w:r w:rsidRPr="00CE3E65">
        <w:rPr>
          <w:rFonts w:ascii="Cambria" w:eastAsia="Arial MT" w:hAnsi="Cambria" w:cs="Calibri"/>
          <w:spacing w:val="5"/>
        </w:rPr>
        <w:t xml:space="preserve"> вода. Во општина Струмица од овој систем се наводнуваат земјоделски површини во атарите на Струмица, Баница, Водоча, Вељуса и Добрејци. Од населбите кои се дел од општината Струмица, од ХМС Турија се наводнуваат земјоделските површини само од Просениково. Водите од акумулацијата Маркова река, се користат за снабдување на Куклиш и Свидовица и за наводнување на 300ха во атарите на Градско Балдовци и Куклиш.</w:t>
      </w:r>
    </w:p>
    <w:p w14:paraId="02E581A4" w14:textId="77777777" w:rsidR="00544B38" w:rsidRPr="00CE3E65" w:rsidRDefault="00544B38" w:rsidP="00317FA4">
      <w:pPr>
        <w:pStyle w:val="a0"/>
        <w:spacing w:before="120"/>
        <w:rPr>
          <w:b w:val="0"/>
        </w:rPr>
      </w:pPr>
      <w:bookmarkStart w:id="16" w:name="_Toc180067251"/>
      <w:r w:rsidRPr="00CE3E65">
        <w:t>Климатски карактеристики</w:t>
      </w:r>
      <w:bookmarkEnd w:id="16"/>
    </w:p>
    <w:p w14:paraId="39AB18AA" w14:textId="2467EA50" w:rsidR="00544B38" w:rsidRPr="00CE3E65" w:rsidRDefault="00544B38" w:rsidP="00432F60">
      <w:pPr>
        <w:widowControl w:val="0"/>
        <w:autoSpaceDE w:val="0"/>
        <w:autoSpaceDN w:val="0"/>
        <w:spacing w:before="80" w:after="0" w:line="360" w:lineRule="auto"/>
        <w:ind w:firstLine="720"/>
        <w:rPr>
          <w:rFonts w:ascii="Cambria" w:eastAsia="Arial MT" w:hAnsi="Cambria" w:cs="Calibri"/>
          <w:spacing w:val="5"/>
        </w:rPr>
      </w:pPr>
      <w:r w:rsidRPr="00CE3E65">
        <w:rPr>
          <w:rFonts w:ascii="Cambria" w:eastAsia="Arial MT" w:hAnsi="Cambria" w:cs="Calibri"/>
          <w:spacing w:val="5"/>
        </w:rPr>
        <w:t>Општина Струмица се наоѓа во рамките на Струмичката долина опкружена со планините Беласица од југоисток, планината Огражден од североисток и планината Еленица од запад.</w:t>
      </w:r>
    </w:p>
    <w:p w14:paraId="73DE126A"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rPr>
      </w:pPr>
      <w:r w:rsidRPr="00CE3E65">
        <w:rPr>
          <w:rFonts w:ascii="Cambria" w:eastAsia="Arial MT" w:hAnsi="Cambria" w:cs="Calibri"/>
          <w:spacing w:val="5"/>
        </w:rPr>
        <w:t>Специфичната географска и топографска положба на Струмичкиот регион ја карактеризираат две зонални клими.</w:t>
      </w:r>
      <w:r w:rsidRPr="0096671D">
        <w:rPr>
          <w:rFonts w:ascii="Cambria" w:eastAsia="Arial MT" w:hAnsi="Cambria" w:cs="Calibri"/>
          <w:spacing w:val="5"/>
        </w:rPr>
        <w:t xml:space="preserve"> Субмедитеранска, со поголемо или помало вкрстосување со источно-континентална клима чија испреплетеност на регионот му дава посебен белег, долги топли лета со високи среднодневни температури и намалено годишно количество врнежи и намалени зимски температури со појава на ветрови од сите правци. Просечната годишна температура на воздухот е 13,1°C  со  највисоки месечни температури во јули 23,9°C и најниски во јануари 1,7°C. Во Струмица просечно годишно ниво на воден талог е 604 mm, додека маглите се појавуваат околу 25 дена и тоа во ноември, декември и јануари.</w:t>
      </w:r>
    </w:p>
    <w:p w14:paraId="2975697D"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Струмичкиот регион се одликува со долг период на сончеви денови и со висок светлосен интензитет што позитивно влијае на фруктификацијата. Има околу 230 сончеви денови. Сончевиот сјај трае просечно 2.377 часа годишно.</w:t>
      </w:r>
    </w:p>
    <w:p w14:paraId="185CB95A"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Во просек денови со  магла се 20  дена  во  годината,  и  тоа во ноември, декември и јануари.  Поради субмедитеранските влијанија од Егејското Море и влијанието на континенталната клима, климатските услови во Струмичкиот регион се карактеризираат со намалено годишно количество врнежи, засилена аридност и менлив плувометриски режим со намалена зимска температура.</w:t>
      </w:r>
    </w:p>
    <w:p w14:paraId="383F7C79" w14:textId="22EF9D8D" w:rsidR="00544B38" w:rsidRDefault="00544B38" w:rsidP="00432F60">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lastRenderedPageBreak/>
        <w:t>Во  Струмица,  просечно  годишно  паѓа  547,2  mm  воден  талог  со  максимум  во  есен  и пролет (април-мај), додека долготрајните суши (над еден месец) се ретка појава (2%). Измерени се 160 денови со мраз (декември-јануар</w:t>
      </w:r>
      <w:r w:rsidR="00317FA4">
        <w:rPr>
          <w:rFonts w:ascii="Cambria" w:eastAsia="Arial MT" w:hAnsi="Cambria" w:cs="Calibri"/>
          <w:spacing w:val="5"/>
        </w:rPr>
        <w:t>и</w:t>
      </w:r>
      <w:r w:rsidRPr="0096671D">
        <w:rPr>
          <w:rFonts w:ascii="Cambria" w:eastAsia="Arial MT" w:hAnsi="Cambria" w:cs="Calibri"/>
          <w:spacing w:val="5"/>
        </w:rPr>
        <w:t>) и 18 снежни денови.</w:t>
      </w:r>
    </w:p>
    <w:p w14:paraId="3A1F840D" w14:textId="77777777" w:rsidR="00702FD5" w:rsidRDefault="00702FD5" w:rsidP="00994E2E">
      <w:pPr>
        <w:widowControl w:val="0"/>
        <w:autoSpaceDE w:val="0"/>
        <w:autoSpaceDN w:val="0"/>
        <w:spacing w:before="80" w:after="0" w:line="360" w:lineRule="auto"/>
        <w:rPr>
          <w:rFonts w:ascii="Cambria" w:eastAsia="Arial MT" w:hAnsi="Cambria" w:cs="Calibri"/>
          <w:spacing w:val="5"/>
        </w:rPr>
      </w:pPr>
    </w:p>
    <w:p w14:paraId="057020D1" w14:textId="77777777" w:rsidR="00702FD5" w:rsidRPr="0096671D" w:rsidRDefault="00702FD5" w:rsidP="00994E2E">
      <w:pPr>
        <w:widowControl w:val="0"/>
        <w:autoSpaceDE w:val="0"/>
        <w:autoSpaceDN w:val="0"/>
        <w:spacing w:before="80" w:after="0" w:line="360" w:lineRule="auto"/>
        <w:rPr>
          <w:rFonts w:ascii="Cambria" w:eastAsia="Arial MT" w:hAnsi="Cambria" w:cs="Calibri"/>
          <w:spacing w:val="5"/>
        </w:rPr>
      </w:pPr>
    </w:p>
    <w:p w14:paraId="7697126F" w14:textId="77777777" w:rsidR="00544B38" w:rsidRPr="0096671D" w:rsidRDefault="00544B38" w:rsidP="00702FD5">
      <w:pPr>
        <w:pStyle w:val="a0"/>
        <w:rPr>
          <w:b w:val="0"/>
        </w:rPr>
      </w:pPr>
      <w:bookmarkStart w:id="17" w:name="_bookmark12"/>
      <w:bookmarkStart w:id="18" w:name="_Toc180067252"/>
      <w:bookmarkEnd w:id="17"/>
      <w:r w:rsidRPr="0096671D">
        <w:t>Демографски карактеристики</w:t>
      </w:r>
      <w:bookmarkEnd w:id="18"/>
    </w:p>
    <w:p w14:paraId="6B6E0484" w14:textId="5D7BF932"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Општината Струмица го опфаќа градот Струмица и 25 населени места. Вкупно живеат 49.995 жители, од кои 25.294 се жени и 24.701 се мажи. Во градот Струмица има 33.825 жители или 67,66 % од вкупното население на општина Струмица. Според податоците од Пописот во 2021 година, етничкиот состав на Општина Струмица е следниов: Македонци 77.91%, Турци 7.85%, Роми 0.44%, Срби 0.20%, Албанци 0.044%, Власи 0.02%, Бошњаци 0.006% и 13.53% непознато. Вкупно 22,32% од населението се под 20 години, 51,66% се на возраст помеѓу 20 и 60 и 26,02% од населението е повозрасно од 60 години.</w:t>
      </w:r>
    </w:p>
    <w:p w14:paraId="4FABD60E" w14:textId="77777777" w:rsidR="00544B38" w:rsidRPr="0096671D" w:rsidRDefault="00544B38" w:rsidP="00994E2E">
      <w:pPr>
        <w:widowControl w:val="0"/>
        <w:autoSpaceDE w:val="0"/>
        <w:autoSpaceDN w:val="0"/>
        <w:spacing w:before="80" w:after="0" w:line="360" w:lineRule="auto"/>
        <w:rPr>
          <w:rFonts w:ascii="Cambria" w:eastAsia="Arial MT" w:hAnsi="Cambria" w:cs="Calibri"/>
          <w:b/>
          <w:bCs/>
          <w:sz w:val="18"/>
          <w:szCs w:val="18"/>
        </w:rPr>
      </w:pPr>
      <w:r w:rsidRPr="0096671D">
        <w:rPr>
          <w:rFonts w:ascii="Cambria" w:eastAsia="Arial MT" w:hAnsi="Cambria" w:cs="Calibri"/>
          <w:b/>
          <w:bCs/>
          <w:sz w:val="18"/>
          <w:szCs w:val="18"/>
        </w:rPr>
        <w:t>Табела 1. Број на население и домаќинства по населени места во Општина Струмица за 2021 година</w:t>
      </w:r>
    </w:p>
    <w:tbl>
      <w:tblPr>
        <w:tblStyle w:val="ListTable2-Accent21"/>
        <w:tblW w:w="0" w:type="auto"/>
        <w:tblLayout w:type="fixed"/>
        <w:tblLook w:val="04A0" w:firstRow="1" w:lastRow="0" w:firstColumn="1" w:lastColumn="0" w:noHBand="0" w:noVBand="1"/>
      </w:tblPr>
      <w:tblGrid>
        <w:gridCol w:w="846"/>
        <w:gridCol w:w="2126"/>
        <w:gridCol w:w="1134"/>
        <w:gridCol w:w="901"/>
        <w:gridCol w:w="1225"/>
        <w:gridCol w:w="1560"/>
        <w:gridCol w:w="1701"/>
      </w:tblGrid>
      <w:tr w:rsidR="00544B38" w:rsidRPr="0096671D" w14:paraId="4BED13E6" w14:textId="77777777" w:rsidTr="00B17FE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E3FC635" w14:textId="77777777" w:rsidR="00544B38" w:rsidRPr="0096671D" w:rsidRDefault="00544B38" w:rsidP="005D6A38">
            <w:pPr>
              <w:widowControl w:val="0"/>
              <w:autoSpaceDE w:val="0"/>
              <w:autoSpaceDN w:val="0"/>
              <w:spacing w:line="276" w:lineRule="auto"/>
              <w:jc w:val="center"/>
              <w:rPr>
                <w:rFonts w:ascii="Cambria" w:eastAsia="Arial MT" w:hAnsi="Cambria" w:cs="Calibri"/>
                <w:sz w:val="18"/>
                <w:szCs w:val="18"/>
              </w:rPr>
            </w:pPr>
            <w:r w:rsidRPr="0096671D">
              <w:rPr>
                <w:rFonts w:ascii="Cambria" w:eastAsia="Arial MT" w:hAnsi="Cambria" w:cs="Calibri"/>
                <w:b w:val="0"/>
                <w:bCs w:val="0"/>
                <w:spacing w:val="5"/>
                <w:sz w:val="18"/>
                <w:szCs w:val="18"/>
              </w:rPr>
              <w:t>Реден број</w:t>
            </w:r>
          </w:p>
        </w:tc>
        <w:tc>
          <w:tcPr>
            <w:tcW w:w="2126" w:type="dxa"/>
            <w:vAlign w:val="center"/>
          </w:tcPr>
          <w:p w14:paraId="3FA3A10B" w14:textId="77777777" w:rsidR="00544B38" w:rsidRPr="0096671D" w:rsidRDefault="00544B38" w:rsidP="005D6A38">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b w:val="0"/>
                <w:bCs w:val="0"/>
                <w:spacing w:val="5"/>
                <w:sz w:val="18"/>
                <w:szCs w:val="18"/>
              </w:rPr>
              <w:t>Населено место</w:t>
            </w:r>
          </w:p>
        </w:tc>
        <w:tc>
          <w:tcPr>
            <w:tcW w:w="1134" w:type="dxa"/>
            <w:vAlign w:val="center"/>
          </w:tcPr>
          <w:p w14:paraId="0365E8E9" w14:textId="77777777" w:rsidR="00544B38" w:rsidRPr="0096671D" w:rsidRDefault="00544B38" w:rsidP="005D6A38">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b w:val="0"/>
                <w:bCs w:val="0"/>
                <w:spacing w:val="5"/>
                <w:sz w:val="18"/>
                <w:szCs w:val="18"/>
              </w:rPr>
              <w:t>Мажи</w:t>
            </w:r>
          </w:p>
        </w:tc>
        <w:tc>
          <w:tcPr>
            <w:tcW w:w="901" w:type="dxa"/>
            <w:vAlign w:val="center"/>
          </w:tcPr>
          <w:p w14:paraId="77A4D1D0" w14:textId="77777777" w:rsidR="00544B38" w:rsidRPr="0096671D" w:rsidRDefault="00544B38" w:rsidP="005D6A38">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b w:val="0"/>
                <w:bCs w:val="0"/>
                <w:spacing w:val="5"/>
                <w:sz w:val="18"/>
                <w:szCs w:val="18"/>
              </w:rPr>
              <w:t>Жени</w:t>
            </w:r>
          </w:p>
        </w:tc>
        <w:tc>
          <w:tcPr>
            <w:tcW w:w="1225" w:type="dxa"/>
            <w:vAlign w:val="center"/>
          </w:tcPr>
          <w:p w14:paraId="091207FC" w14:textId="77777777" w:rsidR="00544B38" w:rsidRPr="0096671D" w:rsidRDefault="00544B38" w:rsidP="005D6A38">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b w:val="0"/>
                <w:bCs w:val="0"/>
                <w:spacing w:val="5"/>
                <w:sz w:val="18"/>
                <w:szCs w:val="18"/>
              </w:rPr>
              <w:t>Вкупно</w:t>
            </w:r>
          </w:p>
        </w:tc>
        <w:tc>
          <w:tcPr>
            <w:tcW w:w="1560" w:type="dxa"/>
            <w:vAlign w:val="center"/>
          </w:tcPr>
          <w:p w14:paraId="13C905EC" w14:textId="77777777" w:rsidR="00544B38" w:rsidRPr="0096671D" w:rsidRDefault="00544B38" w:rsidP="005D6A38">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b w:val="0"/>
                <w:bCs w:val="0"/>
                <w:spacing w:val="5"/>
                <w:sz w:val="18"/>
                <w:szCs w:val="18"/>
              </w:rPr>
            </w:pPr>
            <w:r w:rsidRPr="0096671D">
              <w:rPr>
                <w:rFonts w:ascii="Cambria" w:eastAsia="Arial MT" w:hAnsi="Cambria" w:cs="Calibri"/>
                <w:b w:val="0"/>
                <w:bCs w:val="0"/>
                <w:spacing w:val="5"/>
                <w:sz w:val="18"/>
                <w:szCs w:val="18"/>
              </w:rPr>
              <w:t>Д</w:t>
            </w:r>
            <w:r w:rsidRPr="0096671D">
              <w:rPr>
                <w:rFonts w:ascii="Cambria" w:eastAsia="Arial MT" w:hAnsi="Cambria" w:cs="Arial MT"/>
                <w:b w:val="0"/>
                <w:bCs w:val="0"/>
                <w:spacing w:val="5"/>
                <w:sz w:val="18"/>
                <w:szCs w:val="18"/>
              </w:rPr>
              <w:t>омаќинства</w:t>
            </w:r>
          </w:p>
        </w:tc>
        <w:tc>
          <w:tcPr>
            <w:tcW w:w="1701" w:type="dxa"/>
            <w:vAlign w:val="center"/>
          </w:tcPr>
          <w:p w14:paraId="21F4EB21" w14:textId="77777777" w:rsidR="00544B38" w:rsidRPr="0096671D" w:rsidRDefault="00544B38" w:rsidP="005D6A38">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b w:val="0"/>
                <w:bCs w:val="0"/>
                <w:spacing w:val="5"/>
                <w:sz w:val="18"/>
                <w:szCs w:val="18"/>
              </w:rPr>
            </w:pPr>
            <w:r w:rsidRPr="0096671D">
              <w:rPr>
                <w:rFonts w:ascii="Cambria" w:eastAsia="Arial MT" w:hAnsi="Cambria" w:cs="Calibri"/>
                <w:b w:val="0"/>
                <w:bCs w:val="0"/>
                <w:spacing w:val="5"/>
                <w:sz w:val="18"/>
                <w:szCs w:val="18"/>
              </w:rPr>
              <w:t>Б</w:t>
            </w:r>
            <w:r w:rsidRPr="0096671D">
              <w:rPr>
                <w:rFonts w:ascii="Cambria" w:eastAsia="Arial MT" w:hAnsi="Cambria" w:cs="Arial MT"/>
                <w:b w:val="0"/>
                <w:bCs w:val="0"/>
                <w:spacing w:val="5"/>
                <w:sz w:val="18"/>
                <w:szCs w:val="18"/>
              </w:rPr>
              <w:t>рој на станови</w:t>
            </w:r>
          </w:p>
        </w:tc>
      </w:tr>
      <w:tr w:rsidR="00544B38" w:rsidRPr="0096671D" w14:paraId="3AFEE59E"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61214042" w14:textId="77777777" w:rsidR="00544B38" w:rsidRPr="0096671D" w:rsidRDefault="00544B38" w:rsidP="005D6A38">
            <w:pPr>
              <w:widowControl w:val="0"/>
              <w:autoSpaceDE w:val="0"/>
              <w:autoSpaceDN w:val="0"/>
              <w:spacing w:line="276" w:lineRule="auto"/>
              <w:rPr>
                <w:rFonts w:ascii="Cambria" w:eastAsia="Arial MT" w:hAnsi="Cambria" w:cs="Calibri"/>
                <w:b w:val="0"/>
                <w:bCs w:val="0"/>
                <w:sz w:val="20"/>
                <w:szCs w:val="20"/>
              </w:rPr>
            </w:pPr>
            <w:r w:rsidRPr="0096671D">
              <w:rPr>
                <w:rFonts w:ascii="Cambria" w:eastAsia="Arial MT" w:hAnsi="Cambria" w:cs="Calibri"/>
                <w:b w:val="0"/>
                <w:bCs w:val="0"/>
                <w:spacing w:val="5"/>
                <w:sz w:val="20"/>
                <w:szCs w:val="20"/>
              </w:rPr>
              <w:t>1</w:t>
            </w:r>
          </w:p>
        </w:tc>
        <w:tc>
          <w:tcPr>
            <w:tcW w:w="2126" w:type="dxa"/>
            <w:vAlign w:val="center"/>
          </w:tcPr>
          <w:p w14:paraId="53AB1EC8"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pacing w:val="5"/>
                <w:sz w:val="20"/>
                <w:szCs w:val="20"/>
              </w:rPr>
              <w:t>Баница</w:t>
            </w:r>
          </w:p>
        </w:tc>
        <w:tc>
          <w:tcPr>
            <w:tcW w:w="1134" w:type="dxa"/>
          </w:tcPr>
          <w:p w14:paraId="66C8D3B1"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pacing w:val="5"/>
                <w:sz w:val="20"/>
                <w:szCs w:val="20"/>
              </w:rPr>
              <w:t>624</w:t>
            </w:r>
          </w:p>
        </w:tc>
        <w:tc>
          <w:tcPr>
            <w:tcW w:w="901" w:type="dxa"/>
          </w:tcPr>
          <w:p w14:paraId="416E22DD"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pacing w:val="5"/>
                <w:sz w:val="20"/>
                <w:szCs w:val="20"/>
              </w:rPr>
              <w:t>567</w:t>
            </w:r>
          </w:p>
        </w:tc>
        <w:tc>
          <w:tcPr>
            <w:tcW w:w="1225" w:type="dxa"/>
          </w:tcPr>
          <w:p w14:paraId="393C51E6"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pacing w:val="5"/>
                <w:sz w:val="20"/>
                <w:szCs w:val="20"/>
              </w:rPr>
              <w:t>1.191</w:t>
            </w:r>
          </w:p>
        </w:tc>
        <w:tc>
          <w:tcPr>
            <w:tcW w:w="1560" w:type="dxa"/>
          </w:tcPr>
          <w:p w14:paraId="5A1EC7AF"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w:t>
            </w:r>
            <w:r w:rsidRPr="0096671D">
              <w:rPr>
                <w:rFonts w:ascii="Cambria" w:eastAsia="Arial MT" w:hAnsi="Cambria" w:cs="Arial MT"/>
                <w:spacing w:val="5"/>
                <w:sz w:val="20"/>
                <w:szCs w:val="20"/>
              </w:rPr>
              <w:t>17</w:t>
            </w:r>
          </w:p>
        </w:tc>
        <w:tc>
          <w:tcPr>
            <w:tcW w:w="1701" w:type="dxa"/>
          </w:tcPr>
          <w:p w14:paraId="69DF6A53"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w:t>
            </w:r>
            <w:r w:rsidRPr="0096671D">
              <w:rPr>
                <w:rFonts w:ascii="Cambria" w:eastAsia="Arial MT" w:hAnsi="Cambria" w:cs="Arial MT"/>
                <w:spacing w:val="5"/>
                <w:sz w:val="20"/>
                <w:szCs w:val="20"/>
              </w:rPr>
              <w:t>68</w:t>
            </w:r>
          </w:p>
        </w:tc>
      </w:tr>
      <w:tr w:rsidR="00544B38" w:rsidRPr="0096671D" w14:paraId="2F65F7FD"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5FBBB4B7" w14:textId="77777777" w:rsidR="00544B38" w:rsidRPr="0096671D" w:rsidRDefault="00544B38" w:rsidP="005D6A38">
            <w:pPr>
              <w:widowControl w:val="0"/>
              <w:autoSpaceDE w:val="0"/>
              <w:autoSpaceDN w:val="0"/>
              <w:spacing w:line="276" w:lineRule="auto"/>
              <w:rPr>
                <w:rFonts w:ascii="Cambria" w:eastAsia="Arial MT" w:hAnsi="Cambria" w:cs="Calibri"/>
                <w:b w:val="0"/>
                <w:bCs w:val="0"/>
                <w:sz w:val="20"/>
                <w:szCs w:val="20"/>
              </w:rPr>
            </w:pPr>
            <w:r w:rsidRPr="0096671D">
              <w:rPr>
                <w:rFonts w:ascii="Cambria" w:eastAsia="Arial MT" w:hAnsi="Cambria" w:cs="Calibri"/>
                <w:b w:val="0"/>
                <w:bCs w:val="0"/>
                <w:spacing w:val="5"/>
                <w:sz w:val="20"/>
                <w:szCs w:val="20"/>
              </w:rPr>
              <w:t>2</w:t>
            </w:r>
          </w:p>
        </w:tc>
        <w:tc>
          <w:tcPr>
            <w:tcW w:w="2126" w:type="dxa"/>
            <w:vAlign w:val="center"/>
          </w:tcPr>
          <w:p w14:paraId="3F10B3E9"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pacing w:val="5"/>
                <w:sz w:val="20"/>
                <w:szCs w:val="20"/>
              </w:rPr>
              <w:t>Банско</w:t>
            </w:r>
          </w:p>
        </w:tc>
        <w:tc>
          <w:tcPr>
            <w:tcW w:w="1134" w:type="dxa"/>
          </w:tcPr>
          <w:p w14:paraId="7ED2CCE7"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pacing w:val="5"/>
                <w:sz w:val="20"/>
                <w:szCs w:val="20"/>
              </w:rPr>
              <w:t>1.216</w:t>
            </w:r>
          </w:p>
        </w:tc>
        <w:tc>
          <w:tcPr>
            <w:tcW w:w="901" w:type="dxa"/>
          </w:tcPr>
          <w:p w14:paraId="780BC342"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pacing w:val="5"/>
                <w:sz w:val="20"/>
                <w:szCs w:val="20"/>
              </w:rPr>
              <w:t>1.198</w:t>
            </w:r>
          </w:p>
        </w:tc>
        <w:tc>
          <w:tcPr>
            <w:tcW w:w="1225" w:type="dxa"/>
          </w:tcPr>
          <w:p w14:paraId="764EB93A"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pacing w:val="5"/>
                <w:sz w:val="20"/>
                <w:szCs w:val="20"/>
              </w:rPr>
              <w:t>2.414</w:t>
            </w:r>
          </w:p>
        </w:tc>
        <w:tc>
          <w:tcPr>
            <w:tcW w:w="1560" w:type="dxa"/>
          </w:tcPr>
          <w:p w14:paraId="4524E8D2"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6</w:t>
            </w:r>
            <w:r w:rsidRPr="0096671D">
              <w:rPr>
                <w:rFonts w:ascii="Cambria" w:eastAsia="Arial MT" w:hAnsi="Cambria" w:cs="Arial MT"/>
                <w:spacing w:val="5"/>
                <w:sz w:val="20"/>
                <w:szCs w:val="20"/>
              </w:rPr>
              <w:t>94</w:t>
            </w:r>
          </w:p>
        </w:tc>
        <w:tc>
          <w:tcPr>
            <w:tcW w:w="1701" w:type="dxa"/>
          </w:tcPr>
          <w:p w14:paraId="340498C8"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w:t>
            </w:r>
            <w:r w:rsidRPr="0096671D">
              <w:rPr>
                <w:rFonts w:ascii="Cambria" w:eastAsia="Arial MT" w:hAnsi="Cambria" w:cs="Arial MT"/>
                <w:spacing w:val="5"/>
                <w:sz w:val="20"/>
                <w:szCs w:val="20"/>
              </w:rPr>
              <w:t>07</w:t>
            </w:r>
          </w:p>
        </w:tc>
      </w:tr>
      <w:tr w:rsidR="00544B38" w:rsidRPr="0096671D" w14:paraId="5AAABDEF"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75E77BC0"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3</w:t>
            </w:r>
          </w:p>
        </w:tc>
        <w:tc>
          <w:tcPr>
            <w:tcW w:w="2126" w:type="dxa"/>
            <w:vAlign w:val="center"/>
          </w:tcPr>
          <w:p w14:paraId="4C836298"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Белотино</w:t>
            </w:r>
          </w:p>
        </w:tc>
        <w:tc>
          <w:tcPr>
            <w:tcW w:w="1134" w:type="dxa"/>
          </w:tcPr>
          <w:p w14:paraId="676A4625"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w:t>
            </w:r>
          </w:p>
        </w:tc>
        <w:tc>
          <w:tcPr>
            <w:tcW w:w="901" w:type="dxa"/>
          </w:tcPr>
          <w:p w14:paraId="7311ECFA"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6</w:t>
            </w:r>
          </w:p>
        </w:tc>
        <w:tc>
          <w:tcPr>
            <w:tcW w:w="1225" w:type="dxa"/>
          </w:tcPr>
          <w:p w14:paraId="11BD3679"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13</w:t>
            </w:r>
          </w:p>
        </w:tc>
        <w:tc>
          <w:tcPr>
            <w:tcW w:w="1560" w:type="dxa"/>
          </w:tcPr>
          <w:p w14:paraId="22DF78FB"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w:t>
            </w:r>
          </w:p>
        </w:tc>
        <w:tc>
          <w:tcPr>
            <w:tcW w:w="1701" w:type="dxa"/>
          </w:tcPr>
          <w:p w14:paraId="7230F16C"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w:t>
            </w:r>
            <w:r w:rsidRPr="0096671D">
              <w:rPr>
                <w:rFonts w:ascii="Cambria" w:eastAsia="Arial MT" w:hAnsi="Cambria" w:cs="Arial MT"/>
                <w:spacing w:val="5"/>
                <w:sz w:val="20"/>
                <w:szCs w:val="20"/>
              </w:rPr>
              <w:t>5</w:t>
            </w:r>
          </w:p>
        </w:tc>
      </w:tr>
      <w:tr w:rsidR="00544B38" w:rsidRPr="0096671D" w14:paraId="4E4C3F1C"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634563D9"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4</w:t>
            </w:r>
          </w:p>
        </w:tc>
        <w:tc>
          <w:tcPr>
            <w:tcW w:w="2126" w:type="dxa"/>
            <w:vAlign w:val="center"/>
          </w:tcPr>
          <w:p w14:paraId="7814567E"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Вељуса</w:t>
            </w:r>
          </w:p>
        </w:tc>
        <w:tc>
          <w:tcPr>
            <w:tcW w:w="1134" w:type="dxa"/>
          </w:tcPr>
          <w:p w14:paraId="3F4717BC"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458</w:t>
            </w:r>
          </w:p>
        </w:tc>
        <w:tc>
          <w:tcPr>
            <w:tcW w:w="901" w:type="dxa"/>
          </w:tcPr>
          <w:p w14:paraId="256659CB"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432</w:t>
            </w:r>
          </w:p>
        </w:tc>
        <w:tc>
          <w:tcPr>
            <w:tcW w:w="1225" w:type="dxa"/>
          </w:tcPr>
          <w:p w14:paraId="628F9A0F"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890</w:t>
            </w:r>
          </w:p>
        </w:tc>
        <w:tc>
          <w:tcPr>
            <w:tcW w:w="1560" w:type="dxa"/>
          </w:tcPr>
          <w:p w14:paraId="3A161F12"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4</w:t>
            </w:r>
            <w:r w:rsidRPr="0096671D">
              <w:rPr>
                <w:rFonts w:ascii="Cambria" w:eastAsia="Arial MT" w:hAnsi="Cambria" w:cs="Arial MT"/>
                <w:spacing w:val="5"/>
                <w:sz w:val="20"/>
                <w:szCs w:val="20"/>
              </w:rPr>
              <w:t>12</w:t>
            </w:r>
          </w:p>
        </w:tc>
        <w:tc>
          <w:tcPr>
            <w:tcW w:w="1701" w:type="dxa"/>
          </w:tcPr>
          <w:p w14:paraId="7DB2C569"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9</w:t>
            </w:r>
            <w:r w:rsidRPr="0096671D">
              <w:rPr>
                <w:rFonts w:ascii="Cambria" w:eastAsia="Arial MT" w:hAnsi="Cambria" w:cs="Arial MT"/>
                <w:spacing w:val="5"/>
                <w:sz w:val="20"/>
                <w:szCs w:val="20"/>
              </w:rPr>
              <w:t>53</w:t>
            </w:r>
          </w:p>
        </w:tc>
      </w:tr>
      <w:tr w:rsidR="00544B38" w:rsidRPr="0096671D" w14:paraId="6E58A0BB"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5E1DF9A6"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5</w:t>
            </w:r>
          </w:p>
        </w:tc>
        <w:tc>
          <w:tcPr>
            <w:tcW w:w="2126" w:type="dxa"/>
            <w:vAlign w:val="center"/>
          </w:tcPr>
          <w:p w14:paraId="3EFF4566"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Водоча</w:t>
            </w:r>
          </w:p>
        </w:tc>
        <w:tc>
          <w:tcPr>
            <w:tcW w:w="1134" w:type="dxa"/>
          </w:tcPr>
          <w:p w14:paraId="621629B4"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116</w:t>
            </w:r>
          </w:p>
        </w:tc>
        <w:tc>
          <w:tcPr>
            <w:tcW w:w="901" w:type="dxa"/>
          </w:tcPr>
          <w:p w14:paraId="074ABB75"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111</w:t>
            </w:r>
          </w:p>
        </w:tc>
        <w:tc>
          <w:tcPr>
            <w:tcW w:w="1225" w:type="dxa"/>
          </w:tcPr>
          <w:p w14:paraId="59061B8B"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227</w:t>
            </w:r>
          </w:p>
        </w:tc>
        <w:tc>
          <w:tcPr>
            <w:tcW w:w="1560" w:type="dxa"/>
          </w:tcPr>
          <w:p w14:paraId="5A5B8B7F"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w:t>
            </w:r>
            <w:r w:rsidRPr="0096671D">
              <w:rPr>
                <w:rFonts w:ascii="Cambria" w:eastAsia="Arial MT" w:hAnsi="Cambria" w:cs="Arial MT"/>
                <w:spacing w:val="5"/>
                <w:sz w:val="20"/>
                <w:szCs w:val="20"/>
              </w:rPr>
              <w:t>7</w:t>
            </w:r>
          </w:p>
        </w:tc>
        <w:tc>
          <w:tcPr>
            <w:tcW w:w="1701" w:type="dxa"/>
          </w:tcPr>
          <w:p w14:paraId="0503657A"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51</w:t>
            </w:r>
          </w:p>
        </w:tc>
      </w:tr>
      <w:tr w:rsidR="00544B38" w:rsidRPr="0096671D" w14:paraId="152FCB6E"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591B149A"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6</w:t>
            </w:r>
          </w:p>
        </w:tc>
        <w:tc>
          <w:tcPr>
            <w:tcW w:w="2126" w:type="dxa"/>
            <w:vAlign w:val="center"/>
          </w:tcPr>
          <w:p w14:paraId="7EF23CB8"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Габрово</w:t>
            </w:r>
          </w:p>
        </w:tc>
        <w:tc>
          <w:tcPr>
            <w:tcW w:w="1134" w:type="dxa"/>
          </w:tcPr>
          <w:p w14:paraId="2E106AD0"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102</w:t>
            </w:r>
          </w:p>
        </w:tc>
        <w:tc>
          <w:tcPr>
            <w:tcW w:w="901" w:type="dxa"/>
          </w:tcPr>
          <w:p w14:paraId="46DE6CBA"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100</w:t>
            </w:r>
          </w:p>
        </w:tc>
        <w:tc>
          <w:tcPr>
            <w:tcW w:w="1225" w:type="dxa"/>
          </w:tcPr>
          <w:p w14:paraId="5DFDFA21"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202</w:t>
            </w:r>
          </w:p>
        </w:tc>
        <w:tc>
          <w:tcPr>
            <w:tcW w:w="1560" w:type="dxa"/>
          </w:tcPr>
          <w:p w14:paraId="7371A6AB"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9</w:t>
            </w:r>
            <w:r w:rsidRPr="0096671D">
              <w:rPr>
                <w:rFonts w:ascii="Cambria" w:eastAsia="Arial MT" w:hAnsi="Cambria" w:cs="Arial MT"/>
                <w:spacing w:val="5"/>
                <w:sz w:val="20"/>
                <w:szCs w:val="20"/>
              </w:rPr>
              <w:t>3</w:t>
            </w:r>
          </w:p>
        </w:tc>
        <w:tc>
          <w:tcPr>
            <w:tcW w:w="1701" w:type="dxa"/>
          </w:tcPr>
          <w:p w14:paraId="6A13D06D"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w:t>
            </w:r>
            <w:r w:rsidRPr="0096671D">
              <w:rPr>
                <w:rFonts w:ascii="Cambria" w:eastAsia="Arial MT" w:hAnsi="Cambria" w:cs="Arial MT"/>
                <w:spacing w:val="5"/>
                <w:sz w:val="20"/>
                <w:szCs w:val="20"/>
              </w:rPr>
              <w:t>09</w:t>
            </w:r>
          </w:p>
        </w:tc>
      </w:tr>
      <w:tr w:rsidR="00544B38" w:rsidRPr="0096671D" w14:paraId="3F251D4C"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659BE8AA"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7</w:t>
            </w:r>
          </w:p>
        </w:tc>
        <w:tc>
          <w:tcPr>
            <w:tcW w:w="2126" w:type="dxa"/>
            <w:vAlign w:val="center"/>
          </w:tcPr>
          <w:p w14:paraId="2939BA52"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Градско Балдовци</w:t>
            </w:r>
          </w:p>
        </w:tc>
        <w:tc>
          <w:tcPr>
            <w:tcW w:w="1134" w:type="dxa"/>
          </w:tcPr>
          <w:p w14:paraId="26AD993B"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299</w:t>
            </w:r>
          </w:p>
        </w:tc>
        <w:tc>
          <w:tcPr>
            <w:tcW w:w="901" w:type="dxa"/>
          </w:tcPr>
          <w:p w14:paraId="6CDC442C"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327</w:t>
            </w:r>
          </w:p>
        </w:tc>
        <w:tc>
          <w:tcPr>
            <w:tcW w:w="1225" w:type="dxa"/>
          </w:tcPr>
          <w:p w14:paraId="593040B9"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626</w:t>
            </w:r>
          </w:p>
        </w:tc>
        <w:tc>
          <w:tcPr>
            <w:tcW w:w="1560" w:type="dxa"/>
          </w:tcPr>
          <w:p w14:paraId="2B2FD30C"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w:t>
            </w:r>
            <w:r w:rsidRPr="0096671D">
              <w:rPr>
                <w:rFonts w:ascii="Cambria" w:eastAsia="Arial MT" w:hAnsi="Cambria" w:cs="Arial MT"/>
                <w:spacing w:val="5"/>
                <w:sz w:val="20"/>
                <w:szCs w:val="20"/>
              </w:rPr>
              <w:t>03</w:t>
            </w:r>
          </w:p>
        </w:tc>
        <w:tc>
          <w:tcPr>
            <w:tcW w:w="1701" w:type="dxa"/>
          </w:tcPr>
          <w:p w14:paraId="64C04507"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w:t>
            </w:r>
            <w:r w:rsidRPr="0096671D">
              <w:rPr>
                <w:rFonts w:ascii="Cambria" w:eastAsia="Arial MT" w:hAnsi="Cambria" w:cs="Arial MT"/>
                <w:spacing w:val="5"/>
                <w:sz w:val="20"/>
                <w:szCs w:val="20"/>
              </w:rPr>
              <w:t>11</w:t>
            </w:r>
          </w:p>
        </w:tc>
      </w:tr>
      <w:tr w:rsidR="00544B38" w:rsidRPr="0096671D" w14:paraId="4D47F8DA"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0DE1BAD7"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8</w:t>
            </w:r>
          </w:p>
        </w:tc>
        <w:tc>
          <w:tcPr>
            <w:tcW w:w="2126" w:type="dxa"/>
            <w:vAlign w:val="center"/>
          </w:tcPr>
          <w:p w14:paraId="27C96F7F"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Дабиље</w:t>
            </w:r>
          </w:p>
        </w:tc>
        <w:tc>
          <w:tcPr>
            <w:tcW w:w="1134" w:type="dxa"/>
          </w:tcPr>
          <w:p w14:paraId="75C7271C"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803</w:t>
            </w:r>
          </w:p>
        </w:tc>
        <w:tc>
          <w:tcPr>
            <w:tcW w:w="901" w:type="dxa"/>
          </w:tcPr>
          <w:p w14:paraId="7434646A"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844</w:t>
            </w:r>
          </w:p>
        </w:tc>
        <w:tc>
          <w:tcPr>
            <w:tcW w:w="1225" w:type="dxa"/>
          </w:tcPr>
          <w:p w14:paraId="18FD3178"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1.647</w:t>
            </w:r>
          </w:p>
        </w:tc>
        <w:tc>
          <w:tcPr>
            <w:tcW w:w="1560" w:type="dxa"/>
          </w:tcPr>
          <w:p w14:paraId="445F7EEB"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w:t>
            </w:r>
            <w:r w:rsidRPr="0096671D">
              <w:rPr>
                <w:rFonts w:ascii="Cambria" w:eastAsia="Arial MT" w:hAnsi="Cambria" w:cs="Arial MT"/>
                <w:spacing w:val="5"/>
                <w:sz w:val="20"/>
                <w:szCs w:val="20"/>
              </w:rPr>
              <w:t>72</w:t>
            </w:r>
          </w:p>
        </w:tc>
        <w:tc>
          <w:tcPr>
            <w:tcW w:w="1701" w:type="dxa"/>
          </w:tcPr>
          <w:p w14:paraId="1E94CB4D"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w:t>
            </w:r>
            <w:r w:rsidRPr="0096671D">
              <w:rPr>
                <w:rFonts w:ascii="Cambria" w:eastAsia="Arial MT" w:hAnsi="Cambria" w:cs="Arial MT"/>
                <w:spacing w:val="5"/>
                <w:sz w:val="20"/>
                <w:szCs w:val="20"/>
              </w:rPr>
              <w:t>15</w:t>
            </w:r>
          </w:p>
        </w:tc>
      </w:tr>
      <w:tr w:rsidR="00544B38" w:rsidRPr="0096671D" w14:paraId="6A55B1E6"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5D229FA8"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9</w:t>
            </w:r>
          </w:p>
        </w:tc>
        <w:tc>
          <w:tcPr>
            <w:tcW w:w="2126" w:type="dxa"/>
            <w:vAlign w:val="center"/>
          </w:tcPr>
          <w:p w14:paraId="1453CF6B"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Добрејци</w:t>
            </w:r>
          </w:p>
        </w:tc>
        <w:tc>
          <w:tcPr>
            <w:tcW w:w="1134" w:type="dxa"/>
          </w:tcPr>
          <w:p w14:paraId="6E48F81C"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765</w:t>
            </w:r>
          </w:p>
        </w:tc>
        <w:tc>
          <w:tcPr>
            <w:tcW w:w="901" w:type="dxa"/>
          </w:tcPr>
          <w:p w14:paraId="00634BE1"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742</w:t>
            </w:r>
          </w:p>
        </w:tc>
        <w:tc>
          <w:tcPr>
            <w:tcW w:w="1225" w:type="dxa"/>
          </w:tcPr>
          <w:p w14:paraId="7C629408"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1.507</w:t>
            </w:r>
          </w:p>
        </w:tc>
        <w:tc>
          <w:tcPr>
            <w:tcW w:w="1560" w:type="dxa"/>
          </w:tcPr>
          <w:p w14:paraId="6CD5F7EF"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w:t>
            </w:r>
            <w:r w:rsidRPr="0096671D">
              <w:rPr>
                <w:rFonts w:ascii="Cambria" w:eastAsia="Arial MT" w:hAnsi="Cambria" w:cs="Arial MT"/>
                <w:spacing w:val="5"/>
                <w:sz w:val="20"/>
                <w:szCs w:val="20"/>
              </w:rPr>
              <w:t>23</w:t>
            </w:r>
          </w:p>
        </w:tc>
        <w:tc>
          <w:tcPr>
            <w:tcW w:w="1701" w:type="dxa"/>
          </w:tcPr>
          <w:p w14:paraId="67956BCE"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w:t>
            </w:r>
            <w:r w:rsidRPr="0096671D">
              <w:rPr>
                <w:rFonts w:ascii="Cambria" w:eastAsia="Arial MT" w:hAnsi="Cambria" w:cs="Arial MT"/>
                <w:spacing w:val="5"/>
                <w:sz w:val="20"/>
                <w:szCs w:val="20"/>
              </w:rPr>
              <w:t>05</w:t>
            </w:r>
          </w:p>
        </w:tc>
      </w:tr>
      <w:tr w:rsidR="00544B38" w:rsidRPr="0096671D" w14:paraId="39ACFA43"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7496AC41"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10</w:t>
            </w:r>
          </w:p>
        </w:tc>
        <w:tc>
          <w:tcPr>
            <w:tcW w:w="2126" w:type="dxa"/>
            <w:vAlign w:val="center"/>
          </w:tcPr>
          <w:p w14:paraId="535B2270"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Дорломбос</w:t>
            </w:r>
          </w:p>
        </w:tc>
        <w:tc>
          <w:tcPr>
            <w:tcW w:w="1134" w:type="dxa"/>
          </w:tcPr>
          <w:p w14:paraId="6A450105"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29</w:t>
            </w:r>
          </w:p>
        </w:tc>
        <w:tc>
          <w:tcPr>
            <w:tcW w:w="901" w:type="dxa"/>
          </w:tcPr>
          <w:p w14:paraId="744510F4"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23</w:t>
            </w:r>
          </w:p>
        </w:tc>
        <w:tc>
          <w:tcPr>
            <w:tcW w:w="1225" w:type="dxa"/>
          </w:tcPr>
          <w:p w14:paraId="18A84F50"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52</w:t>
            </w:r>
          </w:p>
        </w:tc>
        <w:tc>
          <w:tcPr>
            <w:tcW w:w="1560" w:type="dxa"/>
          </w:tcPr>
          <w:p w14:paraId="0BF76E7B"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6</w:t>
            </w:r>
          </w:p>
        </w:tc>
        <w:tc>
          <w:tcPr>
            <w:tcW w:w="1701" w:type="dxa"/>
          </w:tcPr>
          <w:p w14:paraId="2E5623ED"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8</w:t>
            </w:r>
          </w:p>
        </w:tc>
      </w:tr>
      <w:tr w:rsidR="00544B38" w:rsidRPr="0096671D" w14:paraId="33CFDF56"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3C09BAE6"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11</w:t>
            </w:r>
          </w:p>
        </w:tc>
        <w:tc>
          <w:tcPr>
            <w:tcW w:w="2126" w:type="dxa"/>
            <w:vAlign w:val="center"/>
          </w:tcPr>
          <w:p w14:paraId="5C53EC3C"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Злешево</w:t>
            </w:r>
          </w:p>
        </w:tc>
        <w:tc>
          <w:tcPr>
            <w:tcW w:w="1134" w:type="dxa"/>
          </w:tcPr>
          <w:p w14:paraId="1A9A9C1B"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901" w:type="dxa"/>
          </w:tcPr>
          <w:p w14:paraId="38637746"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1225" w:type="dxa"/>
          </w:tcPr>
          <w:p w14:paraId="5AE38C7F"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1560" w:type="dxa"/>
          </w:tcPr>
          <w:p w14:paraId="6691DCB2"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1701" w:type="dxa"/>
          </w:tcPr>
          <w:p w14:paraId="04CC7C79"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r>
      <w:tr w:rsidR="00544B38" w:rsidRPr="0096671D" w14:paraId="106DF0C5"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48B7B49E"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12</w:t>
            </w:r>
          </w:p>
        </w:tc>
        <w:tc>
          <w:tcPr>
            <w:tcW w:w="2126" w:type="dxa"/>
            <w:vAlign w:val="center"/>
          </w:tcPr>
          <w:p w14:paraId="4A98EB16"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Костурино</w:t>
            </w:r>
          </w:p>
        </w:tc>
        <w:tc>
          <w:tcPr>
            <w:tcW w:w="1134" w:type="dxa"/>
          </w:tcPr>
          <w:p w14:paraId="677F9517"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448</w:t>
            </w:r>
          </w:p>
        </w:tc>
        <w:tc>
          <w:tcPr>
            <w:tcW w:w="901" w:type="dxa"/>
          </w:tcPr>
          <w:p w14:paraId="248774FD"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447</w:t>
            </w:r>
          </w:p>
        </w:tc>
        <w:tc>
          <w:tcPr>
            <w:tcW w:w="1225" w:type="dxa"/>
          </w:tcPr>
          <w:p w14:paraId="7B9FDB62"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895</w:t>
            </w:r>
          </w:p>
        </w:tc>
        <w:tc>
          <w:tcPr>
            <w:tcW w:w="1560" w:type="dxa"/>
          </w:tcPr>
          <w:p w14:paraId="3EB037C3"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w:t>
            </w:r>
            <w:r w:rsidRPr="0096671D">
              <w:rPr>
                <w:rFonts w:ascii="Cambria" w:eastAsia="Arial MT" w:hAnsi="Cambria" w:cs="Arial MT"/>
                <w:spacing w:val="5"/>
                <w:sz w:val="20"/>
                <w:szCs w:val="20"/>
              </w:rPr>
              <w:t>63</w:t>
            </w:r>
          </w:p>
        </w:tc>
        <w:tc>
          <w:tcPr>
            <w:tcW w:w="1701" w:type="dxa"/>
          </w:tcPr>
          <w:p w14:paraId="095802BE"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w:t>
            </w:r>
            <w:r w:rsidRPr="0096671D">
              <w:rPr>
                <w:rFonts w:ascii="Cambria" w:eastAsia="Arial MT" w:hAnsi="Cambria" w:cs="Arial MT"/>
                <w:spacing w:val="5"/>
                <w:sz w:val="20"/>
                <w:szCs w:val="20"/>
              </w:rPr>
              <w:t>86</w:t>
            </w:r>
          </w:p>
        </w:tc>
      </w:tr>
      <w:tr w:rsidR="00544B38" w:rsidRPr="0096671D" w14:paraId="29DBB53A"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64BA5C74"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13</w:t>
            </w:r>
          </w:p>
        </w:tc>
        <w:tc>
          <w:tcPr>
            <w:tcW w:w="2126" w:type="dxa"/>
            <w:vAlign w:val="center"/>
          </w:tcPr>
          <w:p w14:paraId="5C79B265"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Куклиш</w:t>
            </w:r>
          </w:p>
        </w:tc>
        <w:tc>
          <w:tcPr>
            <w:tcW w:w="1134" w:type="dxa"/>
          </w:tcPr>
          <w:p w14:paraId="43BDA7E1"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1.119</w:t>
            </w:r>
          </w:p>
        </w:tc>
        <w:tc>
          <w:tcPr>
            <w:tcW w:w="901" w:type="dxa"/>
          </w:tcPr>
          <w:p w14:paraId="5DDE3EC0"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1.053</w:t>
            </w:r>
          </w:p>
        </w:tc>
        <w:tc>
          <w:tcPr>
            <w:tcW w:w="1225" w:type="dxa"/>
          </w:tcPr>
          <w:p w14:paraId="321A27B0"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2.172</w:t>
            </w:r>
          </w:p>
        </w:tc>
        <w:tc>
          <w:tcPr>
            <w:tcW w:w="1560" w:type="dxa"/>
          </w:tcPr>
          <w:p w14:paraId="30715FE8"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w:t>
            </w:r>
            <w:r w:rsidRPr="0096671D">
              <w:rPr>
                <w:rFonts w:ascii="Cambria" w:eastAsia="Arial MT" w:hAnsi="Cambria" w:cs="Arial MT"/>
                <w:spacing w:val="5"/>
                <w:sz w:val="20"/>
                <w:szCs w:val="20"/>
              </w:rPr>
              <w:t>47</w:t>
            </w:r>
          </w:p>
        </w:tc>
        <w:tc>
          <w:tcPr>
            <w:tcW w:w="1701" w:type="dxa"/>
          </w:tcPr>
          <w:p w14:paraId="08792060"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.067</w:t>
            </w:r>
          </w:p>
        </w:tc>
      </w:tr>
      <w:tr w:rsidR="00544B38" w:rsidRPr="0096671D" w14:paraId="11B971E0"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6CC44E4E"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14</w:t>
            </w:r>
          </w:p>
        </w:tc>
        <w:tc>
          <w:tcPr>
            <w:tcW w:w="2126" w:type="dxa"/>
            <w:vAlign w:val="center"/>
          </w:tcPr>
          <w:p w14:paraId="41FCF72E"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Мемешли</w:t>
            </w:r>
          </w:p>
        </w:tc>
        <w:tc>
          <w:tcPr>
            <w:tcW w:w="1134" w:type="dxa"/>
          </w:tcPr>
          <w:p w14:paraId="20A36878"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9</w:t>
            </w:r>
          </w:p>
        </w:tc>
        <w:tc>
          <w:tcPr>
            <w:tcW w:w="901" w:type="dxa"/>
          </w:tcPr>
          <w:p w14:paraId="37EB8562"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w:t>
            </w:r>
          </w:p>
        </w:tc>
        <w:tc>
          <w:tcPr>
            <w:tcW w:w="1225" w:type="dxa"/>
          </w:tcPr>
          <w:p w14:paraId="6168C682"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16</w:t>
            </w:r>
          </w:p>
        </w:tc>
        <w:tc>
          <w:tcPr>
            <w:tcW w:w="1560" w:type="dxa"/>
          </w:tcPr>
          <w:p w14:paraId="0B945520"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6</w:t>
            </w:r>
          </w:p>
        </w:tc>
        <w:tc>
          <w:tcPr>
            <w:tcW w:w="1701" w:type="dxa"/>
          </w:tcPr>
          <w:p w14:paraId="549275AE"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6</w:t>
            </w:r>
          </w:p>
        </w:tc>
      </w:tr>
      <w:tr w:rsidR="00544B38" w:rsidRPr="0096671D" w14:paraId="3F2E7188"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125253CD"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15</w:t>
            </w:r>
          </w:p>
        </w:tc>
        <w:tc>
          <w:tcPr>
            <w:tcW w:w="2126" w:type="dxa"/>
            <w:vAlign w:val="center"/>
          </w:tcPr>
          <w:p w14:paraId="7B65A680"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Муртино</w:t>
            </w:r>
          </w:p>
        </w:tc>
        <w:tc>
          <w:tcPr>
            <w:tcW w:w="1134" w:type="dxa"/>
          </w:tcPr>
          <w:p w14:paraId="05B18433"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898</w:t>
            </w:r>
          </w:p>
        </w:tc>
        <w:tc>
          <w:tcPr>
            <w:tcW w:w="901" w:type="dxa"/>
          </w:tcPr>
          <w:p w14:paraId="06294A35"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842</w:t>
            </w:r>
          </w:p>
        </w:tc>
        <w:tc>
          <w:tcPr>
            <w:tcW w:w="1225" w:type="dxa"/>
          </w:tcPr>
          <w:p w14:paraId="79109723"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1.740</w:t>
            </w:r>
          </w:p>
        </w:tc>
        <w:tc>
          <w:tcPr>
            <w:tcW w:w="1560" w:type="dxa"/>
          </w:tcPr>
          <w:p w14:paraId="0C830949"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w:t>
            </w:r>
            <w:r w:rsidRPr="0096671D">
              <w:rPr>
                <w:rFonts w:ascii="Cambria" w:eastAsia="Arial MT" w:hAnsi="Cambria" w:cs="Arial MT"/>
                <w:spacing w:val="5"/>
                <w:sz w:val="20"/>
                <w:szCs w:val="20"/>
              </w:rPr>
              <w:t>57</w:t>
            </w:r>
          </w:p>
        </w:tc>
        <w:tc>
          <w:tcPr>
            <w:tcW w:w="1701" w:type="dxa"/>
          </w:tcPr>
          <w:p w14:paraId="1A07FAD5"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w:t>
            </w:r>
            <w:r w:rsidRPr="0096671D">
              <w:rPr>
                <w:rFonts w:ascii="Cambria" w:eastAsia="Arial MT" w:hAnsi="Cambria" w:cs="Arial MT"/>
                <w:spacing w:val="5"/>
                <w:sz w:val="20"/>
                <w:szCs w:val="20"/>
              </w:rPr>
              <w:t>20</w:t>
            </w:r>
          </w:p>
        </w:tc>
      </w:tr>
      <w:tr w:rsidR="00544B38" w:rsidRPr="0096671D" w14:paraId="06AC2027"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73C63210"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16</w:t>
            </w:r>
          </w:p>
        </w:tc>
        <w:tc>
          <w:tcPr>
            <w:tcW w:w="2126" w:type="dxa"/>
            <w:vAlign w:val="center"/>
          </w:tcPr>
          <w:p w14:paraId="157B90D8"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Орманли</w:t>
            </w:r>
          </w:p>
        </w:tc>
        <w:tc>
          <w:tcPr>
            <w:tcW w:w="1134" w:type="dxa"/>
          </w:tcPr>
          <w:p w14:paraId="407059DA"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w:t>
            </w:r>
          </w:p>
        </w:tc>
        <w:tc>
          <w:tcPr>
            <w:tcW w:w="901" w:type="dxa"/>
          </w:tcPr>
          <w:p w14:paraId="3133E08E"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w:t>
            </w:r>
          </w:p>
        </w:tc>
        <w:tc>
          <w:tcPr>
            <w:tcW w:w="1225" w:type="dxa"/>
          </w:tcPr>
          <w:p w14:paraId="2E3A71B1"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w:t>
            </w:r>
          </w:p>
        </w:tc>
        <w:tc>
          <w:tcPr>
            <w:tcW w:w="1560" w:type="dxa"/>
          </w:tcPr>
          <w:p w14:paraId="13285F6E"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w:t>
            </w:r>
          </w:p>
        </w:tc>
        <w:tc>
          <w:tcPr>
            <w:tcW w:w="1701" w:type="dxa"/>
          </w:tcPr>
          <w:p w14:paraId="0EE1C76B"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w:t>
            </w:r>
          </w:p>
        </w:tc>
      </w:tr>
      <w:tr w:rsidR="00544B38" w:rsidRPr="0096671D" w14:paraId="1B7C9A8E"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145A2833"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17</w:t>
            </w:r>
          </w:p>
        </w:tc>
        <w:tc>
          <w:tcPr>
            <w:tcW w:w="2126" w:type="dxa"/>
            <w:vAlign w:val="center"/>
          </w:tcPr>
          <w:p w14:paraId="61C4F08F"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Попчево</w:t>
            </w:r>
          </w:p>
        </w:tc>
        <w:tc>
          <w:tcPr>
            <w:tcW w:w="1134" w:type="dxa"/>
          </w:tcPr>
          <w:p w14:paraId="5B4D9B74"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113</w:t>
            </w:r>
          </w:p>
        </w:tc>
        <w:tc>
          <w:tcPr>
            <w:tcW w:w="901" w:type="dxa"/>
          </w:tcPr>
          <w:p w14:paraId="4B51947F"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108</w:t>
            </w:r>
          </w:p>
        </w:tc>
        <w:tc>
          <w:tcPr>
            <w:tcW w:w="1225" w:type="dxa"/>
          </w:tcPr>
          <w:p w14:paraId="13BAA06F"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221</w:t>
            </w:r>
          </w:p>
        </w:tc>
        <w:tc>
          <w:tcPr>
            <w:tcW w:w="1560" w:type="dxa"/>
          </w:tcPr>
          <w:p w14:paraId="79A9830F"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w:t>
            </w:r>
            <w:r w:rsidRPr="0096671D">
              <w:rPr>
                <w:rFonts w:ascii="Cambria" w:eastAsia="Arial MT" w:hAnsi="Cambria" w:cs="Arial MT"/>
                <w:spacing w:val="5"/>
                <w:sz w:val="20"/>
                <w:szCs w:val="20"/>
              </w:rPr>
              <w:t>6</w:t>
            </w:r>
          </w:p>
        </w:tc>
        <w:tc>
          <w:tcPr>
            <w:tcW w:w="1701" w:type="dxa"/>
          </w:tcPr>
          <w:p w14:paraId="7715D440"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67</w:t>
            </w:r>
          </w:p>
        </w:tc>
      </w:tr>
      <w:tr w:rsidR="00544B38" w:rsidRPr="0096671D" w14:paraId="1F3C2719"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16420471"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18</w:t>
            </w:r>
          </w:p>
        </w:tc>
        <w:tc>
          <w:tcPr>
            <w:tcW w:w="2126" w:type="dxa"/>
            <w:vAlign w:val="center"/>
          </w:tcPr>
          <w:p w14:paraId="7DB12822"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Просениково</w:t>
            </w:r>
          </w:p>
        </w:tc>
        <w:tc>
          <w:tcPr>
            <w:tcW w:w="1134" w:type="dxa"/>
          </w:tcPr>
          <w:p w14:paraId="105D8C54"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631</w:t>
            </w:r>
          </w:p>
        </w:tc>
        <w:tc>
          <w:tcPr>
            <w:tcW w:w="901" w:type="dxa"/>
          </w:tcPr>
          <w:p w14:paraId="6FDD1C40"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592</w:t>
            </w:r>
          </w:p>
        </w:tc>
        <w:tc>
          <w:tcPr>
            <w:tcW w:w="1225" w:type="dxa"/>
          </w:tcPr>
          <w:p w14:paraId="1091A3C3"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1.223</w:t>
            </w:r>
          </w:p>
        </w:tc>
        <w:tc>
          <w:tcPr>
            <w:tcW w:w="1560" w:type="dxa"/>
          </w:tcPr>
          <w:p w14:paraId="3E442185"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w:t>
            </w:r>
            <w:r w:rsidRPr="0096671D">
              <w:rPr>
                <w:rFonts w:ascii="Cambria" w:eastAsia="Arial MT" w:hAnsi="Cambria" w:cs="Arial MT"/>
                <w:spacing w:val="5"/>
                <w:sz w:val="20"/>
                <w:szCs w:val="20"/>
              </w:rPr>
              <w:t>60</w:t>
            </w:r>
          </w:p>
        </w:tc>
        <w:tc>
          <w:tcPr>
            <w:tcW w:w="1701" w:type="dxa"/>
          </w:tcPr>
          <w:p w14:paraId="56C6AF33"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w:t>
            </w:r>
            <w:r w:rsidRPr="0096671D">
              <w:rPr>
                <w:rFonts w:ascii="Cambria" w:eastAsia="Arial MT" w:hAnsi="Cambria" w:cs="Arial MT"/>
                <w:spacing w:val="5"/>
                <w:sz w:val="20"/>
                <w:szCs w:val="20"/>
              </w:rPr>
              <w:t>50</w:t>
            </w:r>
          </w:p>
        </w:tc>
      </w:tr>
      <w:tr w:rsidR="00544B38" w:rsidRPr="0096671D" w14:paraId="3031D46F"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61B4AF50"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19</w:t>
            </w:r>
          </w:p>
        </w:tc>
        <w:tc>
          <w:tcPr>
            <w:tcW w:w="2126" w:type="dxa"/>
            <w:vAlign w:val="center"/>
          </w:tcPr>
          <w:p w14:paraId="6BB689F8"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Раборци</w:t>
            </w:r>
          </w:p>
        </w:tc>
        <w:tc>
          <w:tcPr>
            <w:tcW w:w="1134" w:type="dxa"/>
          </w:tcPr>
          <w:p w14:paraId="54D7DD3D"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36</w:t>
            </w:r>
          </w:p>
        </w:tc>
        <w:tc>
          <w:tcPr>
            <w:tcW w:w="901" w:type="dxa"/>
          </w:tcPr>
          <w:p w14:paraId="784F4798"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41</w:t>
            </w:r>
          </w:p>
        </w:tc>
        <w:tc>
          <w:tcPr>
            <w:tcW w:w="1225" w:type="dxa"/>
          </w:tcPr>
          <w:p w14:paraId="147A9BA4"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77</w:t>
            </w:r>
          </w:p>
        </w:tc>
        <w:tc>
          <w:tcPr>
            <w:tcW w:w="1560" w:type="dxa"/>
          </w:tcPr>
          <w:p w14:paraId="3EB19B26"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w:t>
            </w:r>
            <w:r w:rsidRPr="0096671D">
              <w:rPr>
                <w:rFonts w:ascii="Cambria" w:eastAsia="Arial MT" w:hAnsi="Cambria" w:cs="Arial MT"/>
                <w:spacing w:val="5"/>
                <w:sz w:val="20"/>
                <w:szCs w:val="20"/>
              </w:rPr>
              <w:t>3</w:t>
            </w:r>
          </w:p>
        </w:tc>
        <w:tc>
          <w:tcPr>
            <w:tcW w:w="1701" w:type="dxa"/>
          </w:tcPr>
          <w:p w14:paraId="3E99DFF7"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6</w:t>
            </w:r>
            <w:r w:rsidRPr="0096671D">
              <w:rPr>
                <w:rFonts w:ascii="Cambria" w:eastAsia="Arial MT" w:hAnsi="Cambria" w:cs="Arial MT"/>
                <w:spacing w:val="5"/>
                <w:sz w:val="20"/>
                <w:szCs w:val="20"/>
              </w:rPr>
              <w:t>0</w:t>
            </w:r>
          </w:p>
        </w:tc>
      </w:tr>
      <w:tr w:rsidR="00544B38" w:rsidRPr="0096671D" w14:paraId="1BBF0B48"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02AF67AA"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20</w:t>
            </w:r>
          </w:p>
        </w:tc>
        <w:tc>
          <w:tcPr>
            <w:tcW w:w="2126" w:type="dxa"/>
            <w:vAlign w:val="center"/>
          </w:tcPr>
          <w:p w14:paraId="1E28A739"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Рич</w:t>
            </w:r>
          </w:p>
        </w:tc>
        <w:tc>
          <w:tcPr>
            <w:tcW w:w="1134" w:type="dxa"/>
          </w:tcPr>
          <w:p w14:paraId="18A3ED9C"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157</w:t>
            </w:r>
          </w:p>
        </w:tc>
        <w:tc>
          <w:tcPr>
            <w:tcW w:w="901" w:type="dxa"/>
          </w:tcPr>
          <w:p w14:paraId="63DF311E"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158</w:t>
            </w:r>
          </w:p>
        </w:tc>
        <w:tc>
          <w:tcPr>
            <w:tcW w:w="1225" w:type="dxa"/>
          </w:tcPr>
          <w:p w14:paraId="046C35A0"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315</w:t>
            </w:r>
          </w:p>
        </w:tc>
        <w:tc>
          <w:tcPr>
            <w:tcW w:w="1560" w:type="dxa"/>
          </w:tcPr>
          <w:p w14:paraId="4651F9EA"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15</w:t>
            </w:r>
          </w:p>
        </w:tc>
        <w:tc>
          <w:tcPr>
            <w:tcW w:w="1701" w:type="dxa"/>
          </w:tcPr>
          <w:p w14:paraId="51ED6817"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74</w:t>
            </w:r>
          </w:p>
        </w:tc>
      </w:tr>
      <w:tr w:rsidR="00544B38" w:rsidRPr="0096671D" w14:paraId="6114AD4C"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0B20833B"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21</w:t>
            </w:r>
          </w:p>
        </w:tc>
        <w:tc>
          <w:tcPr>
            <w:tcW w:w="2126" w:type="dxa"/>
            <w:vAlign w:val="center"/>
          </w:tcPr>
          <w:p w14:paraId="79571924"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Сачево</w:t>
            </w:r>
          </w:p>
        </w:tc>
        <w:tc>
          <w:tcPr>
            <w:tcW w:w="1134" w:type="dxa"/>
          </w:tcPr>
          <w:p w14:paraId="1D6C6873"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237</w:t>
            </w:r>
          </w:p>
        </w:tc>
        <w:tc>
          <w:tcPr>
            <w:tcW w:w="901" w:type="dxa"/>
          </w:tcPr>
          <w:p w14:paraId="62EFCCAE"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206</w:t>
            </w:r>
          </w:p>
        </w:tc>
        <w:tc>
          <w:tcPr>
            <w:tcW w:w="1225" w:type="dxa"/>
          </w:tcPr>
          <w:p w14:paraId="248C254D"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443</w:t>
            </w:r>
          </w:p>
        </w:tc>
        <w:tc>
          <w:tcPr>
            <w:tcW w:w="1560" w:type="dxa"/>
          </w:tcPr>
          <w:p w14:paraId="2F7FB8A4"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65</w:t>
            </w:r>
          </w:p>
        </w:tc>
        <w:tc>
          <w:tcPr>
            <w:tcW w:w="1701" w:type="dxa"/>
          </w:tcPr>
          <w:p w14:paraId="51DB31DC"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90</w:t>
            </w:r>
          </w:p>
        </w:tc>
      </w:tr>
      <w:tr w:rsidR="00544B38" w:rsidRPr="0096671D" w14:paraId="6F8E8CBE"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7149176B"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22</w:t>
            </w:r>
          </w:p>
        </w:tc>
        <w:tc>
          <w:tcPr>
            <w:tcW w:w="2126" w:type="dxa"/>
            <w:vAlign w:val="center"/>
          </w:tcPr>
          <w:p w14:paraId="1C1469C5"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Свидовица</w:t>
            </w:r>
          </w:p>
        </w:tc>
        <w:tc>
          <w:tcPr>
            <w:tcW w:w="1134" w:type="dxa"/>
          </w:tcPr>
          <w:p w14:paraId="562A74D2"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155</w:t>
            </w:r>
          </w:p>
        </w:tc>
        <w:tc>
          <w:tcPr>
            <w:tcW w:w="901" w:type="dxa"/>
          </w:tcPr>
          <w:p w14:paraId="35D0765B"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137</w:t>
            </w:r>
          </w:p>
        </w:tc>
        <w:tc>
          <w:tcPr>
            <w:tcW w:w="1225" w:type="dxa"/>
          </w:tcPr>
          <w:p w14:paraId="19594146"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292</w:t>
            </w:r>
          </w:p>
        </w:tc>
        <w:tc>
          <w:tcPr>
            <w:tcW w:w="1560" w:type="dxa"/>
          </w:tcPr>
          <w:p w14:paraId="1029E776"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8</w:t>
            </w:r>
            <w:r w:rsidRPr="0096671D">
              <w:rPr>
                <w:rFonts w:ascii="Cambria" w:eastAsia="Arial MT" w:hAnsi="Cambria" w:cs="Arial MT"/>
                <w:spacing w:val="5"/>
                <w:sz w:val="20"/>
                <w:szCs w:val="20"/>
              </w:rPr>
              <w:t>8</w:t>
            </w:r>
          </w:p>
        </w:tc>
        <w:tc>
          <w:tcPr>
            <w:tcW w:w="1701" w:type="dxa"/>
          </w:tcPr>
          <w:p w14:paraId="32A142DB"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21</w:t>
            </w:r>
          </w:p>
        </w:tc>
      </w:tr>
      <w:tr w:rsidR="00544B38" w:rsidRPr="0096671D" w14:paraId="55031A06"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4ABA5646"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23</w:t>
            </w:r>
          </w:p>
        </w:tc>
        <w:tc>
          <w:tcPr>
            <w:tcW w:w="2126" w:type="dxa"/>
            <w:vAlign w:val="center"/>
          </w:tcPr>
          <w:p w14:paraId="698CA201"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Струмица</w:t>
            </w:r>
          </w:p>
        </w:tc>
        <w:tc>
          <w:tcPr>
            <w:tcW w:w="1134" w:type="dxa"/>
          </w:tcPr>
          <w:p w14:paraId="532FF3C1"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16.474</w:t>
            </w:r>
          </w:p>
        </w:tc>
        <w:tc>
          <w:tcPr>
            <w:tcW w:w="901" w:type="dxa"/>
          </w:tcPr>
          <w:p w14:paraId="71A70276"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17.351</w:t>
            </w:r>
          </w:p>
        </w:tc>
        <w:tc>
          <w:tcPr>
            <w:tcW w:w="1225" w:type="dxa"/>
          </w:tcPr>
          <w:p w14:paraId="2F16506B"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33.825</w:t>
            </w:r>
          </w:p>
        </w:tc>
        <w:tc>
          <w:tcPr>
            <w:tcW w:w="1560" w:type="dxa"/>
          </w:tcPr>
          <w:p w14:paraId="0617F3EA"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w:t>
            </w:r>
            <w:r w:rsidRPr="0096671D">
              <w:rPr>
                <w:rFonts w:ascii="Cambria" w:eastAsia="Arial MT" w:hAnsi="Cambria" w:cs="Arial MT"/>
                <w:spacing w:val="5"/>
                <w:sz w:val="20"/>
                <w:szCs w:val="20"/>
              </w:rPr>
              <w:t>7.400</w:t>
            </w:r>
          </w:p>
        </w:tc>
        <w:tc>
          <w:tcPr>
            <w:tcW w:w="1701" w:type="dxa"/>
          </w:tcPr>
          <w:p w14:paraId="5FF4FFB8"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24.621</w:t>
            </w:r>
          </w:p>
        </w:tc>
      </w:tr>
      <w:tr w:rsidR="00544B38" w:rsidRPr="0096671D" w14:paraId="09846C91" w14:textId="77777777" w:rsidTr="00B17FE6">
        <w:trPr>
          <w:trHeight w:val="20"/>
        </w:trPr>
        <w:tc>
          <w:tcPr>
            <w:cnfStyle w:val="001000000000" w:firstRow="0" w:lastRow="0" w:firstColumn="1" w:lastColumn="0" w:oddVBand="0" w:evenVBand="0" w:oddHBand="0" w:evenHBand="0" w:firstRowFirstColumn="0" w:firstRowLastColumn="0" w:lastRowFirstColumn="0" w:lastRowLastColumn="0"/>
            <w:tcW w:w="846" w:type="dxa"/>
          </w:tcPr>
          <w:p w14:paraId="730A2C65"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24</w:t>
            </w:r>
          </w:p>
        </w:tc>
        <w:tc>
          <w:tcPr>
            <w:tcW w:w="2126" w:type="dxa"/>
            <w:vAlign w:val="center"/>
          </w:tcPr>
          <w:p w14:paraId="68562530" w14:textId="77777777" w:rsidR="00544B38" w:rsidRPr="0096671D" w:rsidRDefault="00544B38" w:rsidP="005D6A38">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Три Води</w:t>
            </w:r>
          </w:p>
        </w:tc>
        <w:tc>
          <w:tcPr>
            <w:tcW w:w="1134" w:type="dxa"/>
          </w:tcPr>
          <w:p w14:paraId="4BDD7E13"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901" w:type="dxa"/>
          </w:tcPr>
          <w:p w14:paraId="0B3A7E5D"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1225" w:type="dxa"/>
          </w:tcPr>
          <w:p w14:paraId="5E0E78FF"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1560" w:type="dxa"/>
          </w:tcPr>
          <w:p w14:paraId="6C44A5DA"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1701" w:type="dxa"/>
          </w:tcPr>
          <w:p w14:paraId="209B8685" w14:textId="77777777" w:rsidR="00544B38" w:rsidRPr="0096671D" w:rsidRDefault="00544B38" w:rsidP="005D6A38">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39</w:t>
            </w:r>
          </w:p>
        </w:tc>
      </w:tr>
      <w:tr w:rsidR="00544B38" w:rsidRPr="0096671D" w14:paraId="480CC164" w14:textId="77777777" w:rsidTr="00544B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tcPr>
          <w:p w14:paraId="3845BEC2" w14:textId="77777777" w:rsidR="00544B38" w:rsidRPr="0096671D" w:rsidRDefault="00544B38" w:rsidP="005D6A38">
            <w:pPr>
              <w:widowControl w:val="0"/>
              <w:autoSpaceDE w:val="0"/>
              <w:autoSpaceDN w:val="0"/>
              <w:spacing w:line="276" w:lineRule="auto"/>
              <w:rPr>
                <w:rFonts w:ascii="Cambria" w:eastAsia="Arial MT" w:hAnsi="Cambria" w:cs="Calibri"/>
                <w:b w:val="0"/>
                <w:bCs w:val="0"/>
                <w:spacing w:val="5"/>
                <w:sz w:val="20"/>
                <w:szCs w:val="20"/>
              </w:rPr>
            </w:pPr>
            <w:r w:rsidRPr="0096671D">
              <w:rPr>
                <w:rFonts w:ascii="Cambria" w:eastAsia="Arial MT" w:hAnsi="Cambria" w:cs="Calibri"/>
                <w:b w:val="0"/>
                <w:bCs w:val="0"/>
                <w:spacing w:val="5"/>
                <w:sz w:val="20"/>
                <w:szCs w:val="20"/>
              </w:rPr>
              <w:t>25</w:t>
            </w:r>
          </w:p>
        </w:tc>
        <w:tc>
          <w:tcPr>
            <w:tcW w:w="2126" w:type="dxa"/>
            <w:vAlign w:val="center"/>
          </w:tcPr>
          <w:p w14:paraId="66B3E846" w14:textId="77777777" w:rsidR="00544B38" w:rsidRPr="0096671D" w:rsidRDefault="00544B38" w:rsidP="005D6A38">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Чепели</w:t>
            </w:r>
          </w:p>
        </w:tc>
        <w:tc>
          <w:tcPr>
            <w:tcW w:w="1134" w:type="dxa"/>
          </w:tcPr>
          <w:p w14:paraId="1EE2B06E"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901" w:type="dxa"/>
          </w:tcPr>
          <w:p w14:paraId="79972E1F"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1225" w:type="dxa"/>
          </w:tcPr>
          <w:p w14:paraId="37D14403"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1560" w:type="dxa"/>
          </w:tcPr>
          <w:p w14:paraId="722AFE87"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c>
          <w:tcPr>
            <w:tcW w:w="1701" w:type="dxa"/>
          </w:tcPr>
          <w:p w14:paraId="76738045" w14:textId="77777777" w:rsidR="00544B38" w:rsidRPr="0096671D" w:rsidRDefault="00544B38" w:rsidP="005D6A38">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w:t>
            </w:r>
          </w:p>
        </w:tc>
      </w:tr>
    </w:tbl>
    <w:p w14:paraId="2C63E994" w14:textId="77777777" w:rsidR="00544B38" w:rsidRPr="0096671D" w:rsidRDefault="00544B38" w:rsidP="00994E2E">
      <w:pPr>
        <w:widowControl w:val="0"/>
        <w:autoSpaceDE w:val="0"/>
        <w:autoSpaceDN w:val="0"/>
        <w:spacing w:before="80" w:after="0" w:line="360" w:lineRule="auto"/>
        <w:rPr>
          <w:rFonts w:ascii="Cambria" w:eastAsia="Arial MT" w:hAnsi="Cambria" w:cs="Calibri"/>
          <w:lang w:val="en-US"/>
        </w:rPr>
      </w:pPr>
    </w:p>
    <w:p w14:paraId="10049ADA"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lang w:val="en-US"/>
        </w:rPr>
        <w:lastRenderedPageBreak/>
        <w:t>Во регионот на Струмица според Пописот од 2021 година има 15.683 вработени и 1.907 индивидуални фармери, односно 17.590 лица остваруваат приход од работа. Вкупно има 1.707 невработени, и неактивно население од 19.603 лица. Според Заводот за статистика стапката на невработеност во општина Струмица во 2022 година изнесува 9,7%. Според Агенцијата за вработување од 31.03.2023 година, 77% од невработените имаат ниски квалификации, 5,80 имаат непотполно средно образование, 12,84% средно образование, 0,62% се вишo, 3,26 со високо образование и 0,48 се магистри на науки додека нема невработени доктори на науки.</w:t>
      </w:r>
    </w:p>
    <w:p w14:paraId="1463797D" w14:textId="77777777" w:rsidR="00544B38" w:rsidRPr="0096671D" w:rsidRDefault="00544B38" w:rsidP="00994E2E">
      <w:pPr>
        <w:widowControl w:val="0"/>
        <w:autoSpaceDE w:val="0"/>
        <w:autoSpaceDN w:val="0"/>
        <w:spacing w:before="80" w:after="0" w:line="360" w:lineRule="auto"/>
        <w:rPr>
          <w:rFonts w:ascii="Cambria" w:eastAsia="Arial MT" w:hAnsi="Cambria" w:cs="Calibri"/>
          <w:b/>
          <w:bCs/>
          <w:spacing w:val="5"/>
          <w:sz w:val="18"/>
          <w:szCs w:val="18"/>
        </w:rPr>
      </w:pPr>
      <w:r w:rsidRPr="0096671D">
        <w:rPr>
          <w:rFonts w:ascii="Cambria" w:eastAsia="Arial MT" w:hAnsi="Cambria" w:cs="Calibri"/>
          <w:b/>
          <w:bCs/>
          <w:spacing w:val="5"/>
          <w:sz w:val="18"/>
          <w:szCs w:val="18"/>
        </w:rPr>
        <w:t>Табела 2. Образовна структура на невработени во Општина Струмица</w:t>
      </w:r>
    </w:p>
    <w:tbl>
      <w:tblPr>
        <w:tblStyle w:val="ListTable2-Accent21"/>
        <w:tblW w:w="0" w:type="auto"/>
        <w:tblLook w:val="04A0" w:firstRow="1" w:lastRow="0" w:firstColumn="1" w:lastColumn="0" w:noHBand="0" w:noVBand="1"/>
      </w:tblPr>
      <w:tblGrid>
        <w:gridCol w:w="1129"/>
        <w:gridCol w:w="4820"/>
        <w:gridCol w:w="1272"/>
        <w:gridCol w:w="1138"/>
      </w:tblGrid>
      <w:tr w:rsidR="00544B38" w:rsidRPr="0096671D" w14:paraId="3E931458" w14:textId="77777777" w:rsidTr="00B17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7387292" w14:textId="77777777" w:rsidR="00544B38" w:rsidRPr="0096671D" w:rsidRDefault="00544B38" w:rsidP="005D6A38">
            <w:pPr>
              <w:widowControl w:val="0"/>
              <w:autoSpaceDE w:val="0"/>
              <w:autoSpaceDN w:val="0"/>
              <w:spacing w:line="276" w:lineRule="auto"/>
              <w:jc w:val="center"/>
              <w:rPr>
                <w:rFonts w:ascii="Cambria" w:eastAsia="Arial MT" w:hAnsi="Cambria" w:cs="Calibri"/>
                <w:spacing w:val="5"/>
                <w:sz w:val="18"/>
                <w:szCs w:val="18"/>
              </w:rPr>
            </w:pPr>
            <w:r w:rsidRPr="0096671D">
              <w:rPr>
                <w:rFonts w:ascii="Cambria" w:eastAsia="Arial MT" w:hAnsi="Cambria" w:cs="Calibri"/>
                <w:b w:val="0"/>
                <w:bCs w:val="0"/>
                <w:spacing w:val="5"/>
                <w:sz w:val="18"/>
                <w:szCs w:val="18"/>
              </w:rPr>
              <w:t>Реден број</w:t>
            </w:r>
          </w:p>
        </w:tc>
        <w:tc>
          <w:tcPr>
            <w:tcW w:w="4820" w:type="dxa"/>
            <w:vAlign w:val="center"/>
          </w:tcPr>
          <w:p w14:paraId="5B9033CA" w14:textId="77777777" w:rsidR="00544B38" w:rsidRPr="0096671D" w:rsidRDefault="00544B38" w:rsidP="005D6A38">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sz w:val="18"/>
                <w:szCs w:val="18"/>
              </w:rPr>
            </w:pPr>
            <w:r w:rsidRPr="0096671D">
              <w:rPr>
                <w:rFonts w:ascii="Cambria" w:eastAsia="Arial MT" w:hAnsi="Cambria" w:cs="Calibri"/>
                <w:b w:val="0"/>
                <w:bCs w:val="0"/>
                <w:spacing w:val="5"/>
                <w:sz w:val="18"/>
                <w:szCs w:val="18"/>
              </w:rPr>
              <w:t>Образование</w:t>
            </w:r>
          </w:p>
        </w:tc>
        <w:tc>
          <w:tcPr>
            <w:tcW w:w="1272" w:type="dxa"/>
            <w:vAlign w:val="center"/>
          </w:tcPr>
          <w:p w14:paraId="461FA3AD" w14:textId="77777777" w:rsidR="00544B38" w:rsidRPr="0096671D" w:rsidRDefault="00544B38" w:rsidP="005D6A38">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sz w:val="18"/>
                <w:szCs w:val="18"/>
              </w:rPr>
            </w:pPr>
            <w:r w:rsidRPr="0096671D">
              <w:rPr>
                <w:rFonts w:ascii="Cambria" w:eastAsia="Arial MT" w:hAnsi="Cambria" w:cs="Calibri"/>
                <w:b w:val="0"/>
                <w:bCs w:val="0"/>
                <w:spacing w:val="5"/>
                <w:sz w:val="18"/>
                <w:szCs w:val="18"/>
              </w:rPr>
              <w:t>Број</w:t>
            </w:r>
          </w:p>
        </w:tc>
        <w:tc>
          <w:tcPr>
            <w:tcW w:w="1138" w:type="dxa"/>
            <w:vAlign w:val="center"/>
          </w:tcPr>
          <w:p w14:paraId="46D6EEC7" w14:textId="77777777" w:rsidR="00544B38" w:rsidRPr="0096671D" w:rsidRDefault="00544B38" w:rsidP="005D6A38">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sz w:val="18"/>
                <w:szCs w:val="18"/>
              </w:rPr>
            </w:pPr>
            <w:r w:rsidRPr="0096671D">
              <w:rPr>
                <w:rFonts w:ascii="Cambria" w:eastAsia="Arial MT" w:hAnsi="Cambria" w:cs="Calibri"/>
                <w:b w:val="0"/>
                <w:bCs w:val="0"/>
                <w:spacing w:val="5"/>
                <w:sz w:val="18"/>
                <w:szCs w:val="18"/>
              </w:rPr>
              <w:t>Процент</w:t>
            </w:r>
          </w:p>
        </w:tc>
      </w:tr>
      <w:tr w:rsidR="00544B38" w:rsidRPr="0096671D" w14:paraId="243F6FB3" w14:textId="77777777" w:rsidTr="0054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B805BD2" w14:textId="77777777" w:rsidR="00544B38" w:rsidRPr="0096671D" w:rsidRDefault="00544B38" w:rsidP="005D6A38">
            <w:pPr>
              <w:widowControl w:val="0"/>
              <w:autoSpaceDE w:val="0"/>
              <w:autoSpaceDN w:val="0"/>
              <w:spacing w:line="276" w:lineRule="auto"/>
              <w:jc w:val="center"/>
              <w:rPr>
                <w:rFonts w:ascii="Cambria" w:eastAsia="Arial MT" w:hAnsi="Cambria" w:cs="Calibri"/>
                <w:spacing w:val="5"/>
                <w:sz w:val="20"/>
                <w:szCs w:val="20"/>
              </w:rPr>
            </w:pPr>
            <w:r w:rsidRPr="0096671D">
              <w:rPr>
                <w:rFonts w:ascii="Cambria" w:eastAsia="Arial MT" w:hAnsi="Cambria" w:cs="Calibri"/>
                <w:b w:val="0"/>
                <w:bCs w:val="0"/>
                <w:spacing w:val="5"/>
                <w:sz w:val="20"/>
                <w:szCs w:val="20"/>
              </w:rPr>
              <w:t>1</w:t>
            </w:r>
          </w:p>
        </w:tc>
        <w:tc>
          <w:tcPr>
            <w:tcW w:w="4820" w:type="dxa"/>
          </w:tcPr>
          <w:p w14:paraId="764F57AF"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Без образование и со основно образование</w:t>
            </w:r>
          </w:p>
        </w:tc>
        <w:tc>
          <w:tcPr>
            <w:tcW w:w="1272" w:type="dxa"/>
          </w:tcPr>
          <w:p w14:paraId="5CE3D0F4"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3.586</w:t>
            </w:r>
          </w:p>
        </w:tc>
        <w:tc>
          <w:tcPr>
            <w:tcW w:w="1138" w:type="dxa"/>
          </w:tcPr>
          <w:p w14:paraId="2AD40E90"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77,00%</w:t>
            </w:r>
          </w:p>
        </w:tc>
      </w:tr>
      <w:tr w:rsidR="00544B38" w:rsidRPr="0096671D" w14:paraId="15AD7786" w14:textId="77777777" w:rsidTr="00B17FE6">
        <w:tc>
          <w:tcPr>
            <w:cnfStyle w:val="001000000000" w:firstRow="0" w:lastRow="0" w:firstColumn="1" w:lastColumn="0" w:oddVBand="0" w:evenVBand="0" w:oddHBand="0" w:evenHBand="0" w:firstRowFirstColumn="0" w:firstRowLastColumn="0" w:lastRowFirstColumn="0" w:lastRowLastColumn="0"/>
            <w:tcW w:w="1129" w:type="dxa"/>
            <w:vAlign w:val="center"/>
          </w:tcPr>
          <w:p w14:paraId="30ACE126" w14:textId="77777777" w:rsidR="00544B38" w:rsidRPr="0096671D" w:rsidRDefault="00544B38" w:rsidP="005D6A38">
            <w:pPr>
              <w:widowControl w:val="0"/>
              <w:autoSpaceDE w:val="0"/>
              <w:autoSpaceDN w:val="0"/>
              <w:spacing w:line="276" w:lineRule="auto"/>
              <w:jc w:val="center"/>
              <w:rPr>
                <w:rFonts w:ascii="Cambria" w:eastAsia="Arial MT" w:hAnsi="Cambria" w:cs="Calibri"/>
                <w:spacing w:val="5"/>
                <w:sz w:val="20"/>
                <w:szCs w:val="20"/>
              </w:rPr>
            </w:pPr>
            <w:r w:rsidRPr="0096671D">
              <w:rPr>
                <w:rFonts w:ascii="Cambria" w:eastAsia="Arial MT" w:hAnsi="Cambria" w:cs="Calibri"/>
                <w:b w:val="0"/>
                <w:bCs w:val="0"/>
                <w:spacing w:val="5"/>
                <w:sz w:val="20"/>
                <w:szCs w:val="20"/>
              </w:rPr>
              <w:t>2</w:t>
            </w:r>
          </w:p>
        </w:tc>
        <w:tc>
          <w:tcPr>
            <w:tcW w:w="4820" w:type="dxa"/>
          </w:tcPr>
          <w:p w14:paraId="73462E57"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Непотполно средно образование</w:t>
            </w:r>
          </w:p>
        </w:tc>
        <w:tc>
          <w:tcPr>
            <w:tcW w:w="1272" w:type="dxa"/>
          </w:tcPr>
          <w:p w14:paraId="666CC101"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270</w:t>
            </w:r>
          </w:p>
        </w:tc>
        <w:tc>
          <w:tcPr>
            <w:tcW w:w="1138" w:type="dxa"/>
          </w:tcPr>
          <w:p w14:paraId="753537E0"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5,80%</w:t>
            </w:r>
          </w:p>
        </w:tc>
      </w:tr>
      <w:tr w:rsidR="00544B38" w:rsidRPr="0096671D" w14:paraId="17DE080D" w14:textId="77777777" w:rsidTr="0054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ACF1FEE" w14:textId="77777777" w:rsidR="00544B38" w:rsidRPr="0096671D" w:rsidRDefault="00544B38" w:rsidP="005D6A38">
            <w:pPr>
              <w:widowControl w:val="0"/>
              <w:autoSpaceDE w:val="0"/>
              <w:autoSpaceDN w:val="0"/>
              <w:spacing w:line="276" w:lineRule="auto"/>
              <w:jc w:val="center"/>
              <w:rPr>
                <w:rFonts w:ascii="Cambria" w:eastAsia="Arial MT" w:hAnsi="Cambria" w:cs="Calibri"/>
                <w:spacing w:val="5"/>
                <w:sz w:val="20"/>
                <w:szCs w:val="20"/>
              </w:rPr>
            </w:pPr>
            <w:r w:rsidRPr="0096671D">
              <w:rPr>
                <w:rFonts w:ascii="Cambria" w:eastAsia="Arial MT" w:hAnsi="Cambria" w:cs="Calibri"/>
                <w:b w:val="0"/>
                <w:bCs w:val="0"/>
                <w:spacing w:val="5"/>
                <w:sz w:val="20"/>
                <w:szCs w:val="20"/>
              </w:rPr>
              <w:t>3</w:t>
            </w:r>
          </w:p>
        </w:tc>
        <w:tc>
          <w:tcPr>
            <w:tcW w:w="4820" w:type="dxa"/>
          </w:tcPr>
          <w:p w14:paraId="3708B58B"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Завршено средно образование</w:t>
            </w:r>
          </w:p>
        </w:tc>
        <w:tc>
          <w:tcPr>
            <w:tcW w:w="1272" w:type="dxa"/>
          </w:tcPr>
          <w:p w14:paraId="6429654B"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598</w:t>
            </w:r>
          </w:p>
        </w:tc>
        <w:tc>
          <w:tcPr>
            <w:tcW w:w="1138" w:type="dxa"/>
          </w:tcPr>
          <w:p w14:paraId="231FD93F"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12,84%</w:t>
            </w:r>
          </w:p>
        </w:tc>
      </w:tr>
      <w:tr w:rsidR="00544B38" w:rsidRPr="0096671D" w14:paraId="017D55C5" w14:textId="77777777" w:rsidTr="00B17FE6">
        <w:tc>
          <w:tcPr>
            <w:cnfStyle w:val="001000000000" w:firstRow="0" w:lastRow="0" w:firstColumn="1" w:lastColumn="0" w:oddVBand="0" w:evenVBand="0" w:oddHBand="0" w:evenHBand="0" w:firstRowFirstColumn="0" w:firstRowLastColumn="0" w:lastRowFirstColumn="0" w:lastRowLastColumn="0"/>
            <w:tcW w:w="1129" w:type="dxa"/>
            <w:vAlign w:val="center"/>
          </w:tcPr>
          <w:p w14:paraId="3BE79D1C" w14:textId="77777777" w:rsidR="00544B38" w:rsidRPr="0096671D" w:rsidRDefault="00544B38" w:rsidP="005D6A38">
            <w:pPr>
              <w:widowControl w:val="0"/>
              <w:autoSpaceDE w:val="0"/>
              <w:autoSpaceDN w:val="0"/>
              <w:spacing w:line="276" w:lineRule="auto"/>
              <w:jc w:val="center"/>
              <w:rPr>
                <w:rFonts w:ascii="Cambria" w:eastAsia="Arial MT" w:hAnsi="Cambria" w:cs="Calibri"/>
                <w:spacing w:val="5"/>
                <w:sz w:val="20"/>
                <w:szCs w:val="20"/>
              </w:rPr>
            </w:pPr>
            <w:r w:rsidRPr="0096671D">
              <w:rPr>
                <w:rFonts w:ascii="Cambria" w:eastAsia="Arial MT" w:hAnsi="Cambria" w:cs="Calibri"/>
                <w:b w:val="0"/>
                <w:bCs w:val="0"/>
                <w:spacing w:val="5"/>
                <w:sz w:val="20"/>
                <w:szCs w:val="20"/>
              </w:rPr>
              <w:t>4</w:t>
            </w:r>
          </w:p>
        </w:tc>
        <w:tc>
          <w:tcPr>
            <w:tcW w:w="4820" w:type="dxa"/>
          </w:tcPr>
          <w:p w14:paraId="3F831277"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Више образование</w:t>
            </w:r>
          </w:p>
        </w:tc>
        <w:tc>
          <w:tcPr>
            <w:tcW w:w="1272" w:type="dxa"/>
          </w:tcPr>
          <w:p w14:paraId="22682A29"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29</w:t>
            </w:r>
          </w:p>
        </w:tc>
        <w:tc>
          <w:tcPr>
            <w:tcW w:w="1138" w:type="dxa"/>
          </w:tcPr>
          <w:p w14:paraId="112632F3"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0,62%</w:t>
            </w:r>
          </w:p>
        </w:tc>
      </w:tr>
      <w:tr w:rsidR="00544B38" w:rsidRPr="0096671D" w14:paraId="4FFF4775" w14:textId="77777777" w:rsidTr="0054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50109A" w14:textId="77777777" w:rsidR="00544B38" w:rsidRPr="0096671D" w:rsidRDefault="00544B38" w:rsidP="005D6A38">
            <w:pPr>
              <w:widowControl w:val="0"/>
              <w:autoSpaceDE w:val="0"/>
              <w:autoSpaceDN w:val="0"/>
              <w:spacing w:line="276" w:lineRule="auto"/>
              <w:jc w:val="center"/>
              <w:rPr>
                <w:rFonts w:ascii="Cambria" w:eastAsia="Arial MT" w:hAnsi="Cambria" w:cs="Calibri"/>
                <w:spacing w:val="5"/>
                <w:sz w:val="20"/>
                <w:szCs w:val="20"/>
              </w:rPr>
            </w:pPr>
            <w:r w:rsidRPr="0096671D">
              <w:rPr>
                <w:rFonts w:ascii="Cambria" w:eastAsia="Arial MT" w:hAnsi="Cambria" w:cs="Calibri"/>
                <w:b w:val="0"/>
                <w:bCs w:val="0"/>
                <w:spacing w:val="5"/>
                <w:sz w:val="20"/>
                <w:szCs w:val="20"/>
              </w:rPr>
              <w:t>5</w:t>
            </w:r>
          </w:p>
        </w:tc>
        <w:tc>
          <w:tcPr>
            <w:tcW w:w="4820" w:type="dxa"/>
          </w:tcPr>
          <w:p w14:paraId="5A99B9F6"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Високо образование</w:t>
            </w:r>
          </w:p>
        </w:tc>
        <w:tc>
          <w:tcPr>
            <w:tcW w:w="1272" w:type="dxa"/>
          </w:tcPr>
          <w:p w14:paraId="56800BC0"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152</w:t>
            </w:r>
          </w:p>
        </w:tc>
        <w:tc>
          <w:tcPr>
            <w:tcW w:w="1138" w:type="dxa"/>
          </w:tcPr>
          <w:p w14:paraId="094FA87C"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3,26%</w:t>
            </w:r>
          </w:p>
        </w:tc>
      </w:tr>
      <w:tr w:rsidR="00544B38" w:rsidRPr="0096671D" w14:paraId="749A4987" w14:textId="77777777" w:rsidTr="00B17FE6">
        <w:tc>
          <w:tcPr>
            <w:cnfStyle w:val="001000000000" w:firstRow="0" w:lastRow="0" w:firstColumn="1" w:lastColumn="0" w:oddVBand="0" w:evenVBand="0" w:oddHBand="0" w:evenHBand="0" w:firstRowFirstColumn="0" w:firstRowLastColumn="0" w:lastRowFirstColumn="0" w:lastRowLastColumn="0"/>
            <w:tcW w:w="1129" w:type="dxa"/>
            <w:vAlign w:val="center"/>
          </w:tcPr>
          <w:p w14:paraId="0F652601" w14:textId="77777777" w:rsidR="00544B38" w:rsidRPr="0096671D" w:rsidRDefault="00544B38" w:rsidP="005D6A38">
            <w:pPr>
              <w:widowControl w:val="0"/>
              <w:autoSpaceDE w:val="0"/>
              <w:autoSpaceDN w:val="0"/>
              <w:spacing w:line="276" w:lineRule="auto"/>
              <w:jc w:val="center"/>
              <w:rPr>
                <w:rFonts w:ascii="Cambria" w:eastAsia="Arial MT" w:hAnsi="Cambria" w:cs="Calibri"/>
                <w:spacing w:val="5"/>
                <w:sz w:val="20"/>
                <w:szCs w:val="20"/>
              </w:rPr>
            </w:pPr>
            <w:r w:rsidRPr="0096671D">
              <w:rPr>
                <w:rFonts w:ascii="Cambria" w:eastAsia="Arial MT" w:hAnsi="Cambria" w:cs="Calibri"/>
                <w:b w:val="0"/>
                <w:bCs w:val="0"/>
                <w:spacing w:val="5"/>
                <w:sz w:val="20"/>
                <w:szCs w:val="20"/>
              </w:rPr>
              <w:t>6</w:t>
            </w:r>
          </w:p>
        </w:tc>
        <w:tc>
          <w:tcPr>
            <w:tcW w:w="4820" w:type="dxa"/>
          </w:tcPr>
          <w:p w14:paraId="366FA751"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Магистри на науки</w:t>
            </w:r>
          </w:p>
        </w:tc>
        <w:tc>
          <w:tcPr>
            <w:tcW w:w="1272" w:type="dxa"/>
          </w:tcPr>
          <w:p w14:paraId="747295AE"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22</w:t>
            </w:r>
          </w:p>
        </w:tc>
        <w:tc>
          <w:tcPr>
            <w:tcW w:w="1138" w:type="dxa"/>
          </w:tcPr>
          <w:p w14:paraId="6AE52A72"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0,48%</w:t>
            </w:r>
          </w:p>
        </w:tc>
      </w:tr>
      <w:tr w:rsidR="00544B38" w:rsidRPr="0096671D" w14:paraId="32CF1F71" w14:textId="77777777" w:rsidTr="0054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E03B275" w14:textId="77777777" w:rsidR="00544B38" w:rsidRPr="0096671D" w:rsidRDefault="00544B38" w:rsidP="005D6A38">
            <w:pPr>
              <w:widowControl w:val="0"/>
              <w:autoSpaceDE w:val="0"/>
              <w:autoSpaceDN w:val="0"/>
              <w:spacing w:line="276" w:lineRule="auto"/>
              <w:jc w:val="center"/>
              <w:rPr>
                <w:rFonts w:ascii="Cambria" w:eastAsia="Arial MT" w:hAnsi="Cambria" w:cs="Calibri"/>
                <w:spacing w:val="5"/>
                <w:sz w:val="20"/>
                <w:szCs w:val="20"/>
              </w:rPr>
            </w:pPr>
            <w:r w:rsidRPr="0096671D">
              <w:rPr>
                <w:rFonts w:ascii="Cambria" w:eastAsia="Arial MT" w:hAnsi="Cambria" w:cs="Calibri"/>
                <w:b w:val="0"/>
                <w:bCs w:val="0"/>
                <w:spacing w:val="5"/>
                <w:sz w:val="20"/>
                <w:szCs w:val="20"/>
              </w:rPr>
              <w:t>7</w:t>
            </w:r>
          </w:p>
        </w:tc>
        <w:tc>
          <w:tcPr>
            <w:tcW w:w="4820" w:type="dxa"/>
          </w:tcPr>
          <w:p w14:paraId="4EE21A6E"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Доктори на науки</w:t>
            </w:r>
          </w:p>
        </w:tc>
        <w:tc>
          <w:tcPr>
            <w:tcW w:w="1272" w:type="dxa"/>
          </w:tcPr>
          <w:p w14:paraId="531CC554"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0</w:t>
            </w:r>
          </w:p>
        </w:tc>
        <w:tc>
          <w:tcPr>
            <w:tcW w:w="1138" w:type="dxa"/>
          </w:tcPr>
          <w:p w14:paraId="11CAF96A"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0%</w:t>
            </w:r>
          </w:p>
        </w:tc>
      </w:tr>
      <w:tr w:rsidR="00544B38" w:rsidRPr="0096671D" w14:paraId="1B6F89C3" w14:textId="77777777" w:rsidTr="00B17FE6">
        <w:tc>
          <w:tcPr>
            <w:cnfStyle w:val="001000000000" w:firstRow="0" w:lastRow="0" w:firstColumn="1" w:lastColumn="0" w:oddVBand="0" w:evenVBand="0" w:oddHBand="0" w:evenHBand="0" w:firstRowFirstColumn="0" w:firstRowLastColumn="0" w:lastRowFirstColumn="0" w:lastRowLastColumn="0"/>
            <w:tcW w:w="1129" w:type="dxa"/>
          </w:tcPr>
          <w:p w14:paraId="4EF5F3EA"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ВКУПНО</w:t>
            </w:r>
          </w:p>
        </w:tc>
        <w:tc>
          <w:tcPr>
            <w:tcW w:w="4820" w:type="dxa"/>
          </w:tcPr>
          <w:p w14:paraId="4C9B24E2"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p>
        </w:tc>
        <w:tc>
          <w:tcPr>
            <w:tcW w:w="1272" w:type="dxa"/>
          </w:tcPr>
          <w:p w14:paraId="76E2D9E0"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4.657</w:t>
            </w:r>
          </w:p>
        </w:tc>
        <w:tc>
          <w:tcPr>
            <w:tcW w:w="1138" w:type="dxa"/>
          </w:tcPr>
          <w:p w14:paraId="77CD562A"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100%</w:t>
            </w:r>
          </w:p>
        </w:tc>
      </w:tr>
    </w:tbl>
    <w:p w14:paraId="4F0A1FF4" w14:textId="77777777" w:rsidR="00544B38" w:rsidRPr="0096671D" w:rsidRDefault="00544B38" w:rsidP="00F034A8">
      <w:pPr>
        <w:widowControl w:val="0"/>
        <w:autoSpaceDE w:val="0"/>
        <w:autoSpaceDN w:val="0"/>
        <w:spacing w:before="120" w:after="0" w:line="360" w:lineRule="auto"/>
        <w:ind w:firstLine="720"/>
        <w:rPr>
          <w:rFonts w:ascii="Cambria" w:eastAsia="Arial MT" w:hAnsi="Cambria" w:cs="Calibri"/>
          <w:spacing w:val="5"/>
        </w:rPr>
      </w:pPr>
      <w:r w:rsidRPr="0096671D">
        <w:rPr>
          <w:rFonts w:ascii="Cambria" w:eastAsia="Arial MT" w:hAnsi="Cambria" w:cs="Calibri"/>
          <w:spacing w:val="5"/>
        </w:rPr>
        <w:t>Според податоците од Пописот на населението и домаќинствата од 2021 година, спроведен од Државниот завод за статистика, образовната структура на населението, и  бројот на неактивно население во општина Струмица се прикажани во следните табеларни прегледи:</w:t>
      </w:r>
    </w:p>
    <w:p w14:paraId="7E41AFB6" w14:textId="77777777" w:rsidR="00544B38" w:rsidRPr="0096671D" w:rsidRDefault="00544B38" w:rsidP="00994E2E">
      <w:pPr>
        <w:widowControl w:val="0"/>
        <w:autoSpaceDE w:val="0"/>
        <w:autoSpaceDN w:val="0"/>
        <w:spacing w:before="80" w:after="0" w:line="360" w:lineRule="auto"/>
        <w:rPr>
          <w:rFonts w:ascii="Cambria" w:eastAsia="Arial MT" w:hAnsi="Cambria" w:cs="Calibri"/>
          <w:b/>
          <w:bCs/>
          <w:spacing w:val="5"/>
          <w:sz w:val="18"/>
          <w:szCs w:val="18"/>
        </w:rPr>
      </w:pPr>
      <w:r w:rsidRPr="0096671D">
        <w:rPr>
          <w:rFonts w:ascii="Cambria" w:eastAsia="Arial MT" w:hAnsi="Cambria" w:cs="Calibri"/>
          <w:b/>
          <w:bCs/>
          <w:spacing w:val="5"/>
          <w:sz w:val="18"/>
          <w:szCs w:val="18"/>
        </w:rPr>
        <w:t>Табела 3. Преглед на образовна структура на населението  во општина Струмица</w:t>
      </w:r>
    </w:p>
    <w:tbl>
      <w:tblPr>
        <w:tblStyle w:val="ListTable2-Accent21"/>
        <w:tblW w:w="0" w:type="auto"/>
        <w:tblLook w:val="04A0" w:firstRow="1" w:lastRow="0" w:firstColumn="1" w:lastColumn="0" w:noHBand="0" w:noVBand="1"/>
      </w:tblPr>
      <w:tblGrid>
        <w:gridCol w:w="4814"/>
        <w:gridCol w:w="998"/>
      </w:tblGrid>
      <w:tr w:rsidR="00544B38" w:rsidRPr="0096671D" w14:paraId="4DD831CD" w14:textId="77777777" w:rsidTr="00B17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FEC23E"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Без образование</w:t>
            </w:r>
          </w:p>
        </w:tc>
        <w:tc>
          <w:tcPr>
            <w:tcW w:w="998" w:type="dxa"/>
          </w:tcPr>
          <w:p w14:paraId="206E985F" w14:textId="77777777" w:rsidR="00544B38" w:rsidRPr="0096671D" w:rsidRDefault="00544B38" w:rsidP="005D6A38">
            <w:pPr>
              <w:widowControl w:val="0"/>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b w:val="0"/>
                <w:bCs w:val="0"/>
                <w:spacing w:val="5"/>
                <w:sz w:val="20"/>
                <w:szCs w:val="20"/>
              </w:rPr>
              <w:t>1046</w:t>
            </w:r>
          </w:p>
        </w:tc>
      </w:tr>
      <w:tr w:rsidR="00544B38" w:rsidRPr="0096671D" w14:paraId="3C37B61B" w14:textId="77777777" w:rsidTr="0054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FB75A3"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Незавршено основно образование</w:t>
            </w:r>
          </w:p>
        </w:tc>
        <w:tc>
          <w:tcPr>
            <w:tcW w:w="998" w:type="dxa"/>
          </w:tcPr>
          <w:p w14:paraId="3EDCEB32"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3526</w:t>
            </w:r>
          </w:p>
        </w:tc>
      </w:tr>
      <w:tr w:rsidR="00544B38" w:rsidRPr="0096671D" w14:paraId="447BD430" w14:textId="77777777" w:rsidTr="00B17FE6">
        <w:tc>
          <w:tcPr>
            <w:cnfStyle w:val="001000000000" w:firstRow="0" w:lastRow="0" w:firstColumn="1" w:lastColumn="0" w:oddVBand="0" w:evenVBand="0" w:oddHBand="0" w:evenHBand="0" w:firstRowFirstColumn="0" w:firstRowLastColumn="0" w:lastRowFirstColumn="0" w:lastRowLastColumn="0"/>
            <w:tcW w:w="4814" w:type="dxa"/>
          </w:tcPr>
          <w:p w14:paraId="4051F496"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Основно образование</w:t>
            </w:r>
          </w:p>
        </w:tc>
        <w:tc>
          <w:tcPr>
            <w:tcW w:w="998" w:type="dxa"/>
          </w:tcPr>
          <w:p w14:paraId="232102F9"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9721</w:t>
            </w:r>
          </w:p>
        </w:tc>
      </w:tr>
      <w:tr w:rsidR="00544B38" w:rsidRPr="0096671D" w14:paraId="6C80B57D" w14:textId="77777777" w:rsidTr="0054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D880516"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Средно образование</w:t>
            </w:r>
          </w:p>
        </w:tc>
        <w:tc>
          <w:tcPr>
            <w:tcW w:w="998" w:type="dxa"/>
          </w:tcPr>
          <w:p w14:paraId="4637FA0E"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17.553</w:t>
            </w:r>
          </w:p>
        </w:tc>
      </w:tr>
      <w:tr w:rsidR="00544B38" w:rsidRPr="0096671D" w14:paraId="5278B275" w14:textId="77777777" w:rsidTr="00B17FE6">
        <w:tc>
          <w:tcPr>
            <w:cnfStyle w:val="001000000000" w:firstRow="0" w:lastRow="0" w:firstColumn="1" w:lastColumn="0" w:oddVBand="0" w:evenVBand="0" w:oddHBand="0" w:evenHBand="0" w:firstRowFirstColumn="0" w:firstRowLastColumn="0" w:lastRowFirstColumn="0" w:lastRowLastColumn="0"/>
            <w:tcW w:w="4814" w:type="dxa"/>
          </w:tcPr>
          <w:p w14:paraId="20BF646A"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Високо образование</w:t>
            </w:r>
          </w:p>
        </w:tc>
        <w:tc>
          <w:tcPr>
            <w:tcW w:w="998" w:type="dxa"/>
          </w:tcPr>
          <w:p w14:paraId="697BEE7A"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6750</w:t>
            </w:r>
          </w:p>
        </w:tc>
      </w:tr>
      <w:tr w:rsidR="00544B38" w:rsidRPr="0096671D" w14:paraId="04D53393" w14:textId="77777777" w:rsidTr="0054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B63212B"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Магистри на науки</w:t>
            </w:r>
          </w:p>
        </w:tc>
        <w:tc>
          <w:tcPr>
            <w:tcW w:w="998" w:type="dxa"/>
          </w:tcPr>
          <w:p w14:paraId="24FC79B1"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503</w:t>
            </w:r>
          </w:p>
        </w:tc>
      </w:tr>
      <w:tr w:rsidR="00544B38" w:rsidRPr="0096671D" w14:paraId="2FFBAA78" w14:textId="77777777" w:rsidTr="00B17FE6">
        <w:tc>
          <w:tcPr>
            <w:cnfStyle w:val="001000000000" w:firstRow="0" w:lastRow="0" w:firstColumn="1" w:lastColumn="0" w:oddVBand="0" w:evenVBand="0" w:oddHBand="0" w:evenHBand="0" w:firstRowFirstColumn="0" w:firstRowLastColumn="0" w:lastRowFirstColumn="0" w:lastRowLastColumn="0"/>
            <w:tcW w:w="4814" w:type="dxa"/>
          </w:tcPr>
          <w:p w14:paraId="022851B1"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Доктори на науки</w:t>
            </w:r>
          </w:p>
        </w:tc>
        <w:tc>
          <w:tcPr>
            <w:tcW w:w="998" w:type="dxa"/>
          </w:tcPr>
          <w:p w14:paraId="5FD2AB1F"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39</w:t>
            </w:r>
          </w:p>
        </w:tc>
      </w:tr>
      <w:tr w:rsidR="00544B38" w:rsidRPr="0096671D" w14:paraId="3FAA5000" w14:textId="77777777" w:rsidTr="0054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4C77EC8"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Непознато</w:t>
            </w:r>
          </w:p>
        </w:tc>
        <w:tc>
          <w:tcPr>
            <w:tcW w:w="998" w:type="dxa"/>
          </w:tcPr>
          <w:p w14:paraId="5457998B" w14:textId="77777777" w:rsidR="00544B38" w:rsidRPr="0096671D" w:rsidRDefault="00544B38" w:rsidP="005D6A38">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2856</w:t>
            </w:r>
          </w:p>
        </w:tc>
      </w:tr>
      <w:tr w:rsidR="00544B38" w:rsidRPr="0096671D" w14:paraId="4E5EAE8C" w14:textId="77777777" w:rsidTr="00B17FE6">
        <w:tc>
          <w:tcPr>
            <w:cnfStyle w:val="001000000000" w:firstRow="0" w:lastRow="0" w:firstColumn="1" w:lastColumn="0" w:oddVBand="0" w:evenVBand="0" w:oddHBand="0" w:evenHBand="0" w:firstRowFirstColumn="0" w:firstRowLastColumn="0" w:lastRowFirstColumn="0" w:lastRowLastColumn="0"/>
            <w:tcW w:w="4814" w:type="dxa"/>
          </w:tcPr>
          <w:p w14:paraId="03CBD610" w14:textId="77777777" w:rsidR="00544B38" w:rsidRPr="0096671D" w:rsidRDefault="00544B38" w:rsidP="005D6A38">
            <w:pPr>
              <w:widowControl w:val="0"/>
              <w:autoSpaceDE w:val="0"/>
              <w:autoSpaceDN w:val="0"/>
              <w:spacing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Вкупно</w:t>
            </w:r>
          </w:p>
        </w:tc>
        <w:tc>
          <w:tcPr>
            <w:tcW w:w="998" w:type="dxa"/>
          </w:tcPr>
          <w:p w14:paraId="3DDFD0EB" w14:textId="77777777" w:rsidR="00544B38" w:rsidRPr="0096671D" w:rsidRDefault="00544B38" w:rsidP="005D6A38">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41.994</w:t>
            </w:r>
          </w:p>
        </w:tc>
      </w:tr>
    </w:tbl>
    <w:p w14:paraId="215B0F45" w14:textId="75E58493" w:rsidR="00544B38" w:rsidRPr="0096671D" w:rsidRDefault="00544B38" w:rsidP="00702FD5">
      <w:pPr>
        <w:pStyle w:val="a0"/>
        <w:spacing w:before="240"/>
        <w:rPr>
          <w:b w:val="0"/>
          <w:lang w:val="en-US"/>
        </w:rPr>
      </w:pPr>
      <w:bookmarkStart w:id="19" w:name="_Toc180067253"/>
      <w:r w:rsidRPr="0096671D">
        <w:rPr>
          <w:lang w:val="en-US"/>
        </w:rPr>
        <w:t>Административни карактеристики</w:t>
      </w:r>
      <w:bookmarkEnd w:id="19"/>
    </w:p>
    <w:p w14:paraId="3D659ED0"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lang w:val="en-US"/>
        </w:rPr>
      </w:pPr>
      <w:r w:rsidRPr="0096671D">
        <w:rPr>
          <w:rFonts w:ascii="Cambria" w:eastAsia="Arial MT" w:hAnsi="Cambria" w:cs="Calibri"/>
          <w:spacing w:val="5"/>
          <w:lang w:val="en-US"/>
        </w:rPr>
        <w:t>Администрацијата на Општина Струмица е организирана и работи во 3 објекти и тоа: зграда на општина Струмица, зграда на одделение за урбанизам и дом на АРМ.</w:t>
      </w:r>
    </w:p>
    <w:p w14:paraId="7E8A55BE"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lang w:val="en-US"/>
        </w:rPr>
      </w:pPr>
      <w:r w:rsidRPr="0096671D">
        <w:rPr>
          <w:rFonts w:ascii="Cambria" w:eastAsia="Arial MT" w:hAnsi="Cambria" w:cs="Calibri"/>
          <w:spacing w:val="5"/>
          <w:lang w:val="en-US"/>
        </w:rPr>
        <w:t xml:space="preserve">Административната зграда на Општина Струмица е лоцирана во центарот на градот Струмица, на ул. </w:t>
      </w:r>
      <w:r w:rsidRPr="0096671D">
        <w:rPr>
          <w:rFonts w:ascii="Cambria" w:eastAsia="Arial MT" w:hAnsi="Cambria" w:cs="Calibri"/>
          <w:spacing w:val="5"/>
        </w:rPr>
        <w:t>“</w:t>
      </w:r>
      <w:r w:rsidRPr="0096671D">
        <w:rPr>
          <w:rFonts w:ascii="Cambria" w:eastAsia="Arial MT" w:hAnsi="Cambria" w:cs="Calibri"/>
          <w:spacing w:val="5"/>
          <w:lang w:val="en-US"/>
        </w:rPr>
        <w:t>Сандо Масев</w:t>
      </w:r>
      <w:r w:rsidRPr="0096671D">
        <w:rPr>
          <w:rFonts w:ascii="Cambria" w:eastAsia="Arial MT" w:hAnsi="Cambria" w:cs="Calibri"/>
          <w:spacing w:val="5"/>
        </w:rPr>
        <w:t>“</w:t>
      </w:r>
      <w:r w:rsidRPr="0096671D">
        <w:rPr>
          <w:rFonts w:ascii="Cambria" w:eastAsia="Arial MT" w:hAnsi="Cambria" w:cs="Calibri"/>
          <w:spacing w:val="5"/>
          <w:lang w:val="en-US"/>
        </w:rPr>
        <w:t>бр. 1, п.б. 2004, со површина од 1.647 m</w:t>
      </w:r>
      <w:r w:rsidRPr="0096671D">
        <w:rPr>
          <w:rFonts w:ascii="Cambria" w:eastAsia="Arial MT" w:hAnsi="Cambria" w:cs="Calibri"/>
          <w:spacing w:val="5"/>
          <w:vertAlign w:val="superscript"/>
          <w:lang w:val="en-US"/>
        </w:rPr>
        <w:t>2</w:t>
      </w:r>
      <w:r w:rsidRPr="0096671D">
        <w:rPr>
          <w:rFonts w:ascii="Cambria" w:eastAsia="Arial MT" w:hAnsi="Cambria" w:cs="Calibri"/>
          <w:spacing w:val="5"/>
          <w:lang w:val="en-US"/>
        </w:rPr>
        <w:t>.</w:t>
      </w:r>
    </w:p>
    <w:p w14:paraId="1C086578"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lang w:val="en-US"/>
        </w:rPr>
        <w:t xml:space="preserve">Зградата на одделението за урбанизам се наоѓа на ул. </w:t>
      </w:r>
      <w:r w:rsidRPr="0096671D">
        <w:rPr>
          <w:rFonts w:ascii="Cambria" w:eastAsia="Arial MT" w:hAnsi="Cambria" w:cs="Calibri"/>
          <w:spacing w:val="5"/>
        </w:rPr>
        <w:t>“</w:t>
      </w:r>
      <w:r w:rsidRPr="0096671D">
        <w:rPr>
          <w:rFonts w:ascii="Cambria" w:eastAsia="Arial MT" w:hAnsi="Cambria" w:cs="Calibri"/>
          <w:spacing w:val="5"/>
          <w:lang w:val="en-US"/>
        </w:rPr>
        <w:t>Ленинова“ бр.15, со површина од  247m</w:t>
      </w:r>
      <w:r w:rsidRPr="0096671D">
        <w:rPr>
          <w:rFonts w:ascii="Cambria" w:eastAsia="Arial MT" w:hAnsi="Cambria" w:cs="Calibri"/>
          <w:spacing w:val="5"/>
          <w:vertAlign w:val="superscript"/>
          <w:lang w:val="en-US"/>
        </w:rPr>
        <w:t>2</w:t>
      </w:r>
      <w:r w:rsidRPr="0096671D">
        <w:rPr>
          <w:rFonts w:ascii="Cambria" w:eastAsia="Arial MT" w:hAnsi="Cambria" w:cs="Calibri"/>
          <w:spacing w:val="5"/>
          <w:lang w:val="en-US"/>
        </w:rPr>
        <w:t xml:space="preserve">, додека пак </w:t>
      </w:r>
      <w:r w:rsidRPr="0096671D">
        <w:rPr>
          <w:rFonts w:ascii="Cambria" w:eastAsia="Arial MT" w:hAnsi="Cambria" w:cs="Calibri"/>
          <w:spacing w:val="5"/>
        </w:rPr>
        <w:t>Д</w:t>
      </w:r>
      <w:r w:rsidRPr="0096671D">
        <w:rPr>
          <w:rFonts w:ascii="Cambria" w:eastAsia="Arial MT" w:hAnsi="Cambria" w:cs="Calibri"/>
          <w:spacing w:val="5"/>
          <w:lang w:val="en-US"/>
        </w:rPr>
        <w:t>омот на АРМ се наоѓа на ул.</w:t>
      </w:r>
      <w:r w:rsidRPr="0096671D">
        <w:rPr>
          <w:rFonts w:ascii="Cambria" w:eastAsia="Arial MT" w:hAnsi="Cambria" w:cs="Calibri"/>
          <w:spacing w:val="5"/>
        </w:rPr>
        <w:t>“</w:t>
      </w:r>
      <w:r w:rsidRPr="0096671D">
        <w:rPr>
          <w:rFonts w:ascii="Cambria" w:eastAsia="Arial MT" w:hAnsi="Cambria" w:cs="Calibri"/>
          <w:spacing w:val="5"/>
          <w:lang w:val="en-US"/>
        </w:rPr>
        <w:t>Благој Мучето“ бб, каде администрацијата на општината користи само еден сп</w:t>
      </w:r>
      <w:r w:rsidRPr="0096671D">
        <w:rPr>
          <w:rFonts w:ascii="Cambria" w:eastAsia="Arial MT" w:hAnsi="Cambria" w:cs="Calibri"/>
          <w:spacing w:val="5"/>
        </w:rPr>
        <w:t>ра</w:t>
      </w:r>
      <w:r w:rsidRPr="0096671D">
        <w:rPr>
          <w:rFonts w:ascii="Cambria" w:eastAsia="Arial MT" w:hAnsi="Cambria" w:cs="Calibri"/>
          <w:spacing w:val="5"/>
          <w:lang w:val="en-US"/>
        </w:rPr>
        <w:t>т со површина од 737 m</w:t>
      </w:r>
      <w:r w:rsidRPr="0096671D">
        <w:rPr>
          <w:rFonts w:ascii="Cambria" w:eastAsia="Arial MT" w:hAnsi="Cambria" w:cs="Calibri"/>
          <w:spacing w:val="5"/>
          <w:vertAlign w:val="superscript"/>
          <w:lang w:val="en-US"/>
        </w:rPr>
        <w:t>2</w:t>
      </w:r>
      <w:r w:rsidRPr="0096671D">
        <w:rPr>
          <w:rFonts w:ascii="Cambria" w:eastAsia="Arial MT" w:hAnsi="Cambria" w:cs="Calibri"/>
          <w:spacing w:val="5"/>
          <w:lang w:val="en-US"/>
        </w:rPr>
        <w:t>.</w:t>
      </w:r>
    </w:p>
    <w:p w14:paraId="5B9FB70A" w14:textId="12A41DCB" w:rsidR="00544B38" w:rsidRDefault="00544B38" w:rsidP="00432F60">
      <w:pPr>
        <w:widowControl w:val="0"/>
        <w:autoSpaceDE w:val="0"/>
        <w:autoSpaceDN w:val="0"/>
        <w:spacing w:before="80" w:after="80" w:line="360" w:lineRule="auto"/>
        <w:ind w:firstLine="720"/>
        <w:rPr>
          <w:rFonts w:ascii="Cambria" w:eastAsia="Arial MT" w:hAnsi="Cambria" w:cs="Arial MT"/>
        </w:rPr>
      </w:pPr>
      <w:r w:rsidRPr="0096671D">
        <w:rPr>
          <w:rFonts w:ascii="Cambria" w:eastAsia="Arial MT" w:hAnsi="Cambria" w:cs="Arial MT"/>
        </w:rPr>
        <w:lastRenderedPageBreak/>
        <w:t>Во општина Струмица, прегледот на згради вклучува 39 објекти на ниво на општина за кои се добиени податоци и кои објекти се под општинска управа. Вкупната грејна површина на сите објекти изнесува 48.591 m</w:t>
      </w:r>
      <w:r w:rsidRPr="0096671D">
        <w:rPr>
          <w:rFonts w:ascii="Cambria" w:eastAsia="Arial MT" w:hAnsi="Cambria" w:cs="Arial MT"/>
          <w:vertAlign w:val="superscript"/>
        </w:rPr>
        <w:t>2</w:t>
      </w:r>
      <w:r w:rsidRPr="0096671D">
        <w:rPr>
          <w:rFonts w:ascii="Cambria" w:eastAsia="Arial MT" w:hAnsi="Cambria" w:cs="Arial MT"/>
        </w:rPr>
        <w:t xml:space="preserve">. </w:t>
      </w:r>
      <w:r w:rsidR="00201792">
        <w:rPr>
          <w:rFonts w:ascii="Cambria" w:eastAsia="Arial MT" w:hAnsi="Cambria" w:cs="Arial MT"/>
        </w:rPr>
        <w:t>Листата на објектите е дадена во продолжение:</w:t>
      </w:r>
    </w:p>
    <w:tbl>
      <w:tblPr>
        <w:tblStyle w:val="GridTable5Dark-Accent21"/>
        <w:tblpPr w:leftFromText="180" w:rightFromText="180" w:vertAnchor="text" w:horzAnchor="margin" w:tblpY="3013"/>
        <w:tblW w:w="9365" w:type="dxa"/>
        <w:tblLayout w:type="fixed"/>
        <w:tblLook w:val="0000" w:firstRow="0" w:lastRow="0" w:firstColumn="0" w:lastColumn="0" w:noHBand="0" w:noVBand="0"/>
      </w:tblPr>
      <w:tblGrid>
        <w:gridCol w:w="1838"/>
        <w:gridCol w:w="4322"/>
        <w:gridCol w:w="9"/>
        <w:gridCol w:w="2048"/>
        <w:gridCol w:w="1139"/>
        <w:gridCol w:w="9"/>
      </w:tblGrid>
      <w:tr w:rsidR="001A7954" w:rsidRPr="00F034A8" w14:paraId="72FEDE3D" w14:textId="77777777" w:rsidTr="001A7954">
        <w:trPr>
          <w:cnfStyle w:val="000000100000" w:firstRow="0" w:lastRow="0" w:firstColumn="0" w:lastColumn="0" w:oddVBand="0" w:evenVBand="0" w:oddHBand="1" w:evenHBand="0" w:firstRowFirstColumn="0" w:firstRowLastColumn="0" w:lastRowFirstColumn="0" w:lastRowLastColumn="0"/>
          <w:trHeight w:val="304"/>
        </w:trPr>
        <w:tc>
          <w:tcPr>
            <w:cnfStyle w:val="000010000000" w:firstRow="0" w:lastRow="0" w:firstColumn="0" w:lastColumn="0" w:oddVBand="1" w:evenVBand="0" w:oddHBand="0" w:evenHBand="0" w:firstRowFirstColumn="0" w:firstRowLastColumn="0" w:lastRowFirstColumn="0" w:lastRowLastColumn="0"/>
            <w:tcW w:w="9365" w:type="dxa"/>
            <w:gridSpan w:val="6"/>
            <w:shd w:val="clear" w:color="auto" w:fill="FAE2D5"/>
          </w:tcPr>
          <w:p w14:paraId="7998B905" w14:textId="77777777" w:rsidR="001A7954" w:rsidRPr="00F034A8" w:rsidRDefault="001A7954" w:rsidP="001A7954">
            <w:pPr>
              <w:autoSpaceDE w:val="0"/>
              <w:autoSpaceDN w:val="0"/>
              <w:adjustRightInd w:val="0"/>
              <w:spacing w:line="276" w:lineRule="auto"/>
              <w:rPr>
                <w:rFonts w:ascii="Cambria" w:eastAsia="Aptos" w:hAnsi="Cambria" w:cs="Arial"/>
                <w:b/>
                <w:bCs/>
                <w:color w:val="000000"/>
                <w:sz w:val="20"/>
                <w:szCs w:val="20"/>
              </w:rPr>
            </w:pPr>
            <w:r w:rsidRPr="00F034A8">
              <w:rPr>
                <w:rFonts w:ascii="Cambria" w:eastAsia="Aptos" w:hAnsi="Cambria" w:cs="Arial"/>
                <w:b/>
                <w:bCs/>
                <w:color w:val="000000"/>
                <w:sz w:val="20"/>
                <w:szCs w:val="20"/>
              </w:rPr>
              <w:t xml:space="preserve">2) Сектор: Образование </w:t>
            </w:r>
          </w:p>
        </w:tc>
      </w:tr>
      <w:tr w:rsidR="001A7954" w:rsidRPr="00F034A8" w14:paraId="44C254B3" w14:textId="77777777" w:rsidTr="001A7954">
        <w:trPr>
          <w:trHeight w:val="454"/>
        </w:trPr>
        <w:tc>
          <w:tcPr>
            <w:cnfStyle w:val="000010000000" w:firstRow="0" w:lastRow="0" w:firstColumn="0" w:lastColumn="0" w:oddVBand="1" w:evenVBand="0" w:oddHBand="0" w:evenHBand="0" w:firstRowFirstColumn="0" w:firstRowLastColumn="0" w:lastRowFirstColumn="0" w:lastRowLastColumn="0"/>
            <w:tcW w:w="6169" w:type="dxa"/>
            <w:gridSpan w:val="3"/>
            <w:vAlign w:val="center"/>
          </w:tcPr>
          <w:p w14:paraId="36A0B9E1" w14:textId="77777777" w:rsidR="001A7954" w:rsidRPr="00F034A8" w:rsidRDefault="001A7954" w:rsidP="001A7954">
            <w:pPr>
              <w:autoSpaceDE w:val="0"/>
              <w:autoSpaceDN w:val="0"/>
              <w:adjustRightInd w:val="0"/>
              <w:spacing w:line="276" w:lineRule="auto"/>
              <w:jc w:val="left"/>
              <w:rPr>
                <w:rFonts w:ascii="Cambria" w:eastAsia="Aptos" w:hAnsi="Cambria" w:cs="Arial"/>
                <w:color w:val="000000"/>
                <w:sz w:val="18"/>
                <w:szCs w:val="18"/>
              </w:rPr>
            </w:pPr>
            <w:r w:rsidRPr="00F034A8">
              <w:rPr>
                <w:rFonts w:ascii="Cambria" w:eastAsia="Aptos" w:hAnsi="Cambria" w:cs="Arial"/>
                <w:color w:val="000000"/>
                <w:sz w:val="18"/>
                <w:szCs w:val="18"/>
              </w:rPr>
              <w:t>Целна Група: Основни училишта</w:t>
            </w:r>
          </w:p>
        </w:tc>
        <w:tc>
          <w:tcPr>
            <w:tcW w:w="2048" w:type="dxa"/>
            <w:vAlign w:val="center"/>
          </w:tcPr>
          <w:p w14:paraId="4F07BFFC" w14:textId="77777777" w:rsidR="001A7954" w:rsidRPr="00F034A8" w:rsidRDefault="001A7954" w:rsidP="001A7954">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18"/>
                <w:szCs w:val="18"/>
              </w:rPr>
            </w:pPr>
            <w:r w:rsidRPr="00F034A8">
              <w:rPr>
                <w:rFonts w:ascii="Cambria" w:eastAsia="Aptos" w:hAnsi="Cambria" w:cs="Arial"/>
                <w:color w:val="000000"/>
                <w:sz w:val="18"/>
                <w:szCs w:val="18"/>
              </w:rPr>
              <w:t>Грејна површина (m</w:t>
            </w:r>
            <w:r w:rsidRPr="00F034A8">
              <w:rPr>
                <w:rFonts w:ascii="Cambria" w:eastAsia="Aptos" w:hAnsi="Cambria" w:cs="Arial"/>
                <w:color w:val="000000"/>
                <w:sz w:val="18"/>
                <w:szCs w:val="18"/>
                <w:vertAlign w:val="superscript"/>
              </w:rPr>
              <w:t>2</w:t>
            </w:r>
            <w:r w:rsidRPr="00F034A8">
              <w:rPr>
                <w:rFonts w:ascii="Cambria" w:eastAsia="Aptos" w:hAnsi="Cambria" w:cs="Arial"/>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148" w:type="dxa"/>
            <w:gridSpan w:val="2"/>
            <w:vAlign w:val="center"/>
          </w:tcPr>
          <w:p w14:paraId="775CF8D1" w14:textId="77777777" w:rsidR="001A7954" w:rsidRPr="00F034A8" w:rsidRDefault="001A7954" w:rsidP="001A7954">
            <w:pPr>
              <w:autoSpaceDE w:val="0"/>
              <w:autoSpaceDN w:val="0"/>
              <w:adjustRightInd w:val="0"/>
              <w:spacing w:line="276" w:lineRule="auto"/>
              <w:jc w:val="center"/>
              <w:rPr>
                <w:rFonts w:ascii="Cambria" w:eastAsia="Aptos" w:hAnsi="Cambria" w:cs="Arial"/>
                <w:color w:val="000000"/>
                <w:sz w:val="18"/>
                <w:szCs w:val="18"/>
              </w:rPr>
            </w:pPr>
            <w:r w:rsidRPr="00F034A8">
              <w:rPr>
                <w:rFonts w:ascii="Cambria" w:eastAsia="Aptos" w:hAnsi="Cambria" w:cs="Arial"/>
                <w:color w:val="000000"/>
                <w:sz w:val="18"/>
                <w:szCs w:val="18"/>
              </w:rPr>
              <w:t>Корисници</w:t>
            </w:r>
          </w:p>
        </w:tc>
      </w:tr>
      <w:tr w:rsidR="001A7954" w:rsidRPr="00F034A8" w14:paraId="731B698D"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305"/>
        </w:trPr>
        <w:tc>
          <w:tcPr>
            <w:cnfStyle w:val="000010000000" w:firstRow="0" w:lastRow="0" w:firstColumn="0" w:lastColumn="0" w:oddVBand="1" w:evenVBand="0" w:oddHBand="0" w:evenHBand="0" w:firstRowFirstColumn="0" w:firstRowLastColumn="0" w:lastRowFirstColumn="0" w:lastRowLastColumn="0"/>
            <w:tcW w:w="1838" w:type="dxa"/>
          </w:tcPr>
          <w:p w14:paraId="6E382AB8"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Локација </w:t>
            </w:r>
          </w:p>
        </w:tc>
        <w:tc>
          <w:tcPr>
            <w:tcW w:w="4322" w:type="dxa"/>
          </w:tcPr>
          <w:p w14:paraId="7BCBD0EC"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Име на основно училиште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551AE625"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p>
        </w:tc>
        <w:tc>
          <w:tcPr>
            <w:tcW w:w="1139" w:type="dxa"/>
          </w:tcPr>
          <w:p w14:paraId="03FBEF63"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r>
      <w:tr w:rsidR="001A7954" w:rsidRPr="00F034A8" w14:paraId="7ADEDC35"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7DAD3616"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Вељуса </w:t>
            </w:r>
          </w:p>
        </w:tc>
        <w:tc>
          <w:tcPr>
            <w:tcW w:w="4322" w:type="dxa"/>
          </w:tcPr>
          <w:p w14:paraId="7900F189"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ОУ "Гоце Делчев“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343F053D"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722</w:t>
            </w:r>
          </w:p>
        </w:tc>
        <w:tc>
          <w:tcPr>
            <w:tcW w:w="1139" w:type="dxa"/>
          </w:tcPr>
          <w:p w14:paraId="70B8C15C"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150</w:t>
            </w:r>
          </w:p>
        </w:tc>
      </w:tr>
      <w:tr w:rsidR="001A7954" w:rsidRPr="00F034A8" w14:paraId="639AF356"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52B2CBC6"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Балдовци </w:t>
            </w:r>
          </w:p>
        </w:tc>
        <w:tc>
          <w:tcPr>
            <w:tcW w:w="4322" w:type="dxa"/>
          </w:tcPr>
          <w:p w14:paraId="304041C6"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"Никола Вапцаров"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2C28106A"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137</w:t>
            </w:r>
          </w:p>
        </w:tc>
        <w:tc>
          <w:tcPr>
            <w:tcW w:w="1139" w:type="dxa"/>
          </w:tcPr>
          <w:p w14:paraId="180A70ED"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48</w:t>
            </w:r>
          </w:p>
        </w:tc>
      </w:tr>
      <w:tr w:rsidR="001A7954" w:rsidRPr="00F034A8" w14:paraId="75755467"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4A760FC5"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2E47D721"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ОУ "Никола Вапцаров"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1514C94F"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2.520</w:t>
            </w:r>
          </w:p>
        </w:tc>
        <w:tc>
          <w:tcPr>
            <w:tcW w:w="1139" w:type="dxa"/>
          </w:tcPr>
          <w:p w14:paraId="597B97A4"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1.008</w:t>
            </w:r>
          </w:p>
        </w:tc>
      </w:tr>
      <w:tr w:rsidR="001A7954" w:rsidRPr="00F034A8" w14:paraId="665B057F"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83"/>
        </w:trPr>
        <w:tc>
          <w:tcPr>
            <w:cnfStyle w:val="000010000000" w:firstRow="0" w:lastRow="0" w:firstColumn="0" w:lastColumn="0" w:oddVBand="1" w:evenVBand="0" w:oddHBand="0" w:evenHBand="0" w:firstRowFirstColumn="0" w:firstRowLastColumn="0" w:lastRowFirstColumn="0" w:lastRowLastColumn="0"/>
            <w:tcW w:w="1838" w:type="dxa"/>
          </w:tcPr>
          <w:p w14:paraId="3133EDDA"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Орманли </w:t>
            </w:r>
          </w:p>
        </w:tc>
        <w:tc>
          <w:tcPr>
            <w:tcW w:w="4322" w:type="dxa"/>
          </w:tcPr>
          <w:p w14:paraId="3038968B"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“Даме Груев Куклиш“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05F41DE1"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54</w:t>
            </w:r>
          </w:p>
        </w:tc>
        <w:tc>
          <w:tcPr>
            <w:tcW w:w="1139" w:type="dxa"/>
          </w:tcPr>
          <w:p w14:paraId="012AE9E1"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нема</w:t>
            </w:r>
          </w:p>
        </w:tc>
      </w:tr>
      <w:tr w:rsidR="001A7954" w:rsidRPr="00F034A8" w14:paraId="0370F6D5"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4CEED226"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Дорломбос </w:t>
            </w:r>
          </w:p>
        </w:tc>
        <w:tc>
          <w:tcPr>
            <w:tcW w:w="4322" w:type="dxa"/>
          </w:tcPr>
          <w:p w14:paraId="0100C829"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“Даме Груев Куклиш“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160B83E5"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63</w:t>
            </w:r>
          </w:p>
        </w:tc>
        <w:tc>
          <w:tcPr>
            <w:tcW w:w="1139" w:type="dxa"/>
          </w:tcPr>
          <w:p w14:paraId="52CFA81B"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12</w:t>
            </w:r>
          </w:p>
        </w:tc>
      </w:tr>
      <w:tr w:rsidR="001A7954" w:rsidRPr="00F034A8" w14:paraId="49E0780A"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1FB9EB19"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Мемешли </w:t>
            </w:r>
          </w:p>
        </w:tc>
        <w:tc>
          <w:tcPr>
            <w:tcW w:w="4322" w:type="dxa"/>
          </w:tcPr>
          <w:p w14:paraId="3A7CEDE2"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“Даме Груев Куклиш“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65BEBBBC"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63</w:t>
            </w:r>
          </w:p>
        </w:tc>
        <w:tc>
          <w:tcPr>
            <w:tcW w:w="1139" w:type="dxa"/>
          </w:tcPr>
          <w:p w14:paraId="613503D2"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3</w:t>
            </w:r>
          </w:p>
        </w:tc>
      </w:tr>
      <w:tr w:rsidR="001A7954" w:rsidRPr="00F034A8" w14:paraId="2C3D86F0"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4369EEED"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Рич </w:t>
            </w:r>
          </w:p>
        </w:tc>
        <w:tc>
          <w:tcPr>
            <w:tcW w:w="4322" w:type="dxa"/>
          </w:tcPr>
          <w:p w14:paraId="51FFC506"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“Маршал Тито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5C366998"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200</w:t>
            </w:r>
          </w:p>
        </w:tc>
        <w:tc>
          <w:tcPr>
            <w:tcW w:w="1139" w:type="dxa"/>
          </w:tcPr>
          <w:p w14:paraId="2E7DD412"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30</w:t>
            </w:r>
          </w:p>
        </w:tc>
      </w:tr>
      <w:tr w:rsidR="001A7954" w:rsidRPr="00F034A8" w14:paraId="28FAEC98"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4F6E7B34"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Свидовица </w:t>
            </w:r>
          </w:p>
        </w:tc>
        <w:tc>
          <w:tcPr>
            <w:tcW w:w="4322" w:type="dxa"/>
          </w:tcPr>
          <w:p w14:paraId="5C7967CF"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“Даме Груев Куклиш“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38905BF2"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185</w:t>
            </w:r>
          </w:p>
        </w:tc>
        <w:tc>
          <w:tcPr>
            <w:tcW w:w="1139" w:type="dxa"/>
          </w:tcPr>
          <w:p w14:paraId="15243466"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15</w:t>
            </w:r>
          </w:p>
        </w:tc>
      </w:tr>
      <w:tr w:rsidR="001A7954" w:rsidRPr="00F034A8" w14:paraId="3741C6D9"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3D535E42"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Попчево </w:t>
            </w:r>
          </w:p>
        </w:tc>
        <w:tc>
          <w:tcPr>
            <w:tcW w:w="4322" w:type="dxa"/>
          </w:tcPr>
          <w:p w14:paraId="4253D80D"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“Маршал Тито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25944EE7"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300</w:t>
            </w:r>
          </w:p>
        </w:tc>
        <w:tc>
          <w:tcPr>
            <w:tcW w:w="1139" w:type="dxa"/>
          </w:tcPr>
          <w:p w14:paraId="45A3C823"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12</w:t>
            </w:r>
          </w:p>
        </w:tc>
      </w:tr>
      <w:tr w:rsidR="001A7954" w:rsidRPr="00F034A8" w14:paraId="6CFBDE7F"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71764E64"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Костурино </w:t>
            </w:r>
          </w:p>
        </w:tc>
        <w:tc>
          <w:tcPr>
            <w:tcW w:w="4322" w:type="dxa"/>
          </w:tcPr>
          <w:p w14:paraId="62AA512E"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“Даме Груев Куклиш“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3AF93F7B"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620</w:t>
            </w:r>
          </w:p>
        </w:tc>
        <w:tc>
          <w:tcPr>
            <w:tcW w:w="1139" w:type="dxa"/>
          </w:tcPr>
          <w:p w14:paraId="07052F7F"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130</w:t>
            </w:r>
          </w:p>
        </w:tc>
      </w:tr>
      <w:tr w:rsidR="001A7954" w:rsidRPr="00F034A8" w14:paraId="753390EC"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1593934B"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5986601D"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ОУ “Даме Груев Куклиш“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13221766"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1.050</w:t>
            </w:r>
          </w:p>
        </w:tc>
        <w:tc>
          <w:tcPr>
            <w:tcW w:w="1139" w:type="dxa"/>
          </w:tcPr>
          <w:p w14:paraId="1DE855E2"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450</w:t>
            </w:r>
          </w:p>
        </w:tc>
      </w:tr>
      <w:tr w:rsidR="001A7954" w:rsidRPr="00F034A8" w14:paraId="27CDE155"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564B950F"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2CA24CDF"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Музичко училиште “Боро Џони“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696BDA7B"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267</w:t>
            </w:r>
          </w:p>
        </w:tc>
        <w:tc>
          <w:tcPr>
            <w:tcW w:w="1139" w:type="dxa"/>
          </w:tcPr>
          <w:p w14:paraId="69A987DC"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400</w:t>
            </w:r>
          </w:p>
        </w:tc>
      </w:tr>
      <w:tr w:rsidR="001A7954" w:rsidRPr="00F034A8" w14:paraId="34F87AD3"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204A4EA0"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Просениково </w:t>
            </w:r>
          </w:p>
        </w:tc>
        <w:tc>
          <w:tcPr>
            <w:tcW w:w="4322" w:type="dxa"/>
          </w:tcPr>
          <w:p w14:paraId="5DB7144F"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ОУ “Герас Цунев“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5392FFC7"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2.100</w:t>
            </w:r>
          </w:p>
        </w:tc>
        <w:tc>
          <w:tcPr>
            <w:tcW w:w="1139" w:type="dxa"/>
          </w:tcPr>
          <w:p w14:paraId="496B5068"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494</w:t>
            </w:r>
          </w:p>
        </w:tc>
      </w:tr>
      <w:tr w:rsidR="001A7954" w:rsidRPr="00F034A8" w14:paraId="68A42531"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3B8CD0B6"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Дабиље </w:t>
            </w:r>
          </w:p>
        </w:tc>
        <w:tc>
          <w:tcPr>
            <w:tcW w:w="4322" w:type="dxa"/>
          </w:tcPr>
          <w:p w14:paraId="242FAAB7"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ОУ “Св. Кирил и Методиј“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53B4E4BA"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842</w:t>
            </w:r>
          </w:p>
        </w:tc>
        <w:tc>
          <w:tcPr>
            <w:tcW w:w="1139" w:type="dxa"/>
          </w:tcPr>
          <w:p w14:paraId="5DB7A0E4"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265</w:t>
            </w:r>
          </w:p>
        </w:tc>
      </w:tr>
      <w:tr w:rsidR="001A7954" w:rsidRPr="00F034A8" w14:paraId="1A454FD0"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7C33A4E2"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Раборци </w:t>
            </w:r>
          </w:p>
        </w:tc>
        <w:tc>
          <w:tcPr>
            <w:tcW w:w="4322" w:type="dxa"/>
          </w:tcPr>
          <w:p w14:paraId="64497B5E"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“Даме Груев Куклиш“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720EBC5B"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80</w:t>
            </w:r>
          </w:p>
        </w:tc>
        <w:tc>
          <w:tcPr>
            <w:tcW w:w="1139" w:type="dxa"/>
          </w:tcPr>
          <w:p w14:paraId="3A5CEEE3"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3</w:t>
            </w:r>
          </w:p>
        </w:tc>
      </w:tr>
      <w:tr w:rsidR="001A7954" w:rsidRPr="00F034A8" w14:paraId="2AC704B9"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70138DC4"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Сачево </w:t>
            </w:r>
          </w:p>
        </w:tc>
        <w:tc>
          <w:tcPr>
            <w:tcW w:w="4322" w:type="dxa"/>
          </w:tcPr>
          <w:p w14:paraId="393282AD"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“Маршал Тито Муртино“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61CC0508"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490</w:t>
            </w:r>
          </w:p>
        </w:tc>
        <w:tc>
          <w:tcPr>
            <w:tcW w:w="1139" w:type="dxa"/>
          </w:tcPr>
          <w:p w14:paraId="6AE9EA1B"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35</w:t>
            </w:r>
          </w:p>
        </w:tc>
      </w:tr>
      <w:tr w:rsidR="001A7954" w:rsidRPr="00F034A8" w14:paraId="6413709F"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300CEAE0"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Баница </w:t>
            </w:r>
          </w:p>
        </w:tc>
        <w:tc>
          <w:tcPr>
            <w:tcW w:w="4322" w:type="dxa"/>
          </w:tcPr>
          <w:p w14:paraId="7A9B59A8"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“Сандо Масев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34CB6A68"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286</w:t>
            </w:r>
          </w:p>
        </w:tc>
        <w:tc>
          <w:tcPr>
            <w:tcW w:w="1139" w:type="dxa"/>
          </w:tcPr>
          <w:p w14:paraId="7ABDF2AA"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179</w:t>
            </w:r>
          </w:p>
        </w:tc>
      </w:tr>
      <w:tr w:rsidR="001A7954" w:rsidRPr="00F034A8" w14:paraId="736E52EF"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58D4702F"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Водоча </w:t>
            </w:r>
          </w:p>
        </w:tc>
        <w:tc>
          <w:tcPr>
            <w:tcW w:w="4322" w:type="dxa"/>
          </w:tcPr>
          <w:p w14:paraId="68E08E8B"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“Сандо Масев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09C951AD"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82</w:t>
            </w:r>
          </w:p>
        </w:tc>
        <w:tc>
          <w:tcPr>
            <w:tcW w:w="1139" w:type="dxa"/>
          </w:tcPr>
          <w:p w14:paraId="0B4F11E6"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12</w:t>
            </w:r>
          </w:p>
        </w:tc>
      </w:tr>
      <w:tr w:rsidR="001A7954" w:rsidRPr="00F034A8" w14:paraId="6C0DEEEB"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6A70855F"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79B972BD"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ОУ “Сандо Масев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5A73A5B5"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2.365</w:t>
            </w:r>
          </w:p>
        </w:tc>
        <w:tc>
          <w:tcPr>
            <w:tcW w:w="1139" w:type="dxa"/>
          </w:tcPr>
          <w:p w14:paraId="21A90412"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1.024</w:t>
            </w:r>
          </w:p>
        </w:tc>
      </w:tr>
      <w:tr w:rsidR="001A7954" w:rsidRPr="00F034A8" w14:paraId="1E075FB3"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6D93990A"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52631595"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ОУ “Маршал Тито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3E3FE632"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2.102</w:t>
            </w:r>
          </w:p>
        </w:tc>
        <w:tc>
          <w:tcPr>
            <w:tcW w:w="1139" w:type="dxa"/>
          </w:tcPr>
          <w:p w14:paraId="346EE9AD"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810</w:t>
            </w:r>
          </w:p>
        </w:tc>
      </w:tr>
      <w:tr w:rsidR="001A7954" w:rsidRPr="00F034A8" w14:paraId="3F0615E9"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1BEF254E"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Габрово </w:t>
            </w:r>
          </w:p>
        </w:tc>
        <w:tc>
          <w:tcPr>
            <w:tcW w:w="4322" w:type="dxa"/>
          </w:tcPr>
          <w:p w14:paraId="4076DB8E"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“Маршал Тито Муртино“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2AD1B599"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320</w:t>
            </w:r>
          </w:p>
        </w:tc>
        <w:tc>
          <w:tcPr>
            <w:tcW w:w="1139" w:type="dxa"/>
          </w:tcPr>
          <w:p w14:paraId="4A306E59"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26</w:t>
            </w:r>
          </w:p>
        </w:tc>
      </w:tr>
      <w:tr w:rsidR="001A7954" w:rsidRPr="00F034A8" w14:paraId="794EE50A"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678373B8"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Добрејци </w:t>
            </w:r>
          </w:p>
        </w:tc>
        <w:tc>
          <w:tcPr>
            <w:tcW w:w="4322" w:type="dxa"/>
          </w:tcPr>
          <w:p w14:paraId="38FB3F26"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“Сандо Масев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19B25E76"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160</w:t>
            </w:r>
          </w:p>
        </w:tc>
        <w:tc>
          <w:tcPr>
            <w:tcW w:w="1139" w:type="dxa"/>
          </w:tcPr>
          <w:p w14:paraId="6ADE9D8C"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65</w:t>
            </w:r>
          </w:p>
        </w:tc>
      </w:tr>
      <w:tr w:rsidR="001A7954" w:rsidRPr="00F034A8" w14:paraId="79EB6C1F"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62B5A119"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 Банско </w:t>
            </w:r>
          </w:p>
        </w:tc>
        <w:tc>
          <w:tcPr>
            <w:tcW w:w="4322" w:type="dxa"/>
          </w:tcPr>
          <w:p w14:paraId="6CF22EA5"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ПОУ “Маршал Тито Муртино“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21F465BB"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961</w:t>
            </w:r>
          </w:p>
        </w:tc>
        <w:tc>
          <w:tcPr>
            <w:tcW w:w="1139" w:type="dxa"/>
          </w:tcPr>
          <w:p w14:paraId="37EF7F17"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200</w:t>
            </w:r>
          </w:p>
        </w:tc>
      </w:tr>
      <w:tr w:rsidR="001A7954" w:rsidRPr="00F034A8" w14:paraId="52E23755"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579FC823"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27CDCFB1"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ОУ “Маршал Тито Муртино“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1DA57F23"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1.332</w:t>
            </w:r>
          </w:p>
        </w:tc>
        <w:tc>
          <w:tcPr>
            <w:tcW w:w="1139" w:type="dxa"/>
          </w:tcPr>
          <w:p w14:paraId="710B2047"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367</w:t>
            </w:r>
          </w:p>
        </w:tc>
      </w:tr>
      <w:tr w:rsidR="001A7954" w:rsidRPr="00F034A8" w14:paraId="7AD5AFA0" w14:textId="77777777" w:rsidTr="001A7954">
        <w:trPr>
          <w:gridAfter w:val="1"/>
          <w:wAfter w:w="9" w:type="dxa"/>
          <w:trHeight w:val="266"/>
        </w:trPr>
        <w:tc>
          <w:tcPr>
            <w:cnfStyle w:val="000010000000" w:firstRow="0" w:lastRow="0" w:firstColumn="0" w:lastColumn="0" w:oddVBand="1" w:evenVBand="0" w:oddHBand="0" w:evenHBand="0" w:firstRowFirstColumn="0" w:firstRowLastColumn="0" w:lastRowFirstColumn="0" w:lastRowLastColumn="0"/>
            <w:tcW w:w="1838" w:type="dxa"/>
          </w:tcPr>
          <w:p w14:paraId="4B719550"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5F7A0B4E"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ОУ “Видое Подгорец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6810A918"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2.755</w:t>
            </w:r>
          </w:p>
        </w:tc>
        <w:tc>
          <w:tcPr>
            <w:tcW w:w="1139" w:type="dxa"/>
          </w:tcPr>
          <w:p w14:paraId="6233DDED"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1.111</w:t>
            </w:r>
          </w:p>
        </w:tc>
      </w:tr>
      <w:tr w:rsidR="001A7954" w:rsidRPr="00F034A8" w14:paraId="26151CCA"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78"/>
        </w:trPr>
        <w:tc>
          <w:tcPr>
            <w:cnfStyle w:val="000010000000" w:firstRow="0" w:lastRow="0" w:firstColumn="0" w:lastColumn="0" w:oddVBand="1" w:evenVBand="0" w:oddHBand="0" w:evenHBand="0" w:firstRowFirstColumn="0" w:firstRowLastColumn="0" w:lastRowFirstColumn="0" w:lastRowLastColumn="0"/>
            <w:tcW w:w="1838" w:type="dxa"/>
          </w:tcPr>
          <w:p w14:paraId="72BF87DB"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322" w:type="dxa"/>
          </w:tcPr>
          <w:p w14:paraId="38CBCAC7"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Вкупно: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7D2F159F"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20.056</w:t>
            </w:r>
          </w:p>
        </w:tc>
        <w:tc>
          <w:tcPr>
            <w:tcW w:w="1139" w:type="dxa"/>
          </w:tcPr>
          <w:p w14:paraId="125D7318"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6.837</w:t>
            </w:r>
          </w:p>
        </w:tc>
      </w:tr>
      <w:tr w:rsidR="001A7954" w:rsidRPr="00F034A8" w14:paraId="0A14E652" w14:textId="77777777" w:rsidTr="001A7954">
        <w:trPr>
          <w:gridAfter w:val="1"/>
          <w:wAfter w:w="9" w:type="dxa"/>
          <w:trHeight w:val="278"/>
        </w:trPr>
        <w:tc>
          <w:tcPr>
            <w:cnfStyle w:val="000010000000" w:firstRow="0" w:lastRow="0" w:firstColumn="0" w:lastColumn="0" w:oddVBand="1" w:evenVBand="0" w:oddHBand="0" w:evenHBand="0" w:firstRowFirstColumn="0" w:firstRowLastColumn="0" w:lastRowFirstColumn="0" w:lastRowLastColumn="0"/>
            <w:tcW w:w="1838" w:type="dxa"/>
          </w:tcPr>
          <w:p w14:paraId="12FE2649"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p>
        </w:tc>
        <w:tc>
          <w:tcPr>
            <w:tcW w:w="4322" w:type="dxa"/>
          </w:tcPr>
          <w:p w14:paraId="3B0F7B23"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Објекти во целна група</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5BF3C588"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25</w:t>
            </w:r>
          </w:p>
        </w:tc>
        <w:tc>
          <w:tcPr>
            <w:tcW w:w="1139" w:type="dxa"/>
          </w:tcPr>
          <w:p w14:paraId="31EDC7C0"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p>
        </w:tc>
      </w:tr>
      <w:tr w:rsidR="001A7954" w:rsidRPr="00F034A8" w14:paraId="125AA0F2" w14:textId="77777777" w:rsidTr="001A7954">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169" w:type="dxa"/>
            <w:gridSpan w:val="3"/>
            <w:vAlign w:val="center"/>
          </w:tcPr>
          <w:p w14:paraId="5ED49BE6" w14:textId="77777777" w:rsidR="001A7954" w:rsidRPr="00F034A8" w:rsidRDefault="001A7954" w:rsidP="001A7954">
            <w:pPr>
              <w:autoSpaceDE w:val="0"/>
              <w:autoSpaceDN w:val="0"/>
              <w:adjustRightInd w:val="0"/>
              <w:spacing w:line="276" w:lineRule="auto"/>
              <w:jc w:val="left"/>
              <w:rPr>
                <w:rFonts w:ascii="Cambria" w:eastAsia="Aptos" w:hAnsi="Cambria" w:cs="Arial"/>
                <w:color w:val="000000"/>
                <w:sz w:val="18"/>
                <w:szCs w:val="18"/>
              </w:rPr>
            </w:pPr>
            <w:r w:rsidRPr="00F034A8">
              <w:rPr>
                <w:rFonts w:ascii="Cambria" w:eastAsia="Aptos" w:hAnsi="Cambria" w:cs="Arial"/>
                <w:color w:val="000000"/>
                <w:sz w:val="18"/>
                <w:szCs w:val="18"/>
              </w:rPr>
              <w:t>Целна Група: Средни училишта</w:t>
            </w:r>
          </w:p>
        </w:tc>
        <w:tc>
          <w:tcPr>
            <w:tcW w:w="2048" w:type="dxa"/>
            <w:vAlign w:val="center"/>
          </w:tcPr>
          <w:p w14:paraId="1D6DA4AB" w14:textId="77777777" w:rsidR="001A7954" w:rsidRPr="00F034A8" w:rsidRDefault="001A7954" w:rsidP="001A795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18"/>
                <w:szCs w:val="18"/>
              </w:rPr>
            </w:pPr>
            <w:r w:rsidRPr="00F034A8">
              <w:rPr>
                <w:rFonts w:ascii="Cambria" w:eastAsia="Aptos" w:hAnsi="Cambria" w:cs="Arial"/>
                <w:color w:val="000000"/>
                <w:sz w:val="18"/>
                <w:szCs w:val="18"/>
              </w:rPr>
              <w:t>Грејна површина (m</w:t>
            </w:r>
            <w:r w:rsidRPr="00F034A8">
              <w:rPr>
                <w:rFonts w:ascii="Cambria" w:eastAsia="Aptos" w:hAnsi="Cambria" w:cs="Arial"/>
                <w:color w:val="000000"/>
                <w:sz w:val="18"/>
                <w:szCs w:val="18"/>
                <w:vertAlign w:val="superscript"/>
              </w:rPr>
              <w:t>2</w:t>
            </w:r>
            <w:r w:rsidRPr="00F034A8">
              <w:rPr>
                <w:rFonts w:ascii="Cambria" w:eastAsia="Aptos" w:hAnsi="Cambria" w:cs="Arial"/>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148" w:type="dxa"/>
            <w:gridSpan w:val="2"/>
            <w:vAlign w:val="center"/>
          </w:tcPr>
          <w:p w14:paraId="1252ECFF" w14:textId="77777777" w:rsidR="001A7954" w:rsidRPr="00F034A8" w:rsidRDefault="001A7954" w:rsidP="001A7954">
            <w:pPr>
              <w:autoSpaceDE w:val="0"/>
              <w:autoSpaceDN w:val="0"/>
              <w:adjustRightInd w:val="0"/>
              <w:spacing w:line="276" w:lineRule="auto"/>
              <w:jc w:val="center"/>
              <w:rPr>
                <w:rFonts w:ascii="Cambria" w:eastAsia="Aptos" w:hAnsi="Cambria" w:cs="Arial"/>
                <w:color w:val="000000"/>
                <w:sz w:val="18"/>
                <w:szCs w:val="18"/>
              </w:rPr>
            </w:pPr>
            <w:r w:rsidRPr="00F034A8">
              <w:rPr>
                <w:rFonts w:ascii="Cambria" w:eastAsia="Aptos" w:hAnsi="Cambria" w:cs="Arial"/>
                <w:color w:val="000000"/>
                <w:sz w:val="18"/>
                <w:szCs w:val="18"/>
              </w:rPr>
              <w:t>Корисници</w:t>
            </w:r>
          </w:p>
        </w:tc>
      </w:tr>
      <w:tr w:rsidR="001A7954" w:rsidRPr="00F034A8" w14:paraId="2E6DE12E" w14:textId="77777777" w:rsidTr="001A7954">
        <w:trPr>
          <w:gridAfter w:val="1"/>
          <w:wAfter w:w="9" w:type="dxa"/>
          <w:trHeight w:val="278"/>
        </w:trPr>
        <w:tc>
          <w:tcPr>
            <w:cnfStyle w:val="000010000000" w:firstRow="0" w:lastRow="0" w:firstColumn="0" w:lastColumn="0" w:oddVBand="1" w:evenVBand="0" w:oddHBand="0" w:evenHBand="0" w:firstRowFirstColumn="0" w:firstRowLastColumn="0" w:lastRowFirstColumn="0" w:lastRowLastColumn="0"/>
            <w:tcW w:w="1838" w:type="dxa"/>
          </w:tcPr>
          <w:p w14:paraId="39DD2122"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Локација </w:t>
            </w:r>
          </w:p>
        </w:tc>
        <w:tc>
          <w:tcPr>
            <w:tcW w:w="4322" w:type="dxa"/>
          </w:tcPr>
          <w:p w14:paraId="734CD82F"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Име на средно училиште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660E842C"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p>
        </w:tc>
        <w:tc>
          <w:tcPr>
            <w:tcW w:w="1139" w:type="dxa"/>
          </w:tcPr>
          <w:p w14:paraId="55F18AFD"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p>
        </w:tc>
      </w:tr>
      <w:tr w:rsidR="001A7954" w:rsidRPr="00F034A8" w14:paraId="35F4B676"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78"/>
        </w:trPr>
        <w:tc>
          <w:tcPr>
            <w:cnfStyle w:val="000010000000" w:firstRow="0" w:lastRow="0" w:firstColumn="0" w:lastColumn="0" w:oddVBand="1" w:evenVBand="0" w:oddHBand="0" w:evenHBand="0" w:firstRowFirstColumn="0" w:firstRowLastColumn="0" w:lastRowFirstColumn="0" w:lastRowLastColumn="0"/>
            <w:tcW w:w="1838" w:type="dxa"/>
          </w:tcPr>
          <w:p w14:paraId="4864704F"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5035754B"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СУ “Никола Карев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2DE19BFC"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9.380</w:t>
            </w:r>
          </w:p>
        </w:tc>
        <w:tc>
          <w:tcPr>
            <w:tcW w:w="1139" w:type="dxa"/>
          </w:tcPr>
          <w:p w14:paraId="4329CEF0"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1.671</w:t>
            </w:r>
          </w:p>
        </w:tc>
      </w:tr>
      <w:tr w:rsidR="001A7954" w:rsidRPr="00F034A8" w14:paraId="0B8F9137" w14:textId="77777777" w:rsidTr="001A7954">
        <w:trPr>
          <w:gridAfter w:val="1"/>
          <w:wAfter w:w="9" w:type="dxa"/>
          <w:trHeight w:val="278"/>
        </w:trPr>
        <w:tc>
          <w:tcPr>
            <w:cnfStyle w:val="000010000000" w:firstRow="0" w:lastRow="0" w:firstColumn="0" w:lastColumn="0" w:oddVBand="1" w:evenVBand="0" w:oddHBand="0" w:evenHBand="0" w:firstRowFirstColumn="0" w:firstRowLastColumn="0" w:lastRowFirstColumn="0" w:lastRowLastColumn="0"/>
            <w:tcW w:w="1838" w:type="dxa"/>
          </w:tcPr>
          <w:p w14:paraId="0808AE94"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lastRenderedPageBreak/>
              <w:t xml:space="preserve">Струмица </w:t>
            </w:r>
          </w:p>
        </w:tc>
        <w:tc>
          <w:tcPr>
            <w:tcW w:w="4322" w:type="dxa"/>
          </w:tcPr>
          <w:p w14:paraId="501E11D9"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СУ “Димитар Влахов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2C9F8082"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3.346</w:t>
            </w:r>
          </w:p>
        </w:tc>
        <w:tc>
          <w:tcPr>
            <w:tcW w:w="1139" w:type="dxa"/>
          </w:tcPr>
          <w:p w14:paraId="7E11CA6C"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1.196</w:t>
            </w:r>
          </w:p>
        </w:tc>
      </w:tr>
      <w:tr w:rsidR="001A7954" w:rsidRPr="00F034A8" w14:paraId="710110F8"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78"/>
        </w:trPr>
        <w:tc>
          <w:tcPr>
            <w:cnfStyle w:val="000010000000" w:firstRow="0" w:lastRow="0" w:firstColumn="0" w:lastColumn="0" w:oddVBand="1" w:evenVBand="0" w:oddHBand="0" w:evenHBand="0" w:firstRowFirstColumn="0" w:firstRowLastColumn="0" w:lastRowFirstColumn="0" w:lastRowLastColumn="0"/>
            <w:tcW w:w="1838" w:type="dxa"/>
          </w:tcPr>
          <w:p w14:paraId="1DC2A7C0"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4FAA3024"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СУ “Јане Сандански Струмица“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4F05A22E"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4.020</w:t>
            </w:r>
          </w:p>
        </w:tc>
        <w:tc>
          <w:tcPr>
            <w:tcW w:w="1139" w:type="dxa"/>
          </w:tcPr>
          <w:p w14:paraId="262B9508" w14:textId="77777777" w:rsidR="001A7954" w:rsidRPr="00F034A8" w:rsidRDefault="001A7954" w:rsidP="001A7954">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1.500</w:t>
            </w:r>
          </w:p>
        </w:tc>
      </w:tr>
      <w:tr w:rsidR="001A7954" w:rsidRPr="00F034A8" w14:paraId="5D11D729" w14:textId="77777777" w:rsidTr="001A7954">
        <w:trPr>
          <w:gridAfter w:val="1"/>
          <w:wAfter w:w="9" w:type="dxa"/>
          <w:trHeight w:val="278"/>
        </w:trPr>
        <w:tc>
          <w:tcPr>
            <w:cnfStyle w:val="000010000000" w:firstRow="0" w:lastRow="0" w:firstColumn="0" w:lastColumn="0" w:oddVBand="1" w:evenVBand="0" w:oddHBand="0" w:evenHBand="0" w:firstRowFirstColumn="0" w:firstRowLastColumn="0" w:lastRowFirstColumn="0" w:lastRowLastColumn="0"/>
            <w:tcW w:w="1838" w:type="dxa"/>
          </w:tcPr>
          <w:p w14:paraId="50F4FBB8"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322" w:type="dxa"/>
          </w:tcPr>
          <w:p w14:paraId="6169A4F9" w14:textId="77777777" w:rsidR="001A7954" w:rsidRPr="00F034A8" w:rsidRDefault="001A7954" w:rsidP="001A7954">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Вкупно: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2CEACA36"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16.746</w:t>
            </w:r>
          </w:p>
        </w:tc>
        <w:tc>
          <w:tcPr>
            <w:tcW w:w="1139" w:type="dxa"/>
          </w:tcPr>
          <w:p w14:paraId="465C46B8" w14:textId="77777777" w:rsidR="001A7954" w:rsidRPr="00F034A8" w:rsidRDefault="001A7954" w:rsidP="001A7954">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4.367</w:t>
            </w:r>
          </w:p>
        </w:tc>
      </w:tr>
      <w:tr w:rsidR="001A7954" w:rsidRPr="00F034A8" w14:paraId="6AAA845B" w14:textId="77777777" w:rsidTr="001A7954">
        <w:trPr>
          <w:gridAfter w:val="1"/>
          <w:cnfStyle w:val="000000100000" w:firstRow="0" w:lastRow="0" w:firstColumn="0" w:lastColumn="0" w:oddVBand="0" w:evenVBand="0" w:oddHBand="1" w:evenHBand="0" w:firstRowFirstColumn="0" w:firstRowLastColumn="0" w:lastRowFirstColumn="0" w:lastRowLastColumn="0"/>
          <w:wAfter w:w="9" w:type="dxa"/>
          <w:trHeight w:val="278"/>
        </w:trPr>
        <w:tc>
          <w:tcPr>
            <w:cnfStyle w:val="000010000000" w:firstRow="0" w:lastRow="0" w:firstColumn="0" w:lastColumn="0" w:oddVBand="1" w:evenVBand="0" w:oddHBand="0" w:evenHBand="0" w:firstRowFirstColumn="0" w:firstRowLastColumn="0" w:lastRowFirstColumn="0" w:lastRowLastColumn="0"/>
            <w:tcW w:w="1838" w:type="dxa"/>
          </w:tcPr>
          <w:p w14:paraId="10782354" w14:textId="77777777" w:rsidR="001A7954" w:rsidRPr="00F034A8" w:rsidRDefault="001A7954" w:rsidP="001A7954">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322" w:type="dxa"/>
          </w:tcPr>
          <w:p w14:paraId="6BF0026A"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Објекти во целна група: </w:t>
            </w:r>
          </w:p>
        </w:tc>
        <w:tc>
          <w:tcPr>
            <w:cnfStyle w:val="000010000000" w:firstRow="0" w:lastRow="0" w:firstColumn="0" w:lastColumn="0" w:oddVBand="1" w:evenVBand="0" w:oddHBand="0" w:evenHBand="0" w:firstRowFirstColumn="0" w:firstRowLastColumn="0" w:lastRowFirstColumn="0" w:lastRowLastColumn="0"/>
            <w:tcW w:w="2057" w:type="dxa"/>
            <w:gridSpan w:val="2"/>
          </w:tcPr>
          <w:p w14:paraId="71997F7C" w14:textId="77777777" w:rsidR="001A7954" w:rsidRPr="00F034A8" w:rsidRDefault="001A7954" w:rsidP="001A7954">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3</w:t>
            </w:r>
          </w:p>
        </w:tc>
        <w:tc>
          <w:tcPr>
            <w:tcW w:w="1139" w:type="dxa"/>
          </w:tcPr>
          <w:p w14:paraId="28BCB64E" w14:textId="77777777" w:rsidR="001A7954" w:rsidRPr="00F034A8" w:rsidRDefault="001A7954" w:rsidP="001A7954">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r>
    </w:tbl>
    <w:p w14:paraId="67751265"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tbl>
      <w:tblPr>
        <w:tblStyle w:val="GridTable5Dark-Accent21"/>
        <w:tblpPr w:leftFromText="180" w:rightFromText="180" w:vertAnchor="text" w:horzAnchor="margin" w:tblpXSpec="center" w:tblpY="-140"/>
        <w:tblW w:w="9488" w:type="dxa"/>
        <w:tblLayout w:type="fixed"/>
        <w:tblLook w:val="0000" w:firstRow="0" w:lastRow="0" w:firstColumn="0" w:lastColumn="0" w:noHBand="0" w:noVBand="0"/>
      </w:tblPr>
      <w:tblGrid>
        <w:gridCol w:w="1691"/>
        <w:gridCol w:w="4322"/>
        <w:gridCol w:w="2062"/>
        <w:gridCol w:w="1413"/>
      </w:tblGrid>
      <w:tr w:rsidR="00472E06" w:rsidRPr="0096671D" w14:paraId="2D70B56B" w14:textId="77777777" w:rsidTr="00F034A8">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6013" w:type="dxa"/>
            <w:gridSpan w:val="2"/>
          </w:tcPr>
          <w:p w14:paraId="114F95BE" w14:textId="77777777" w:rsidR="00472E06" w:rsidRPr="00F034A8" w:rsidRDefault="00472E06" w:rsidP="00B17FE6">
            <w:pPr>
              <w:autoSpaceDE w:val="0"/>
              <w:autoSpaceDN w:val="0"/>
              <w:adjustRightInd w:val="0"/>
              <w:spacing w:line="276" w:lineRule="auto"/>
              <w:rPr>
                <w:rFonts w:ascii="Cambria" w:eastAsia="Aptos" w:hAnsi="Cambria" w:cs="Arial"/>
                <w:b/>
                <w:bCs/>
                <w:color w:val="000000"/>
                <w:sz w:val="20"/>
                <w:szCs w:val="20"/>
              </w:rPr>
            </w:pPr>
            <w:r w:rsidRPr="00F034A8">
              <w:rPr>
                <w:rFonts w:ascii="Cambria" w:eastAsia="Aptos" w:hAnsi="Cambria" w:cs="Arial"/>
                <w:b/>
                <w:bCs/>
                <w:color w:val="000000"/>
                <w:sz w:val="20"/>
                <w:szCs w:val="20"/>
              </w:rPr>
              <w:t xml:space="preserve">1) Сектор: Администрација </w:t>
            </w:r>
          </w:p>
        </w:tc>
        <w:tc>
          <w:tcPr>
            <w:tcW w:w="2062" w:type="dxa"/>
          </w:tcPr>
          <w:p w14:paraId="353066D3" w14:textId="77777777" w:rsidR="00472E06" w:rsidRPr="0096671D"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rPr>
            </w:pPr>
            <w:r w:rsidRPr="0096671D">
              <w:rPr>
                <w:rFonts w:ascii="Cambria" w:eastAsia="Aptos" w:hAnsi="Cambria" w:cs="Arial"/>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413" w:type="dxa"/>
          </w:tcPr>
          <w:p w14:paraId="1CE58D76" w14:textId="77777777" w:rsidR="00472E06" w:rsidRPr="0096671D" w:rsidRDefault="00472E06" w:rsidP="00B17FE6">
            <w:pPr>
              <w:autoSpaceDE w:val="0"/>
              <w:autoSpaceDN w:val="0"/>
              <w:adjustRightInd w:val="0"/>
              <w:spacing w:line="276" w:lineRule="auto"/>
              <w:rPr>
                <w:rFonts w:ascii="Cambria" w:eastAsia="Aptos" w:hAnsi="Cambria" w:cs="Arial"/>
                <w:color w:val="000000"/>
              </w:rPr>
            </w:pPr>
            <w:r w:rsidRPr="0096671D">
              <w:rPr>
                <w:rFonts w:ascii="Cambria" w:eastAsia="Aptos" w:hAnsi="Cambria" w:cs="Arial"/>
                <w:color w:val="000000"/>
              </w:rPr>
              <w:t xml:space="preserve"> </w:t>
            </w:r>
          </w:p>
        </w:tc>
      </w:tr>
      <w:tr w:rsidR="00472E06" w:rsidRPr="0096671D" w14:paraId="61684DF3" w14:textId="77777777" w:rsidTr="00F034A8">
        <w:trPr>
          <w:trHeight w:val="454"/>
        </w:trPr>
        <w:tc>
          <w:tcPr>
            <w:cnfStyle w:val="000010000000" w:firstRow="0" w:lastRow="0" w:firstColumn="0" w:lastColumn="0" w:oddVBand="1" w:evenVBand="0" w:oddHBand="0" w:evenHBand="0" w:firstRowFirstColumn="0" w:firstRowLastColumn="0" w:lastRowFirstColumn="0" w:lastRowLastColumn="0"/>
            <w:tcW w:w="6013" w:type="dxa"/>
            <w:gridSpan w:val="2"/>
            <w:vAlign w:val="center"/>
          </w:tcPr>
          <w:p w14:paraId="57ECA3A2" w14:textId="77777777" w:rsidR="00472E06" w:rsidRPr="0096671D" w:rsidRDefault="00472E06" w:rsidP="00B17FE6">
            <w:pPr>
              <w:autoSpaceDE w:val="0"/>
              <w:autoSpaceDN w:val="0"/>
              <w:adjustRightInd w:val="0"/>
              <w:spacing w:line="276" w:lineRule="auto"/>
              <w:rPr>
                <w:rFonts w:ascii="Cambria" w:eastAsia="Aptos" w:hAnsi="Cambria" w:cs="Arial"/>
                <w:color w:val="000000"/>
                <w:sz w:val="18"/>
                <w:szCs w:val="18"/>
              </w:rPr>
            </w:pPr>
            <w:r w:rsidRPr="0096671D">
              <w:rPr>
                <w:rFonts w:ascii="Cambria" w:eastAsia="Aptos" w:hAnsi="Cambria" w:cs="Arial"/>
                <w:color w:val="000000"/>
                <w:sz w:val="18"/>
                <w:szCs w:val="18"/>
              </w:rPr>
              <w:t>Целна Група: Административни згради</w:t>
            </w:r>
          </w:p>
        </w:tc>
        <w:tc>
          <w:tcPr>
            <w:tcW w:w="2062" w:type="dxa"/>
            <w:vAlign w:val="center"/>
          </w:tcPr>
          <w:p w14:paraId="2C4E6EEB" w14:textId="77777777" w:rsidR="00472E06" w:rsidRPr="0096671D" w:rsidRDefault="00472E06" w:rsidP="00B17F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18"/>
                <w:szCs w:val="18"/>
              </w:rPr>
            </w:pPr>
            <w:r w:rsidRPr="0096671D">
              <w:rPr>
                <w:rFonts w:ascii="Cambria" w:eastAsia="Aptos" w:hAnsi="Cambria" w:cs="Arial"/>
                <w:color w:val="000000"/>
                <w:sz w:val="18"/>
                <w:szCs w:val="18"/>
              </w:rPr>
              <w:t>Грејна површина</w:t>
            </w:r>
            <w:r>
              <w:rPr>
                <w:rFonts w:ascii="Cambria" w:eastAsia="Aptos" w:hAnsi="Cambria" w:cs="Arial"/>
                <w:color w:val="000000"/>
                <w:sz w:val="18"/>
                <w:szCs w:val="18"/>
                <w:lang w:val="mk-MK"/>
              </w:rPr>
              <w:t xml:space="preserve"> </w:t>
            </w:r>
            <w:r w:rsidRPr="0096671D">
              <w:rPr>
                <w:rFonts w:ascii="Cambria" w:eastAsia="Aptos" w:hAnsi="Cambria" w:cs="Arial"/>
                <w:color w:val="000000"/>
                <w:sz w:val="18"/>
                <w:szCs w:val="18"/>
              </w:rPr>
              <w:t>(m</w:t>
            </w:r>
            <w:r w:rsidRPr="0096671D">
              <w:rPr>
                <w:rFonts w:ascii="Cambria" w:eastAsia="Aptos" w:hAnsi="Cambria" w:cs="Arial"/>
                <w:color w:val="000000"/>
                <w:sz w:val="18"/>
                <w:szCs w:val="18"/>
                <w:vertAlign w:val="superscript"/>
              </w:rPr>
              <w:t>2</w:t>
            </w:r>
            <w:r w:rsidRPr="0096671D">
              <w:rPr>
                <w:rFonts w:ascii="Cambria" w:eastAsia="Aptos" w:hAnsi="Cambria" w:cs="Arial"/>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13" w:type="dxa"/>
            <w:vAlign w:val="center"/>
          </w:tcPr>
          <w:p w14:paraId="58020AE1" w14:textId="77777777" w:rsidR="00472E06" w:rsidRPr="0096671D" w:rsidRDefault="00472E06" w:rsidP="00B17FE6">
            <w:pPr>
              <w:autoSpaceDE w:val="0"/>
              <w:autoSpaceDN w:val="0"/>
              <w:adjustRightInd w:val="0"/>
              <w:spacing w:line="276" w:lineRule="auto"/>
              <w:jc w:val="center"/>
              <w:rPr>
                <w:rFonts w:ascii="Cambria" w:eastAsia="Aptos" w:hAnsi="Cambria" w:cs="Arial"/>
                <w:color w:val="000000"/>
                <w:sz w:val="18"/>
                <w:szCs w:val="18"/>
              </w:rPr>
            </w:pPr>
            <w:r w:rsidRPr="0096671D">
              <w:rPr>
                <w:rFonts w:ascii="Cambria" w:eastAsia="Aptos" w:hAnsi="Cambria" w:cs="Arial"/>
                <w:color w:val="000000"/>
                <w:sz w:val="18"/>
                <w:szCs w:val="18"/>
              </w:rPr>
              <w:t>Корисници</w:t>
            </w:r>
          </w:p>
        </w:tc>
      </w:tr>
      <w:tr w:rsidR="00472E06" w:rsidRPr="0096671D" w14:paraId="2E2ECDFB" w14:textId="77777777" w:rsidTr="00F034A8">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1691" w:type="dxa"/>
          </w:tcPr>
          <w:p w14:paraId="798358E9"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Локација </w:t>
            </w:r>
          </w:p>
        </w:tc>
        <w:tc>
          <w:tcPr>
            <w:tcW w:w="4322" w:type="dxa"/>
          </w:tcPr>
          <w:p w14:paraId="3EF6E997"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Име на административен објект </w:t>
            </w:r>
          </w:p>
        </w:tc>
        <w:tc>
          <w:tcPr>
            <w:cnfStyle w:val="000010000000" w:firstRow="0" w:lastRow="0" w:firstColumn="0" w:lastColumn="0" w:oddVBand="1" w:evenVBand="0" w:oddHBand="0" w:evenHBand="0" w:firstRowFirstColumn="0" w:firstRowLastColumn="0" w:lastRowFirstColumn="0" w:lastRowLastColumn="0"/>
            <w:tcW w:w="2062" w:type="dxa"/>
          </w:tcPr>
          <w:p w14:paraId="216C24F1" w14:textId="77777777" w:rsidR="00472E06" w:rsidRPr="00F034A8" w:rsidRDefault="00472E06" w:rsidP="00B17FE6">
            <w:pPr>
              <w:autoSpaceDE w:val="0"/>
              <w:autoSpaceDN w:val="0"/>
              <w:adjustRightInd w:val="0"/>
              <w:spacing w:line="276" w:lineRule="auto"/>
              <w:jc w:val="center"/>
              <w:rPr>
                <w:rFonts w:ascii="Cambria" w:eastAsia="Aptos" w:hAnsi="Cambria" w:cs="Arial"/>
                <w:color w:val="000000"/>
                <w:sz w:val="20"/>
                <w:szCs w:val="20"/>
              </w:rPr>
            </w:pPr>
          </w:p>
        </w:tc>
        <w:tc>
          <w:tcPr>
            <w:tcW w:w="1413" w:type="dxa"/>
          </w:tcPr>
          <w:p w14:paraId="4CD1F848" w14:textId="77777777" w:rsidR="00472E06" w:rsidRPr="00F034A8" w:rsidRDefault="00472E06" w:rsidP="00B17F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p>
        </w:tc>
      </w:tr>
      <w:tr w:rsidR="00472E06" w:rsidRPr="0096671D" w14:paraId="56DFFDA0" w14:textId="77777777" w:rsidTr="00F034A8">
        <w:trPr>
          <w:trHeight w:val="266"/>
        </w:trPr>
        <w:tc>
          <w:tcPr>
            <w:cnfStyle w:val="000010000000" w:firstRow="0" w:lastRow="0" w:firstColumn="0" w:lastColumn="0" w:oddVBand="1" w:evenVBand="0" w:oddHBand="0" w:evenHBand="0" w:firstRowFirstColumn="0" w:firstRowLastColumn="0" w:lastRowFirstColumn="0" w:lastRowLastColumn="0"/>
            <w:tcW w:w="1691" w:type="dxa"/>
          </w:tcPr>
          <w:p w14:paraId="54A0D845"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3995B0D9"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Зграда на Одделение за урбанизам </w:t>
            </w:r>
          </w:p>
        </w:tc>
        <w:tc>
          <w:tcPr>
            <w:cnfStyle w:val="000010000000" w:firstRow="0" w:lastRow="0" w:firstColumn="0" w:lastColumn="0" w:oddVBand="1" w:evenVBand="0" w:oddHBand="0" w:evenHBand="0" w:firstRowFirstColumn="0" w:firstRowLastColumn="0" w:lastRowFirstColumn="0" w:lastRowLastColumn="0"/>
            <w:tcW w:w="2062" w:type="dxa"/>
          </w:tcPr>
          <w:p w14:paraId="3EAE503F"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1.290</w:t>
            </w:r>
          </w:p>
        </w:tc>
        <w:tc>
          <w:tcPr>
            <w:tcW w:w="1413" w:type="dxa"/>
          </w:tcPr>
          <w:p w14:paraId="40494B71" w14:textId="77777777" w:rsidR="00472E06" w:rsidRPr="00F034A8" w:rsidRDefault="00472E06" w:rsidP="00B17F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25</w:t>
            </w:r>
          </w:p>
        </w:tc>
      </w:tr>
      <w:tr w:rsidR="00472E06" w:rsidRPr="0096671D" w14:paraId="52CCE50D" w14:textId="77777777" w:rsidTr="00F034A8">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1691" w:type="dxa"/>
          </w:tcPr>
          <w:p w14:paraId="6A11B937"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44FB67DE"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Зграда на АРМ </w:t>
            </w:r>
          </w:p>
        </w:tc>
        <w:tc>
          <w:tcPr>
            <w:cnfStyle w:val="000010000000" w:firstRow="0" w:lastRow="0" w:firstColumn="0" w:lastColumn="0" w:oddVBand="1" w:evenVBand="0" w:oddHBand="0" w:evenHBand="0" w:firstRowFirstColumn="0" w:firstRowLastColumn="0" w:lastRowFirstColumn="0" w:lastRowLastColumn="0"/>
            <w:tcW w:w="2062" w:type="dxa"/>
          </w:tcPr>
          <w:p w14:paraId="7BCC9745"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2.730</w:t>
            </w:r>
          </w:p>
        </w:tc>
        <w:tc>
          <w:tcPr>
            <w:tcW w:w="1413" w:type="dxa"/>
          </w:tcPr>
          <w:p w14:paraId="72D43A49" w14:textId="77777777" w:rsidR="00472E06" w:rsidRPr="00F034A8" w:rsidRDefault="00472E06" w:rsidP="00B17F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228</w:t>
            </w:r>
          </w:p>
        </w:tc>
      </w:tr>
      <w:tr w:rsidR="00472E06" w:rsidRPr="0096671D" w14:paraId="6E56AEB1" w14:textId="77777777" w:rsidTr="00F034A8">
        <w:trPr>
          <w:trHeight w:val="266"/>
        </w:trPr>
        <w:tc>
          <w:tcPr>
            <w:cnfStyle w:val="000010000000" w:firstRow="0" w:lastRow="0" w:firstColumn="0" w:lastColumn="0" w:oddVBand="1" w:evenVBand="0" w:oddHBand="0" w:evenHBand="0" w:firstRowFirstColumn="0" w:firstRowLastColumn="0" w:lastRowFirstColumn="0" w:lastRowLastColumn="0"/>
            <w:tcW w:w="1691" w:type="dxa"/>
          </w:tcPr>
          <w:p w14:paraId="197BF82B"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322" w:type="dxa"/>
          </w:tcPr>
          <w:p w14:paraId="43EC584C"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Зграда на Општина Струмица </w:t>
            </w:r>
          </w:p>
        </w:tc>
        <w:tc>
          <w:tcPr>
            <w:cnfStyle w:val="000010000000" w:firstRow="0" w:lastRow="0" w:firstColumn="0" w:lastColumn="0" w:oddVBand="1" w:evenVBand="0" w:oddHBand="0" w:evenHBand="0" w:firstRowFirstColumn="0" w:firstRowLastColumn="0" w:lastRowFirstColumn="0" w:lastRowLastColumn="0"/>
            <w:tcW w:w="2062" w:type="dxa"/>
          </w:tcPr>
          <w:p w14:paraId="5D042ACF"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1.590</w:t>
            </w:r>
          </w:p>
        </w:tc>
        <w:tc>
          <w:tcPr>
            <w:tcW w:w="1413" w:type="dxa"/>
          </w:tcPr>
          <w:p w14:paraId="03EB20D1" w14:textId="77777777" w:rsidR="00472E06" w:rsidRPr="00F034A8" w:rsidRDefault="00472E06" w:rsidP="00B17F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72</w:t>
            </w:r>
          </w:p>
        </w:tc>
      </w:tr>
      <w:tr w:rsidR="00472E06" w:rsidRPr="0096671D" w14:paraId="502DC23D" w14:textId="77777777" w:rsidTr="00F034A8">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1691" w:type="dxa"/>
          </w:tcPr>
          <w:p w14:paraId="0E78A20F"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322" w:type="dxa"/>
          </w:tcPr>
          <w:p w14:paraId="44EDC056"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Вкупно: </w:t>
            </w:r>
          </w:p>
        </w:tc>
        <w:tc>
          <w:tcPr>
            <w:cnfStyle w:val="000010000000" w:firstRow="0" w:lastRow="0" w:firstColumn="0" w:lastColumn="0" w:oddVBand="1" w:evenVBand="0" w:oddHBand="0" w:evenHBand="0" w:firstRowFirstColumn="0" w:firstRowLastColumn="0" w:lastRowFirstColumn="0" w:lastRowLastColumn="0"/>
            <w:tcW w:w="2062" w:type="dxa"/>
          </w:tcPr>
          <w:p w14:paraId="6FF8877E"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5.610</w:t>
            </w:r>
          </w:p>
        </w:tc>
        <w:tc>
          <w:tcPr>
            <w:tcW w:w="1413" w:type="dxa"/>
          </w:tcPr>
          <w:p w14:paraId="2C72EE53" w14:textId="77777777" w:rsidR="00472E06" w:rsidRPr="00F034A8" w:rsidRDefault="00472E06" w:rsidP="00B17F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325</w:t>
            </w:r>
          </w:p>
        </w:tc>
      </w:tr>
    </w:tbl>
    <w:p w14:paraId="4EFEF581" w14:textId="77777777" w:rsidR="00472E06" w:rsidRPr="001A7954" w:rsidRDefault="00472E06" w:rsidP="00472E06">
      <w:pPr>
        <w:widowControl w:val="0"/>
        <w:autoSpaceDE w:val="0"/>
        <w:autoSpaceDN w:val="0"/>
        <w:spacing w:before="80" w:after="0" w:line="360" w:lineRule="auto"/>
        <w:rPr>
          <w:rFonts w:ascii="Cambria" w:eastAsia="Arial MT" w:hAnsi="Cambria" w:cs="Calibri"/>
          <w:lang w:val="en-US"/>
        </w:rPr>
      </w:pPr>
    </w:p>
    <w:tbl>
      <w:tblPr>
        <w:tblStyle w:val="GridTable5Dark-Accent21"/>
        <w:tblpPr w:leftFromText="180" w:rightFromText="180" w:vertAnchor="text" w:horzAnchor="margin" w:tblpX="131" w:tblpY="-117"/>
        <w:tblW w:w="9067" w:type="dxa"/>
        <w:tblLayout w:type="fixed"/>
        <w:tblLook w:val="0000" w:firstRow="0" w:lastRow="0" w:firstColumn="0" w:lastColumn="0" w:noHBand="0" w:noVBand="0"/>
      </w:tblPr>
      <w:tblGrid>
        <w:gridCol w:w="1271"/>
        <w:gridCol w:w="4258"/>
        <w:gridCol w:w="2121"/>
        <w:gridCol w:w="1417"/>
      </w:tblGrid>
      <w:tr w:rsidR="00472E06" w:rsidRPr="00F034A8" w14:paraId="48010678" w14:textId="77777777" w:rsidTr="00B17FE6">
        <w:trPr>
          <w:cnfStyle w:val="000000100000" w:firstRow="0" w:lastRow="0" w:firstColumn="0" w:lastColumn="0" w:oddVBand="0" w:evenVBand="0" w:oddHBand="1" w:evenHBand="0" w:firstRowFirstColumn="0" w:firstRowLastColumn="0" w:lastRowFirstColumn="0" w:lastRowLastColumn="0"/>
          <w:trHeight w:val="304"/>
        </w:trPr>
        <w:tc>
          <w:tcPr>
            <w:cnfStyle w:val="000010000000" w:firstRow="0" w:lastRow="0" w:firstColumn="0" w:lastColumn="0" w:oddVBand="1" w:evenVBand="0" w:oddHBand="0" w:evenHBand="0" w:firstRowFirstColumn="0" w:firstRowLastColumn="0" w:lastRowFirstColumn="0" w:lastRowLastColumn="0"/>
            <w:tcW w:w="9067" w:type="dxa"/>
            <w:gridSpan w:val="4"/>
            <w:shd w:val="clear" w:color="auto" w:fill="FAE2D5"/>
          </w:tcPr>
          <w:p w14:paraId="261D2AD5" w14:textId="77777777" w:rsidR="00472E06" w:rsidRPr="00F034A8" w:rsidRDefault="00472E06" w:rsidP="00B17FE6">
            <w:pPr>
              <w:autoSpaceDE w:val="0"/>
              <w:autoSpaceDN w:val="0"/>
              <w:adjustRightInd w:val="0"/>
              <w:spacing w:line="276" w:lineRule="auto"/>
              <w:rPr>
                <w:rFonts w:ascii="Cambria" w:eastAsia="Aptos" w:hAnsi="Cambria" w:cs="Arial"/>
                <w:b/>
                <w:bCs/>
                <w:color w:val="000000"/>
                <w:sz w:val="20"/>
                <w:szCs w:val="20"/>
              </w:rPr>
            </w:pPr>
            <w:r w:rsidRPr="00F034A8">
              <w:rPr>
                <w:rFonts w:ascii="Cambria" w:eastAsia="Aptos" w:hAnsi="Cambria" w:cs="Arial"/>
                <w:b/>
                <w:bCs/>
                <w:color w:val="000000"/>
                <w:sz w:val="20"/>
                <w:szCs w:val="20"/>
              </w:rPr>
              <w:t xml:space="preserve">3) Сектор: Социјални грижи </w:t>
            </w:r>
          </w:p>
        </w:tc>
      </w:tr>
      <w:tr w:rsidR="00472E06" w:rsidRPr="00F034A8" w14:paraId="53CA51BA" w14:textId="77777777" w:rsidTr="00B17FE6">
        <w:trPr>
          <w:trHeight w:val="454"/>
        </w:trPr>
        <w:tc>
          <w:tcPr>
            <w:cnfStyle w:val="000010000000" w:firstRow="0" w:lastRow="0" w:firstColumn="0" w:lastColumn="0" w:oddVBand="1" w:evenVBand="0" w:oddHBand="0" w:evenHBand="0" w:firstRowFirstColumn="0" w:firstRowLastColumn="0" w:lastRowFirstColumn="0" w:lastRowLastColumn="0"/>
            <w:tcW w:w="5529" w:type="dxa"/>
            <w:gridSpan w:val="2"/>
            <w:vAlign w:val="center"/>
          </w:tcPr>
          <w:p w14:paraId="6A62024E" w14:textId="77777777" w:rsidR="00472E06" w:rsidRPr="00F034A8" w:rsidRDefault="00472E06" w:rsidP="00B17FE6">
            <w:pPr>
              <w:autoSpaceDE w:val="0"/>
              <w:autoSpaceDN w:val="0"/>
              <w:adjustRightInd w:val="0"/>
              <w:spacing w:line="276" w:lineRule="auto"/>
              <w:jc w:val="left"/>
              <w:rPr>
                <w:rFonts w:ascii="Cambria" w:eastAsia="Aptos" w:hAnsi="Cambria" w:cs="Arial"/>
                <w:color w:val="000000"/>
                <w:sz w:val="18"/>
                <w:szCs w:val="18"/>
              </w:rPr>
            </w:pPr>
            <w:r w:rsidRPr="00F034A8">
              <w:rPr>
                <w:rFonts w:ascii="Cambria" w:eastAsia="Aptos" w:hAnsi="Cambria" w:cs="Arial"/>
                <w:color w:val="000000"/>
                <w:sz w:val="18"/>
                <w:szCs w:val="18"/>
              </w:rPr>
              <w:t>Целна Група: Детски градинки</w:t>
            </w:r>
          </w:p>
        </w:tc>
        <w:tc>
          <w:tcPr>
            <w:tcW w:w="2121" w:type="dxa"/>
            <w:vAlign w:val="center"/>
          </w:tcPr>
          <w:p w14:paraId="4CFF6CEF" w14:textId="77777777" w:rsidR="00472E06" w:rsidRPr="00F034A8" w:rsidRDefault="00472E06" w:rsidP="00B17F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18"/>
                <w:szCs w:val="18"/>
              </w:rPr>
            </w:pPr>
            <w:r w:rsidRPr="00F034A8">
              <w:rPr>
                <w:rFonts w:ascii="Cambria" w:eastAsia="Aptos" w:hAnsi="Cambria" w:cs="Arial"/>
                <w:color w:val="000000"/>
                <w:sz w:val="18"/>
                <w:szCs w:val="18"/>
              </w:rPr>
              <w:t>Грејна површина (m</w:t>
            </w:r>
            <w:r w:rsidRPr="00F034A8">
              <w:rPr>
                <w:rFonts w:ascii="Cambria" w:eastAsia="Aptos" w:hAnsi="Cambria" w:cs="Arial"/>
                <w:color w:val="000000"/>
                <w:sz w:val="18"/>
                <w:szCs w:val="18"/>
                <w:vertAlign w:val="superscript"/>
              </w:rPr>
              <w:t>2</w:t>
            </w:r>
            <w:r w:rsidRPr="00F034A8">
              <w:rPr>
                <w:rFonts w:ascii="Cambria" w:eastAsia="Aptos" w:hAnsi="Cambria" w:cs="Arial"/>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17" w:type="dxa"/>
            <w:vAlign w:val="center"/>
          </w:tcPr>
          <w:p w14:paraId="7E02FDAA" w14:textId="77777777" w:rsidR="00472E06" w:rsidRPr="00F034A8" w:rsidRDefault="00472E06" w:rsidP="00B17FE6">
            <w:pPr>
              <w:autoSpaceDE w:val="0"/>
              <w:autoSpaceDN w:val="0"/>
              <w:adjustRightInd w:val="0"/>
              <w:spacing w:line="276" w:lineRule="auto"/>
              <w:jc w:val="center"/>
              <w:rPr>
                <w:rFonts w:ascii="Cambria" w:eastAsia="Aptos" w:hAnsi="Cambria" w:cs="Arial"/>
                <w:color w:val="000000"/>
                <w:sz w:val="18"/>
                <w:szCs w:val="18"/>
              </w:rPr>
            </w:pPr>
            <w:r w:rsidRPr="00F034A8">
              <w:rPr>
                <w:rFonts w:ascii="Cambria" w:eastAsia="Aptos" w:hAnsi="Cambria" w:cs="Arial"/>
                <w:color w:val="000000"/>
                <w:sz w:val="18"/>
                <w:szCs w:val="18"/>
              </w:rPr>
              <w:t>Корисници</w:t>
            </w:r>
          </w:p>
        </w:tc>
      </w:tr>
      <w:tr w:rsidR="00472E06" w:rsidRPr="00F034A8" w14:paraId="445AF5A2" w14:textId="77777777" w:rsidTr="00B17FE6">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1271" w:type="dxa"/>
          </w:tcPr>
          <w:p w14:paraId="13AE26DD"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Локација </w:t>
            </w:r>
          </w:p>
        </w:tc>
        <w:tc>
          <w:tcPr>
            <w:tcW w:w="4258" w:type="dxa"/>
          </w:tcPr>
          <w:p w14:paraId="1B159B0B"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Име на детска градинка </w:t>
            </w:r>
          </w:p>
        </w:tc>
        <w:tc>
          <w:tcPr>
            <w:cnfStyle w:val="000010000000" w:firstRow="0" w:lastRow="0" w:firstColumn="0" w:lastColumn="0" w:oddVBand="1" w:evenVBand="0" w:oddHBand="0" w:evenHBand="0" w:firstRowFirstColumn="0" w:firstRowLastColumn="0" w:lastRowFirstColumn="0" w:lastRowLastColumn="0"/>
            <w:tcW w:w="2121" w:type="dxa"/>
          </w:tcPr>
          <w:p w14:paraId="26E9B5A9"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p>
        </w:tc>
        <w:tc>
          <w:tcPr>
            <w:tcW w:w="1417" w:type="dxa"/>
          </w:tcPr>
          <w:p w14:paraId="6EEAE4DD"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p>
        </w:tc>
      </w:tr>
      <w:tr w:rsidR="00472E06" w:rsidRPr="00F034A8" w14:paraId="65001051" w14:textId="77777777" w:rsidTr="00B17FE6">
        <w:trPr>
          <w:trHeight w:val="266"/>
        </w:trPr>
        <w:tc>
          <w:tcPr>
            <w:cnfStyle w:val="000010000000" w:firstRow="0" w:lastRow="0" w:firstColumn="0" w:lastColumn="0" w:oddVBand="1" w:evenVBand="0" w:oddHBand="0" w:evenHBand="0" w:firstRowFirstColumn="0" w:firstRowLastColumn="0" w:lastRowFirstColumn="0" w:lastRowLastColumn="0"/>
            <w:tcW w:w="1271" w:type="dxa"/>
          </w:tcPr>
          <w:p w14:paraId="708E31B9"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258" w:type="dxa"/>
          </w:tcPr>
          <w:p w14:paraId="1A16794D"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Детска градинка – Снежана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6B383272"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236</w:t>
            </w:r>
          </w:p>
        </w:tc>
        <w:tc>
          <w:tcPr>
            <w:tcW w:w="1417" w:type="dxa"/>
            <w:vAlign w:val="center"/>
          </w:tcPr>
          <w:p w14:paraId="65F43772" w14:textId="77777777" w:rsidR="00472E06" w:rsidRPr="00F034A8" w:rsidRDefault="00472E06" w:rsidP="00B17FE6">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40</w:t>
            </w:r>
          </w:p>
        </w:tc>
      </w:tr>
      <w:tr w:rsidR="00472E06" w:rsidRPr="00F034A8" w14:paraId="326A53A7" w14:textId="77777777" w:rsidTr="00B17FE6">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271" w:type="dxa"/>
          </w:tcPr>
          <w:p w14:paraId="4E7ECF96" w14:textId="77777777" w:rsidR="00472E06" w:rsidRPr="00F034A8" w:rsidRDefault="00472E06" w:rsidP="00B17FE6">
            <w:pPr>
              <w:autoSpaceDE w:val="0"/>
              <w:autoSpaceDN w:val="0"/>
              <w:adjustRightInd w:val="0"/>
              <w:spacing w:line="276" w:lineRule="auto"/>
              <w:rPr>
                <w:rFonts w:ascii="Cambria" w:eastAsia="Aptos" w:hAnsi="Cambria" w:cs="Times New Roman"/>
                <w:color w:val="000000"/>
                <w:sz w:val="20"/>
                <w:szCs w:val="20"/>
              </w:rPr>
            </w:pPr>
            <w:r w:rsidRPr="00F034A8">
              <w:rPr>
                <w:rFonts w:ascii="Cambria" w:eastAsia="Aptos" w:hAnsi="Cambria" w:cs="Arial"/>
                <w:color w:val="000000"/>
                <w:sz w:val="20"/>
                <w:szCs w:val="20"/>
              </w:rPr>
              <w:t>Струмица</w:t>
            </w:r>
            <w:r w:rsidRPr="00F034A8">
              <w:rPr>
                <w:rFonts w:ascii="Cambria" w:eastAsia="Aptos" w:hAnsi="Cambria" w:cs="Times New Roman"/>
                <w:color w:val="000000"/>
                <w:sz w:val="20"/>
                <w:szCs w:val="20"/>
              </w:rPr>
              <w:t xml:space="preserve"> </w:t>
            </w:r>
          </w:p>
        </w:tc>
        <w:tc>
          <w:tcPr>
            <w:tcW w:w="4258" w:type="dxa"/>
          </w:tcPr>
          <w:p w14:paraId="71EE975D"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Детска градинка Вапцаров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6931BDDF"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960</w:t>
            </w:r>
          </w:p>
        </w:tc>
        <w:tc>
          <w:tcPr>
            <w:tcW w:w="1417" w:type="dxa"/>
            <w:vAlign w:val="center"/>
          </w:tcPr>
          <w:p w14:paraId="344E1437" w14:textId="77777777" w:rsidR="00472E06" w:rsidRPr="00F034A8" w:rsidRDefault="00472E06" w:rsidP="00B17FE6">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130</w:t>
            </w:r>
          </w:p>
        </w:tc>
      </w:tr>
      <w:tr w:rsidR="00472E06" w:rsidRPr="00F034A8" w14:paraId="0C72B19F" w14:textId="77777777" w:rsidTr="00B17FE6">
        <w:trPr>
          <w:trHeight w:val="315"/>
        </w:trPr>
        <w:tc>
          <w:tcPr>
            <w:cnfStyle w:val="000010000000" w:firstRow="0" w:lastRow="0" w:firstColumn="0" w:lastColumn="0" w:oddVBand="1" w:evenVBand="0" w:oddHBand="0" w:evenHBand="0" w:firstRowFirstColumn="0" w:firstRowLastColumn="0" w:lastRowFirstColumn="0" w:lastRowLastColumn="0"/>
            <w:tcW w:w="1271" w:type="dxa"/>
          </w:tcPr>
          <w:p w14:paraId="3418070F" w14:textId="77777777" w:rsidR="00472E06" w:rsidRPr="00F034A8" w:rsidRDefault="00472E06" w:rsidP="00B17FE6">
            <w:pPr>
              <w:autoSpaceDE w:val="0"/>
              <w:autoSpaceDN w:val="0"/>
              <w:adjustRightInd w:val="0"/>
              <w:spacing w:line="276" w:lineRule="auto"/>
              <w:rPr>
                <w:rFonts w:ascii="Cambria" w:eastAsia="Aptos" w:hAnsi="Cambria" w:cs="Times New Roman"/>
                <w:color w:val="000000"/>
                <w:sz w:val="20"/>
                <w:szCs w:val="20"/>
              </w:rPr>
            </w:pPr>
            <w:r w:rsidRPr="00F034A8">
              <w:rPr>
                <w:rFonts w:ascii="Cambria" w:eastAsia="Aptos" w:hAnsi="Cambria" w:cs="Arial"/>
                <w:color w:val="000000"/>
                <w:sz w:val="20"/>
                <w:szCs w:val="20"/>
              </w:rPr>
              <w:t>Струмица</w:t>
            </w:r>
            <w:r w:rsidRPr="00F034A8">
              <w:rPr>
                <w:rFonts w:ascii="Cambria" w:eastAsia="Aptos" w:hAnsi="Cambria" w:cs="Times New Roman"/>
                <w:color w:val="000000"/>
                <w:sz w:val="20"/>
                <w:szCs w:val="20"/>
              </w:rPr>
              <w:t xml:space="preserve"> </w:t>
            </w:r>
          </w:p>
        </w:tc>
        <w:tc>
          <w:tcPr>
            <w:tcW w:w="4258" w:type="dxa"/>
          </w:tcPr>
          <w:p w14:paraId="18D398AD"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Times New Roman"/>
                <w:color w:val="000000"/>
                <w:sz w:val="20"/>
                <w:szCs w:val="20"/>
              </w:rPr>
            </w:pPr>
            <w:r w:rsidRPr="00F034A8">
              <w:rPr>
                <w:rFonts w:ascii="Cambria" w:eastAsia="Aptos" w:hAnsi="Cambria" w:cs="Arial"/>
                <w:color w:val="000000"/>
                <w:sz w:val="20"/>
                <w:szCs w:val="20"/>
              </w:rPr>
              <w:t>Детска градинка кај болница</w:t>
            </w:r>
            <w:r w:rsidRPr="00F034A8">
              <w:rPr>
                <w:rFonts w:ascii="Cambria" w:eastAsia="Aptos" w:hAnsi="Cambria" w:cs="Times New Roman"/>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0894F09B"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1.680</w:t>
            </w:r>
          </w:p>
        </w:tc>
        <w:tc>
          <w:tcPr>
            <w:tcW w:w="1417" w:type="dxa"/>
            <w:vAlign w:val="center"/>
          </w:tcPr>
          <w:p w14:paraId="54DF0FEC" w14:textId="77777777" w:rsidR="00472E06" w:rsidRPr="00F034A8" w:rsidRDefault="00472E06" w:rsidP="00B17FE6">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175</w:t>
            </w:r>
          </w:p>
        </w:tc>
      </w:tr>
      <w:tr w:rsidR="00472E06" w:rsidRPr="00F034A8" w14:paraId="713E644C" w14:textId="77777777" w:rsidTr="00B17FE6">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271" w:type="dxa"/>
          </w:tcPr>
          <w:p w14:paraId="2714CEEB" w14:textId="77777777" w:rsidR="00472E06" w:rsidRPr="00F034A8" w:rsidRDefault="00472E06" w:rsidP="00B17FE6">
            <w:pPr>
              <w:autoSpaceDE w:val="0"/>
              <w:autoSpaceDN w:val="0"/>
              <w:adjustRightInd w:val="0"/>
              <w:spacing w:line="276" w:lineRule="auto"/>
              <w:rPr>
                <w:rFonts w:ascii="Cambria" w:eastAsia="Aptos" w:hAnsi="Cambria" w:cs="Times New Roman"/>
                <w:color w:val="000000"/>
                <w:sz w:val="20"/>
                <w:szCs w:val="20"/>
              </w:rPr>
            </w:pPr>
            <w:r w:rsidRPr="00F034A8">
              <w:rPr>
                <w:rFonts w:ascii="Cambria" w:eastAsia="Aptos" w:hAnsi="Cambria" w:cs="Arial"/>
                <w:color w:val="000000"/>
                <w:sz w:val="20"/>
                <w:szCs w:val="20"/>
              </w:rPr>
              <w:t>Струмица</w:t>
            </w:r>
            <w:r w:rsidRPr="00F034A8">
              <w:rPr>
                <w:rFonts w:ascii="Cambria" w:eastAsia="Aptos" w:hAnsi="Cambria" w:cs="Times New Roman"/>
                <w:color w:val="000000"/>
                <w:sz w:val="20"/>
                <w:szCs w:val="20"/>
              </w:rPr>
              <w:t xml:space="preserve"> </w:t>
            </w:r>
          </w:p>
        </w:tc>
        <w:tc>
          <w:tcPr>
            <w:tcW w:w="4258" w:type="dxa"/>
          </w:tcPr>
          <w:p w14:paraId="6452E303"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Times New Roman"/>
                <w:color w:val="000000"/>
                <w:sz w:val="20"/>
                <w:szCs w:val="20"/>
              </w:rPr>
            </w:pPr>
            <w:r w:rsidRPr="00F034A8">
              <w:rPr>
                <w:rFonts w:ascii="Cambria" w:eastAsia="Aptos" w:hAnsi="Cambria" w:cs="Arial"/>
                <w:color w:val="000000"/>
                <w:sz w:val="20"/>
                <w:szCs w:val="20"/>
              </w:rPr>
              <w:t>Детска градинка Колезија</w:t>
            </w:r>
            <w:r w:rsidRPr="00F034A8">
              <w:rPr>
                <w:rFonts w:ascii="Cambria" w:eastAsia="Aptos" w:hAnsi="Cambria" w:cs="Times New Roman"/>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5ADBDB88"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1.145</w:t>
            </w:r>
          </w:p>
        </w:tc>
        <w:tc>
          <w:tcPr>
            <w:tcW w:w="1417" w:type="dxa"/>
            <w:vAlign w:val="center"/>
          </w:tcPr>
          <w:p w14:paraId="3F81CA65" w14:textId="77777777" w:rsidR="00472E06" w:rsidRPr="00F034A8" w:rsidRDefault="00472E06" w:rsidP="00B17FE6">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140</w:t>
            </w:r>
          </w:p>
        </w:tc>
      </w:tr>
      <w:tr w:rsidR="00472E06" w:rsidRPr="00F034A8" w14:paraId="15BD0510" w14:textId="77777777" w:rsidTr="00B17FE6">
        <w:trPr>
          <w:trHeight w:val="315"/>
        </w:trPr>
        <w:tc>
          <w:tcPr>
            <w:cnfStyle w:val="000010000000" w:firstRow="0" w:lastRow="0" w:firstColumn="0" w:lastColumn="0" w:oddVBand="1" w:evenVBand="0" w:oddHBand="0" w:evenHBand="0" w:firstRowFirstColumn="0" w:firstRowLastColumn="0" w:lastRowFirstColumn="0" w:lastRowLastColumn="0"/>
            <w:tcW w:w="1271" w:type="dxa"/>
          </w:tcPr>
          <w:p w14:paraId="019AAF20" w14:textId="77777777" w:rsidR="00472E06" w:rsidRPr="00F034A8" w:rsidRDefault="00472E06" w:rsidP="00B17FE6">
            <w:pPr>
              <w:autoSpaceDE w:val="0"/>
              <w:autoSpaceDN w:val="0"/>
              <w:adjustRightInd w:val="0"/>
              <w:spacing w:line="276" w:lineRule="auto"/>
              <w:rPr>
                <w:rFonts w:ascii="Cambria" w:eastAsia="Aptos" w:hAnsi="Cambria" w:cs="Times New Roman"/>
                <w:color w:val="000000"/>
                <w:sz w:val="20"/>
                <w:szCs w:val="20"/>
              </w:rPr>
            </w:pPr>
            <w:r w:rsidRPr="00F034A8">
              <w:rPr>
                <w:rFonts w:ascii="Cambria" w:eastAsia="Aptos" w:hAnsi="Cambria" w:cs="Arial"/>
                <w:color w:val="000000"/>
                <w:sz w:val="20"/>
                <w:szCs w:val="20"/>
              </w:rPr>
              <w:t>Струмица</w:t>
            </w:r>
            <w:r w:rsidRPr="00F034A8">
              <w:rPr>
                <w:rFonts w:ascii="Cambria" w:eastAsia="Aptos" w:hAnsi="Cambria" w:cs="Times New Roman"/>
                <w:color w:val="000000"/>
                <w:sz w:val="20"/>
                <w:szCs w:val="20"/>
              </w:rPr>
              <w:t xml:space="preserve"> </w:t>
            </w:r>
          </w:p>
        </w:tc>
        <w:tc>
          <w:tcPr>
            <w:tcW w:w="4258" w:type="dxa"/>
          </w:tcPr>
          <w:p w14:paraId="263D0750"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Times New Roman"/>
                <w:color w:val="000000"/>
                <w:sz w:val="20"/>
                <w:szCs w:val="20"/>
              </w:rPr>
            </w:pPr>
            <w:r w:rsidRPr="00F034A8">
              <w:rPr>
                <w:rFonts w:ascii="Cambria" w:eastAsia="Aptos" w:hAnsi="Cambria" w:cs="Arial"/>
                <w:color w:val="000000"/>
                <w:sz w:val="20"/>
                <w:szCs w:val="20"/>
              </w:rPr>
              <w:t>Детска градинка во градски парк</w:t>
            </w:r>
            <w:r w:rsidRPr="00F034A8">
              <w:rPr>
                <w:rFonts w:ascii="Cambria" w:eastAsia="Aptos" w:hAnsi="Cambria" w:cs="Times New Roman"/>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0E4E53BF"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860</w:t>
            </w:r>
          </w:p>
        </w:tc>
        <w:tc>
          <w:tcPr>
            <w:tcW w:w="1417" w:type="dxa"/>
            <w:vAlign w:val="center"/>
          </w:tcPr>
          <w:p w14:paraId="6DEF7088" w14:textId="77777777" w:rsidR="00472E06" w:rsidRPr="00F034A8" w:rsidRDefault="00472E06" w:rsidP="00B17FE6">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100</w:t>
            </w:r>
          </w:p>
        </w:tc>
      </w:tr>
      <w:tr w:rsidR="00472E06" w:rsidRPr="00F034A8" w14:paraId="0EC37749" w14:textId="77777777" w:rsidTr="00B17FE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271" w:type="dxa"/>
          </w:tcPr>
          <w:p w14:paraId="0F77E50C"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258" w:type="dxa"/>
          </w:tcPr>
          <w:p w14:paraId="059AB39D"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Вкупно: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1AE92EA2"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4.881</w:t>
            </w:r>
          </w:p>
        </w:tc>
        <w:tc>
          <w:tcPr>
            <w:tcW w:w="1417" w:type="dxa"/>
            <w:vAlign w:val="center"/>
          </w:tcPr>
          <w:p w14:paraId="7EAEB0D9" w14:textId="77777777" w:rsidR="00472E06" w:rsidRPr="00F034A8" w:rsidRDefault="00472E06" w:rsidP="00B17FE6">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585</w:t>
            </w:r>
          </w:p>
        </w:tc>
      </w:tr>
      <w:tr w:rsidR="00472E06" w:rsidRPr="00F034A8" w14:paraId="69FC98E6" w14:textId="77777777" w:rsidTr="00B17FE6">
        <w:trPr>
          <w:trHeight w:val="278"/>
        </w:trPr>
        <w:tc>
          <w:tcPr>
            <w:cnfStyle w:val="000010000000" w:firstRow="0" w:lastRow="0" w:firstColumn="0" w:lastColumn="0" w:oddVBand="1" w:evenVBand="0" w:oddHBand="0" w:evenHBand="0" w:firstRowFirstColumn="0" w:firstRowLastColumn="0" w:lastRowFirstColumn="0" w:lastRowLastColumn="0"/>
            <w:tcW w:w="1271" w:type="dxa"/>
          </w:tcPr>
          <w:p w14:paraId="7BC3E822"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258" w:type="dxa"/>
          </w:tcPr>
          <w:p w14:paraId="25AD5E88"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Објекти во целна група: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07105CC1"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5</w:t>
            </w:r>
          </w:p>
        </w:tc>
        <w:tc>
          <w:tcPr>
            <w:tcW w:w="1417" w:type="dxa"/>
            <w:vAlign w:val="center"/>
          </w:tcPr>
          <w:p w14:paraId="19C30752" w14:textId="77777777" w:rsidR="00472E06" w:rsidRPr="00F034A8" w:rsidRDefault="00472E06" w:rsidP="00B17FE6">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r>
    </w:tbl>
    <w:p w14:paraId="1A828DAB"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tbl>
      <w:tblPr>
        <w:tblStyle w:val="GridTable5Dark-Accent21"/>
        <w:tblpPr w:leftFromText="180" w:rightFromText="180" w:vertAnchor="text" w:horzAnchor="margin" w:tblpX="131" w:tblpY="-117"/>
        <w:tblW w:w="9067" w:type="dxa"/>
        <w:tblLayout w:type="fixed"/>
        <w:tblLook w:val="0000" w:firstRow="0" w:lastRow="0" w:firstColumn="0" w:lastColumn="0" w:noHBand="0" w:noVBand="0"/>
      </w:tblPr>
      <w:tblGrid>
        <w:gridCol w:w="1271"/>
        <w:gridCol w:w="4258"/>
        <w:gridCol w:w="2121"/>
        <w:gridCol w:w="1417"/>
      </w:tblGrid>
      <w:tr w:rsidR="00472E06" w:rsidRPr="00F034A8" w14:paraId="1B1E1131" w14:textId="77777777" w:rsidTr="00B17FE6">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29" w:type="dxa"/>
            <w:gridSpan w:val="2"/>
          </w:tcPr>
          <w:p w14:paraId="1D8191FE" w14:textId="77777777" w:rsidR="00472E06" w:rsidRPr="00F034A8" w:rsidRDefault="00472E06" w:rsidP="00B17FE6">
            <w:pPr>
              <w:autoSpaceDE w:val="0"/>
              <w:autoSpaceDN w:val="0"/>
              <w:adjustRightInd w:val="0"/>
              <w:spacing w:line="276" w:lineRule="auto"/>
              <w:rPr>
                <w:rFonts w:ascii="Cambria" w:eastAsia="Aptos" w:hAnsi="Cambria" w:cs="Arial"/>
                <w:b/>
                <w:bCs/>
                <w:color w:val="000000"/>
                <w:sz w:val="20"/>
                <w:szCs w:val="20"/>
              </w:rPr>
            </w:pPr>
            <w:r w:rsidRPr="00F034A8">
              <w:rPr>
                <w:rFonts w:ascii="Cambria" w:eastAsia="Aptos" w:hAnsi="Cambria" w:cs="Arial"/>
                <w:b/>
                <w:bCs/>
                <w:color w:val="000000"/>
                <w:sz w:val="20"/>
                <w:szCs w:val="20"/>
              </w:rPr>
              <w:t xml:space="preserve">4) Сектор: Култура </w:t>
            </w:r>
          </w:p>
        </w:tc>
        <w:tc>
          <w:tcPr>
            <w:tcW w:w="2121" w:type="dxa"/>
          </w:tcPr>
          <w:p w14:paraId="0ECA91F2"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0C4DAE22"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r>
      <w:tr w:rsidR="00472E06" w:rsidRPr="00F034A8" w14:paraId="29E24F2A" w14:textId="77777777" w:rsidTr="00B17FE6">
        <w:trPr>
          <w:trHeight w:val="454"/>
        </w:trPr>
        <w:tc>
          <w:tcPr>
            <w:cnfStyle w:val="000010000000" w:firstRow="0" w:lastRow="0" w:firstColumn="0" w:lastColumn="0" w:oddVBand="1" w:evenVBand="0" w:oddHBand="0" w:evenHBand="0" w:firstRowFirstColumn="0" w:firstRowLastColumn="0" w:lastRowFirstColumn="0" w:lastRowLastColumn="0"/>
            <w:tcW w:w="5529" w:type="dxa"/>
            <w:gridSpan w:val="2"/>
            <w:vAlign w:val="center"/>
          </w:tcPr>
          <w:p w14:paraId="6B86392C" w14:textId="77777777" w:rsidR="00472E06" w:rsidRPr="00F034A8" w:rsidRDefault="00472E06" w:rsidP="00B17FE6">
            <w:pPr>
              <w:autoSpaceDE w:val="0"/>
              <w:autoSpaceDN w:val="0"/>
              <w:adjustRightInd w:val="0"/>
              <w:spacing w:line="276" w:lineRule="auto"/>
              <w:jc w:val="left"/>
              <w:rPr>
                <w:rFonts w:ascii="Cambria" w:eastAsia="Aptos" w:hAnsi="Cambria" w:cs="Arial"/>
                <w:color w:val="000000"/>
                <w:sz w:val="18"/>
                <w:szCs w:val="18"/>
                <w:lang w:val="mk-MK"/>
              </w:rPr>
            </w:pPr>
            <w:r w:rsidRPr="00F034A8">
              <w:rPr>
                <w:rFonts w:ascii="Cambria" w:eastAsia="Aptos" w:hAnsi="Cambria" w:cs="Arial"/>
                <w:color w:val="000000"/>
                <w:sz w:val="18"/>
                <w:szCs w:val="18"/>
                <w:lang w:val="mk-MK"/>
              </w:rPr>
              <w:t>Целна Група: Библиотеки и културни домови</w:t>
            </w:r>
          </w:p>
        </w:tc>
        <w:tc>
          <w:tcPr>
            <w:tcW w:w="2121" w:type="dxa"/>
            <w:vAlign w:val="center"/>
          </w:tcPr>
          <w:p w14:paraId="174C4BEA" w14:textId="77777777" w:rsidR="00472E06" w:rsidRPr="00F034A8" w:rsidRDefault="00472E06" w:rsidP="00B17F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18"/>
                <w:szCs w:val="18"/>
              </w:rPr>
            </w:pPr>
            <w:r w:rsidRPr="00F034A8">
              <w:rPr>
                <w:rFonts w:ascii="Cambria" w:eastAsia="Aptos" w:hAnsi="Cambria" w:cs="Arial"/>
                <w:color w:val="000000"/>
                <w:sz w:val="18"/>
                <w:szCs w:val="18"/>
              </w:rPr>
              <w:t>Грејна површина (m</w:t>
            </w:r>
            <w:r w:rsidRPr="00F034A8">
              <w:rPr>
                <w:rFonts w:ascii="Cambria" w:eastAsia="Aptos" w:hAnsi="Cambria" w:cs="Arial"/>
                <w:color w:val="000000"/>
                <w:sz w:val="18"/>
                <w:szCs w:val="18"/>
                <w:vertAlign w:val="superscript"/>
              </w:rPr>
              <w:t>2</w:t>
            </w:r>
            <w:r w:rsidRPr="00F034A8">
              <w:rPr>
                <w:rFonts w:ascii="Cambria" w:eastAsia="Aptos" w:hAnsi="Cambria" w:cs="Arial"/>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17" w:type="dxa"/>
            <w:vAlign w:val="center"/>
          </w:tcPr>
          <w:p w14:paraId="65091E75" w14:textId="77777777" w:rsidR="00472E06" w:rsidRPr="00F034A8" w:rsidRDefault="00472E06" w:rsidP="00B17FE6">
            <w:pPr>
              <w:autoSpaceDE w:val="0"/>
              <w:autoSpaceDN w:val="0"/>
              <w:adjustRightInd w:val="0"/>
              <w:spacing w:line="276" w:lineRule="auto"/>
              <w:jc w:val="center"/>
              <w:rPr>
                <w:rFonts w:ascii="Cambria" w:eastAsia="Aptos" w:hAnsi="Cambria" w:cs="Arial"/>
                <w:color w:val="000000"/>
                <w:sz w:val="18"/>
                <w:szCs w:val="18"/>
              </w:rPr>
            </w:pPr>
            <w:r w:rsidRPr="00F034A8">
              <w:rPr>
                <w:rFonts w:ascii="Cambria" w:eastAsia="Aptos" w:hAnsi="Cambria" w:cs="Arial"/>
                <w:color w:val="000000"/>
                <w:sz w:val="18"/>
                <w:szCs w:val="18"/>
              </w:rPr>
              <w:t>Корисници</w:t>
            </w:r>
          </w:p>
        </w:tc>
      </w:tr>
      <w:tr w:rsidR="00472E06" w:rsidRPr="00F034A8" w14:paraId="112356F6" w14:textId="77777777" w:rsidTr="00B17FE6">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1271" w:type="dxa"/>
          </w:tcPr>
          <w:p w14:paraId="6A03BDDF"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Локација </w:t>
            </w:r>
          </w:p>
        </w:tc>
        <w:tc>
          <w:tcPr>
            <w:tcW w:w="4258" w:type="dxa"/>
          </w:tcPr>
          <w:p w14:paraId="2C97F605"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Име на објект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5CC5E7C5"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p>
        </w:tc>
        <w:tc>
          <w:tcPr>
            <w:tcW w:w="1417" w:type="dxa"/>
            <w:vAlign w:val="center"/>
          </w:tcPr>
          <w:p w14:paraId="2F59551F" w14:textId="77777777" w:rsidR="00472E06" w:rsidRPr="00F034A8" w:rsidRDefault="00472E06" w:rsidP="00B17FE6">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p>
        </w:tc>
      </w:tr>
      <w:tr w:rsidR="00472E06" w:rsidRPr="00F034A8" w14:paraId="209F227E" w14:textId="77777777" w:rsidTr="00B17FE6">
        <w:trPr>
          <w:trHeight w:val="266"/>
        </w:trPr>
        <w:tc>
          <w:tcPr>
            <w:cnfStyle w:val="000010000000" w:firstRow="0" w:lastRow="0" w:firstColumn="0" w:lastColumn="0" w:oddVBand="1" w:evenVBand="0" w:oddHBand="0" w:evenHBand="0" w:firstRowFirstColumn="0" w:firstRowLastColumn="0" w:lastRowFirstColumn="0" w:lastRowLastColumn="0"/>
            <w:tcW w:w="1271" w:type="dxa"/>
          </w:tcPr>
          <w:p w14:paraId="13CBE6E6"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258" w:type="dxa"/>
          </w:tcPr>
          <w:p w14:paraId="1065BCA1"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ЛУБ Благој Јанков Мучето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2A02335F"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600</w:t>
            </w:r>
          </w:p>
        </w:tc>
        <w:tc>
          <w:tcPr>
            <w:tcW w:w="1417" w:type="dxa"/>
            <w:vAlign w:val="center"/>
          </w:tcPr>
          <w:p w14:paraId="317996E8" w14:textId="77777777" w:rsidR="00472E06" w:rsidRPr="00F034A8" w:rsidRDefault="00472E06" w:rsidP="00B17FE6">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50</w:t>
            </w:r>
          </w:p>
        </w:tc>
      </w:tr>
      <w:tr w:rsidR="00472E06" w:rsidRPr="00F034A8" w14:paraId="6F55F8C0" w14:textId="77777777" w:rsidTr="00B17FE6">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271" w:type="dxa"/>
          </w:tcPr>
          <w:p w14:paraId="13FAF7F2" w14:textId="77777777" w:rsidR="00472E06" w:rsidRPr="00F034A8" w:rsidRDefault="00472E06" w:rsidP="00B17FE6">
            <w:pPr>
              <w:autoSpaceDE w:val="0"/>
              <w:autoSpaceDN w:val="0"/>
              <w:adjustRightInd w:val="0"/>
              <w:spacing w:line="276" w:lineRule="auto"/>
              <w:rPr>
                <w:rFonts w:ascii="Cambria" w:eastAsia="Aptos" w:hAnsi="Cambria" w:cs="Times New Roman"/>
                <w:color w:val="000000"/>
                <w:sz w:val="20"/>
                <w:szCs w:val="20"/>
              </w:rPr>
            </w:pPr>
            <w:r w:rsidRPr="00F034A8">
              <w:rPr>
                <w:rFonts w:ascii="Cambria" w:eastAsia="Aptos" w:hAnsi="Cambria" w:cs="Arial"/>
                <w:color w:val="000000"/>
                <w:sz w:val="20"/>
                <w:szCs w:val="20"/>
              </w:rPr>
              <w:t>Струмица</w:t>
            </w:r>
            <w:r w:rsidRPr="00F034A8">
              <w:rPr>
                <w:rFonts w:ascii="Cambria" w:eastAsia="Aptos" w:hAnsi="Cambria" w:cs="Times New Roman"/>
                <w:color w:val="000000"/>
                <w:sz w:val="20"/>
                <w:szCs w:val="20"/>
              </w:rPr>
              <w:t xml:space="preserve"> </w:t>
            </w:r>
          </w:p>
        </w:tc>
        <w:tc>
          <w:tcPr>
            <w:tcW w:w="4258" w:type="dxa"/>
          </w:tcPr>
          <w:p w14:paraId="1E06ACEC"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Дом </w:t>
            </w:r>
            <w:r w:rsidRPr="00F034A8">
              <w:rPr>
                <w:rFonts w:ascii="Cambria" w:eastAsia="Aptos" w:hAnsi="Cambria" w:cs="Arial"/>
                <w:color w:val="000000"/>
                <w:sz w:val="20"/>
                <w:szCs w:val="20"/>
                <w:lang w:val="mk-MK"/>
              </w:rPr>
              <w:t xml:space="preserve">за </w:t>
            </w:r>
            <w:r w:rsidRPr="00F034A8">
              <w:rPr>
                <w:rFonts w:ascii="Cambria" w:eastAsia="Aptos" w:hAnsi="Cambria" w:cs="Arial"/>
                <w:color w:val="000000"/>
                <w:sz w:val="20"/>
                <w:szCs w:val="20"/>
              </w:rPr>
              <w:t xml:space="preserve">млади Благој Мучето Струмица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0124A172"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168</w:t>
            </w:r>
          </w:p>
        </w:tc>
        <w:tc>
          <w:tcPr>
            <w:tcW w:w="1417" w:type="dxa"/>
            <w:vAlign w:val="center"/>
          </w:tcPr>
          <w:p w14:paraId="75523F5E" w14:textId="77777777" w:rsidR="00472E06" w:rsidRPr="00F034A8" w:rsidRDefault="00472E06" w:rsidP="00B17FE6">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4</w:t>
            </w:r>
          </w:p>
        </w:tc>
      </w:tr>
      <w:tr w:rsidR="00472E06" w:rsidRPr="00F034A8" w14:paraId="2BBA8479" w14:textId="77777777" w:rsidTr="00B17FE6">
        <w:trPr>
          <w:trHeight w:val="278"/>
        </w:trPr>
        <w:tc>
          <w:tcPr>
            <w:cnfStyle w:val="000010000000" w:firstRow="0" w:lastRow="0" w:firstColumn="0" w:lastColumn="0" w:oddVBand="1" w:evenVBand="0" w:oddHBand="0" w:evenHBand="0" w:firstRowFirstColumn="0" w:firstRowLastColumn="0" w:lastRowFirstColumn="0" w:lastRowLastColumn="0"/>
            <w:tcW w:w="1271" w:type="dxa"/>
          </w:tcPr>
          <w:p w14:paraId="5034D004"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258" w:type="dxa"/>
          </w:tcPr>
          <w:p w14:paraId="151D0372"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Вкупно: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1519E5AA"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768</w:t>
            </w:r>
          </w:p>
        </w:tc>
        <w:tc>
          <w:tcPr>
            <w:tcW w:w="1417" w:type="dxa"/>
            <w:vAlign w:val="center"/>
          </w:tcPr>
          <w:p w14:paraId="1D8C558B" w14:textId="77777777" w:rsidR="00472E06" w:rsidRPr="00F034A8" w:rsidRDefault="00472E06" w:rsidP="00B17FE6">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54</w:t>
            </w:r>
          </w:p>
        </w:tc>
      </w:tr>
      <w:tr w:rsidR="00472E06" w:rsidRPr="00F034A8" w14:paraId="1ADDEA31" w14:textId="77777777" w:rsidTr="00B17FE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271" w:type="dxa"/>
          </w:tcPr>
          <w:p w14:paraId="2D78DAAB"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258" w:type="dxa"/>
          </w:tcPr>
          <w:p w14:paraId="10699B41"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Објекти во целна група: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3E75CAE1"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2</w:t>
            </w:r>
          </w:p>
        </w:tc>
        <w:tc>
          <w:tcPr>
            <w:tcW w:w="1417" w:type="dxa"/>
            <w:vAlign w:val="center"/>
          </w:tcPr>
          <w:p w14:paraId="47F4F167" w14:textId="77777777" w:rsidR="00472E06" w:rsidRPr="00F034A8" w:rsidRDefault="00472E06" w:rsidP="00B17FE6">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r>
    </w:tbl>
    <w:p w14:paraId="4E6E113F"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tbl>
      <w:tblPr>
        <w:tblStyle w:val="GridTable5Dark-Accent21"/>
        <w:tblpPr w:leftFromText="180" w:rightFromText="180" w:vertAnchor="text" w:horzAnchor="margin" w:tblpX="131" w:tblpY="-117"/>
        <w:tblW w:w="9067" w:type="dxa"/>
        <w:tblLayout w:type="fixed"/>
        <w:tblLook w:val="0000" w:firstRow="0" w:lastRow="0" w:firstColumn="0" w:lastColumn="0" w:noHBand="0" w:noVBand="0"/>
      </w:tblPr>
      <w:tblGrid>
        <w:gridCol w:w="1271"/>
        <w:gridCol w:w="4258"/>
        <w:gridCol w:w="2121"/>
        <w:gridCol w:w="1417"/>
      </w:tblGrid>
      <w:tr w:rsidR="00472E06" w:rsidRPr="00F034A8" w14:paraId="43370CF6" w14:textId="77777777" w:rsidTr="00B17FE6">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29" w:type="dxa"/>
            <w:gridSpan w:val="2"/>
          </w:tcPr>
          <w:p w14:paraId="6F98879C" w14:textId="77777777" w:rsidR="00472E06" w:rsidRPr="00F034A8" w:rsidRDefault="00472E06" w:rsidP="00B17FE6">
            <w:pPr>
              <w:autoSpaceDE w:val="0"/>
              <w:autoSpaceDN w:val="0"/>
              <w:adjustRightInd w:val="0"/>
              <w:spacing w:line="276" w:lineRule="auto"/>
              <w:rPr>
                <w:rFonts w:ascii="Cambria" w:eastAsia="Aptos" w:hAnsi="Cambria" w:cs="Arial"/>
                <w:b/>
                <w:bCs/>
                <w:color w:val="000000"/>
                <w:sz w:val="20"/>
                <w:szCs w:val="20"/>
              </w:rPr>
            </w:pPr>
            <w:r w:rsidRPr="00F034A8">
              <w:rPr>
                <w:rFonts w:ascii="Cambria" w:eastAsia="Aptos" w:hAnsi="Cambria" w:cs="Arial"/>
                <w:b/>
                <w:bCs/>
                <w:color w:val="000000"/>
                <w:sz w:val="20"/>
                <w:szCs w:val="20"/>
              </w:rPr>
              <w:t xml:space="preserve">5) Сектор: Општински услуги </w:t>
            </w:r>
          </w:p>
        </w:tc>
        <w:tc>
          <w:tcPr>
            <w:tcW w:w="2121" w:type="dxa"/>
          </w:tcPr>
          <w:p w14:paraId="499750D3"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4D0490E2"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r>
      <w:tr w:rsidR="00472E06" w:rsidRPr="00F034A8" w14:paraId="6F2C1F2C" w14:textId="77777777" w:rsidTr="00B17FE6">
        <w:trPr>
          <w:trHeight w:val="454"/>
        </w:trPr>
        <w:tc>
          <w:tcPr>
            <w:cnfStyle w:val="000010000000" w:firstRow="0" w:lastRow="0" w:firstColumn="0" w:lastColumn="0" w:oddVBand="1" w:evenVBand="0" w:oddHBand="0" w:evenHBand="0" w:firstRowFirstColumn="0" w:firstRowLastColumn="0" w:lastRowFirstColumn="0" w:lastRowLastColumn="0"/>
            <w:tcW w:w="5529" w:type="dxa"/>
            <w:gridSpan w:val="2"/>
            <w:vAlign w:val="center"/>
          </w:tcPr>
          <w:p w14:paraId="31F9118F" w14:textId="77777777" w:rsidR="00472E06" w:rsidRPr="00F034A8" w:rsidRDefault="00472E06" w:rsidP="00B17FE6">
            <w:pPr>
              <w:autoSpaceDE w:val="0"/>
              <w:autoSpaceDN w:val="0"/>
              <w:adjustRightInd w:val="0"/>
              <w:spacing w:line="276" w:lineRule="auto"/>
              <w:jc w:val="left"/>
              <w:rPr>
                <w:rFonts w:ascii="Cambria" w:eastAsia="Aptos" w:hAnsi="Cambria" w:cs="Arial"/>
                <w:color w:val="000000"/>
                <w:sz w:val="18"/>
                <w:szCs w:val="18"/>
              </w:rPr>
            </w:pPr>
            <w:r w:rsidRPr="00F034A8">
              <w:rPr>
                <w:rFonts w:ascii="Cambria" w:eastAsia="Aptos" w:hAnsi="Cambria" w:cs="Arial"/>
                <w:color w:val="000000"/>
                <w:sz w:val="18"/>
                <w:szCs w:val="18"/>
              </w:rPr>
              <w:t>Целна Група: Противпожарна заштита</w:t>
            </w:r>
          </w:p>
        </w:tc>
        <w:tc>
          <w:tcPr>
            <w:tcW w:w="2121" w:type="dxa"/>
            <w:vAlign w:val="center"/>
          </w:tcPr>
          <w:p w14:paraId="3B236CC6" w14:textId="77777777" w:rsidR="00472E06" w:rsidRPr="00F034A8" w:rsidRDefault="00472E06" w:rsidP="00B17F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18"/>
                <w:szCs w:val="18"/>
              </w:rPr>
            </w:pPr>
            <w:r w:rsidRPr="00F034A8">
              <w:rPr>
                <w:rFonts w:ascii="Cambria" w:eastAsia="Aptos" w:hAnsi="Cambria" w:cs="Arial"/>
                <w:color w:val="000000"/>
                <w:sz w:val="18"/>
                <w:szCs w:val="18"/>
              </w:rPr>
              <w:t>Грејна површина (m</w:t>
            </w:r>
            <w:r w:rsidRPr="00F034A8">
              <w:rPr>
                <w:rFonts w:ascii="Cambria" w:eastAsia="Aptos" w:hAnsi="Cambria" w:cs="Arial"/>
                <w:color w:val="000000"/>
                <w:sz w:val="18"/>
                <w:szCs w:val="18"/>
                <w:vertAlign w:val="superscript"/>
              </w:rPr>
              <w:t>2</w:t>
            </w:r>
            <w:r w:rsidRPr="00F034A8">
              <w:rPr>
                <w:rFonts w:ascii="Cambria" w:eastAsia="Aptos" w:hAnsi="Cambria" w:cs="Arial"/>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417" w:type="dxa"/>
            <w:vAlign w:val="center"/>
          </w:tcPr>
          <w:p w14:paraId="5910A8E4" w14:textId="77777777" w:rsidR="00472E06" w:rsidRPr="00F034A8" w:rsidRDefault="00472E06" w:rsidP="00B17FE6">
            <w:pPr>
              <w:autoSpaceDE w:val="0"/>
              <w:autoSpaceDN w:val="0"/>
              <w:adjustRightInd w:val="0"/>
              <w:spacing w:line="276" w:lineRule="auto"/>
              <w:jc w:val="center"/>
              <w:rPr>
                <w:rFonts w:ascii="Cambria" w:eastAsia="Aptos" w:hAnsi="Cambria" w:cs="Arial"/>
                <w:color w:val="000000"/>
                <w:sz w:val="18"/>
                <w:szCs w:val="18"/>
              </w:rPr>
            </w:pPr>
            <w:r w:rsidRPr="00F034A8">
              <w:rPr>
                <w:rFonts w:ascii="Cambria" w:eastAsia="Aptos" w:hAnsi="Cambria" w:cs="Arial"/>
                <w:color w:val="000000"/>
                <w:sz w:val="18"/>
                <w:szCs w:val="18"/>
              </w:rPr>
              <w:t>Корисници</w:t>
            </w:r>
          </w:p>
        </w:tc>
      </w:tr>
      <w:tr w:rsidR="00472E06" w:rsidRPr="00F034A8" w14:paraId="07A22169" w14:textId="77777777" w:rsidTr="00B17FE6">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1271" w:type="dxa"/>
          </w:tcPr>
          <w:p w14:paraId="0AB4CDDA"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Локација </w:t>
            </w:r>
          </w:p>
        </w:tc>
        <w:tc>
          <w:tcPr>
            <w:tcW w:w="4258" w:type="dxa"/>
          </w:tcPr>
          <w:p w14:paraId="5549E934"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Име на објект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0F8454E6"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p>
        </w:tc>
        <w:tc>
          <w:tcPr>
            <w:tcW w:w="1417" w:type="dxa"/>
            <w:vAlign w:val="center"/>
          </w:tcPr>
          <w:p w14:paraId="62B9A956" w14:textId="77777777" w:rsidR="00472E06" w:rsidRPr="00F034A8" w:rsidRDefault="00472E06" w:rsidP="00B17FE6">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p>
        </w:tc>
      </w:tr>
      <w:tr w:rsidR="00472E06" w:rsidRPr="00F034A8" w14:paraId="732D7428" w14:textId="77777777" w:rsidTr="00B17FE6">
        <w:trPr>
          <w:trHeight w:val="266"/>
        </w:trPr>
        <w:tc>
          <w:tcPr>
            <w:cnfStyle w:val="000010000000" w:firstRow="0" w:lastRow="0" w:firstColumn="0" w:lastColumn="0" w:oddVBand="1" w:evenVBand="0" w:oddHBand="0" w:evenHBand="0" w:firstRowFirstColumn="0" w:firstRowLastColumn="0" w:lastRowFirstColumn="0" w:lastRowLastColumn="0"/>
            <w:tcW w:w="1271" w:type="dxa"/>
          </w:tcPr>
          <w:p w14:paraId="71E87276"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Струмица </w:t>
            </w:r>
          </w:p>
        </w:tc>
        <w:tc>
          <w:tcPr>
            <w:tcW w:w="4258" w:type="dxa"/>
          </w:tcPr>
          <w:p w14:paraId="7D7C1758"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Противпожарен дом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1C987C30"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530</w:t>
            </w:r>
          </w:p>
        </w:tc>
        <w:tc>
          <w:tcPr>
            <w:tcW w:w="1417" w:type="dxa"/>
            <w:vAlign w:val="center"/>
          </w:tcPr>
          <w:p w14:paraId="20E10299" w14:textId="77777777" w:rsidR="00472E06" w:rsidRPr="00F034A8" w:rsidRDefault="00472E06" w:rsidP="00B17FE6">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12</w:t>
            </w:r>
          </w:p>
        </w:tc>
      </w:tr>
      <w:tr w:rsidR="00472E06" w:rsidRPr="00F034A8" w14:paraId="418823C1" w14:textId="77777777" w:rsidTr="00B17FE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271" w:type="dxa"/>
          </w:tcPr>
          <w:p w14:paraId="31CE14CC"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258" w:type="dxa"/>
          </w:tcPr>
          <w:p w14:paraId="4A00B019" w14:textId="77777777" w:rsidR="00472E06" w:rsidRPr="00F034A8" w:rsidRDefault="00472E06" w:rsidP="00B17F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Вкупно: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17708EB1"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530</w:t>
            </w:r>
          </w:p>
        </w:tc>
        <w:tc>
          <w:tcPr>
            <w:tcW w:w="1417" w:type="dxa"/>
            <w:vAlign w:val="center"/>
          </w:tcPr>
          <w:p w14:paraId="541EED72" w14:textId="77777777" w:rsidR="00472E06" w:rsidRPr="00F034A8" w:rsidRDefault="00472E06" w:rsidP="00B17FE6">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12</w:t>
            </w:r>
          </w:p>
        </w:tc>
      </w:tr>
      <w:tr w:rsidR="00472E06" w:rsidRPr="00F034A8" w14:paraId="56233FFE" w14:textId="77777777" w:rsidTr="00B17FE6">
        <w:trPr>
          <w:trHeight w:val="278"/>
        </w:trPr>
        <w:tc>
          <w:tcPr>
            <w:cnfStyle w:val="000010000000" w:firstRow="0" w:lastRow="0" w:firstColumn="0" w:lastColumn="0" w:oddVBand="1" w:evenVBand="0" w:oddHBand="0" w:evenHBand="0" w:firstRowFirstColumn="0" w:firstRowLastColumn="0" w:lastRowFirstColumn="0" w:lastRowLastColumn="0"/>
            <w:tcW w:w="1271" w:type="dxa"/>
          </w:tcPr>
          <w:p w14:paraId="1ED067D3" w14:textId="77777777" w:rsidR="00472E06" w:rsidRPr="00F034A8" w:rsidRDefault="00472E06" w:rsidP="00B17FE6">
            <w:pPr>
              <w:autoSpaceDE w:val="0"/>
              <w:autoSpaceDN w:val="0"/>
              <w:adjustRightInd w:val="0"/>
              <w:spacing w:line="276" w:lineRule="auto"/>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c>
          <w:tcPr>
            <w:tcW w:w="4258" w:type="dxa"/>
          </w:tcPr>
          <w:p w14:paraId="3C2BD2C8" w14:textId="77777777" w:rsidR="00472E06" w:rsidRPr="00F034A8" w:rsidRDefault="00472E06" w:rsidP="00B17F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Објекти во целна група: </w:t>
            </w:r>
          </w:p>
        </w:tc>
        <w:tc>
          <w:tcPr>
            <w:cnfStyle w:val="000010000000" w:firstRow="0" w:lastRow="0" w:firstColumn="0" w:lastColumn="0" w:oddVBand="1" w:evenVBand="0" w:oddHBand="0" w:evenHBand="0" w:firstRowFirstColumn="0" w:firstRowLastColumn="0" w:lastRowFirstColumn="0" w:lastRowLastColumn="0"/>
            <w:tcW w:w="2121" w:type="dxa"/>
            <w:vAlign w:val="center"/>
          </w:tcPr>
          <w:p w14:paraId="78422748" w14:textId="77777777" w:rsidR="00472E06" w:rsidRPr="00F034A8" w:rsidRDefault="00472E06" w:rsidP="00B17FE6">
            <w:pPr>
              <w:autoSpaceDE w:val="0"/>
              <w:autoSpaceDN w:val="0"/>
              <w:adjustRightInd w:val="0"/>
              <w:spacing w:line="276" w:lineRule="auto"/>
              <w:jc w:val="right"/>
              <w:rPr>
                <w:rFonts w:ascii="Cambria" w:eastAsia="Aptos" w:hAnsi="Cambria" w:cs="Arial"/>
                <w:color w:val="000000"/>
                <w:sz w:val="20"/>
                <w:szCs w:val="20"/>
              </w:rPr>
            </w:pPr>
            <w:r w:rsidRPr="00F034A8">
              <w:rPr>
                <w:rFonts w:ascii="Cambria" w:eastAsia="Aptos" w:hAnsi="Cambria" w:cs="Arial"/>
                <w:color w:val="000000"/>
                <w:sz w:val="20"/>
                <w:szCs w:val="20"/>
              </w:rPr>
              <w:t>1</w:t>
            </w:r>
          </w:p>
        </w:tc>
        <w:tc>
          <w:tcPr>
            <w:tcW w:w="1417" w:type="dxa"/>
            <w:vAlign w:val="center"/>
          </w:tcPr>
          <w:p w14:paraId="1CE9F330" w14:textId="77777777" w:rsidR="00472E06" w:rsidRPr="00F034A8" w:rsidRDefault="00472E06" w:rsidP="00B17FE6">
            <w:pPr>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ptos" w:hAnsi="Cambria" w:cs="Arial"/>
                <w:color w:val="000000"/>
                <w:sz w:val="20"/>
                <w:szCs w:val="20"/>
              </w:rPr>
            </w:pPr>
            <w:r w:rsidRPr="00F034A8">
              <w:rPr>
                <w:rFonts w:ascii="Cambria" w:eastAsia="Aptos" w:hAnsi="Cambria" w:cs="Arial"/>
                <w:color w:val="000000"/>
                <w:sz w:val="20"/>
                <w:szCs w:val="20"/>
              </w:rPr>
              <w:t xml:space="preserve"> </w:t>
            </w:r>
          </w:p>
        </w:tc>
      </w:tr>
    </w:tbl>
    <w:p w14:paraId="215ADF06"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362AA44D"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1CEDDD84"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6C57C5A0"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7E457F8F"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4B3B9BA4"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48CEC4CF"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3F61180F"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0AE4CFA5"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06FE9867"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70296861" w14:textId="34829DF6" w:rsidR="00472E06" w:rsidRPr="0096671D" w:rsidRDefault="006F56A6" w:rsidP="00472E06">
      <w:pPr>
        <w:widowControl w:val="0"/>
        <w:autoSpaceDE w:val="0"/>
        <w:autoSpaceDN w:val="0"/>
        <w:spacing w:before="80" w:after="0" w:line="360" w:lineRule="auto"/>
        <w:rPr>
          <w:rFonts w:ascii="Cambria" w:eastAsia="Arial MT" w:hAnsi="Cambria" w:cs="Calibri"/>
        </w:rPr>
      </w:pPr>
      <w:r w:rsidRPr="006F56A6">
        <w:rPr>
          <w:rFonts w:ascii="Cambria" w:eastAsia="Arial MT" w:hAnsi="Cambria" w:cs="Calibri"/>
        </w:rPr>
        <w:t>Табела 4: Приказ на објекти сопственост на Општина Струмица</w:t>
      </w:r>
    </w:p>
    <w:p w14:paraId="7F963D95"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5A8E67C3" w14:textId="77777777" w:rsidR="00B17FE6" w:rsidRDefault="00B17FE6" w:rsidP="00B17FE6">
      <w:pPr>
        <w:spacing w:line="276" w:lineRule="auto"/>
        <w:jc w:val="center"/>
        <w:rPr>
          <w:rFonts w:ascii="Cambria" w:eastAsia="Times New Roman" w:hAnsi="Cambria" w:cs="Calibri"/>
          <w:b/>
          <w:bCs/>
          <w:color w:val="000000"/>
          <w:sz w:val="16"/>
          <w:szCs w:val="16"/>
        </w:rPr>
        <w:sectPr w:rsidR="00B17FE6" w:rsidSect="00B17FE6">
          <w:headerReference w:type="default" r:id="rId20"/>
          <w:footerReference w:type="default" r:id="rId21"/>
          <w:pgSz w:w="11906" w:h="16838" w:code="9"/>
          <w:pgMar w:top="1349" w:right="1134" w:bottom="1418" w:left="1418" w:header="567" w:footer="266" w:gutter="0"/>
          <w:cols w:space="708"/>
          <w:titlePg/>
          <w:docGrid w:linePitch="360"/>
        </w:sectPr>
      </w:pPr>
    </w:p>
    <w:tbl>
      <w:tblPr>
        <w:tblStyle w:val="ListTable2-Accent21"/>
        <w:tblW w:w="14071" w:type="dxa"/>
        <w:jc w:val="center"/>
        <w:tblLayout w:type="fixed"/>
        <w:tblLook w:val="04A0" w:firstRow="1" w:lastRow="0" w:firstColumn="1" w:lastColumn="0" w:noHBand="0" w:noVBand="1"/>
      </w:tblPr>
      <w:tblGrid>
        <w:gridCol w:w="549"/>
        <w:gridCol w:w="1968"/>
        <w:gridCol w:w="1940"/>
        <w:gridCol w:w="1352"/>
        <w:gridCol w:w="815"/>
        <w:gridCol w:w="1083"/>
        <w:gridCol w:w="949"/>
        <w:gridCol w:w="1083"/>
        <w:gridCol w:w="1083"/>
        <w:gridCol w:w="1083"/>
        <w:gridCol w:w="1083"/>
        <w:gridCol w:w="1083"/>
      </w:tblGrid>
      <w:tr w:rsidR="006759EE" w:rsidRPr="0096671D" w14:paraId="7BC022A0" w14:textId="373E063B" w:rsidTr="006759E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49" w:type="dxa"/>
            <w:vAlign w:val="center"/>
            <w:hideMark/>
          </w:tcPr>
          <w:p w14:paraId="2073EEA6" w14:textId="6E33F6C2" w:rsidR="006759EE" w:rsidRPr="0096671D" w:rsidRDefault="006759EE" w:rsidP="00B17FE6">
            <w:pPr>
              <w:spacing w:line="276" w:lineRule="auto"/>
              <w:jc w:val="center"/>
              <w:rPr>
                <w:rFonts w:ascii="Cambria" w:eastAsia="Times New Roman" w:hAnsi="Cambria" w:cs="Calibri"/>
                <w:b w:val="0"/>
                <w:bCs w:val="0"/>
                <w:color w:val="000000"/>
                <w:sz w:val="16"/>
                <w:szCs w:val="16"/>
              </w:rPr>
            </w:pPr>
            <w:r w:rsidRPr="0096671D">
              <w:rPr>
                <w:rFonts w:ascii="Cambria" w:eastAsia="Times New Roman" w:hAnsi="Cambria" w:cs="Calibri"/>
                <w:color w:val="000000"/>
                <w:sz w:val="16"/>
                <w:szCs w:val="16"/>
              </w:rPr>
              <w:lastRenderedPageBreak/>
              <w:t>Бр.</w:t>
            </w:r>
          </w:p>
        </w:tc>
        <w:tc>
          <w:tcPr>
            <w:tcW w:w="1968" w:type="dxa"/>
            <w:vAlign w:val="center"/>
            <w:hideMark/>
          </w:tcPr>
          <w:p w14:paraId="1A9724C2" w14:textId="77777777" w:rsidR="006759EE" w:rsidRPr="0096671D"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16"/>
                <w:szCs w:val="16"/>
              </w:rPr>
            </w:pPr>
            <w:r w:rsidRPr="0096671D">
              <w:rPr>
                <w:rFonts w:ascii="Cambria" w:eastAsia="Times New Roman" w:hAnsi="Cambria" w:cs="Calibri"/>
                <w:color w:val="000000"/>
                <w:sz w:val="16"/>
                <w:szCs w:val="16"/>
              </w:rPr>
              <w:t>Дејност</w:t>
            </w:r>
          </w:p>
        </w:tc>
        <w:tc>
          <w:tcPr>
            <w:tcW w:w="1940" w:type="dxa"/>
            <w:vAlign w:val="center"/>
            <w:hideMark/>
          </w:tcPr>
          <w:p w14:paraId="3369E0C6" w14:textId="77777777" w:rsidR="006759EE" w:rsidRPr="0096671D"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16"/>
                <w:szCs w:val="16"/>
              </w:rPr>
            </w:pPr>
            <w:r w:rsidRPr="0096671D">
              <w:rPr>
                <w:rFonts w:ascii="Cambria" w:eastAsia="Times New Roman" w:hAnsi="Cambria" w:cs="Calibri"/>
                <w:color w:val="000000"/>
                <w:sz w:val="16"/>
                <w:szCs w:val="16"/>
              </w:rPr>
              <w:t>Објект</w:t>
            </w:r>
          </w:p>
        </w:tc>
        <w:tc>
          <w:tcPr>
            <w:tcW w:w="1352" w:type="dxa"/>
            <w:vAlign w:val="center"/>
            <w:hideMark/>
          </w:tcPr>
          <w:p w14:paraId="7FE0CB8A" w14:textId="77777777" w:rsidR="006759EE" w:rsidRPr="0096671D"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16"/>
                <w:szCs w:val="16"/>
              </w:rPr>
            </w:pPr>
            <w:r w:rsidRPr="0096671D">
              <w:rPr>
                <w:rFonts w:ascii="Cambria" w:eastAsia="Times New Roman" w:hAnsi="Cambria" w:cs="Calibri"/>
                <w:color w:val="000000"/>
                <w:sz w:val="16"/>
                <w:szCs w:val="16"/>
              </w:rPr>
              <w:t>Населено место</w:t>
            </w:r>
          </w:p>
        </w:tc>
        <w:tc>
          <w:tcPr>
            <w:tcW w:w="815" w:type="dxa"/>
            <w:vAlign w:val="center"/>
            <w:hideMark/>
          </w:tcPr>
          <w:p w14:paraId="6DED7580" w14:textId="77777777" w:rsidR="006759EE" w:rsidRPr="0096671D"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16"/>
                <w:szCs w:val="16"/>
              </w:rPr>
            </w:pPr>
            <w:r w:rsidRPr="0096671D">
              <w:rPr>
                <w:rFonts w:ascii="Cambria" w:eastAsia="Times New Roman" w:hAnsi="Cambria" w:cs="Calibri"/>
                <w:color w:val="000000"/>
                <w:sz w:val="16"/>
                <w:szCs w:val="16"/>
              </w:rPr>
              <w:t>Година на градба</w:t>
            </w:r>
          </w:p>
        </w:tc>
        <w:tc>
          <w:tcPr>
            <w:tcW w:w="1083" w:type="dxa"/>
            <w:vAlign w:val="center"/>
            <w:hideMark/>
          </w:tcPr>
          <w:p w14:paraId="49C19FD1" w14:textId="77777777" w:rsidR="006759EE" w:rsidRPr="0096671D"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16"/>
                <w:szCs w:val="16"/>
              </w:rPr>
            </w:pPr>
            <w:r w:rsidRPr="0096671D">
              <w:rPr>
                <w:rFonts w:ascii="Cambria" w:eastAsia="Times New Roman" w:hAnsi="Cambria" w:cs="Calibri"/>
                <w:color w:val="000000"/>
                <w:sz w:val="16"/>
                <w:szCs w:val="16"/>
              </w:rPr>
              <w:t>Површина на градба m</w:t>
            </w:r>
            <w:r w:rsidRPr="0096671D">
              <w:rPr>
                <w:rFonts w:ascii="Cambria" w:eastAsia="Times New Roman" w:hAnsi="Cambria" w:cs="Calibri"/>
                <w:color w:val="000000"/>
                <w:sz w:val="16"/>
                <w:szCs w:val="16"/>
                <w:vertAlign w:val="superscript"/>
              </w:rPr>
              <w:t>2</w:t>
            </w:r>
          </w:p>
        </w:tc>
        <w:tc>
          <w:tcPr>
            <w:tcW w:w="949" w:type="dxa"/>
            <w:vAlign w:val="center"/>
            <w:hideMark/>
          </w:tcPr>
          <w:p w14:paraId="241CF98E" w14:textId="77777777" w:rsidR="006759EE" w:rsidRPr="0096671D"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16"/>
                <w:szCs w:val="16"/>
              </w:rPr>
            </w:pPr>
            <w:r w:rsidRPr="0096671D">
              <w:rPr>
                <w:rFonts w:ascii="Cambria" w:eastAsia="Times New Roman" w:hAnsi="Cambria" w:cs="Calibri"/>
                <w:color w:val="000000"/>
                <w:sz w:val="16"/>
                <w:szCs w:val="16"/>
              </w:rPr>
              <w:t>Волумен m</w:t>
            </w:r>
            <w:r w:rsidRPr="0096671D">
              <w:rPr>
                <w:rFonts w:ascii="Cambria" w:eastAsia="Times New Roman" w:hAnsi="Cambria" w:cs="Calibri"/>
                <w:color w:val="000000"/>
                <w:sz w:val="16"/>
                <w:szCs w:val="16"/>
                <w:vertAlign w:val="superscript"/>
              </w:rPr>
              <w:t>3</w:t>
            </w:r>
          </w:p>
        </w:tc>
        <w:tc>
          <w:tcPr>
            <w:tcW w:w="1083" w:type="dxa"/>
            <w:vAlign w:val="center"/>
            <w:hideMark/>
          </w:tcPr>
          <w:p w14:paraId="069E9442" w14:textId="77777777" w:rsidR="006759EE" w:rsidRPr="0096671D"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16"/>
                <w:szCs w:val="16"/>
              </w:rPr>
            </w:pPr>
            <w:r w:rsidRPr="0096671D">
              <w:rPr>
                <w:rFonts w:ascii="Cambria" w:eastAsia="Times New Roman" w:hAnsi="Cambria" w:cs="Calibri"/>
                <w:color w:val="000000"/>
                <w:sz w:val="16"/>
                <w:szCs w:val="16"/>
              </w:rPr>
              <w:t>Грејна површина m</w:t>
            </w:r>
            <w:r w:rsidRPr="0096671D">
              <w:rPr>
                <w:rFonts w:ascii="Cambria" w:eastAsia="Times New Roman" w:hAnsi="Cambria" w:cs="Calibri"/>
                <w:color w:val="000000"/>
                <w:sz w:val="16"/>
                <w:szCs w:val="16"/>
                <w:vertAlign w:val="superscript"/>
              </w:rPr>
              <w:t>2</w:t>
            </w:r>
          </w:p>
        </w:tc>
        <w:tc>
          <w:tcPr>
            <w:tcW w:w="1083" w:type="dxa"/>
          </w:tcPr>
          <w:p w14:paraId="409C0B80" w14:textId="77777777" w:rsidR="006759EE"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val="mk-MK"/>
              </w:rPr>
            </w:pPr>
            <w:r>
              <w:rPr>
                <w:rFonts w:ascii="Cambria" w:eastAsia="Times New Roman" w:hAnsi="Cambria" w:cs="Calibri"/>
                <w:color w:val="000000"/>
                <w:sz w:val="16"/>
                <w:szCs w:val="16"/>
                <w:lang w:val="mk-MK"/>
              </w:rPr>
              <w:t>Вкупна потрошувачка на енергенси</w:t>
            </w:r>
          </w:p>
          <w:p w14:paraId="0CAA4906" w14:textId="0D57A426" w:rsidR="006759EE" w:rsidRPr="00FA25F5"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rPr>
            </w:pPr>
            <w:r>
              <w:rPr>
                <w:rFonts w:ascii="Cambria" w:eastAsia="Times New Roman" w:hAnsi="Cambria" w:cs="Calibri"/>
                <w:color w:val="000000"/>
                <w:sz w:val="16"/>
                <w:szCs w:val="16"/>
                <w:lang w:val="mk-MK"/>
              </w:rPr>
              <w:t xml:space="preserve">Струја </w:t>
            </w:r>
            <w:r>
              <w:rPr>
                <w:rFonts w:ascii="Cambria" w:eastAsia="Times New Roman" w:hAnsi="Cambria" w:cs="Calibri"/>
                <w:color w:val="000000"/>
                <w:sz w:val="16"/>
                <w:szCs w:val="16"/>
              </w:rPr>
              <w:t>KWh</w:t>
            </w:r>
          </w:p>
        </w:tc>
        <w:tc>
          <w:tcPr>
            <w:tcW w:w="1083" w:type="dxa"/>
          </w:tcPr>
          <w:p w14:paraId="656775BC" w14:textId="47A10DB4" w:rsidR="006759EE" w:rsidRPr="00900352"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val="mk-MK"/>
              </w:rPr>
            </w:pPr>
            <w:r>
              <w:rPr>
                <w:rFonts w:ascii="Cambria" w:eastAsia="Times New Roman" w:hAnsi="Cambria" w:cs="Calibri"/>
                <w:color w:val="000000"/>
                <w:sz w:val="16"/>
                <w:szCs w:val="16"/>
                <w:lang w:val="mk-MK"/>
              </w:rPr>
              <w:t>Вкупна потрошувачка на гас м3</w:t>
            </w:r>
          </w:p>
        </w:tc>
        <w:tc>
          <w:tcPr>
            <w:tcW w:w="1083" w:type="dxa"/>
          </w:tcPr>
          <w:p w14:paraId="467AA4D7" w14:textId="6A1C216A" w:rsidR="006759EE" w:rsidRPr="006759EE"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val="mk-MK"/>
              </w:rPr>
            </w:pPr>
            <w:r>
              <w:rPr>
                <w:rFonts w:ascii="Cambria" w:eastAsia="Times New Roman" w:hAnsi="Cambria" w:cs="Calibri"/>
                <w:color w:val="000000"/>
                <w:sz w:val="16"/>
                <w:szCs w:val="16"/>
                <w:lang w:val="mk-MK"/>
              </w:rPr>
              <w:t>Вкупна потрошувачка на огревно дрво м3</w:t>
            </w:r>
          </w:p>
        </w:tc>
        <w:tc>
          <w:tcPr>
            <w:tcW w:w="1083" w:type="dxa"/>
          </w:tcPr>
          <w:p w14:paraId="6181D5FB" w14:textId="3CDD8D7D" w:rsidR="006759EE" w:rsidRPr="006759EE" w:rsidRDefault="006759EE"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val="mk-MK"/>
              </w:rPr>
            </w:pPr>
            <w:r>
              <w:rPr>
                <w:rFonts w:ascii="Cambria" w:eastAsia="Times New Roman" w:hAnsi="Cambria" w:cs="Calibri"/>
                <w:color w:val="000000"/>
                <w:sz w:val="16"/>
                <w:szCs w:val="16"/>
                <w:lang w:val="mk-MK"/>
              </w:rPr>
              <w:t>Вкупна потрошувачка на нафта литри</w:t>
            </w:r>
          </w:p>
        </w:tc>
      </w:tr>
      <w:tr w:rsidR="006759EE" w:rsidRPr="0096671D" w14:paraId="7D47A8DD" w14:textId="4CFAE223"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14FD3DDA"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w:t>
            </w:r>
          </w:p>
        </w:tc>
        <w:tc>
          <w:tcPr>
            <w:tcW w:w="1968" w:type="dxa"/>
            <w:noWrap/>
            <w:vAlign w:val="center"/>
            <w:hideMark/>
          </w:tcPr>
          <w:p w14:paraId="523A930F"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Администрација</w:t>
            </w:r>
          </w:p>
        </w:tc>
        <w:tc>
          <w:tcPr>
            <w:tcW w:w="1940" w:type="dxa"/>
            <w:noWrap/>
            <w:vAlign w:val="center"/>
            <w:hideMark/>
          </w:tcPr>
          <w:p w14:paraId="2C288F80"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Општина Струмица</w:t>
            </w:r>
          </w:p>
        </w:tc>
        <w:tc>
          <w:tcPr>
            <w:tcW w:w="1352" w:type="dxa"/>
            <w:noWrap/>
            <w:vAlign w:val="center"/>
            <w:hideMark/>
          </w:tcPr>
          <w:p w14:paraId="2B15EE4E"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0363E0C9"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1932</w:t>
            </w:r>
          </w:p>
        </w:tc>
        <w:tc>
          <w:tcPr>
            <w:tcW w:w="1083" w:type="dxa"/>
            <w:noWrap/>
            <w:vAlign w:val="center"/>
            <w:hideMark/>
          </w:tcPr>
          <w:p w14:paraId="29B32635"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1.590</w:t>
            </w:r>
          </w:p>
        </w:tc>
        <w:tc>
          <w:tcPr>
            <w:tcW w:w="949" w:type="dxa"/>
            <w:noWrap/>
            <w:vAlign w:val="center"/>
            <w:hideMark/>
          </w:tcPr>
          <w:p w14:paraId="58CD990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6.625</w:t>
            </w:r>
          </w:p>
        </w:tc>
        <w:tc>
          <w:tcPr>
            <w:tcW w:w="1083" w:type="dxa"/>
            <w:noWrap/>
            <w:vAlign w:val="center"/>
            <w:hideMark/>
          </w:tcPr>
          <w:p w14:paraId="62741F85"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1.590</w:t>
            </w:r>
          </w:p>
        </w:tc>
        <w:tc>
          <w:tcPr>
            <w:tcW w:w="1083" w:type="dxa"/>
          </w:tcPr>
          <w:p w14:paraId="1BEA0ED4" w14:textId="2520D28E" w:rsidR="006759EE" w:rsidRPr="00FA25F5"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rPr>
            </w:pPr>
            <w:r w:rsidRPr="00FA25F5">
              <w:rPr>
                <w:rFonts w:ascii="Cambria" w:eastAsia="Times New Roman" w:hAnsi="Cambria" w:cs="Times New Roman"/>
                <w:b/>
                <w:bCs/>
                <w:color w:val="000000"/>
                <w:sz w:val="16"/>
                <w:szCs w:val="16"/>
              </w:rPr>
              <w:t>49.242,90</w:t>
            </w:r>
          </w:p>
        </w:tc>
        <w:tc>
          <w:tcPr>
            <w:tcW w:w="1083" w:type="dxa"/>
          </w:tcPr>
          <w:p w14:paraId="5C9B42D0" w14:textId="399AA744" w:rsidR="006759EE" w:rsidRPr="00900352"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13802</w:t>
            </w:r>
          </w:p>
        </w:tc>
        <w:tc>
          <w:tcPr>
            <w:tcW w:w="1083" w:type="dxa"/>
          </w:tcPr>
          <w:p w14:paraId="676C927B"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4FC23E64"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658EE474" w14:textId="69E06ED2"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41261BEC"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w:t>
            </w:r>
          </w:p>
        </w:tc>
        <w:tc>
          <w:tcPr>
            <w:tcW w:w="1968" w:type="dxa"/>
            <w:noWrap/>
            <w:vAlign w:val="center"/>
            <w:hideMark/>
          </w:tcPr>
          <w:p w14:paraId="6E0A0D77"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Администрација</w:t>
            </w:r>
          </w:p>
        </w:tc>
        <w:tc>
          <w:tcPr>
            <w:tcW w:w="1940" w:type="dxa"/>
            <w:noWrap/>
            <w:vAlign w:val="center"/>
            <w:hideMark/>
          </w:tcPr>
          <w:p w14:paraId="12B37B2E"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Одд</w:t>
            </w:r>
            <w:r w:rsidRPr="0096671D">
              <w:rPr>
                <w:rFonts w:ascii="Cambria" w:eastAsia="Times New Roman" w:hAnsi="Cambria" w:cs="Calibri"/>
                <w:color w:val="000000"/>
                <w:sz w:val="18"/>
                <w:szCs w:val="18"/>
                <w:lang w:val="mk-MK"/>
              </w:rPr>
              <w:t>.</w:t>
            </w:r>
            <w:r w:rsidRPr="0096671D">
              <w:rPr>
                <w:rFonts w:ascii="Cambria" w:eastAsia="Times New Roman" w:hAnsi="Cambria" w:cs="Calibri"/>
                <w:color w:val="000000"/>
                <w:sz w:val="18"/>
                <w:szCs w:val="18"/>
              </w:rPr>
              <w:t xml:space="preserve"> за урбанизам</w:t>
            </w:r>
          </w:p>
        </w:tc>
        <w:tc>
          <w:tcPr>
            <w:tcW w:w="1352" w:type="dxa"/>
            <w:noWrap/>
            <w:vAlign w:val="center"/>
            <w:hideMark/>
          </w:tcPr>
          <w:p w14:paraId="0A894B63"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501DC6DE"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2000</w:t>
            </w:r>
          </w:p>
        </w:tc>
        <w:tc>
          <w:tcPr>
            <w:tcW w:w="1083" w:type="dxa"/>
            <w:noWrap/>
            <w:vAlign w:val="center"/>
            <w:hideMark/>
          </w:tcPr>
          <w:p w14:paraId="21630B71"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270</w:t>
            </w:r>
          </w:p>
        </w:tc>
        <w:tc>
          <w:tcPr>
            <w:tcW w:w="949" w:type="dxa"/>
            <w:noWrap/>
            <w:vAlign w:val="center"/>
            <w:hideMark/>
          </w:tcPr>
          <w:p w14:paraId="6FBAAAE4"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4.080</w:t>
            </w:r>
          </w:p>
        </w:tc>
        <w:tc>
          <w:tcPr>
            <w:tcW w:w="1083" w:type="dxa"/>
            <w:noWrap/>
            <w:vAlign w:val="center"/>
            <w:hideMark/>
          </w:tcPr>
          <w:p w14:paraId="673AD98C"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255</w:t>
            </w:r>
          </w:p>
        </w:tc>
        <w:tc>
          <w:tcPr>
            <w:tcW w:w="1083" w:type="dxa"/>
          </w:tcPr>
          <w:p w14:paraId="57B8BF47" w14:textId="61167D81" w:rsidR="006759EE" w:rsidRPr="00FA25F5"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rPr>
            </w:pPr>
            <w:r w:rsidRPr="00FA25F5">
              <w:rPr>
                <w:rFonts w:ascii="Cambria" w:eastAsia="Times New Roman" w:hAnsi="Cambria" w:cs="Times New Roman"/>
                <w:b/>
                <w:bCs/>
                <w:color w:val="000000"/>
                <w:sz w:val="16"/>
                <w:szCs w:val="16"/>
              </w:rPr>
              <w:t>22.719,10</w:t>
            </w:r>
          </w:p>
        </w:tc>
        <w:tc>
          <w:tcPr>
            <w:tcW w:w="1083" w:type="dxa"/>
          </w:tcPr>
          <w:p w14:paraId="19CBBDD0" w14:textId="6E80D691"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1957</w:t>
            </w:r>
          </w:p>
        </w:tc>
        <w:tc>
          <w:tcPr>
            <w:tcW w:w="1083" w:type="dxa"/>
          </w:tcPr>
          <w:p w14:paraId="6938B6AC"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62086F17"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2785A5D6" w14:textId="789AA868"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35DF11EE"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w:t>
            </w:r>
          </w:p>
        </w:tc>
        <w:tc>
          <w:tcPr>
            <w:tcW w:w="1968" w:type="dxa"/>
            <w:noWrap/>
            <w:vAlign w:val="center"/>
            <w:hideMark/>
          </w:tcPr>
          <w:p w14:paraId="49BF9E7E"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Администрација</w:t>
            </w:r>
          </w:p>
        </w:tc>
        <w:tc>
          <w:tcPr>
            <w:tcW w:w="1940" w:type="dxa"/>
            <w:noWrap/>
            <w:vAlign w:val="center"/>
            <w:hideMark/>
          </w:tcPr>
          <w:p w14:paraId="5730291B"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Дом на АРМ</w:t>
            </w:r>
          </w:p>
        </w:tc>
        <w:tc>
          <w:tcPr>
            <w:tcW w:w="1352" w:type="dxa"/>
            <w:noWrap/>
            <w:vAlign w:val="center"/>
            <w:hideMark/>
          </w:tcPr>
          <w:p w14:paraId="6DA5C8C6"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0C143737"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1950</w:t>
            </w:r>
          </w:p>
        </w:tc>
        <w:tc>
          <w:tcPr>
            <w:tcW w:w="1083" w:type="dxa"/>
            <w:noWrap/>
            <w:vAlign w:val="center"/>
            <w:hideMark/>
          </w:tcPr>
          <w:p w14:paraId="7E96E00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2.730</w:t>
            </w:r>
          </w:p>
        </w:tc>
        <w:tc>
          <w:tcPr>
            <w:tcW w:w="949" w:type="dxa"/>
            <w:noWrap/>
            <w:vAlign w:val="center"/>
            <w:hideMark/>
          </w:tcPr>
          <w:p w14:paraId="7D1CEBA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8.190</w:t>
            </w:r>
          </w:p>
        </w:tc>
        <w:tc>
          <w:tcPr>
            <w:tcW w:w="1083" w:type="dxa"/>
            <w:noWrap/>
            <w:vAlign w:val="center"/>
            <w:hideMark/>
          </w:tcPr>
          <w:p w14:paraId="5988EBE3"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2.050</w:t>
            </w:r>
          </w:p>
        </w:tc>
        <w:tc>
          <w:tcPr>
            <w:tcW w:w="1083" w:type="dxa"/>
          </w:tcPr>
          <w:p w14:paraId="74CE404C" w14:textId="155BE998" w:rsidR="006759EE" w:rsidRPr="00FA25F5"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rPr>
            </w:pPr>
            <w:r w:rsidRPr="00FA25F5">
              <w:rPr>
                <w:rFonts w:ascii="Cambria" w:eastAsia="Times New Roman" w:hAnsi="Cambria" w:cs="Times New Roman"/>
                <w:b/>
                <w:bCs/>
                <w:color w:val="000000"/>
                <w:sz w:val="16"/>
                <w:szCs w:val="16"/>
              </w:rPr>
              <w:t>24.471,50</w:t>
            </w:r>
          </w:p>
        </w:tc>
        <w:tc>
          <w:tcPr>
            <w:tcW w:w="1083" w:type="dxa"/>
          </w:tcPr>
          <w:p w14:paraId="2CB26CA2" w14:textId="05D8A5E1" w:rsidR="006759EE" w:rsidRPr="00900352"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13544</w:t>
            </w:r>
          </w:p>
        </w:tc>
        <w:tc>
          <w:tcPr>
            <w:tcW w:w="1083" w:type="dxa"/>
          </w:tcPr>
          <w:p w14:paraId="7A3942A6"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603BA2ED"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7C555437" w14:textId="6AE655C1"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4D37D0E4"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4</w:t>
            </w:r>
          </w:p>
        </w:tc>
        <w:tc>
          <w:tcPr>
            <w:tcW w:w="1968" w:type="dxa"/>
            <w:noWrap/>
            <w:vAlign w:val="center"/>
            <w:hideMark/>
          </w:tcPr>
          <w:p w14:paraId="7155A5F9"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Општински услуги</w:t>
            </w:r>
          </w:p>
        </w:tc>
        <w:tc>
          <w:tcPr>
            <w:tcW w:w="1940" w:type="dxa"/>
            <w:noWrap/>
            <w:vAlign w:val="center"/>
            <w:hideMark/>
          </w:tcPr>
          <w:p w14:paraId="7DCD37EA"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ТПЕ Струмица</w:t>
            </w:r>
          </w:p>
        </w:tc>
        <w:tc>
          <w:tcPr>
            <w:tcW w:w="1352" w:type="dxa"/>
            <w:noWrap/>
            <w:vAlign w:val="center"/>
            <w:hideMark/>
          </w:tcPr>
          <w:p w14:paraId="44E712F4"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6FCEF9B9"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1960</w:t>
            </w:r>
          </w:p>
        </w:tc>
        <w:tc>
          <w:tcPr>
            <w:tcW w:w="1083" w:type="dxa"/>
            <w:noWrap/>
            <w:vAlign w:val="center"/>
            <w:hideMark/>
          </w:tcPr>
          <w:p w14:paraId="724F1B4D"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530</w:t>
            </w:r>
          </w:p>
        </w:tc>
        <w:tc>
          <w:tcPr>
            <w:tcW w:w="949" w:type="dxa"/>
            <w:noWrap/>
            <w:vAlign w:val="center"/>
            <w:hideMark/>
          </w:tcPr>
          <w:p w14:paraId="5FD744CB"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1.325</w:t>
            </w:r>
          </w:p>
        </w:tc>
        <w:tc>
          <w:tcPr>
            <w:tcW w:w="1083" w:type="dxa"/>
            <w:noWrap/>
            <w:vAlign w:val="center"/>
            <w:hideMark/>
          </w:tcPr>
          <w:p w14:paraId="60770845"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390</w:t>
            </w:r>
          </w:p>
        </w:tc>
        <w:tc>
          <w:tcPr>
            <w:tcW w:w="1083" w:type="dxa"/>
          </w:tcPr>
          <w:p w14:paraId="518527D1" w14:textId="6FF83199"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21150</w:t>
            </w:r>
          </w:p>
        </w:tc>
        <w:tc>
          <w:tcPr>
            <w:tcW w:w="1083" w:type="dxa"/>
          </w:tcPr>
          <w:p w14:paraId="5D1D67AA" w14:textId="73F87CAC"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p>
        </w:tc>
        <w:tc>
          <w:tcPr>
            <w:tcW w:w="1083" w:type="dxa"/>
          </w:tcPr>
          <w:p w14:paraId="100B5369" w14:textId="44F96A4A" w:rsidR="006759EE" w:rsidRP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25</w:t>
            </w:r>
          </w:p>
        </w:tc>
        <w:tc>
          <w:tcPr>
            <w:tcW w:w="1083" w:type="dxa"/>
          </w:tcPr>
          <w:p w14:paraId="2174D064"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139DC7F2" w14:textId="196B48CC"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708CB345"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5</w:t>
            </w:r>
          </w:p>
        </w:tc>
        <w:tc>
          <w:tcPr>
            <w:tcW w:w="1968" w:type="dxa"/>
            <w:noWrap/>
            <w:vAlign w:val="center"/>
            <w:hideMark/>
          </w:tcPr>
          <w:p w14:paraId="60C6507B"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330A669C"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ОМУ Боро Џони</w:t>
            </w:r>
          </w:p>
        </w:tc>
        <w:tc>
          <w:tcPr>
            <w:tcW w:w="1352" w:type="dxa"/>
            <w:noWrap/>
            <w:vAlign w:val="center"/>
            <w:hideMark/>
          </w:tcPr>
          <w:p w14:paraId="310F460A"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31FEBF88"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1991</w:t>
            </w:r>
          </w:p>
        </w:tc>
        <w:tc>
          <w:tcPr>
            <w:tcW w:w="1083" w:type="dxa"/>
            <w:noWrap/>
            <w:vAlign w:val="center"/>
            <w:hideMark/>
          </w:tcPr>
          <w:p w14:paraId="15068C57"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267</w:t>
            </w:r>
          </w:p>
        </w:tc>
        <w:tc>
          <w:tcPr>
            <w:tcW w:w="949" w:type="dxa"/>
            <w:noWrap/>
            <w:vAlign w:val="center"/>
            <w:hideMark/>
          </w:tcPr>
          <w:p w14:paraId="3742A778"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1.869</w:t>
            </w:r>
          </w:p>
        </w:tc>
        <w:tc>
          <w:tcPr>
            <w:tcW w:w="1083" w:type="dxa"/>
            <w:noWrap/>
            <w:vAlign w:val="center"/>
            <w:hideMark/>
          </w:tcPr>
          <w:p w14:paraId="131F7379"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267</w:t>
            </w:r>
          </w:p>
        </w:tc>
        <w:tc>
          <w:tcPr>
            <w:tcW w:w="1083" w:type="dxa"/>
          </w:tcPr>
          <w:p w14:paraId="389DAA5F" w14:textId="5F5D6C8A" w:rsidR="006759EE" w:rsidRPr="00FA25F5"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FA25F5">
              <w:rPr>
                <w:rFonts w:ascii="Cambria" w:eastAsia="Times New Roman" w:hAnsi="Cambria" w:cs="Times New Roman"/>
                <w:b/>
                <w:bCs/>
                <w:color w:val="000000"/>
                <w:sz w:val="18"/>
                <w:szCs w:val="18"/>
              </w:rPr>
              <w:t>9.248,70</w:t>
            </w:r>
          </w:p>
        </w:tc>
        <w:tc>
          <w:tcPr>
            <w:tcW w:w="1083" w:type="dxa"/>
          </w:tcPr>
          <w:p w14:paraId="562BDB18" w14:textId="26D56795"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lang w:val="mk-MK"/>
              </w:rPr>
              <w:t>3657</w:t>
            </w:r>
          </w:p>
        </w:tc>
        <w:tc>
          <w:tcPr>
            <w:tcW w:w="1083" w:type="dxa"/>
          </w:tcPr>
          <w:p w14:paraId="0FF01100"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43D483FD"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7F415167" w14:textId="4AD85E7F"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270C42B1"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6</w:t>
            </w:r>
          </w:p>
        </w:tc>
        <w:tc>
          <w:tcPr>
            <w:tcW w:w="1968" w:type="dxa"/>
            <w:noWrap/>
            <w:vAlign w:val="center"/>
            <w:hideMark/>
          </w:tcPr>
          <w:p w14:paraId="1C67477C"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412E28F4"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ОУ Видое Подгорец</w:t>
            </w:r>
          </w:p>
        </w:tc>
        <w:tc>
          <w:tcPr>
            <w:tcW w:w="1352" w:type="dxa"/>
            <w:noWrap/>
            <w:vAlign w:val="center"/>
            <w:hideMark/>
          </w:tcPr>
          <w:p w14:paraId="22E5E85E"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69101BD0"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1959</w:t>
            </w:r>
          </w:p>
        </w:tc>
        <w:tc>
          <w:tcPr>
            <w:tcW w:w="1083" w:type="dxa"/>
            <w:noWrap/>
            <w:vAlign w:val="center"/>
            <w:hideMark/>
          </w:tcPr>
          <w:p w14:paraId="2A07E736"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2.755</w:t>
            </w:r>
          </w:p>
        </w:tc>
        <w:tc>
          <w:tcPr>
            <w:tcW w:w="949" w:type="dxa"/>
            <w:noWrap/>
            <w:vAlign w:val="center"/>
            <w:hideMark/>
          </w:tcPr>
          <w:p w14:paraId="0C3DC4A2"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38AD2F4D"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2.755</w:t>
            </w:r>
          </w:p>
        </w:tc>
        <w:tc>
          <w:tcPr>
            <w:tcW w:w="1083" w:type="dxa"/>
          </w:tcPr>
          <w:p w14:paraId="66FC7C81" w14:textId="1F7521D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FA25F5">
              <w:rPr>
                <w:rFonts w:ascii="Cambria" w:eastAsia="Times New Roman" w:hAnsi="Cambria" w:cs="Calibri"/>
                <w:color w:val="000000"/>
                <w:sz w:val="18"/>
                <w:szCs w:val="18"/>
              </w:rPr>
              <w:t>63.772,00</w:t>
            </w:r>
          </w:p>
        </w:tc>
        <w:tc>
          <w:tcPr>
            <w:tcW w:w="1083" w:type="dxa"/>
          </w:tcPr>
          <w:p w14:paraId="4EF79EB1" w14:textId="67CD629F"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17865</w:t>
            </w:r>
          </w:p>
        </w:tc>
        <w:tc>
          <w:tcPr>
            <w:tcW w:w="1083" w:type="dxa"/>
          </w:tcPr>
          <w:p w14:paraId="3FD43FF1"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69AE02F4"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7102BF9A" w14:textId="53B43C28"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07DCD5E1"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7</w:t>
            </w:r>
          </w:p>
        </w:tc>
        <w:tc>
          <w:tcPr>
            <w:tcW w:w="1968" w:type="dxa"/>
            <w:noWrap/>
            <w:vAlign w:val="center"/>
            <w:hideMark/>
          </w:tcPr>
          <w:p w14:paraId="3E05DD26"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0201CE6E"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ОУ Никола Вапцаров</w:t>
            </w:r>
          </w:p>
        </w:tc>
        <w:tc>
          <w:tcPr>
            <w:tcW w:w="1352" w:type="dxa"/>
            <w:noWrap/>
            <w:vAlign w:val="center"/>
            <w:hideMark/>
          </w:tcPr>
          <w:p w14:paraId="1A58FA5A"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6288FE80"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1979</w:t>
            </w:r>
          </w:p>
        </w:tc>
        <w:tc>
          <w:tcPr>
            <w:tcW w:w="1083" w:type="dxa"/>
            <w:noWrap/>
            <w:vAlign w:val="center"/>
            <w:hideMark/>
          </w:tcPr>
          <w:p w14:paraId="3C9860FF"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2.520</w:t>
            </w:r>
          </w:p>
        </w:tc>
        <w:tc>
          <w:tcPr>
            <w:tcW w:w="949" w:type="dxa"/>
            <w:noWrap/>
            <w:vAlign w:val="center"/>
            <w:hideMark/>
          </w:tcPr>
          <w:p w14:paraId="3CCDF113"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8.720</w:t>
            </w:r>
          </w:p>
        </w:tc>
        <w:tc>
          <w:tcPr>
            <w:tcW w:w="1083" w:type="dxa"/>
            <w:noWrap/>
            <w:vAlign w:val="center"/>
            <w:hideMark/>
          </w:tcPr>
          <w:p w14:paraId="43A648F5"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2.520</w:t>
            </w:r>
          </w:p>
        </w:tc>
        <w:tc>
          <w:tcPr>
            <w:tcW w:w="1083" w:type="dxa"/>
          </w:tcPr>
          <w:p w14:paraId="5D49BDC9" w14:textId="1DE5FC8C" w:rsidR="006759EE" w:rsidRPr="00A1745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24284</w:t>
            </w:r>
          </w:p>
        </w:tc>
        <w:tc>
          <w:tcPr>
            <w:tcW w:w="1083" w:type="dxa"/>
          </w:tcPr>
          <w:p w14:paraId="0107B7E5" w14:textId="54EDABCE" w:rsidR="006759EE" w:rsidRPr="00900352"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19284</w:t>
            </w:r>
          </w:p>
        </w:tc>
        <w:tc>
          <w:tcPr>
            <w:tcW w:w="1083" w:type="dxa"/>
          </w:tcPr>
          <w:p w14:paraId="115084A9"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4474AB7D"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47008995" w14:textId="4AE3B5E6"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117D7341"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8</w:t>
            </w:r>
          </w:p>
        </w:tc>
        <w:tc>
          <w:tcPr>
            <w:tcW w:w="1968" w:type="dxa"/>
            <w:noWrap/>
            <w:vAlign w:val="center"/>
            <w:hideMark/>
          </w:tcPr>
          <w:p w14:paraId="14BB4548"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6F5D8543"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71CE5EB0"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Гр. Балдовци</w:t>
            </w:r>
          </w:p>
        </w:tc>
        <w:tc>
          <w:tcPr>
            <w:tcW w:w="815" w:type="dxa"/>
            <w:noWrap/>
            <w:vAlign w:val="center"/>
            <w:hideMark/>
          </w:tcPr>
          <w:p w14:paraId="15136FD0"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1949</w:t>
            </w:r>
          </w:p>
        </w:tc>
        <w:tc>
          <w:tcPr>
            <w:tcW w:w="1083" w:type="dxa"/>
            <w:noWrap/>
            <w:vAlign w:val="center"/>
            <w:hideMark/>
          </w:tcPr>
          <w:p w14:paraId="25B54B5E"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137</w:t>
            </w:r>
          </w:p>
        </w:tc>
        <w:tc>
          <w:tcPr>
            <w:tcW w:w="949" w:type="dxa"/>
            <w:noWrap/>
            <w:vAlign w:val="center"/>
            <w:hideMark/>
          </w:tcPr>
          <w:p w14:paraId="37190F98"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600</w:t>
            </w:r>
          </w:p>
        </w:tc>
        <w:tc>
          <w:tcPr>
            <w:tcW w:w="1083" w:type="dxa"/>
            <w:noWrap/>
            <w:vAlign w:val="center"/>
            <w:hideMark/>
          </w:tcPr>
          <w:p w14:paraId="577807C5"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137</w:t>
            </w:r>
          </w:p>
        </w:tc>
        <w:tc>
          <w:tcPr>
            <w:tcW w:w="1083" w:type="dxa"/>
          </w:tcPr>
          <w:p w14:paraId="32CEEA55" w14:textId="191B764B"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858</w:t>
            </w:r>
          </w:p>
        </w:tc>
        <w:tc>
          <w:tcPr>
            <w:tcW w:w="1083" w:type="dxa"/>
          </w:tcPr>
          <w:p w14:paraId="7F55DC4B"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21B95841" w14:textId="5145D3DA" w:rsidR="006759EE" w:rsidRP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w:t>
            </w:r>
          </w:p>
        </w:tc>
        <w:tc>
          <w:tcPr>
            <w:tcW w:w="1083" w:type="dxa"/>
          </w:tcPr>
          <w:p w14:paraId="1CC60A14"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0CED51C1" w14:textId="747D6CB7"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7AAAF6A3"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9</w:t>
            </w:r>
          </w:p>
        </w:tc>
        <w:tc>
          <w:tcPr>
            <w:tcW w:w="1968" w:type="dxa"/>
            <w:noWrap/>
            <w:vAlign w:val="center"/>
            <w:hideMark/>
          </w:tcPr>
          <w:p w14:paraId="0BC4BF6F"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15F0AE50"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ОУ Маршал Тито</w:t>
            </w:r>
          </w:p>
        </w:tc>
        <w:tc>
          <w:tcPr>
            <w:tcW w:w="1352" w:type="dxa"/>
            <w:noWrap/>
            <w:vAlign w:val="center"/>
            <w:hideMark/>
          </w:tcPr>
          <w:p w14:paraId="4D5BF440"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5BB61623"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1926</w:t>
            </w:r>
          </w:p>
        </w:tc>
        <w:tc>
          <w:tcPr>
            <w:tcW w:w="1083" w:type="dxa"/>
            <w:noWrap/>
            <w:vAlign w:val="center"/>
            <w:hideMark/>
          </w:tcPr>
          <w:p w14:paraId="737C2337"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2.102</w:t>
            </w:r>
          </w:p>
        </w:tc>
        <w:tc>
          <w:tcPr>
            <w:tcW w:w="949" w:type="dxa"/>
            <w:noWrap/>
            <w:vAlign w:val="center"/>
            <w:hideMark/>
          </w:tcPr>
          <w:p w14:paraId="7C5FE166"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990</w:t>
            </w:r>
          </w:p>
        </w:tc>
        <w:tc>
          <w:tcPr>
            <w:tcW w:w="1083" w:type="dxa"/>
            <w:noWrap/>
            <w:vAlign w:val="center"/>
            <w:hideMark/>
          </w:tcPr>
          <w:p w14:paraId="0556FFF8"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2.102</w:t>
            </w:r>
          </w:p>
        </w:tc>
        <w:tc>
          <w:tcPr>
            <w:tcW w:w="1083" w:type="dxa"/>
          </w:tcPr>
          <w:p w14:paraId="75A66E95" w14:textId="75A95DBE" w:rsidR="006759EE" w:rsidRPr="00A1745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29618</w:t>
            </w:r>
          </w:p>
        </w:tc>
        <w:tc>
          <w:tcPr>
            <w:tcW w:w="1083" w:type="dxa"/>
          </w:tcPr>
          <w:p w14:paraId="0B0B6272" w14:textId="33EA2754" w:rsidR="006759EE" w:rsidRPr="00900352"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10694</w:t>
            </w:r>
          </w:p>
        </w:tc>
        <w:tc>
          <w:tcPr>
            <w:tcW w:w="1083" w:type="dxa"/>
          </w:tcPr>
          <w:p w14:paraId="44DF2AF3"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0AC0A551"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38A81B5C" w14:textId="1B92B938"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076603E7"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10</w:t>
            </w:r>
          </w:p>
        </w:tc>
        <w:tc>
          <w:tcPr>
            <w:tcW w:w="1968" w:type="dxa"/>
            <w:noWrap/>
            <w:vAlign w:val="center"/>
            <w:hideMark/>
          </w:tcPr>
          <w:p w14:paraId="6FB05D87"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5C00EF1D"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2AE21B1B"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Рич</w:t>
            </w:r>
          </w:p>
        </w:tc>
        <w:tc>
          <w:tcPr>
            <w:tcW w:w="815" w:type="dxa"/>
            <w:noWrap/>
            <w:vAlign w:val="center"/>
            <w:hideMark/>
          </w:tcPr>
          <w:p w14:paraId="3F36A00B"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1949</w:t>
            </w:r>
          </w:p>
        </w:tc>
        <w:tc>
          <w:tcPr>
            <w:tcW w:w="1083" w:type="dxa"/>
            <w:noWrap/>
            <w:vAlign w:val="center"/>
            <w:hideMark/>
          </w:tcPr>
          <w:p w14:paraId="2DA6998B"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200</w:t>
            </w:r>
          </w:p>
        </w:tc>
        <w:tc>
          <w:tcPr>
            <w:tcW w:w="949" w:type="dxa"/>
            <w:noWrap/>
            <w:vAlign w:val="center"/>
            <w:hideMark/>
          </w:tcPr>
          <w:p w14:paraId="6B5D3146"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200</w:t>
            </w:r>
          </w:p>
        </w:tc>
        <w:tc>
          <w:tcPr>
            <w:tcW w:w="1083" w:type="dxa"/>
            <w:noWrap/>
            <w:vAlign w:val="center"/>
            <w:hideMark/>
          </w:tcPr>
          <w:p w14:paraId="71384B14"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180</w:t>
            </w:r>
          </w:p>
        </w:tc>
        <w:tc>
          <w:tcPr>
            <w:tcW w:w="1083" w:type="dxa"/>
          </w:tcPr>
          <w:p w14:paraId="17A539D3" w14:textId="23DBE5DF" w:rsidR="006759EE" w:rsidRPr="00A1745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1432</w:t>
            </w:r>
          </w:p>
        </w:tc>
        <w:tc>
          <w:tcPr>
            <w:tcW w:w="1083" w:type="dxa"/>
          </w:tcPr>
          <w:p w14:paraId="107C47B4" w14:textId="3DCA13A9"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79BBA260" w14:textId="54D91DE4" w:rsidR="006759EE" w:rsidRP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22</w:t>
            </w:r>
          </w:p>
        </w:tc>
        <w:tc>
          <w:tcPr>
            <w:tcW w:w="1083" w:type="dxa"/>
          </w:tcPr>
          <w:p w14:paraId="66D853F0"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43126A08" w14:textId="1418F9AE"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242E6BBF"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11</w:t>
            </w:r>
          </w:p>
        </w:tc>
        <w:tc>
          <w:tcPr>
            <w:tcW w:w="1968" w:type="dxa"/>
            <w:noWrap/>
            <w:vAlign w:val="center"/>
            <w:hideMark/>
          </w:tcPr>
          <w:p w14:paraId="23E83144"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1DB6BDFE"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xml:space="preserve">ПОУ </w:t>
            </w:r>
          </w:p>
        </w:tc>
        <w:tc>
          <w:tcPr>
            <w:tcW w:w="1352" w:type="dxa"/>
            <w:noWrap/>
            <w:vAlign w:val="center"/>
            <w:hideMark/>
          </w:tcPr>
          <w:p w14:paraId="06A38D46"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Попчево</w:t>
            </w:r>
          </w:p>
        </w:tc>
        <w:tc>
          <w:tcPr>
            <w:tcW w:w="815" w:type="dxa"/>
            <w:noWrap/>
            <w:vAlign w:val="center"/>
            <w:hideMark/>
          </w:tcPr>
          <w:p w14:paraId="4B6F5B4B"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1948</w:t>
            </w:r>
          </w:p>
        </w:tc>
        <w:tc>
          <w:tcPr>
            <w:tcW w:w="1083" w:type="dxa"/>
            <w:noWrap/>
            <w:vAlign w:val="center"/>
            <w:hideMark/>
          </w:tcPr>
          <w:p w14:paraId="0A0E342D"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300</w:t>
            </w:r>
          </w:p>
        </w:tc>
        <w:tc>
          <w:tcPr>
            <w:tcW w:w="949" w:type="dxa"/>
            <w:noWrap/>
            <w:vAlign w:val="center"/>
            <w:hideMark/>
          </w:tcPr>
          <w:p w14:paraId="5DF45359"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012E7599"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250</w:t>
            </w:r>
          </w:p>
        </w:tc>
        <w:tc>
          <w:tcPr>
            <w:tcW w:w="1083" w:type="dxa"/>
          </w:tcPr>
          <w:p w14:paraId="6E621026" w14:textId="419A0BAB" w:rsidR="006759EE" w:rsidRPr="00A1745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539</w:t>
            </w:r>
          </w:p>
        </w:tc>
        <w:tc>
          <w:tcPr>
            <w:tcW w:w="1083" w:type="dxa"/>
          </w:tcPr>
          <w:p w14:paraId="08B39F17" w14:textId="3A58F61B"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7B289676" w14:textId="4105BFF5" w:rsidR="006759EE" w:rsidRP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10</w:t>
            </w:r>
          </w:p>
        </w:tc>
        <w:tc>
          <w:tcPr>
            <w:tcW w:w="1083" w:type="dxa"/>
          </w:tcPr>
          <w:p w14:paraId="1D2F335F"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60777C81" w14:textId="36D28EF7"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347A8D66"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12</w:t>
            </w:r>
          </w:p>
        </w:tc>
        <w:tc>
          <w:tcPr>
            <w:tcW w:w="1968" w:type="dxa"/>
            <w:noWrap/>
            <w:vAlign w:val="center"/>
            <w:hideMark/>
          </w:tcPr>
          <w:p w14:paraId="5C8F4963"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7FFF31CE"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ОУ Сандо Масев</w:t>
            </w:r>
          </w:p>
        </w:tc>
        <w:tc>
          <w:tcPr>
            <w:tcW w:w="1352" w:type="dxa"/>
            <w:noWrap/>
            <w:vAlign w:val="center"/>
            <w:hideMark/>
          </w:tcPr>
          <w:p w14:paraId="7C2699AD"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6FE28D23"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1962</w:t>
            </w:r>
          </w:p>
        </w:tc>
        <w:tc>
          <w:tcPr>
            <w:tcW w:w="1083" w:type="dxa"/>
            <w:noWrap/>
            <w:vAlign w:val="center"/>
            <w:hideMark/>
          </w:tcPr>
          <w:p w14:paraId="614D6B54"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2.365</w:t>
            </w:r>
          </w:p>
        </w:tc>
        <w:tc>
          <w:tcPr>
            <w:tcW w:w="949" w:type="dxa"/>
            <w:noWrap/>
            <w:vAlign w:val="center"/>
            <w:hideMark/>
          </w:tcPr>
          <w:p w14:paraId="721B59D8"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2.365</w:t>
            </w:r>
          </w:p>
        </w:tc>
        <w:tc>
          <w:tcPr>
            <w:tcW w:w="1083" w:type="dxa"/>
            <w:noWrap/>
            <w:vAlign w:val="center"/>
            <w:hideMark/>
          </w:tcPr>
          <w:p w14:paraId="1E5295A1"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2.365</w:t>
            </w:r>
          </w:p>
        </w:tc>
        <w:tc>
          <w:tcPr>
            <w:tcW w:w="1083" w:type="dxa"/>
          </w:tcPr>
          <w:p w14:paraId="6142F32A" w14:textId="688A020E"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15422</w:t>
            </w:r>
          </w:p>
        </w:tc>
        <w:tc>
          <w:tcPr>
            <w:tcW w:w="1083" w:type="dxa"/>
          </w:tcPr>
          <w:p w14:paraId="670A2F86" w14:textId="62D409F1"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12127</w:t>
            </w:r>
          </w:p>
        </w:tc>
        <w:tc>
          <w:tcPr>
            <w:tcW w:w="1083" w:type="dxa"/>
          </w:tcPr>
          <w:p w14:paraId="15A88A6D"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46C37033"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3FAB3665" w14:textId="52B41F88"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62F0506E"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13</w:t>
            </w:r>
          </w:p>
        </w:tc>
        <w:tc>
          <w:tcPr>
            <w:tcW w:w="1968" w:type="dxa"/>
            <w:noWrap/>
            <w:vAlign w:val="center"/>
            <w:hideMark/>
          </w:tcPr>
          <w:p w14:paraId="384A778F"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1BD97C7F"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0189DBEC"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Баница</w:t>
            </w:r>
          </w:p>
        </w:tc>
        <w:tc>
          <w:tcPr>
            <w:tcW w:w="815" w:type="dxa"/>
            <w:noWrap/>
            <w:vAlign w:val="center"/>
            <w:hideMark/>
          </w:tcPr>
          <w:p w14:paraId="20C6A0A9"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1995</w:t>
            </w:r>
          </w:p>
        </w:tc>
        <w:tc>
          <w:tcPr>
            <w:tcW w:w="1083" w:type="dxa"/>
            <w:noWrap/>
            <w:vAlign w:val="center"/>
            <w:hideMark/>
          </w:tcPr>
          <w:p w14:paraId="7F0E4883"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286</w:t>
            </w:r>
          </w:p>
        </w:tc>
        <w:tc>
          <w:tcPr>
            <w:tcW w:w="949" w:type="dxa"/>
            <w:noWrap/>
            <w:vAlign w:val="center"/>
            <w:hideMark/>
          </w:tcPr>
          <w:p w14:paraId="6200BC1E"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858</w:t>
            </w:r>
          </w:p>
        </w:tc>
        <w:tc>
          <w:tcPr>
            <w:tcW w:w="1083" w:type="dxa"/>
            <w:noWrap/>
            <w:vAlign w:val="center"/>
            <w:hideMark/>
          </w:tcPr>
          <w:p w14:paraId="513DAA22"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180</w:t>
            </w:r>
          </w:p>
        </w:tc>
        <w:tc>
          <w:tcPr>
            <w:tcW w:w="1083" w:type="dxa"/>
          </w:tcPr>
          <w:p w14:paraId="45B4AF05" w14:textId="56FDB316" w:rsidR="006759EE" w:rsidRPr="00A1745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2355</w:t>
            </w:r>
          </w:p>
        </w:tc>
        <w:tc>
          <w:tcPr>
            <w:tcW w:w="1083" w:type="dxa"/>
          </w:tcPr>
          <w:p w14:paraId="5A16AF35" w14:textId="09F12484"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2A505C41" w14:textId="39B55765" w:rsidR="006759EE" w:rsidRPr="006759EE" w:rsidRDefault="000911CF"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37</w:t>
            </w:r>
          </w:p>
        </w:tc>
        <w:tc>
          <w:tcPr>
            <w:tcW w:w="1083" w:type="dxa"/>
          </w:tcPr>
          <w:p w14:paraId="632A776D"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71AB3590" w14:textId="6F347453"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2652A9E5"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14</w:t>
            </w:r>
          </w:p>
        </w:tc>
        <w:tc>
          <w:tcPr>
            <w:tcW w:w="1968" w:type="dxa"/>
            <w:noWrap/>
            <w:vAlign w:val="center"/>
            <w:hideMark/>
          </w:tcPr>
          <w:p w14:paraId="4C4C6A91"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2AA1153E"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00B8B9D4"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Водоча</w:t>
            </w:r>
          </w:p>
        </w:tc>
        <w:tc>
          <w:tcPr>
            <w:tcW w:w="815" w:type="dxa"/>
            <w:noWrap/>
            <w:vAlign w:val="center"/>
            <w:hideMark/>
          </w:tcPr>
          <w:p w14:paraId="49BDA65F"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1964</w:t>
            </w:r>
          </w:p>
        </w:tc>
        <w:tc>
          <w:tcPr>
            <w:tcW w:w="1083" w:type="dxa"/>
            <w:noWrap/>
            <w:vAlign w:val="center"/>
            <w:hideMark/>
          </w:tcPr>
          <w:p w14:paraId="0BA478BC"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82</w:t>
            </w:r>
          </w:p>
        </w:tc>
        <w:tc>
          <w:tcPr>
            <w:tcW w:w="949" w:type="dxa"/>
            <w:noWrap/>
            <w:vAlign w:val="center"/>
            <w:hideMark/>
          </w:tcPr>
          <w:p w14:paraId="3FB88AA8"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246</w:t>
            </w:r>
          </w:p>
        </w:tc>
        <w:tc>
          <w:tcPr>
            <w:tcW w:w="1083" w:type="dxa"/>
            <w:noWrap/>
            <w:vAlign w:val="center"/>
            <w:hideMark/>
          </w:tcPr>
          <w:p w14:paraId="25AC1803"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46</w:t>
            </w:r>
          </w:p>
        </w:tc>
        <w:tc>
          <w:tcPr>
            <w:tcW w:w="1083" w:type="dxa"/>
          </w:tcPr>
          <w:p w14:paraId="562201C8" w14:textId="34D60340" w:rsidR="006759EE" w:rsidRPr="00A1745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1599</w:t>
            </w:r>
          </w:p>
        </w:tc>
        <w:tc>
          <w:tcPr>
            <w:tcW w:w="1083" w:type="dxa"/>
          </w:tcPr>
          <w:p w14:paraId="138912FB"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7D540FB9" w14:textId="396FF18B" w:rsidR="006759EE" w:rsidRPr="006F56A6" w:rsidRDefault="006F56A6"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12</w:t>
            </w:r>
          </w:p>
        </w:tc>
        <w:tc>
          <w:tcPr>
            <w:tcW w:w="1083" w:type="dxa"/>
          </w:tcPr>
          <w:p w14:paraId="4A5F8B4A"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44FA7C7F" w14:textId="4E6F6887"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5032C255"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15</w:t>
            </w:r>
          </w:p>
        </w:tc>
        <w:tc>
          <w:tcPr>
            <w:tcW w:w="1968" w:type="dxa"/>
            <w:noWrap/>
            <w:vAlign w:val="center"/>
            <w:hideMark/>
          </w:tcPr>
          <w:p w14:paraId="46561BCF"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7075A15F"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6BBCBD29"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Добрејци</w:t>
            </w:r>
          </w:p>
        </w:tc>
        <w:tc>
          <w:tcPr>
            <w:tcW w:w="815" w:type="dxa"/>
            <w:noWrap/>
            <w:vAlign w:val="center"/>
            <w:hideMark/>
          </w:tcPr>
          <w:p w14:paraId="42B1AD47"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1925</w:t>
            </w:r>
          </w:p>
        </w:tc>
        <w:tc>
          <w:tcPr>
            <w:tcW w:w="1083" w:type="dxa"/>
            <w:noWrap/>
            <w:vAlign w:val="center"/>
            <w:hideMark/>
          </w:tcPr>
          <w:p w14:paraId="35515F79"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160</w:t>
            </w:r>
          </w:p>
        </w:tc>
        <w:tc>
          <w:tcPr>
            <w:tcW w:w="949" w:type="dxa"/>
            <w:noWrap/>
            <w:vAlign w:val="center"/>
            <w:hideMark/>
          </w:tcPr>
          <w:p w14:paraId="0DC8874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480</w:t>
            </w:r>
          </w:p>
        </w:tc>
        <w:tc>
          <w:tcPr>
            <w:tcW w:w="1083" w:type="dxa"/>
            <w:noWrap/>
            <w:vAlign w:val="center"/>
            <w:hideMark/>
          </w:tcPr>
          <w:p w14:paraId="60F9FB2A"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100</w:t>
            </w:r>
          </w:p>
        </w:tc>
        <w:tc>
          <w:tcPr>
            <w:tcW w:w="1083" w:type="dxa"/>
          </w:tcPr>
          <w:p w14:paraId="712574B0" w14:textId="28CF427B" w:rsidR="006759EE" w:rsidRPr="00A1745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1708</w:t>
            </w:r>
          </w:p>
        </w:tc>
        <w:tc>
          <w:tcPr>
            <w:tcW w:w="1083" w:type="dxa"/>
          </w:tcPr>
          <w:p w14:paraId="6BFF8E03"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2BD8053D" w14:textId="750ACC22" w:rsidR="006759EE" w:rsidRPr="006F56A6" w:rsidRDefault="006F56A6"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5</w:t>
            </w:r>
          </w:p>
        </w:tc>
        <w:tc>
          <w:tcPr>
            <w:tcW w:w="1083" w:type="dxa"/>
          </w:tcPr>
          <w:p w14:paraId="2309EA4C"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2997FF74" w14:textId="4E6E24A0"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5886F804"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16</w:t>
            </w:r>
          </w:p>
        </w:tc>
        <w:tc>
          <w:tcPr>
            <w:tcW w:w="1968" w:type="dxa"/>
            <w:noWrap/>
            <w:vAlign w:val="center"/>
            <w:hideMark/>
          </w:tcPr>
          <w:p w14:paraId="4CE59029"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1DD86584"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ОУ Герас Цунев</w:t>
            </w:r>
          </w:p>
        </w:tc>
        <w:tc>
          <w:tcPr>
            <w:tcW w:w="1352" w:type="dxa"/>
            <w:noWrap/>
            <w:vAlign w:val="center"/>
            <w:hideMark/>
          </w:tcPr>
          <w:p w14:paraId="11BB2CA8"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Просениково</w:t>
            </w:r>
          </w:p>
        </w:tc>
        <w:tc>
          <w:tcPr>
            <w:tcW w:w="815" w:type="dxa"/>
            <w:noWrap/>
            <w:vAlign w:val="center"/>
            <w:hideMark/>
          </w:tcPr>
          <w:p w14:paraId="54ACE93E"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1974</w:t>
            </w:r>
          </w:p>
        </w:tc>
        <w:tc>
          <w:tcPr>
            <w:tcW w:w="1083" w:type="dxa"/>
            <w:noWrap/>
            <w:vAlign w:val="center"/>
            <w:hideMark/>
          </w:tcPr>
          <w:p w14:paraId="087CE2EB"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2.100</w:t>
            </w:r>
          </w:p>
        </w:tc>
        <w:tc>
          <w:tcPr>
            <w:tcW w:w="949" w:type="dxa"/>
            <w:noWrap/>
            <w:vAlign w:val="center"/>
            <w:hideMark/>
          </w:tcPr>
          <w:p w14:paraId="3A19FA5C"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8.400</w:t>
            </w:r>
          </w:p>
        </w:tc>
        <w:tc>
          <w:tcPr>
            <w:tcW w:w="1083" w:type="dxa"/>
            <w:noWrap/>
            <w:vAlign w:val="center"/>
            <w:hideMark/>
          </w:tcPr>
          <w:p w14:paraId="11A65C9D"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2.100</w:t>
            </w:r>
          </w:p>
        </w:tc>
        <w:tc>
          <w:tcPr>
            <w:tcW w:w="1083" w:type="dxa"/>
          </w:tcPr>
          <w:p w14:paraId="363BA790" w14:textId="538D00A5" w:rsidR="006759EE" w:rsidRPr="00A1745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18007</w:t>
            </w:r>
          </w:p>
        </w:tc>
        <w:tc>
          <w:tcPr>
            <w:tcW w:w="1083" w:type="dxa"/>
          </w:tcPr>
          <w:p w14:paraId="547B772B" w14:textId="7CE46B60" w:rsidR="006759EE" w:rsidRP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13848</w:t>
            </w:r>
          </w:p>
        </w:tc>
        <w:tc>
          <w:tcPr>
            <w:tcW w:w="1083" w:type="dxa"/>
          </w:tcPr>
          <w:p w14:paraId="5508D2D7"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727FDEBF"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16415FBB" w14:textId="2E913050"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472FCB33"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17</w:t>
            </w:r>
          </w:p>
        </w:tc>
        <w:tc>
          <w:tcPr>
            <w:tcW w:w="1968" w:type="dxa"/>
            <w:noWrap/>
            <w:vAlign w:val="center"/>
            <w:hideMark/>
          </w:tcPr>
          <w:p w14:paraId="0F933700"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1DB1BBD1"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ОУ Даме Груев</w:t>
            </w:r>
          </w:p>
        </w:tc>
        <w:tc>
          <w:tcPr>
            <w:tcW w:w="1352" w:type="dxa"/>
            <w:noWrap/>
            <w:vAlign w:val="center"/>
            <w:hideMark/>
          </w:tcPr>
          <w:p w14:paraId="467EF8F9"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Куклиш</w:t>
            </w:r>
          </w:p>
        </w:tc>
        <w:tc>
          <w:tcPr>
            <w:tcW w:w="815" w:type="dxa"/>
            <w:noWrap/>
            <w:vAlign w:val="center"/>
            <w:hideMark/>
          </w:tcPr>
          <w:p w14:paraId="10223D34"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1995</w:t>
            </w:r>
          </w:p>
        </w:tc>
        <w:tc>
          <w:tcPr>
            <w:tcW w:w="1083" w:type="dxa"/>
            <w:noWrap/>
            <w:vAlign w:val="center"/>
            <w:hideMark/>
          </w:tcPr>
          <w:p w14:paraId="0C92B81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1.050</w:t>
            </w:r>
          </w:p>
        </w:tc>
        <w:tc>
          <w:tcPr>
            <w:tcW w:w="949" w:type="dxa"/>
            <w:noWrap/>
            <w:vAlign w:val="center"/>
            <w:hideMark/>
          </w:tcPr>
          <w:p w14:paraId="73AC95FA"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3F02994C"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456</w:t>
            </w:r>
          </w:p>
        </w:tc>
        <w:tc>
          <w:tcPr>
            <w:tcW w:w="1083" w:type="dxa"/>
          </w:tcPr>
          <w:p w14:paraId="61BFCDA7" w14:textId="1C6864A3" w:rsidR="006759EE" w:rsidRPr="00A1745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8110</w:t>
            </w:r>
          </w:p>
        </w:tc>
        <w:tc>
          <w:tcPr>
            <w:tcW w:w="1083" w:type="dxa"/>
          </w:tcPr>
          <w:p w14:paraId="154A34CE" w14:textId="2A29F634" w:rsidR="006759EE" w:rsidRP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p>
        </w:tc>
        <w:tc>
          <w:tcPr>
            <w:tcW w:w="1083" w:type="dxa"/>
          </w:tcPr>
          <w:p w14:paraId="21FE6E37"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12F72855" w14:textId="0B23BD57" w:rsidR="006759EE" w:rsidRP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 xml:space="preserve">10000 </w:t>
            </w:r>
          </w:p>
        </w:tc>
      </w:tr>
      <w:tr w:rsidR="006759EE" w:rsidRPr="0096671D" w14:paraId="3C83AC8F" w14:textId="2ED3125B"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6502372A"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lastRenderedPageBreak/>
              <w:t>18</w:t>
            </w:r>
          </w:p>
        </w:tc>
        <w:tc>
          <w:tcPr>
            <w:tcW w:w="1968" w:type="dxa"/>
            <w:noWrap/>
            <w:vAlign w:val="center"/>
            <w:hideMark/>
          </w:tcPr>
          <w:p w14:paraId="210B22DF"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43458BF8"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5E178375"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Костурино</w:t>
            </w:r>
          </w:p>
        </w:tc>
        <w:tc>
          <w:tcPr>
            <w:tcW w:w="815" w:type="dxa"/>
            <w:noWrap/>
            <w:vAlign w:val="center"/>
            <w:hideMark/>
          </w:tcPr>
          <w:p w14:paraId="471AFB97"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1992</w:t>
            </w:r>
          </w:p>
        </w:tc>
        <w:tc>
          <w:tcPr>
            <w:tcW w:w="1083" w:type="dxa"/>
            <w:noWrap/>
            <w:vAlign w:val="center"/>
            <w:hideMark/>
          </w:tcPr>
          <w:p w14:paraId="7132B2C2"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620</w:t>
            </w:r>
          </w:p>
        </w:tc>
        <w:tc>
          <w:tcPr>
            <w:tcW w:w="949" w:type="dxa"/>
            <w:noWrap/>
            <w:vAlign w:val="center"/>
            <w:hideMark/>
          </w:tcPr>
          <w:p w14:paraId="4100B3B0"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52FA407A"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338</w:t>
            </w:r>
          </w:p>
        </w:tc>
        <w:tc>
          <w:tcPr>
            <w:tcW w:w="1083" w:type="dxa"/>
          </w:tcPr>
          <w:p w14:paraId="6588647B" w14:textId="798104DE" w:rsidR="006759EE" w:rsidRPr="00A1745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1003</w:t>
            </w:r>
          </w:p>
        </w:tc>
        <w:tc>
          <w:tcPr>
            <w:tcW w:w="1083" w:type="dxa"/>
          </w:tcPr>
          <w:p w14:paraId="40C36441"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29CD4A68" w14:textId="00AD6571" w:rsidR="006759EE" w:rsidRPr="006F56A6" w:rsidRDefault="006F56A6"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37</w:t>
            </w:r>
          </w:p>
        </w:tc>
        <w:tc>
          <w:tcPr>
            <w:tcW w:w="1083" w:type="dxa"/>
          </w:tcPr>
          <w:p w14:paraId="7273FFDA"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1FB23388" w14:textId="672B4362"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227FB6AE"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19</w:t>
            </w:r>
          </w:p>
        </w:tc>
        <w:tc>
          <w:tcPr>
            <w:tcW w:w="1968" w:type="dxa"/>
            <w:noWrap/>
            <w:vAlign w:val="center"/>
            <w:hideMark/>
          </w:tcPr>
          <w:p w14:paraId="188FE4B0"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6345059C"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69F50B0F"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Свидовица</w:t>
            </w:r>
          </w:p>
        </w:tc>
        <w:tc>
          <w:tcPr>
            <w:tcW w:w="815" w:type="dxa"/>
            <w:noWrap/>
            <w:vAlign w:val="center"/>
            <w:hideMark/>
          </w:tcPr>
          <w:p w14:paraId="78B63309"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1976</w:t>
            </w:r>
          </w:p>
        </w:tc>
        <w:tc>
          <w:tcPr>
            <w:tcW w:w="1083" w:type="dxa"/>
            <w:noWrap/>
            <w:vAlign w:val="center"/>
            <w:hideMark/>
          </w:tcPr>
          <w:p w14:paraId="00D0D26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185</w:t>
            </w:r>
          </w:p>
        </w:tc>
        <w:tc>
          <w:tcPr>
            <w:tcW w:w="949" w:type="dxa"/>
            <w:noWrap/>
            <w:vAlign w:val="center"/>
            <w:hideMark/>
          </w:tcPr>
          <w:p w14:paraId="6623EC0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0B223D4F"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115</w:t>
            </w:r>
          </w:p>
        </w:tc>
        <w:tc>
          <w:tcPr>
            <w:tcW w:w="1083" w:type="dxa"/>
          </w:tcPr>
          <w:p w14:paraId="3B96B533" w14:textId="3D7AA7FE" w:rsidR="006759EE" w:rsidRPr="00A1745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1133</w:t>
            </w:r>
          </w:p>
        </w:tc>
        <w:tc>
          <w:tcPr>
            <w:tcW w:w="1083" w:type="dxa"/>
          </w:tcPr>
          <w:p w14:paraId="05141AA2"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435702DC" w14:textId="33552B3A" w:rsidR="006759EE" w:rsidRPr="006F56A6" w:rsidRDefault="006F56A6"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7</w:t>
            </w:r>
          </w:p>
        </w:tc>
        <w:tc>
          <w:tcPr>
            <w:tcW w:w="1083" w:type="dxa"/>
          </w:tcPr>
          <w:p w14:paraId="01C4E3BE"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0B916735" w14:textId="79619B07"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126F9F42"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20</w:t>
            </w:r>
          </w:p>
        </w:tc>
        <w:tc>
          <w:tcPr>
            <w:tcW w:w="1968" w:type="dxa"/>
            <w:noWrap/>
            <w:vAlign w:val="center"/>
            <w:hideMark/>
          </w:tcPr>
          <w:p w14:paraId="5F3D58F4"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4F8A6866"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0BD3F024"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Раборци</w:t>
            </w:r>
          </w:p>
        </w:tc>
        <w:tc>
          <w:tcPr>
            <w:tcW w:w="815" w:type="dxa"/>
            <w:noWrap/>
            <w:vAlign w:val="center"/>
            <w:hideMark/>
          </w:tcPr>
          <w:p w14:paraId="5CB05BCF"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1999</w:t>
            </w:r>
          </w:p>
        </w:tc>
        <w:tc>
          <w:tcPr>
            <w:tcW w:w="1083" w:type="dxa"/>
            <w:noWrap/>
            <w:vAlign w:val="center"/>
            <w:hideMark/>
          </w:tcPr>
          <w:p w14:paraId="74BF0005"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80</w:t>
            </w:r>
          </w:p>
        </w:tc>
        <w:tc>
          <w:tcPr>
            <w:tcW w:w="949" w:type="dxa"/>
            <w:noWrap/>
            <w:vAlign w:val="center"/>
            <w:hideMark/>
          </w:tcPr>
          <w:p w14:paraId="5E70A844"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22F41AA3"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65</w:t>
            </w:r>
          </w:p>
        </w:tc>
        <w:tc>
          <w:tcPr>
            <w:tcW w:w="1083" w:type="dxa"/>
          </w:tcPr>
          <w:p w14:paraId="09AEA234" w14:textId="7DCB5959" w:rsidR="006759EE" w:rsidRPr="00A1745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195</w:t>
            </w:r>
          </w:p>
        </w:tc>
        <w:tc>
          <w:tcPr>
            <w:tcW w:w="1083" w:type="dxa"/>
          </w:tcPr>
          <w:p w14:paraId="2E0C0AC9"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5F8041F4" w14:textId="6DC89331" w:rsidR="006759EE" w:rsidRPr="006F56A6" w:rsidRDefault="006F56A6"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7</w:t>
            </w:r>
          </w:p>
        </w:tc>
        <w:tc>
          <w:tcPr>
            <w:tcW w:w="1083" w:type="dxa"/>
          </w:tcPr>
          <w:p w14:paraId="308565CA"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0DAB7A7B" w14:textId="089EC5BC"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64310636"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21</w:t>
            </w:r>
          </w:p>
        </w:tc>
        <w:tc>
          <w:tcPr>
            <w:tcW w:w="1968" w:type="dxa"/>
            <w:noWrap/>
            <w:vAlign w:val="center"/>
            <w:hideMark/>
          </w:tcPr>
          <w:p w14:paraId="47C83B08"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678D6D95"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37B1D881"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Мемешли</w:t>
            </w:r>
          </w:p>
        </w:tc>
        <w:tc>
          <w:tcPr>
            <w:tcW w:w="815" w:type="dxa"/>
            <w:noWrap/>
            <w:vAlign w:val="center"/>
            <w:hideMark/>
          </w:tcPr>
          <w:p w14:paraId="3CCB8B81"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1986</w:t>
            </w:r>
          </w:p>
        </w:tc>
        <w:tc>
          <w:tcPr>
            <w:tcW w:w="1083" w:type="dxa"/>
            <w:noWrap/>
            <w:vAlign w:val="center"/>
            <w:hideMark/>
          </w:tcPr>
          <w:p w14:paraId="67B3A801"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63</w:t>
            </w:r>
          </w:p>
        </w:tc>
        <w:tc>
          <w:tcPr>
            <w:tcW w:w="949" w:type="dxa"/>
            <w:noWrap/>
            <w:vAlign w:val="center"/>
            <w:hideMark/>
          </w:tcPr>
          <w:p w14:paraId="72412DE3"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498A6383"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54</w:t>
            </w:r>
          </w:p>
        </w:tc>
        <w:tc>
          <w:tcPr>
            <w:tcW w:w="1083" w:type="dxa"/>
          </w:tcPr>
          <w:p w14:paraId="5D1870C7" w14:textId="27AC8CD6" w:rsidR="006759EE" w:rsidRPr="00A1745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334</w:t>
            </w:r>
          </w:p>
        </w:tc>
        <w:tc>
          <w:tcPr>
            <w:tcW w:w="1083" w:type="dxa"/>
          </w:tcPr>
          <w:p w14:paraId="5861DEC5" w14:textId="4B7FA542" w:rsidR="006759EE" w:rsidRPr="000911CF"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p>
        </w:tc>
        <w:tc>
          <w:tcPr>
            <w:tcW w:w="1083" w:type="dxa"/>
          </w:tcPr>
          <w:p w14:paraId="7E2DF7F4" w14:textId="38074984" w:rsidR="006759EE" w:rsidRPr="000911CF" w:rsidRDefault="000911CF"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7</w:t>
            </w:r>
          </w:p>
        </w:tc>
        <w:tc>
          <w:tcPr>
            <w:tcW w:w="1083" w:type="dxa"/>
          </w:tcPr>
          <w:p w14:paraId="4E147E7C"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21E0EA6D" w14:textId="034535F0"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068681A6"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22</w:t>
            </w:r>
          </w:p>
        </w:tc>
        <w:tc>
          <w:tcPr>
            <w:tcW w:w="1968" w:type="dxa"/>
            <w:noWrap/>
            <w:vAlign w:val="center"/>
            <w:hideMark/>
          </w:tcPr>
          <w:p w14:paraId="71288349"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3A417A63"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7D00ECF8"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Дорломбос</w:t>
            </w:r>
          </w:p>
        </w:tc>
        <w:tc>
          <w:tcPr>
            <w:tcW w:w="815" w:type="dxa"/>
            <w:noWrap/>
            <w:vAlign w:val="center"/>
            <w:hideMark/>
          </w:tcPr>
          <w:p w14:paraId="278FF176"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1983</w:t>
            </w:r>
          </w:p>
        </w:tc>
        <w:tc>
          <w:tcPr>
            <w:tcW w:w="1083" w:type="dxa"/>
            <w:noWrap/>
            <w:vAlign w:val="center"/>
            <w:hideMark/>
          </w:tcPr>
          <w:p w14:paraId="582F1003"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63</w:t>
            </w:r>
          </w:p>
        </w:tc>
        <w:tc>
          <w:tcPr>
            <w:tcW w:w="949" w:type="dxa"/>
            <w:noWrap/>
            <w:vAlign w:val="center"/>
            <w:hideMark/>
          </w:tcPr>
          <w:p w14:paraId="20861C42"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53F6C94C"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54</w:t>
            </w:r>
          </w:p>
        </w:tc>
        <w:tc>
          <w:tcPr>
            <w:tcW w:w="1083" w:type="dxa"/>
          </w:tcPr>
          <w:p w14:paraId="3D9540BA" w14:textId="4EF22545" w:rsidR="006759EE" w:rsidRPr="00A1745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1705</w:t>
            </w:r>
          </w:p>
        </w:tc>
        <w:tc>
          <w:tcPr>
            <w:tcW w:w="1083" w:type="dxa"/>
          </w:tcPr>
          <w:p w14:paraId="0C88EABF"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2148777F" w14:textId="0699A643" w:rsidR="006759EE" w:rsidRPr="000911CF" w:rsidRDefault="000911CF"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7</w:t>
            </w:r>
          </w:p>
        </w:tc>
        <w:tc>
          <w:tcPr>
            <w:tcW w:w="1083" w:type="dxa"/>
          </w:tcPr>
          <w:p w14:paraId="1132F854"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2684F4F4" w14:textId="6B6D7493"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4C8E1CAE"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23</w:t>
            </w:r>
          </w:p>
        </w:tc>
        <w:tc>
          <w:tcPr>
            <w:tcW w:w="1968" w:type="dxa"/>
            <w:noWrap/>
            <w:vAlign w:val="center"/>
            <w:hideMark/>
          </w:tcPr>
          <w:p w14:paraId="02EF2B30"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2C587A19"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5950EA9F"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Орманли</w:t>
            </w:r>
          </w:p>
        </w:tc>
        <w:tc>
          <w:tcPr>
            <w:tcW w:w="815" w:type="dxa"/>
            <w:noWrap/>
            <w:vAlign w:val="center"/>
            <w:hideMark/>
          </w:tcPr>
          <w:p w14:paraId="1045C8EE"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1976</w:t>
            </w:r>
          </w:p>
        </w:tc>
        <w:tc>
          <w:tcPr>
            <w:tcW w:w="1083" w:type="dxa"/>
            <w:noWrap/>
            <w:vAlign w:val="center"/>
            <w:hideMark/>
          </w:tcPr>
          <w:p w14:paraId="603A0CE7"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54</w:t>
            </w:r>
          </w:p>
        </w:tc>
        <w:tc>
          <w:tcPr>
            <w:tcW w:w="949" w:type="dxa"/>
            <w:noWrap/>
            <w:vAlign w:val="center"/>
            <w:hideMark/>
          </w:tcPr>
          <w:p w14:paraId="2E0DEDD5"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xml:space="preserve"> </w:t>
            </w:r>
          </w:p>
        </w:tc>
        <w:tc>
          <w:tcPr>
            <w:tcW w:w="1083" w:type="dxa"/>
            <w:noWrap/>
            <w:vAlign w:val="center"/>
            <w:hideMark/>
          </w:tcPr>
          <w:p w14:paraId="6769DE2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54</w:t>
            </w:r>
          </w:p>
        </w:tc>
        <w:tc>
          <w:tcPr>
            <w:tcW w:w="1083" w:type="dxa"/>
          </w:tcPr>
          <w:p w14:paraId="637BFC25"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2113CC20"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166FD3BC"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611E15E0"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15C5A2AC" w14:textId="5A3A108F"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55B6027D"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24</w:t>
            </w:r>
          </w:p>
        </w:tc>
        <w:tc>
          <w:tcPr>
            <w:tcW w:w="1968" w:type="dxa"/>
            <w:noWrap/>
            <w:vAlign w:val="center"/>
            <w:hideMark/>
          </w:tcPr>
          <w:p w14:paraId="428A6B0C"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53398BF1"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ОУ Маршал Тито</w:t>
            </w:r>
          </w:p>
        </w:tc>
        <w:tc>
          <w:tcPr>
            <w:tcW w:w="1352" w:type="dxa"/>
            <w:noWrap/>
            <w:vAlign w:val="center"/>
            <w:hideMark/>
          </w:tcPr>
          <w:p w14:paraId="61BA7B8F"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Муртино</w:t>
            </w:r>
          </w:p>
        </w:tc>
        <w:tc>
          <w:tcPr>
            <w:tcW w:w="815" w:type="dxa"/>
            <w:noWrap/>
            <w:vAlign w:val="center"/>
            <w:hideMark/>
          </w:tcPr>
          <w:p w14:paraId="4A230314"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1986</w:t>
            </w:r>
          </w:p>
        </w:tc>
        <w:tc>
          <w:tcPr>
            <w:tcW w:w="1083" w:type="dxa"/>
            <w:noWrap/>
            <w:vAlign w:val="center"/>
            <w:hideMark/>
          </w:tcPr>
          <w:p w14:paraId="3C39DFD9"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1.332</w:t>
            </w:r>
          </w:p>
        </w:tc>
        <w:tc>
          <w:tcPr>
            <w:tcW w:w="949" w:type="dxa"/>
            <w:noWrap/>
            <w:vAlign w:val="center"/>
            <w:hideMark/>
          </w:tcPr>
          <w:p w14:paraId="134D498C"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4.189</w:t>
            </w:r>
          </w:p>
        </w:tc>
        <w:tc>
          <w:tcPr>
            <w:tcW w:w="1083" w:type="dxa"/>
            <w:noWrap/>
            <w:vAlign w:val="center"/>
            <w:hideMark/>
          </w:tcPr>
          <w:p w14:paraId="170B3ECD"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999</w:t>
            </w:r>
          </w:p>
        </w:tc>
        <w:tc>
          <w:tcPr>
            <w:tcW w:w="1083" w:type="dxa"/>
          </w:tcPr>
          <w:p w14:paraId="25750821" w14:textId="7B6C8684" w:rsidR="006759EE" w:rsidRPr="00A1745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23319</w:t>
            </w:r>
          </w:p>
        </w:tc>
        <w:tc>
          <w:tcPr>
            <w:tcW w:w="1083" w:type="dxa"/>
          </w:tcPr>
          <w:p w14:paraId="58A2CA1C" w14:textId="56D21022" w:rsidR="006759EE" w:rsidRPr="001A1D0D" w:rsidRDefault="001A1D0D"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mk-MK"/>
              </w:rPr>
            </w:pPr>
            <w:r>
              <w:rPr>
                <w:rFonts w:ascii="Cambria" w:eastAsia="Times New Roman" w:hAnsi="Cambria" w:cs="Calibri"/>
                <w:color w:val="000000"/>
                <w:sz w:val="18"/>
                <w:szCs w:val="18"/>
                <w:lang w:val="mk-MK"/>
              </w:rPr>
              <w:t>12127</w:t>
            </w:r>
          </w:p>
        </w:tc>
        <w:tc>
          <w:tcPr>
            <w:tcW w:w="1083" w:type="dxa"/>
          </w:tcPr>
          <w:p w14:paraId="26ADC934" w14:textId="77777777" w:rsidR="006759EE" w:rsidRPr="001A1D0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rPr>
            </w:pPr>
          </w:p>
        </w:tc>
        <w:tc>
          <w:tcPr>
            <w:tcW w:w="1083" w:type="dxa"/>
          </w:tcPr>
          <w:p w14:paraId="009A2428"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2C39784C" w14:textId="3469BCB8"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59FE5B4D"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25</w:t>
            </w:r>
          </w:p>
        </w:tc>
        <w:tc>
          <w:tcPr>
            <w:tcW w:w="1968" w:type="dxa"/>
            <w:noWrap/>
            <w:vAlign w:val="center"/>
            <w:hideMark/>
          </w:tcPr>
          <w:p w14:paraId="0E01895E"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6BFFA04E"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48B5C347"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Банско</w:t>
            </w:r>
          </w:p>
        </w:tc>
        <w:tc>
          <w:tcPr>
            <w:tcW w:w="815" w:type="dxa"/>
            <w:noWrap/>
            <w:vAlign w:val="center"/>
            <w:hideMark/>
          </w:tcPr>
          <w:p w14:paraId="001146D9"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1966</w:t>
            </w:r>
          </w:p>
        </w:tc>
        <w:tc>
          <w:tcPr>
            <w:tcW w:w="1083" w:type="dxa"/>
            <w:noWrap/>
            <w:vAlign w:val="center"/>
            <w:hideMark/>
          </w:tcPr>
          <w:p w14:paraId="31D7B452"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961</w:t>
            </w:r>
          </w:p>
        </w:tc>
        <w:tc>
          <w:tcPr>
            <w:tcW w:w="949" w:type="dxa"/>
            <w:noWrap/>
            <w:vAlign w:val="center"/>
            <w:hideMark/>
          </w:tcPr>
          <w:p w14:paraId="3B2D7E30"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3.363</w:t>
            </w:r>
          </w:p>
        </w:tc>
        <w:tc>
          <w:tcPr>
            <w:tcW w:w="1083" w:type="dxa"/>
            <w:noWrap/>
            <w:vAlign w:val="center"/>
            <w:hideMark/>
          </w:tcPr>
          <w:p w14:paraId="5B4EDB17"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961</w:t>
            </w:r>
          </w:p>
        </w:tc>
        <w:tc>
          <w:tcPr>
            <w:tcW w:w="1083" w:type="dxa"/>
          </w:tcPr>
          <w:p w14:paraId="7B37F185" w14:textId="058C24BA" w:rsidR="006759EE" w:rsidRPr="00A1745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4230</w:t>
            </w:r>
          </w:p>
        </w:tc>
        <w:tc>
          <w:tcPr>
            <w:tcW w:w="1083" w:type="dxa"/>
          </w:tcPr>
          <w:p w14:paraId="75CDF130" w14:textId="77777777" w:rsidR="006759EE" w:rsidRPr="001A1D0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rPr>
            </w:pPr>
          </w:p>
        </w:tc>
        <w:tc>
          <w:tcPr>
            <w:tcW w:w="1083" w:type="dxa"/>
          </w:tcPr>
          <w:p w14:paraId="2179E368" w14:textId="55AFC3C3" w:rsidR="006759EE" w:rsidRPr="001A1D0D" w:rsidRDefault="000911CF"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mk-MK"/>
              </w:rPr>
            </w:pPr>
            <w:r w:rsidRPr="001A1D0D">
              <w:rPr>
                <w:rFonts w:ascii="Cambria" w:eastAsia="Times New Roman" w:hAnsi="Cambria" w:cs="Calibri"/>
                <w:sz w:val="18"/>
                <w:szCs w:val="18"/>
                <w:lang w:val="mk-MK"/>
              </w:rPr>
              <w:t>35</w:t>
            </w:r>
          </w:p>
        </w:tc>
        <w:tc>
          <w:tcPr>
            <w:tcW w:w="1083" w:type="dxa"/>
          </w:tcPr>
          <w:p w14:paraId="57799C6F"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64CE401F" w14:textId="6F733F80"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33C8D48D"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26</w:t>
            </w:r>
          </w:p>
        </w:tc>
        <w:tc>
          <w:tcPr>
            <w:tcW w:w="1968" w:type="dxa"/>
            <w:noWrap/>
            <w:vAlign w:val="center"/>
            <w:hideMark/>
          </w:tcPr>
          <w:p w14:paraId="3A8EF000"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189A147B"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xml:space="preserve">ПОУ </w:t>
            </w:r>
          </w:p>
        </w:tc>
        <w:tc>
          <w:tcPr>
            <w:tcW w:w="1352" w:type="dxa"/>
            <w:noWrap/>
            <w:vAlign w:val="center"/>
            <w:hideMark/>
          </w:tcPr>
          <w:p w14:paraId="6A107C69"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Сачево</w:t>
            </w:r>
          </w:p>
        </w:tc>
        <w:tc>
          <w:tcPr>
            <w:tcW w:w="815" w:type="dxa"/>
            <w:noWrap/>
            <w:vAlign w:val="center"/>
            <w:hideMark/>
          </w:tcPr>
          <w:p w14:paraId="1581BE29"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2000</w:t>
            </w:r>
          </w:p>
        </w:tc>
        <w:tc>
          <w:tcPr>
            <w:tcW w:w="1083" w:type="dxa"/>
            <w:noWrap/>
            <w:vAlign w:val="center"/>
            <w:hideMark/>
          </w:tcPr>
          <w:p w14:paraId="2D68E198"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490</w:t>
            </w:r>
          </w:p>
        </w:tc>
        <w:tc>
          <w:tcPr>
            <w:tcW w:w="949" w:type="dxa"/>
            <w:noWrap/>
            <w:vAlign w:val="center"/>
            <w:hideMark/>
          </w:tcPr>
          <w:p w14:paraId="2BA34EA0"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1.715</w:t>
            </w:r>
          </w:p>
        </w:tc>
        <w:tc>
          <w:tcPr>
            <w:tcW w:w="1083" w:type="dxa"/>
            <w:noWrap/>
            <w:vAlign w:val="center"/>
            <w:hideMark/>
          </w:tcPr>
          <w:p w14:paraId="330C11C3"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368</w:t>
            </w:r>
          </w:p>
        </w:tc>
        <w:tc>
          <w:tcPr>
            <w:tcW w:w="1083" w:type="dxa"/>
          </w:tcPr>
          <w:p w14:paraId="7112442C" w14:textId="695DA880" w:rsidR="006759EE" w:rsidRPr="00A1745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3669</w:t>
            </w:r>
          </w:p>
        </w:tc>
        <w:tc>
          <w:tcPr>
            <w:tcW w:w="1083" w:type="dxa"/>
          </w:tcPr>
          <w:p w14:paraId="4999E8BD"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4ABF672A"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33580CAF" w14:textId="0D0D9736" w:rsidR="006759EE" w:rsidRP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7000</w:t>
            </w:r>
          </w:p>
        </w:tc>
      </w:tr>
      <w:tr w:rsidR="006759EE" w:rsidRPr="0096671D" w14:paraId="347EB990" w14:textId="53EB60BA"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577ED414"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27</w:t>
            </w:r>
          </w:p>
        </w:tc>
        <w:tc>
          <w:tcPr>
            <w:tcW w:w="1968" w:type="dxa"/>
            <w:noWrap/>
            <w:vAlign w:val="center"/>
            <w:hideMark/>
          </w:tcPr>
          <w:p w14:paraId="379AF5E8"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4ED89BAC"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ПОУ</w:t>
            </w:r>
          </w:p>
        </w:tc>
        <w:tc>
          <w:tcPr>
            <w:tcW w:w="1352" w:type="dxa"/>
            <w:noWrap/>
            <w:vAlign w:val="center"/>
            <w:hideMark/>
          </w:tcPr>
          <w:p w14:paraId="66D8FFE1"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Габрово</w:t>
            </w:r>
          </w:p>
        </w:tc>
        <w:tc>
          <w:tcPr>
            <w:tcW w:w="815" w:type="dxa"/>
            <w:noWrap/>
            <w:vAlign w:val="center"/>
            <w:hideMark/>
          </w:tcPr>
          <w:p w14:paraId="2DDD583F"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1960</w:t>
            </w:r>
          </w:p>
        </w:tc>
        <w:tc>
          <w:tcPr>
            <w:tcW w:w="1083" w:type="dxa"/>
            <w:noWrap/>
            <w:vAlign w:val="center"/>
            <w:hideMark/>
          </w:tcPr>
          <w:p w14:paraId="1F8F25E1"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320</w:t>
            </w:r>
          </w:p>
        </w:tc>
        <w:tc>
          <w:tcPr>
            <w:tcW w:w="949" w:type="dxa"/>
            <w:noWrap/>
            <w:vAlign w:val="center"/>
            <w:hideMark/>
          </w:tcPr>
          <w:p w14:paraId="51ACFD08"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1.120</w:t>
            </w:r>
          </w:p>
        </w:tc>
        <w:tc>
          <w:tcPr>
            <w:tcW w:w="1083" w:type="dxa"/>
            <w:noWrap/>
            <w:vAlign w:val="center"/>
            <w:hideMark/>
          </w:tcPr>
          <w:p w14:paraId="74740301"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240</w:t>
            </w:r>
          </w:p>
        </w:tc>
        <w:tc>
          <w:tcPr>
            <w:tcW w:w="1083" w:type="dxa"/>
          </w:tcPr>
          <w:p w14:paraId="21A43B2C" w14:textId="5FF99BD6" w:rsidR="006759EE" w:rsidRPr="00900352"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1134</w:t>
            </w:r>
          </w:p>
        </w:tc>
        <w:tc>
          <w:tcPr>
            <w:tcW w:w="1083" w:type="dxa"/>
          </w:tcPr>
          <w:p w14:paraId="17DEA29F"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2096A39A" w14:textId="15046163" w:rsidR="006759EE" w:rsidRPr="000911CF" w:rsidRDefault="000911CF"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19</w:t>
            </w:r>
          </w:p>
        </w:tc>
        <w:tc>
          <w:tcPr>
            <w:tcW w:w="1083" w:type="dxa"/>
          </w:tcPr>
          <w:p w14:paraId="07EAA088"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34534816" w14:textId="4F1D3688"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7CA19416"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28</w:t>
            </w:r>
          </w:p>
        </w:tc>
        <w:tc>
          <w:tcPr>
            <w:tcW w:w="1968" w:type="dxa"/>
            <w:noWrap/>
            <w:vAlign w:val="center"/>
            <w:hideMark/>
          </w:tcPr>
          <w:p w14:paraId="5DBB1AD5"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6E014D8B"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ОУ Кирил и Методиј</w:t>
            </w:r>
          </w:p>
        </w:tc>
        <w:tc>
          <w:tcPr>
            <w:tcW w:w="1352" w:type="dxa"/>
            <w:noWrap/>
            <w:vAlign w:val="center"/>
            <w:hideMark/>
          </w:tcPr>
          <w:p w14:paraId="4308CA7A"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Дабиле</w:t>
            </w:r>
          </w:p>
        </w:tc>
        <w:tc>
          <w:tcPr>
            <w:tcW w:w="815" w:type="dxa"/>
            <w:noWrap/>
            <w:vAlign w:val="center"/>
            <w:hideMark/>
          </w:tcPr>
          <w:p w14:paraId="434C8343"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1948</w:t>
            </w:r>
          </w:p>
        </w:tc>
        <w:tc>
          <w:tcPr>
            <w:tcW w:w="1083" w:type="dxa"/>
            <w:noWrap/>
            <w:vAlign w:val="center"/>
            <w:hideMark/>
          </w:tcPr>
          <w:p w14:paraId="69546C1E"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842</w:t>
            </w:r>
          </w:p>
        </w:tc>
        <w:tc>
          <w:tcPr>
            <w:tcW w:w="949" w:type="dxa"/>
            <w:noWrap/>
            <w:vAlign w:val="center"/>
            <w:hideMark/>
          </w:tcPr>
          <w:p w14:paraId="66C49F60"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4.500</w:t>
            </w:r>
          </w:p>
        </w:tc>
        <w:tc>
          <w:tcPr>
            <w:tcW w:w="1083" w:type="dxa"/>
            <w:noWrap/>
            <w:vAlign w:val="center"/>
            <w:hideMark/>
          </w:tcPr>
          <w:p w14:paraId="202315F8"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648</w:t>
            </w:r>
          </w:p>
        </w:tc>
        <w:tc>
          <w:tcPr>
            <w:tcW w:w="1083" w:type="dxa"/>
          </w:tcPr>
          <w:p w14:paraId="7D0E9ABD" w14:textId="0E48F136" w:rsidR="006759EE" w:rsidRP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22082</w:t>
            </w:r>
          </w:p>
        </w:tc>
        <w:tc>
          <w:tcPr>
            <w:tcW w:w="1083" w:type="dxa"/>
          </w:tcPr>
          <w:p w14:paraId="60D14488" w14:textId="1D3A92C3" w:rsidR="006759EE" w:rsidRP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p>
        </w:tc>
        <w:tc>
          <w:tcPr>
            <w:tcW w:w="1083" w:type="dxa"/>
          </w:tcPr>
          <w:p w14:paraId="3248AFA1"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2EC1D0EE" w14:textId="3FA1E666" w:rsidR="006759EE" w:rsidRP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6000</w:t>
            </w:r>
          </w:p>
        </w:tc>
      </w:tr>
      <w:tr w:rsidR="006759EE" w:rsidRPr="0096671D" w14:paraId="463C5CC3" w14:textId="5C7905EA"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7A013E8B"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29</w:t>
            </w:r>
          </w:p>
        </w:tc>
        <w:tc>
          <w:tcPr>
            <w:tcW w:w="1968" w:type="dxa"/>
            <w:noWrap/>
            <w:vAlign w:val="center"/>
            <w:hideMark/>
          </w:tcPr>
          <w:p w14:paraId="1CC95070"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Основно образование</w:t>
            </w:r>
          </w:p>
        </w:tc>
        <w:tc>
          <w:tcPr>
            <w:tcW w:w="1940" w:type="dxa"/>
            <w:noWrap/>
            <w:vAlign w:val="center"/>
            <w:hideMark/>
          </w:tcPr>
          <w:p w14:paraId="721F8890"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ОУ Гоце Делчев</w:t>
            </w:r>
          </w:p>
        </w:tc>
        <w:tc>
          <w:tcPr>
            <w:tcW w:w="1352" w:type="dxa"/>
            <w:noWrap/>
            <w:vAlign w:val="center"/>
            <w:hideMark/>
          </w:tcPr>
          <w:p w14:paraId="3EC6FF23"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Вељуса</w:t>
            </w:r>
          </w:p>
        </w:tc>
        <w:tc>
          <w:tcPr>
            <w:tcW w:w="815" w:type="dxa"/>
            <w:noWrap/>
            <w:vAlign w:val="center"/>
            <w:hideMark/>
          </w:tcPr>
          <w:p w14:paraId="7336C13F"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1971</w:t>
            </w:r>
          </w:p>
        </w:tc>
        <w:tc>
          <w:tcPr>
            <w:tcW w:w="1083" w:type="dxa"/>
            <w:noWrap/>
            <w:vAlign w:val="center"/>
            <w:hideMark/>
          </w:tcPr>
          <w:p w14:paraId="16A07E6F"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722</w:t>
            </w:r>
          </w:p>
        </w:tc>
        <w:tc>
          <w:tcPr>
            <w:tcW w:w="949" w:type="dxa"/>
            <w:noWrap/>
            <w:vAlign w:val="center"/>
            <w:hideMark/>
          </w:tcPr>
          <w:p w14:paraId="261F1535"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6.760</w:t>
            </w:r>
          </w:p>
        </w:tc>
        <w:tc>
          <w:tcPr>
            <w:tcW w:w="1083" w:type="dxa"/>
            <w:noWrap/>
            <w:vAlign w:val="center"/>
            <w:hideMark/>
          </w:tcPr>
          <w:p w14:paraId="117D6487"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770</w:t>
            </w:r>
          </w:p>
        </w:tc>
        <w:tc>
          <w:tcPr>
            <w:tcW w:w="1083" w:type="dxa"/>
          </w:tcPr>
          <w:p w14:paraId="12865375" w14:textId="47D6DD10" w:rsidR="006759EE" w:rsidRPr="00900352"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8362</w:t>
            </w:r>
          </w:p>
        </w:tc>
        <w:tc>
          <w:tcPr>
            <w:tcW w:w="1083" w:type="dxa"/>
          </w:tcPr>
          <w:p w14:paraId="277AF262"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27E8F836" w14:textId="12F5091F" w:rsidR="006759EE" w:rsidRP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49</w:t>
            </w:r>
          </w:p>
        </w:tc>
        <w:tc>
          <w:tcPr>
            <w:tcW w:w="1083" w:type="dxa"/>
          </w:tcPr>
          <w:p w14:paraId="29E4B87A"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6E4277AC" w14:textId="4685EB53"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14BF7398"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30</w:t>
            </w:r>
          </w:p>
        </w:tc>
        <w:tc>
          <w:tcPr>
            <w:tcW w:w="1968" w:type="dxa"/>
            <w:noWrap/>
            <w:vAlign w:val="center"/>
            <w:hideMark/>
          </w:tcPr>
          <w:p w14:paraId="0FC23E07"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Средно образование</w:t>
            </w:r>
          </w:p>
        </w:tc>
        <w:tc>
          <w:tcPr>
            <w:tcW w:w="1940" w:type="dxa"/>
            <w:noWrap/>
            <w:vAlign w:val="center"/>
            <w:hideMark/>
          </w:tcPr>
          <w:p w14:paraId="29D241AD"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СОУ Никола Карев</w:t>
            </w:r>
          </w:p>
        </w:tc>
        <w:tc>
          <w:tcPr>
            <w:tcW w:w="1352" w:type="dxa"/>
            <w:noWrap/>
            <w:vAlign w:val="center"/>
            <w:hideMark/>
          </w:tcPr>
          <w:p w14:paraId="022E46FE"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44663A24"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1978</w:t>
            </w:r>
          </w:p>
        </w:tc>
        <w:tc>
          <w:tcPr>
            <w:tcW w:w="1083" w:type="dxa"/>
            <w:noWrap/>
            <w:vAlign w:val="center"/>
            <w:hideMark/>
          </w:tcPr>
          <w:p w14:paraId="20D155F1"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9.380</w:t>
            </w:r>
          </w:p>
        </w:tc>
        <w:tc>
          <w:tcPr>
            <w:tcW w:w="949" w:type="dxa"/>
            <w:noWrap/>
            <w:vAlign w:val="center"/>
            <w:hideMark/>
          </w:tcPr>
          <w:p w14:paraId="19DAC762"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35.644</w:t>
            </w:r>
          </w:p>
        </w:tc>
        <w:tc>
          <w:tcPr>
            <w:tcW w:w="1083" w:type="dxa"/>
            <w:noWrap/>
            <w:vAlign w:val="center"/>
            <w:hideMark/>
          </w:tcPr>
          <w:p w14:paraId="791FC35B"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9.380</w:t>
            </w:r>
          </w:p>
        </w:tc>
        <w:tc>
          <w:tcPr>
            <w:tcW w:w="1083" w:type="dxa"/>
          </w:tcPr>
          <w:p w14:paraId="52966235" w14:textId="1D1B61A6"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65281</w:t>
            </w:r>
          </w:p>
        </w:tc>
        <w:tc>
          <w:tcPr>
            <w:tcW w:w="1083" w:type="dxa"/>
          </w:tcPr>
          <w:p w14:paraId="5B5356FB" w14:textId="3F9085AB"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43634</w:t>
            </w:r>
          </w:p>
        </w:tc>
        <w:tc>
          <w:tcPr>
            <w:tcW w:w="1083" w:type="dxa"/>
          </w:tcPr>
          <w:p w14:paraId="6563DA25"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1AA1A22D"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36DA7CFF" w14:textId="45D755B7"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06F5FB52"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31</w:t>
            </w:r>
          </w:p>
        </w:tc>
        <w:tc>
          <w:tcPr>
            <w:tcW w:w="1968" w:type="dxa"/>
            <w:noWrap/>
            <w:vAlign w:val="center"/>
            <w:hideMark/>
          </w:tcPr>
          <w:p w14:paraId="25B739C1"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Средно образование</w:t>
            </w:r>
          </w:p>
        </w:tc>
        <w:tc>
          <w:tcPr>
            <w:tcW w:w="1940" w:type="dxa"/>
            <w:noWrap/>
            <w:vAlign w:val="center"/>
            <w:hideMark/>
          </w:tcPr>
          <w:p w14:paraId="012F671A"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СОУ Димитар Влахов</w:t>
            </w:r>
          </w:p>
        </w:tc>
        <w:tc>
          <w:tcPr>
            <w:tcW w:w="1352" w:type="dxa"/>
            <w:noWrap/>
            <w:vAlign w:val="center"/>
            <w:hideMark/>
          </w:tcPr>
          <w:p w14:paraId="1292F696"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2B0A9D6E"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1946</w:t>
            </w:r>
          </w:p>
        </w:tc>
        <w:tc>
          <w:tcPr>
            <w:tcW w:w="1083" w:type="dxa"/>
            <w:noWrap/>
            <w:vAlign w:val="center"/>
            <w:hideMark/>
          </w:tcPr>
          <w:p w14:paraId="51464822"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3.346</w:t>
            </w:r>
          </w:p>
        </w:tc>
        <w:tc>
          <w:tcPr>
            <w:tcW w:w="949" w:type="dxa"/>
            <w:noWrap/>
            <w:vAlign w:val="center"/>
            <w:hideMark/>
          </w:tcPr>
          <w:p w14:paraId="104A2745"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07D134DF"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3.346</w:t>
            </w:r>
          </w:p>
        </w:tc>
        <w:tc>
          <w:tcPr>
            <w:tcW w:w="1083" w:type="dxa"/>
          </w:tcPr>
          <w:p w14:paraId="7FE60854" w14:textId="35752ACB" w:rsidR="006759EE" w:rsidRPr="00900352"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19335</w:t>
            </w:r>
          </w:p>
        </w:tc>
        <w:tc>
          <w:tcPr>
            <w:tcW w:w="1083" w:type="dxa"/>
          </w:tcPr>
          <w:p w14:paraId="62CACCE1" w14:textId="44265481" w:rsidR="006759EE" w:rsidRPr="00900352"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25059</w:t>
            </w:r>
          </w:p>
        </w:tc>
        <w:tc>
          <w:tcPr>
            <w:tcW w:w="1083" w:type="dxa"/>
          </w:tcPr>
          <w:p w14:paraId="2AB3F66D"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71001E40"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1363E70A" w14:textId="2C95761C"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76FA0D7D"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32</w:t>
            </w:r>
          </w:p>
        </w:tc>
        <w:tc>
          <w:tcPr>
            <w:tcW w:w="1968" w:type="dxa"/>
            <w:noWrap/>
            <w:vAlign w:val="center"/>
            <w:hideMark/>
          </w:tcPr>
          <w:p w14:paraId="71E45FDB"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Средно образование</w:t>
            </w:r>
          </w:p>
        </w:tc>
        <w:tc>
          <w:tcPr>
            <w:tcW w:w="1940" w:type="dxa"/>
            <w:noWrap/>
            <w:vAlign w:val="center"/>
            <w:hideMark/>
          </w:tcPr>
          <w:p w14:paraId="613E40AE"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СОУ Јане Сандански</w:t>
            </w:r>
          </w:p>
        </w:tc>
        <w:tc>
          <w:tcPr>
            <w:tcW w:w="1352" w:type="dxa"/>
            <w:noWrap/>
            <w:vAlign w:val="center"/>
            <w:hideMark/>
          </w:tcPr>
          <w:p w14:paraId="2C44313F"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4F221627"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1947</w:t>
            </w:r>
          </w:p>
        </w:tc>
        <w:tc>
          <w:tcPr>
            <w:tcW w:w="1083" w:type="dxa"/>
            <w:noWrap/>
            <w:vAlign w:val="center"/>
            <w:hideMark/>
          </w:tcPr>
          <w:p w14:paraId="69B8AEF5"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4.020</w:t>
            </w:r>
          </w:p>
        </w:tc>
        <w:tc>
          <w:tcPr>
            <w:tcW w:w="949" w:type="dxa"/>
            <w:noWrap/>
            <w:vAlign w:val="center"/>
            <w:hideMark/>
          </w:tcPr>
          <w:p w14:paraId="6D1CD035"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56.000</w:t>
            </w:r>
          </w:p>
        </w:tc>
        <w:tc>
          <w:tcPr>
            <w:tcW w:w="1083" w:type="dxa"/>
            <w:noWrap/>
            <w:vAlign w:val="center"/>
            <w:hideMark/>
          </w:tcPr>
          <w:p w14:paraId="056C6DFB"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4.000</w:t>
            </w:r>
          </w:p>
        </w:tc>
        <w:tc>
          <w:tcPr>
            <w:tcW w:w="1083" w:type="dxa"/>
          </w:tcPr>
          <w:p w14:paraId="2BC3D8E1" w14:textId="1568EB4B" w:rsidR="006759EE" w:rsidRPr="00900352"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mk-MK"/>
              </w:rPr>
            </w:pPr>
            <w:r>
              <w:rPr>
                <w:rFonts w:ascii="Cambria" w:eastAsia="Times New Roman" w:hAnsi="Cambria" w:cs="Calibri"/>
                <w:color w:val="000000"/>
                <w:sz w:val="18"/>
                <w:szCs w:val="18"/>
                <w:lang w:val="mk-MK"/>
              </w:rPr>
              <w:t>29503</w:t>
            </w:r>
          </w:p>
        </w:tc>
        <w:tc>
          <w:tcPr>
            <w:tcW w:w="1083" w:type="dxa"/>
          </w:tcPr>
          <w:p w14:paraId="6515F9A8" w14:textId="480694CC" w:rsidR="006759EE" w:rsidRPr="00A1126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lang w:val="mk-MK"/>
              </w:rPr>
              <w:t>22926</w:t>
            </w:r>
          </w:p>
        </w:tc>
        <w:tc>
          <w:tcPr>
            <w:tcW w:w="1083" w:type="dxa"/>
          </w:tcPr>
          <w:p w14:paraId="34B074FC"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7CE0E98F"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2A2B6CB6" w14:textId="5B6D0789"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7AA3200E"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33</w:t>
            </w:r>
          </w:p>
        </w:tc>
        <w:tc>
          <w:tcPr>
            <w:tcW w:w="1968" w:type="dxa"/>
            <w:noWrap/>
            <w:vAlign w:val="center"/>
            <w:hideMark/>
          </w:tcPr>
          <w:p w14:paraId="5F11A67B"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Социјални грижи</w:t>
            </w:r>
          </w:p>
        </w:tc>
        <w:tc>
          <w:tcPr>
            <w:tcW w:w="1940" w:type="dxa"/>
            <w:noWrap/>
            <w:vAlign w:val="center"/>
            <w:hideMark/>
          </w:tcPr>
          <w:p w14:paraId="432C9E04"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Гр. Детска Радост</w:t>
            </w:r>
          </w:p>
        </w:tc>
        <w:tc>
          <w:tcPr>
            <w:tcW w:w="1352" w:type="dxa"/>
            <w:noWrap/>
            <w:vAlign w:val="center"/>
            <w:hideMark/>
          </w:tcPr>
          <w:p w14:paraId="21B6D76C"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7E730726"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1969</w:t>
            </w:r>
          </w:p>
        </w:tc>
        <w:tc>
          <w:tcPr>
            <w:tcW w:w="1083" w:type="dxa"/>
            <w:noWrap/>
            <w:vAlign w:val="center"/>
            <w:hideMark/>
          </w:tcPr>
          <w:p w14:paraId="1DE6307F"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860</w:t>
            </w:r>
          </w:p>
        </w:tc>
        <w:tc>
          <w:tcPr>
            <w:tcW w:w="949" w:type="dxa"/>
            <w:noWrap/>
            <w:vAlign w:val="center"/>
            <w:hideMark/>
          </w:tcPr>
          <w:p w14:paraId="22DF3CFF"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3.440</w:t>
            </w:r>
          </w:p>
        </w:tc>
        <w:tc>
          <w:tcPr>
            <w:tcW w:w="1083" w:type="dxa"/>
            <w:noWrap/>
            <w:vAlign w:val="center"/>
            <w:hideMark/>
          </w:tcPr>
          <w:p w14:paraId="6933D9B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645</w:t>
            </w:r>
          </w:p>
        </w:tc>
        <w:tc>
          <w:tcPr>
            <w:tcW w:w="1083" w:type="dxa"/>
          </w:tcPr>
          <w:p w14:paraId="0533AAC8" w14:textId="345E86DC"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5817</w:t>
            </w:r>
          </w:p>
        </w:tc>
        <w:tc>
          <w:tcPr>
            <w:tcW w:w="1083" w:type="dxa"/>
          </w:tcPr>
          <w:p w14:paraId="7D64CFBF" w14:textId="30D5B4E1"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1567</w:t>
            </w:r>
          </w:p>
        </w:tc>
        <w:tc>
          <w:tcPr>
            <w:tcW w:w="1083" w:type="dxa"/>
          </w:tcPr>
          <w:p w14:paraId="2F830A12"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00C704E4"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2B5E21AB" w14:textId="6E134471"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5EF6427B"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34</w:t>
            </w:r>
          </w:p>
        </w:tc>
        <w:tc>
          <w:tcPr>
            <w:tcW w:w="1968" w:type="dxa"/>
            <w:noWrap/>
            <w:vAlign w:val="center"/>
            <w:hideMark/>
          </w:tcPr>
          <w:p w14:paraId="286143A6"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Социјални грижи</w:t>
            </w:r>
          </w:p>
        </w:tc>
        <w:tc>
          <w:tcPr>
            <w:tcW w:w="1940" w:type="dxa"/>
            <w:noWrap/>
            <w:vAlign w:val="center"/>
            <w:hideMark/>
          </w:tcPr>
          <w:p w14:paraId="366CFE6A"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Градинка Колезија</w:t>
            </w:r>
          </w:p>
        </w:tc>
        <w:tc>
          <w:tcPr>
            <w:tcW w:w="1352" w:type="dxa"/>
            <w:noWrap/>
            <w:vAlign w:val="center"/>
            <w:hideMark/>
          </w:tcPr>
          <w:p w14:paraId="0E68EA73"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69F6EB42"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1976</w:t>
            </w:r>
          </w:p>
        </w:tc>
        <w:tc>
          <w:tcPr>
            <w:tcW w:w="1083" w:type="dxa"/>
            <w:noWrap/>
            <w:vAlign w:val="center"/>
            <w:hideMark/>
          </w:tcPr>
          <w:p w14:paraId="40AC26A2"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1.145</w:t>
            </w:r>
          </w:p>
        </w:tc>
        <w:tc>
          <w:tcPr>
            <w:tcW w:w="949" w:type="dxa"/>
            <w:noWrap/>
            <w:vAlign w:val="center"/>
            <w:hideMark/>
          </w:tcPr>
          <w:p w14:paraId="2752DEA8"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4.580</w:t>
            </w:r>
          </w:p>
        </w:tc>
        <w:tc>
          <w:tcPr>
            <w:tcW w:w="1083" w:type="dxa"/>
            <w:noWrap/>
            <w:vAlign w:val="center"/>
            <w:hideMark/>
          </w:tcPr>
          <w:p w14:paraId="3134A9A6"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858</w:t>
            </w:r>
          </w:p>
        </w:tc>
        <w:tc>
          <w:tcPr>
            <w:tcW w:w="1083" w:type="dxa"/>
          </w:tcPr>
          <w:p w14:paraId="4C5D1E3F" w14:textId="0E1B267D"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36693</w:t>
            </w:r>
          </w:p>
        </w:tc>
        <w:tc>
          <w:tcPr>
            <w:tcW w:w="1083" w:type="dxa"/>
          </w:tcPr>
          <w:p w14:paraId="77998AD3" w14:textId="1B3AF88F"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12125</w:t>
            </w:r>
          </w:p>
        </w:tc>
        <w:tc>
          <w:tcPr>
            <w:tcW w:w="1083" w:type="dxa"/>
          </w:tcPr>
          <w:p w14:paraId="3DEE3205"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743583EE"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2BA4F2E5" w14:textId="441347F5"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553E5B3C"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35</w:t>
            </w:r>
          </w:p>
        </w:tc>
        <w:tc>
          <w:tcPr>
            <w:tcW w:w="1968" w:type="dxa"/>
            <w:noWrap/>
            <w:vAlign w:val="center"/>
            <w:hideMark/>
          </w:tcPr>
          <w:p w14:paraId="543EFCE4"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Социјални грижи</w:t>
            </w:r>
          </w:p>
        </w:tc>
        <w:tc>
          <w:tcPr>
            <w:tcW w:w="1940" w:type="dxa"/>
            <w:noWrap/>
            <w:vAlign w:val="center"/>
            <w:hideMark/>
          </w:tcPr>
          <w:p w14:paraId="0F78867B"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Градинка Вапцаров</w:t>
            </w:r>
          </w:p>
        </w:tc>
        <w:tc>
          <w:tcPr>
            <w:tcW w:w="1352" w:type="dxa"/>
            <w:noWrap/>
            <w:vAlign w:val="center"/>
            <w:hideMark/>
          </w:tcPr>
          <w:p w14:paraId="1DCBD362"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2F792102"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1979</w:t>
            </w:r>
          </w:p>
        </w:tc>
        <w:tc>
          <w:tcPr>
            <w:tcW w:w="1083" w:type="dxa"/>
            <w:noWrap/>
            <w:vAlign w:val="center"/>
            <w:hideMark/>
          </w:tcPr>
          <w:p w14:paraId="54F40B5D"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960</w:t>
            </w:r>
          </w:p>
        </w:tc>
        <w:tc>
          <w:tcPr>
            <w:tcW w:w="949" w:type="dxa"/>
            <w:noWrap/>
            <w:vAlign w:val="center"/>
            <w:hideMark/>
          </w:tcPr>
          <w:p w14:paraId="3164CD1F"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3.840</w:t>
            </w:r>
          </w:p>
        </w:tc>
        <w:tc>
          <w:tcPr>
            <w:tcW w:w="1083" w:type="dxa"/>
            <w:noWrap/>
            <w:vAlign w:val="center"/>
            <w:hideMark/>
          </w:tcPr>
          <w:p w14:paraId="031DEC0B"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720</w:t>
            </w:r>
          </w:p>
        </w:tc>
        <w:tc>
          <w:tcPr>
            <w:tcW w:w="1083" w:type="dxa"/>
          </w:tcPr>
          <w:p w14:paraId="2DF503F1" w14:textId="46737886"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32235</w:t>
            </w:r>
          </w:p>
        </w:tc>
        <w:tc>
          <w:tcPr>
            <w:tcW w:w="1083" w:type="dxa"/>
          </w:tcPr>
          <w:p w14:paraId="52324423" w14:textId="054139FD"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11337</w:t>
            </w:r>
          </w:p>
        </w:tc>
        <w:tc>
          <w:tcPr>
            <w:tcW w:w="1083" w:type="dxa"/>
          </w:tcPr>
          <w:p w14:paraId="39CAB796"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32BC5DA4"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17093ED8" w14:textId="7F613C09"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72070A76"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36</w:t>
            </w:r>
          </w:p>
        </w:tc>
        <w:tc>
          <w:tcPr>
            <w:tcW w:w="1968" w:type="dxa"/>
            <w:noWrap/>
            <w:vAlign w:val="center"/>
            <w:hideMark/>
          </w:tcPr>
          <w:p w14:paraId="132957D1"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Социјални грижи</w:t>
            </w:r>
          </w:p>
        </w:tc>
        <w:tc>
          <w:tcPr>
            <w:tcW w:w="1940" w:type="dxa"/>
            <w:noWrap/>
            <w:vAlign w:val="center"/>
            <w:hideMark/>
          </w:tcPr>
          <w:p w14:paraId="341AA5A6"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Градинка Болница</w:t>
            </w:r>
          </w:p>
        </w:tc>
        <w:tc>
          <w:tcPr>
            <w:tcW w:w="1352" w:type="dxa"/>
            <w:noWrap/>
            <w:vAlign w:val="center"/>
            <w:hideMark/>
          </w:tcPr>
          <w:p w14:paraId="7D519809"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3E427D17"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1972</w:t>
            </w:r>
          </w:p>
        </w:tc>
        <w:tc>
          <w:tcPr>
            <w:tcW w:w="1083" w:type="dxa"/>
            <w:noWrap/>
            <w:vAlign w:val="center"/>
            <w:hideMark/>
          </w:tcPr>
          <w:p w14:paraId="17C5C3E2"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1.680</w:t>
            </w:r>
          </w:p>
        </w:tc>
        <w:tc>
          <w:tcPr>
            <w:tcW w:w="949" w:type="dxa"/>
            <w:noWrap/>
            <w:vAlign w:val="center"/>
            <w:hideMark/>
          </w:tcPr>
          <w:p w14:paraId="18F8777E"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6.720</w:t>
            </w:r>
          </w:p>
        </w:tc>
        <w:tc>
          <w:tcPr>
            <w:tcW w:w="1083" w:type="dxa"/>
            <w:noWrap/>
            <w:vAlign w:val="center"/>
            <w:hideMark/>
          </w:tcPr>
          <w:p w14:paraId="0F0CCDB4"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1.260</w:t>
            </w:r>
          </w:p>
        </w:tc>
        <w:tc>
          <w:tcPr>
            <w:tcW w:w="1083" w:type="dxa"/>
          </w:tcPr>
          <w:p w14:paraId="793C3D51" w14:textId="0ED9A8E2"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65286</w:t>
            </w:r>
          </w:p>
        </w:tc>
        <w:tc>
          <w:tcPr>
            <w:tcW w:w="1083" w:type="dxa"/>
          </w:tcPr>
          <w:p w14:paraId="0071E676" w14:textId="086BA91D"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8336</w:t>
            </w:r>
          </w:p>
        </w:tc>
        <w:tc>
          <w:tcPr>
            <w:tcW w:w="1083" w:type="dxa"/>
          </w:tcPr>
          <w:p w14:paraId="486F38C2"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50490ED8" w14:textId="77777777" w:rsidR="006759EE"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3754FFA0" w14:textId="1DCB4BC3"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58BCA608"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37</w:t>
            </w:r>
          </w:p>
        </w:tc>
        <w:tc>
          <w:tcPr>
            <w:tcW w:w="1968" w:type="dxa"/>
            <w:noWrap/>
            <w:vAlign w:val="center"/>
            <w:hideMark/>
          </w:tcPr>
          <w:p w14:paraId="583A5846"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Социјални грижи</w:t>
            </w:r>
          </w:p>
        </w:tc>
        <w:tc>
          <w:tcPr>
            <w:tcW w:w="1940" w:type="dxa"/>
            <w:noWrap/>
            <w:vAlign w:val="center"/>
            <w:hideMark/>
          </w:tcPr>
          <w:p w14:paraId="51594753"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Градинка Снежана</w:t>
            </w:r>
          </w:p>
        </w:tc>
        <w:tc>
          <w:tcPr>
            <w:tcW w:w="1352" w:type="dxa"/>
            <w:noWrap/>
            <w:vAlign w:val="center"/>
            <w:hideMark/>
          </w:tcPr>
          <w:p w14:paraId="69122972"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78CCE2A3"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2002</w:t>
            </w:r>
          </w:p>
        </w:tc>
        <w:tc>
          <w:tcPr>
            <w:tcW w:w="1083" w:type="dxa"/>
            <w:noWrap/>
            <w:vAlign w:val="center"/>
            <w:hideMark/>
          </w:tcPr>
          <w:p w14:paraId="671F7A74"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236</w:t>
            </w:r>
          </w:p>
        </w:tc>
        <w:tc>
          <w:tcPr>
            <w:tcW w:w="949" w:type="dxa"/>
            <w:noWrap/>
            <w:vAlign w:val="center"/>
            <w:hideMark/>
          </w:tcPr>
          <w:p w14:paraId="3DA99C11"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2ED50F8B"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236</w:t>
            </w:r>
          </w:p>
        </w:tc>
        <w:tc>
          <w:tcPr>
            <w:tcW w:w="1083" w:type="dxa"/>
          </w:tcPr>
          <w:p w14:paraId="3EC21965" w14:textId="1AF7207B"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17530</w:t>
            </w:r>
          </w:p>
        </w:tc>
        <w:tc>
          <w:tcPr>
            <w:tcW w:w="1083" w:type="dxa"/>
          </w:tcPr>
          <w:p w14:paraId="03835F48" w14:textId="13E02ACF"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8336</w:t>
            </w:r>
          </w:p>
        </w:tc>
        <w:tc>
          <w:tcPr>
            <w:tcW w:w="1083" w:type="dxa"/>
          </w:tcPr>
          <w:p w14:paraId="7434FE0C"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1B2642C5"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5C941B8E" w14:textId="25DC4B9F" w:rsidTr="006759EE">
        <w:trPr>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52DF5EFC"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38</w:t>
            </w:r>
          </w:p>
        </w:tc>
        <w:tc>
          <w:tcPr>
            <w:tcW w:w="1968" w:type="dxa"/>
            <w:noWrap/>
            <w:vAlign w:val="center"/>
            <w:hideMark/>
          </w:tcPr>
          <w:p w14:paraId="5E4BDCC9"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Култура</w:t>
            </w:r>
          </w:p>
        </w:tc>
        <w:tc>
          <w:tcPr>
            <w:tcW w:w="1940" w:type="dxa"/>
            <w:noWrap/>
            <w:vAlign w:val="center"/>
            <w:hideMark/>
          </w:tcPr>
          <w:p w14:paraId="1F61F2CC"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xml:space="preserve">Дом за деца и млади </w:t>
            </w:r>
          </w:p>
        </w:tc>
        <w:tc>
          <w:tcPr>
            <w:tcW w:w="1352" w:type="dxa"/>
            <w:noWrap/>
            <w:vAlign w:val="center"/>
            <w:hideMark/>
          </w:tcPr>
          <w:p w14:paraId="0BAC458B" w14:textId="77777777" w:rsidR="006759EE" w:rsidRPr="0096671D" w:rsidRDefault="006759EE" w:rsidP="00B17FE6">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6AF49945" w14:textId="77777777" w:rsidR="006759EE" w:rsidRPr="0096671D" w:rsidRDefault="006759EE" w:rsidP="00B17FE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1929</w:t>
            </w:r>
          </w:p>
        </w:tc>
        <w:tc>
          <w:tcPr>
            <w:tcW w:w="1083" w:type="dxa"/>
            <w:noWrap/>
            <w:vAlign w:val="center"/>
            <w:hideMark/>
          </w:tcPr>
          <w:p w14:paraId="44A8D99D"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168</w:t>
            </w:r>
          </w:p>
        </w:tc>
        <w:tc>
          <w:tcPr>
            <w:tcW w:w="949" w:type="dxa"/>
            <w:noWrap/>
            <w:vAlign w:val="center"/>
            <w:hideMark/>
          </w:tcPr>
          <w:p w14:paraId="1CB12518"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 </w:t>
            </w:r>
          </w:p>
        </w:tc>
        <w:tc>
          <w:tcPr>
            <w:tcW w:w="1083" w:type="dxa"/>
            <w:noWrap/>
            <w:vAlign w:val="center"/>
            <w:hideMark/>
          </w:tcPr>
          <w:p w14:paraId="52E8C104"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80</w:t>
            </w:r>
          </w:p>
        </w:tc>
        <w:tc>
          <w:tcPr>
            <w:tcW w:w="1083" w:type="dxa"/>
          </w:tcPr>
          <w:p w14:paraId="4641923D"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0FB66643"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7D6B1868"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0F4DD441" w14:textId="77777777" w:rsidR="006759EE" w:rsidRPr="0096671D" w:rsidRDefault="006759EE"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p>
        </w:tc>
      </w:tr>
      <w:tr w:rsidR="006759EE" w:rsidRPr="0096671D" w14:paraId="104C5171" w14:textId="37D46BA6" w:rsidTr="006759E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49" w:type="dxa"/>
            <w:noWrap/>
            <w:vAlign w:val="center"/>
            <w:hideMark/>
          </w:tcPr>
          <w:p w14:paraId="38F1F7EB" w14:textId="77777777" w:rsidR="006759EE" w:rsidRPr="0096671D" w:rsidRDefault="006759EE" w:rsidP="00B17FE6">
            <w:pPr>
              <w:spacing w:line="276" w:lineRule="auto"/>
              <w:jc w:val="center"/>
              <w:rPr>
                <w:rFonts w:ascii="Cambria" w:eastAsia="Times New Roman" w:hAnsi="Cambria" w:cs="Calibri"/>
                <w:color w:val="000000"/>
                <w:sz w:val="18"/>
                <w:szCs w:val="18"/>
              </w:rPr>
            </w:pPr>
            <w:r w:rsidRPr="0096671D">
              <w:rPr>
                <w:rFonts w:ascii="Cambria" w:eastAsia="Times New Roman" w:hAnsi="Cambria" w:cs="Calibri"/>
                <w:color w:val="000000"/>
                <w:sz w:val="18"/>
                <w:szCs w:val="18"/>
              </w:rPr>
              <w:t>39</w:t>
            </w:r>
          </w:p>
        </w:tc>
        <w:tc>
          <w:tcPr>
            <w:tcW w:w="1968" w:type="dxa"/>
            <w:noWrap/>
            <w:vAlign w:val="center"/>
            <w:hideMark/>
          </w:tcPr>
          <w:p w14:paraId="35C0CA56"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Култура</w:t>
            </w:r>
          </w:p>
        </w:tc>
        <w:tc>
          <w:tcPr>
            <w:tcW w:w="1940" w:type="dxa"/>
            <w:noWrap/>
            <w:vAlign w:val="center"/>
            <w:hideMark/>
          </w:tcPr>
          <w:p w14:paraId="401F2886"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ЛУБ Благој Мучето</w:t>
            </w:r>
          </w:p>
        </w:tc>
        <w:tc>
          <w:tcPr>
            <w:tcW w:w="1352" w:type="dxa"/>
            <w:noWrap/>
            <w:vAlign w:val="center"/>
            <w:hideMark/>
          </w:tcPr>
          <w:p w14:paraId="06626A02" w14:textId="77777777" w:rsidR="006759EE" w:rsidRPr="0096671D" w:rsidRDefault="006759EE" w:rsidP="00B17FE6">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Струмица</w:t>
            </w:r>
          </w:p>
        </w:tc>
        <w:tc>
          <w:tcPr>
            <w:tcW w:w="815" w:type="dxa"/>
            <w:noWrap/>
            <w:vAlign w:val="center"/>
            <w:hideMark/>
          </w:tcPr>
          <w:p w14:paraId="08899397" w14:textId="77777777" w:rsidR="006759EE" w:rsidRPr="0096671D" w:rsidRDefault="006759EE" w:rsidP="00B17FE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1950</w:t>
            </w:r>
          </w:p>
        </w:tc>
        <w:tc>
          <w:tcPr>
            <w:tcW w:w="1083" w:type="dxa"/>
            <w:noWrap/>
            <w:vAlign w:val="center"/>
            <w:hideMark/>
          </w:tcPr>
          <w:p w14:paraId="20EFB890"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600</w:t>
            </w:r>
          </w:p>
        </w:tc>
        <w:tc>
          <w:tcPr>
            <w:tcW w:w="949" w:type="dxa"/>
            <w:noWrap/>
            <w:vAlign w:val="center"/>
            <w:hideMark/>
          </w:tcPr>
          <w:p w14:paraId="27882256"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4.752</w:t>
            </w:r>
          </w:p>
        </w:tc>
        <w:tc>
          <w:tcPr>
            <w:tcW w:w="1083" w:type="dxa"/>
            <w:noWrap/>
            <w:vAlign w:val="center"/>
            <w:hideMark/>
          </w:tcPr>
          <w:p w14:paraId="2C9A15A9" w14:textId="77777777"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400</w:t>
            </w:r>
          </w:p>
        </w:tc>
        <w:tc>
          <w:tcPr>
            <w:tcW w:w="1083" w:type="dxa"/>
          </w:tcPr>
          <w:p w14:paraId="2E3DB4C2" w14:textId="1A4220DB"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14074</w:t>
            </w:r>
          </w:p>
        </w:tc>
        <w:tc>
          <w:tcPr>
            <w:tcW w:w="1083" w:type="dxa"/>
          </w:tcPr>
          <w:p w14:paraId="6F7EDA60" w14:textId="2865543F" w:rsidR="006759EE" w:rsidRPr="0096671D"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r>
              <w:rPr>
                <w:rFonts w:ascii="Cambria" w:eastAsia="Times New Roman" w:hAnsi="Cambria" w:cs="Calibri"/>
                <w:color w:val="000000"/>
                <w:sz w:val="18"/>
                <w:szCs w:val="18"/>
              </w:rPr>
              <w:t>1460</w:t>
            </w:r>
          </w:p>
        </w:tc>
        <w:tc>
          <w:tcPr>
            <w:tcW w:w="1083" w:type="dxa"/>
          </w:tcPr>
          <w:p w14:paraId="22B1C331"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c>
          <w:tcPr>
            <w:tcW w:w="1083" w:type="dxa"/>
          </w:tcPr>
          <w:p w14:paraId="6B329552" w14:textId="77777777" w:rsidR="006759EE" w:rsidRDefault="006759EE"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rPr>
            </w:pPr>
          </w:p>
        </w:tc>
      </w:tr>
    </w:tbl>
    <w:p w14:paraId="2C5ADE00" w14:textId="77777777" w:rsidR="00B17FE6" w:rsidRDefault="00B17FE6" w:rsidP="00472E06">
      <w:pPr>
        <w:widowControl w:val="0"/>
        <w:autoSpaceDE w:val="0"/>
        <w:autoSpaceDN w:val="0"/>
        <w:spacing w:before="80" w:after="0" w:line="360" w:lineRule="auto"/>
        <w:rPr>
          <w:rFonts w:ascii="Cambria" w:eastAsia="Arial MT" w:hAnsi="Cambria" w:cs="Calibri"/>
          <w:b/>
          <w:bCs/>
          <w:sz w:val="18"/>
          <w:szCs w:val="18"/>
        </w:rPr>
        <w:sectPr w:rsidR="00B17FE6" w:rsidSect="00B17FE6">
          <w:pgSz w:w="16838" w:h="11906" w:orient="landscape" w:code="9"/>
          <w:pgMar w:top="1134" w:right="1418" w:bottom="1418" w:left="1349" w:header="567" w:footer="266" w:gutter="0"/>
          <w:cols w:space="708"/>
          <w:titlePg/>
          <w:docGrid w:linePitch="360"/>
        </w:sectPr>
      </w:pPr>
    </w:p>
    <w:p w14:paraId="33F84B57" w14:textId="77777777" w:rsidR="00472E06" w:rsidRDefault="00472E06" w:rsidP="00472E06">
      <w:pPr>
        <w:widowControl w:val="0"/>
        <w:autoSpaceDE w:val="0"/>
        <w:autoSpaceDN w:val="0"/>
        <w:spacing w:before="80" w:after="0" w:line="360" w:lineRule="auto"/>
        <w:rPr>
          <w:rFonts w:ascii="Cambria" w:eastAsia="Arial MT" w:hAnsi="Cambria" w:cs="Calibri"/>
        </w:rPr>
      </w:pPr>
    </w:p>
    <w:p w14:paraId="2D452774" w14:textId="77777777" w:rsidR="00432F60" w:rsidRPr="0096671D" w:rsidRDefault="00432F60" w:rsidP="00472E06">
      <w:pPr>
        <w:widowControl w:val="0"/>
        <w:autoSpaceDE w:val="0"/>
        <w:autoSpaceDN w:val="0"/>
        <w:spacing w:before="80" w:after="0" w:line="360" w:lineRule="auto"/>
        <w:rPr>
          <w:rFonts w:ascii="Cambria" w:eastAsia="Arial MT" w:hAnsi="Cambria" w:cs="Calibri"/>
        </w:rPr>
      </w:pPr>
    </w:p>
    <w:p w14:paraId="576F2058" w14:textId="77777777" w:rsidR="00472E06" w:rsidRPr="0096671D" w:rsidRDefault="00472E06" w:rsidP="00472E06">
      <w:pPr>
        <w:widowControl w:val="0"/>
        <w:autoSpaceDE w:val="0"/>
        <w:autoSpaceDN w:val="0"/>
        <w:spacing w:before="80" w:after="0" w:line="360" w:lineRule="auto"/>
        <w:rPr>
          <w:rFonts w:ascii="Cambria" w:eastAsia="Arial MT" w:hAnsi="Cambria" w:cs="Calibri"/>
        </w:rPr>
      </w:pPr>
    </w:p>
    <w:p w14:paraId="72F71A80" w14:textId="77777777" w:rsidR="00544B38" w:rsidRPr="00472E06" w:rsidRDefault="00544B38" w:rsidP="00702FD5">
      <w:pPr>
        <w:pStyle w:val="a0"/>
        <w:rPr>
          <w:b w:val="0"/>
        </w:rPr>
      </w:pPr>
      <w:bookmarkStart w:id="20" w:name="_Toc180067254"/>
      <w:r w:rsidRPr="00472E06">
        <w:t>Геотермален потенцијал</w:t>
      </w:r>
      <w:bookmarkEnd w:id="20"/>
    </w:p>
    <w:p w14:paraId="0CC083DC" w14:textId="515AF055" w:rsidR="00544B38" w:rsidRPr="00445C34" w:rsidRDefault="00544B38" w:rsidP="00432F60">
      <w:pPr>
        <w:widowControl w:val="0"/>
        <w:autoSpaceDE w:val="0"/>
        <w:autoSpaceDN w:val="0"/>
        <w:spacing w:before="80" w:after="0" w:line="360" w:lineRule="auto"/>
        <w:ind w:firstLine="720"/>
        <w:rPr>
          <w:rFonts w:ascii="Cambria" w:eastAsia="Arial MT" w:hAnsi="Cambria" w:cs="Calibri"/>
          <w:spacing w:val="5"/>
        </w:rPr>
      </w:pPr>
      <w:r w:rsidRPr="00445C34">
        <w:rPr>
          <w:rFonts w:ascii="Cambria" w:eastAsia="Arial MT" w:hAnsi="Cambria" w:cs="Calibri"/>
          <w:spacing w:val="5"/>
        </w:rPr>
        <w:t xml:space="preserve">Општина Струмица е една од ретките општини во Република </w:t>
      </w:r>
      <w:r w:rsidRPr="0096671D">
        <w:rPr>
          <w:rFonts w:ascii="Cambria" w:eastAsia="Arial MT" w:hAnsi="Cambria" w:cs="Calibri"/>
          <w:spacing w:val="5"/>
        </w:rPr>
        <w:t xml:space="preserve">Северна </w:t>
      </w:r>
      <w:r w:rsidRPr="00445C34">
        <w:rPr>
          <w:rFonts w:ascii="Cambria" w:eastAsia="Arial MT" w:hAnsi="Cambria" w:cs="Calibri"/>
          <w:spacing w:val="5"/>
        </w:rPr>
        <w:t>Македонија, која располага со голем потенцијал на геотермални води чиј квалитет и квантитет е недоволно истражен. Во регионот има 5 термоминерални извори, со температура од 71°C на главниот извор и 56°C на останатите.</w:t>
      </w:r>
    </w:p>
    <w:p w14:paraId="508F3D01" w14:textId="553F9C24"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rPr>
      </w:pPr>
      <w:r w:rsidRPr="00445C34">
        <w:rPr>
          <w:rFonts w:ascii="Cambria" w:eastAsia="Arial MT" w:hAnsi="Cambria" w:cs="Calibri"/>
          <w:spacing w:val="5"/>
        </w:rPr>
        <w:t>Со најзначаен геотермален капацитет во oпштина Струмица располага геотермалното поле Банско. Од изобилството на топли подземни води стручно каптиран е само изворот„Парило” од кој се испумпуваат 53 литри во секунда со температура од 72°C. Температурата на водата во изворот не се менува во текот на годината, што докажува дека водата потекнува од голема длабочина и е без атмосферски влијанија. Искористувањето на геотермалните води во земјоделството-оранжерии, за развивање на банскиот туризам и како топлотна енергија претставува значаен економски потенцијал.</w:t>
      </w:r>
    </w:p>
    <w:p w14:paraId="22241E0A" w14:textId="77777777" w:rsidR="00544B38" w:rsidRPr="0096671D" w:rsidRDefault="00544B38" w:rsidP="00201792">
      <w:pPr>
        <w:pStyle w:val="a0"/>
        <w:spacing w:before="120"/>
        <w:rPr>
          <w:b w:val="0"/>
        </w:rPr>
      </w:pPr>
      <w:bookmarkStart w:id="21" w:name="_Toc180067255"/>
      <w:r w:rsidRPr="0096671D">
        <w:t>Сообраќајна поврзаност</w:t>
      </w:r>
      <w:bookmarkEnd w:id="21"/>
    </w:p>
    <w:p w14:paraId="5EA134D5"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Јавните патишта според нивното државно, економско, стопанско, сообраќајно значење и нивната изграденост се поделени на државни и општински. Според државното, економското, стопанското и сообраќајното значење, како и нивото на изграденост, дел од државните патишта се категоризираат како автопати, експресни патишта и магистрални патишта (А-патишта). Тие служат за поврзување на Република Северна Македонија со европскиот патен систем и одржување на континуитет на меѓународната патна  мрежа  (меѓународните коридори-Е патишта), како и поврзување на патната мрежа со меѓународни патни гранични премини и сообраќајно поврзување со патиштата на соседните држави. Вкупните државни патишта се поделени на: A - Патишта (автопатишта, експресни патишта, магистрални патишта), Р1–Регионални патишта од прва категорија и Р2-Регионални патишта од втора категорија.</w:t>
      </w:r>
    </w:p>
    <w:p w14:paraId="6974A8FE"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Општина Струмица има индиректен пристап на автопатот А1 преку регионалниот патен правец Р1401, индиректен пристап на магистралниот патен правец А3 преку Р1302, како и директен пристап на магистралниот патен правец А4.</w:t>
      </w:r>
    </w:p>
    <w:p w14:paraId="3B83FB67" w14:textId="77777777" w:rsidR="00544B38" w:rsidRPr="0096671D" w:rsidRDefault="00544B38" w:rsidP="00201792">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Регионални патни правци кои поминуваат низ Општината се: Р1302, Р1401, Р1402, Р1403, Р2432 и Р2434. Во прегледот подолу се наведени сите патишта преку кои е поврзана општина Струмица.</w:t>
      </w:r>
    </w:p>
    <w:p w14:paraId="5150842B" w14:textId="77777777" w:rsidR="00544B38" w:rsidRDefault="00544B38" w:rsidP="00994E2E">
      <w:pPr>
        <w:widowControl w:val="0"/>
        <w:autoSpaceDE w:val="0"/>
        <w:autoSpaceDN w:val="0"/>
        <w:spacing w:before="80" w:after="0" w:line="360" w:lineRule="auto"/>
        <w:rPr>
          <w:rFonts w:ascii="Cambria" w:eastAsia="Arial MT" w:hAnsi="Cambria" w:cs="Calibri"/>
          <w:spacing w:val="5"/>
        </w:rPr>
      </w:pPr>
    </w:p>
    <w:p w14:paraId="1FF8CB8B" w14:textId="77777777" w:rsidR="00432F60" w:rsidRDefault="00432F60" w:rsidP="00994E2E">
      <w:pPr>
        <w:widowControl w:val="0"/>
        <w:autoSpaceDE w:val="0"/>
        <w:autoSpaceDN w:val="0"/>
        <w:spacing w:before="80" w:after="0" w:line="360" w:lineRule="auto"/>
        <w:rPr>
          <w:rFonts w:ascii="Cambria" w:eastAsia="Arial MT" w:hAnsi="Cambria" w:cs="Calibri"/>
          <w:spacing w:val="5"/>
        </w:rPr>
      </w:pPr>
    </w:p>
    <w:p w14:paraId="320A3D4E" w14:textId="77777777" w:rsidR="00432F60" w:rsidRDefault="00432F60" w:rsidP="00994E2E">
      <w:pPr>
        <w:widowControl w:val="0"/>
        <w:autoSpaceDE w:val="0"/>
        <w:autoSpaceDN w:val="0"/>
        <w:spacing w:before="80" w:after="0" w:line="360" w:lineRule="auto"/>
        <w:rPr>
          <w:rFonts w:ascii="Cambria" w:eastAsia="Arial MT" w:hAnsi="Cambria" w:cs="Calibri"/>
          <w:spacing w:val="5"/>
        </w:rPr>
      </w:pPr>
    </w:p>
    <w:p w14:paraId="723C4626" w14:textId="77777777" w:rsidR="00432F60" w:rsidRPr="0096671D" w:rsidRDefault="00432F60" w:rsidP="00994E2E">
      <w:pPr>
        <w:widowControl w:val="0"/>
        <w:autoSpaceDE w:val="0"/>
        <w:autoSpaceDN w:val="0"/>
        <w:spacing w:before="80" w:after="0" w:line="360" w:lineRule="auto"/>
        <w:rPr>
          <w:rFonts w:ascii="Cambria" w:eastAsia="Arial MT" w:hAnsi="Cambria" w:cs="Calibri"/>
          <w:spacing w:val="5"/>
        </w:rPr>
      </w:pPr>
    </w:p>
    <w:p w14:paraId="18EB5917" w14:textId="2B28B030" w:rsidR="00544B38" w:rsidRPr="0096671D" w:rsidRDefault="00544B38" w:rsidP="00994E2E">
      <w:pPr>
        <w:widowControl w:val="0"/>
        <w:autoSpaceDE w:val="0"/>
        <w:autoSpaceDN w:val="0"/>
        <w:spacing w:before="80" w:after="0" w:line="360" w:lineRule="auto"/>
        <w:rPr>
          <w:rFonts w:ascii="Cambria" w:eastAsia="Arial MT" w:hAnsi="Cambria" w:cs="Calibri"/>
          <w:b/>
          <w:bCs/>
          <w:spacing w:val="5"/>
          <w:sz w:val="18"/>
          <w:szCs w:val="18"/>
        </w:rPr>
      </w:pPr>
      <w:r w:rsidRPr="0096671D">
        <w:rPr>
          <w:rFonts w:ascii="Cambria" w:eastAsia="Arial MT" w:hAnsi="Cambria" w:cs="Calibri"/>
          <w:b/>
          <w:bCs/>
          <w:spacing w:val="5"/>
          <w:sz w:val="18"/>
          <w:szCs w:val="18"/>
        </w:rPr>
        <w:t xml:space="preserve">Табела </w:t>
      </w:r>
      <w:r w:rsidR="00317FA4">
        <w:rPr>
          <w:rFonts w:ascii="Cambria" w:eastAsia="Arial MT" w:hAnsi="Cambria" w:cs="Calibri"/>
          <w:b/>
          <w:bCs/>
          <w:spacing w:val="5"/>
          <w:sz w:val="18"/>
          <w:szCs w:val="18"/>
        </w:rPr>
        <w:t>5</w:t>
      </w:r>
      <w:r w:rsidRPr="0096671D">
        <w:rPr>
          <w:rFonts w:ascii="Cambria" w:eastAsia="Arial MT" w:hAnsi="Cambria" w:cs="Calibri"/>
          <w:b/>
          <w:bCs/>
          <w:spacing w:val="5"/>
          <w:sz w:val="18"/>
          <w:szCs w:val="18"/>
        </w:rPr>
        <w:t>: А-Патишта (експресни, магистрални и автопатишта) што поминуваат низ oпштина Струмица</w:t>
      </w:r>
    </w:p>
    <w:tbl>
      <w:tblPr>
        <w:tblStyle w:val="ListTable2-Accent21"/>
        <w:tblW w:w="0" w:type="auto"/>
        <w:tblLayout w:type="fixed"/>
        <w:tblLook w:val="04A0" w:firstRow="1" w:lastRow="0" w:firstColumn="1" w:lastColumn="0" w:noHBand="0" w:noVBand="1"/>
      </w:tblPr>
      <w:tblGrid>
        <w:gridCol w:w="1271"/>
        <w:gridCol w:w="851"/>
        <w:gridCol w:w="7507"/>
      </w:tblGrid>
      <w:tr w:rsidR="00544B38" w:rsidRPr="0096671D" w14:paraId="338B503B" w14:textId="77777777" w:rsidTr="00B17F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1" w:type="dxa"/>
          </w:tcPr>
          <w:p w14:paraId="17C57750" w14:textId="77777777" w:rsidR="00544B38" w:rsidRPr="0096671D" w:rsidRDefault="00544B38" w:rsidP="00EE0728">
            <w:pPr>
              <w:widowControl w:val="0"/>
              <w:autoSpaceDE w:val="0"/>
              <w:autoSpaceDN w:val="0"/>
              <w:spacing w:before="80" w:line="276" w:lineRule="auto"/>
              <w:rPr>
                <w:rFonts w:ascii="Cambria" w:eastAsia="Arial MT" w:hAnsi="Cambria" w:cs="Calibri"/>
                <w:spacing w:val="5"/>
                <w:sz w:val="18"/>
                <w:szCs w:val="18"/>
              </w:rPr>
            </w:pPr>
            <w:r w:rsidRPr="0096671D">
              <w:rPr>
                <w:rFonts w:ascii="Cambria" w:eastAsia="Arial MT" w:hAnsi="Cambria" w:cs="Calibri"/>
                <w:b w:val="0"/>
                <w:bCs w:val="0"/>
                <w:spacing w:val="5"/>
                <w:sz w:val="18"/>
                <w:szCs w:val="18"/>
              </w:rPr>
              <w:t>Реден број</w:t>
            </w:r>
          </w:p>
        </w:tc>
        <w:tc>
          <w:tcPr>
            <w:tcW w:w="851" w:type="dxa"/>
          </w:tcPr>
          <w:p w14:paraId="0D7EF522" w14:textId="77777777" w:rsidR="00544B38" w:rsidRPr="0096671D" w:rsidRDefault="00544B38" w:rsidP="00EE0728">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sz w:val="18"/>
                <w:szCs w:val="18"/>
              </w:rPr>
            </w:pPr>
            <w:r w:rsidRPr="0096671D">
              <w:rPr>
                <w:rFonts w:ascii="Cambria" w:eastAsia="Arial MT" w:hAnsi="Cambria" w:cs="Calibri"/>
                <w:b w:val="0"/>
                <w:bCs w:val="0"/>
                <w:spacing w:val="5"/>
                <w:sz w:val="18"/>
                <w:szCs w:val="18"/>
              </w:rPr>
              <w:t>Oзнака</w:t>
            </w:r>
          </w:p>
        </w:tc>
        <w:tc>
          <w:tcPr>
            <w:tcW w:w="7507" w:type="dxa"/>
          </w:tcPr>
          <w:p w14:paraId="5A8ECE40" w14:textId="77777777" w:rsidR="00544B38" w:rsidRPr="0096671D" w:rsidRDefault="00544B38" w:rsidP="00EE0728">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sz w:val="18"/>
                <w:szCs w:val="18"/>
              </w:rPr>
            </w:pPr>
            <w:r w:rsidRPr="0096671D">
              <w:rPr>
                <w:rFonts w:ascii="Cambria" w:eastAsia="Arial MT" w:hAnsi="Cambria" w:cs="Calibri"/>
                <w:b w:val="0"/>
                <w:bCs w:val="0"/>
                <w:spacing w:val="5"/>
                <w:sz w:val="18"/>
                <w:szCs w:val="18"/>
              </w:rPr>
              <w:t>Патен правец</w:t>
            </w:r>
          </w:p>
        </w:tc>
      </w:tr>
      <w:tr w:rsidR="00544B38" w:rsidRPr="0096671D" w14:paraId="7DAA537E" w14:textId="77777777" w:rsidTr="00544B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1" w:type="dxa"/>
          </w:tcPr>
          <w:p w14:paraId="0291BF41" w14:textId="77777777" w:rsidR="00544B38" w:rsidRPr="0096671D" w:rsidRDefault="00544B38" w:rsidP="00EE0728">
            <w:pPr>
              <w:widowControl w:val="0"/>
              <w:autoSpaceDE w:val="0"/>
              <w:autoSpaceDN w:val="0"/>
              <w:spacing w:before="80"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1</w:t>
            </w:r>
          </w:p>
        </w:tc>
        <w:tc>
          <w:tcPr>
            <w:tcW w:w="851" w:type="dxa"/>
          </w:tcPr>
          <w:p w14:paraId="2C62CF98" w14:textId="77777777" w:rsidR="00544B38" w:rsidRPr="0096671D" w:rsidRDefault="00544B38" w:rsidP="00EE0728">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А4</w:t>
            </w:r>
          </w:p>
        </w:tc>
        <w:tc>
          <w:tcPr>
            <w:tcW w:w="7507" w:type="dxa"/>
          </w:tcPr>
          <w:p w14:paraId="65C2CFCA" w14:textId="77777777" w:rsidR="00544B38" w:rsidRPr="0096671D" w:rsidRDefault="00544B38" w:rsidP="00EE0728">
            <w:pPr>
              <w:widowControl w:val="0"/>
              <w:autoSpaceDE w:val="0"/>
              <w:autoSpaceDN w:val="0"/>
              <w:spacing w:before="80"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Граница со Р. Косово (ГП Блаце) - Крстосница Стенковец – обиколница Скопје-Петровец - Миладиновци - Свети Николе - Штип - Радовиш - Струмица - граница со Р. Бугарија (ГП Ново Село)</w:t>
            </w:r>
          </w:p>
        </w:tc>
      </w:tr>
    </w:tbl>
    <w:p w14:paraId="0A52042F" w14:textId="77777777" w:rsidR="00544B38" w:rsidRPr="0096671D" w:rsidRDefault="00544B38" w:rsidP="00994E2E">
      <w:pPr>
        <w:widowControl w:val="0"/>
        <w:autoSpaceDE w:val="0"/>
        <w:autoSpaceDN w:val="0"/>
        <w:spacing w:before="80" w:after="0" w:line="360" w:lineRule="auto"/>
        <w:rPr>
          <w:rFonts w:ascii="Cambria" w:eastAsia="Arial MT" w:hAnsi="Cambria" w:cs="Calibri"/>
          <w:spacing w:val="5"/>
        </w:rPr>
      </w:pPr>
    </w:p>
    <w:p w14:paraId="077738D9" w14:textId="27B2C6AA" w:rsidR="00544B38" w:rsidRPr="0096671D" w:rsidRDefault="00544B38" w:rsidP="00994E2E">
      <w:pPr>
        <w:widowControl w:val="0"/>
        <w:autoSpaceDE w:val="0"/>
        <w:autoSpaceDN w:val="0"/>
        <w:spacing w:before="80" w:after="0" w:line="360" w:lineRule="auto"/>
        <w:rPr>
          <w:rFonts w:ascii="Cambria" w:eastAsia="Arial MT" w:hAnsi="Cambria" w:cs="Calibri"/>
          <w:b/>
          <w:bCs/>
          <w:spacing w:val="5"/>
          <w:sz w:val="18"/>
          <w:szCs w:val="18"/>
        </w:rPr>
      </w:pPr>
      <w:r w:rsidRPr="0096671D">
        <w:rPr>
          <w:rFonts w:ascii="Cambria" w:eastAsia="Arial MT" w:hAnsi="Cambria" w:cs="Calibri"/>
          <w:b/>
          <w:bCs/>
          <w:spacing w:val="5"/>
          <w:sz w:val="18"/>
          <w:szCs w:val="18"/>
        </w:rPr>
        <w:t xml:space="preserve">Табела </w:t>
      </w:r>
      <w:r w:rsidR="00317FA4">
        <w:rPr>
          <w:rFonts w:ascii="Cambria" w:eastAsia="Arial MT" w:hAnsi="Cambria" w:cs="Calibri"/>
          <w:b/>
          <w:bCs/>
          <w:spacing w:val="5"/>
          <w:sz w:val="18"/>
          <w:szCs w:val="18"/>
        </w:rPr>
        <w:t>6</w:t>
      </w:r>
      <w:r w:rsidRPr="0096671D">
        <w:rPr>
          <w:rFonts w:ascii="Cambria" w:eastAsia="Arial MT" w:hAnsi="Cambria" w:cs="Calibri"/>
          <w:b/>
          <w:bCs/>
          <w:spacing w:val="5"/>
          <w:sz w:val="18"/>
          <w:szCs w:val="18"/>
        </w:rPr>
        <w:t>:</w:t>
      </w:r>
      <w:r w:rsidRPr="0096671D">
        <w:rPr>
          <w:rFonts w:ascii="Cambria" w:eastAsia="Arial MT" w:hAnsi="Cambria" w:cs="Calibri"/>
          <w:sz w:val="18"/>
          <w:szCs w:val="18"/>
        </w:rPr>
        <w:t xml:space="preserve"> </w:t>
      </w:r>
      <w:r w:rsidRPr="0096671D">
        <w:rPr>
          <w:rFonts w:ascii="Cambria" w:eastAsia="Arial MT" w:hAnsi="Cambria" w:cs="Calibri"/>
          <w:b/>
          <w:bCs/>
          <w:spacing w:val="5"/>
          <w:sz w:val="18"/>
          <w:szCs w:val="18"/>
        </w:rPr>
        <w:t>Р1-Регионални патишта од прва категорија што поминуваат низ oпштина Струмица</w:t>
      </w:r>
    </w:p>
    <w:tbl>
      <w:tblPr>
        <w:tblStyle w:val="ListTable2-Accent21"/>
        <w:tblW w:w="0" w:type="auto"/>
        <w:tblLook w:val="04A0" w:firstRow="1" w:lastRow="0" w:firstColumn="1" w:lastColumn="0" w:noHBand="0" w:noVBand="1"/>
      </w:tblPr>
      <w:tblGrid>
        <w:gridCol w:w="1249"/>
        <w:gridCol w:w="850"/>
        <w:gridCol w:w="7255"/>
      </w:tblGrid>
      <w:tr w:rsidR="00544B38" w:rsidRPr="0096671D" w14:paraId="2AE1F9CF" w14:textId="77777777" w:rsidTr="00B17F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1" w:type="dxa"/>
          </w:tcPr>
          <w:p w14:paraId="03CC9209" w14:textId="77777777" w:rsidR="00544B38" w:rsidRPr="0096671D" w:rsidRDefault="00544B38" w:rsidP="00EE0728">
            <w:pPr>
              <w:widowControl w:val="0"/>
              <w:autoSpaceDE w:val="0"/>
              <w:autoSpaceDN w:val="0"/>
              <w:spacing w:before="80" w:line="276" w:lineRule="auto"/>
              <w:rPr>
                <w:rFonts w:ascii="Cambria" w:eastAsia="Arial MT" w:hAnsi="Cambria" w:cs="Calibri"/>
                <w:spacing w:val="5"/>
              </w:rPr>
            </w:pPr>
            <w:r w:rsidRPr="0096671D">
              <w:rPr>
                <w:rFonts w:ascii="Cambria" w:eastAsia="Arial MT" w:hAnsi="Cambria" w:cs="Calibri"/>
                <w:b w:val="0"/>
                <w:bCs w:val="0"/>
                <w:spacing w:val="5"/>
                <w:sz w:val="18"/>
                <w:szCs w:val="18"/>
              </w:rPr>
              <w:t>Реден број</w:t>
            </w:r>
          </w:p>
        </w:tc>
        <w:tc>
          <w:tcPr>
            <w:tcW w:w="851" w:type="dxa"/>
          </w:tcPr>
          <w:p w14:paraId="5A0B1565" w14:textId="77777777" w:rsidR="00544B38" w:rsidRPr="0096671D" w:rsidRDefault="00544B38" w:rsidP="00EE0728">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rPr>
            </w:pPr>
            <w:r w:rsidRPr="0096671D">
              <w:rPr>
                <w:rFonts w:ascii="Cambria" w:eastAsia="Arial MT" w:hAnsi="Cambria" w:cs="Calibri"/>
                <w:b w:val="0"/>
                <w:bCs w:val="0"/>
                <w:spacing w:val="5"/>
                <w:sz w:val="18"/>
                <w:szCs w:val="18"/>
              </w:rPr>
              <w:t>Oзнака</w:t>
            </w:r>
          </w:p>
        </w:tc>
        <w:tc>
          <w:tcPr>
            <w:tcW w:w="7507" w:type="dxa"/>
          </w:tcPr>
          <w:p w14:paraId="7640B162" w14:textId="77777777" w:rsidR="00544B38" w:rsidRPr="0096671D" w:rsidRDefault="00544B38" w:rsidP="00EE0728">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rPr>
            </w:pPr>
            <w:r w:rsidRPr="0096671D">
              <w:rPr>
                <w:rFonts w:ascii="Cambria" w:eastAsia="Arial MT" w:hAnsi="Cambria" w:cs="Calibri"/>
                <w:b w:val="0"/>
                <w:bCs w:val="0"/>
                <w:spacing w:val="5"/>
                <w:sz w:val="18"/>
                <w:szCs w:val="18"/>
              </w:rPr>
              <w:t>Патен правец</w:t>
            </w:r>
          </w:p>
        </w:tc>
      </w:tr>
      <w:tr w:rsidR="00544B38" w:rsidRPr="0096671D" w14:paraId="5A753E52" w14:textId="77777777" w:rsidTr="00544B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1" w:type="dxa"/>
          </w:tcPr>
          <w:p w14:paraId="3A3941C2" w14:textId="77777777" w:rsidR="00544B38" w:rsidRPr="0096671D" w:rsidRDefault="00544B38" w:rsidP="00EE0728">
            <w:pPr>
              <w:widowControl w:val="0"/>
              <w:autoSpaceDE w:val="0"/>
              <w:autoSpaceDN w:val="0"/>
              <w:spacing w:before="80"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1</w:t>
            </w:r>
          </w:p>
        </w:tc>
        <w:tc>
          <w:tcPr>
            <w:tcW w:w="851" w:type="dxa"/>
          </w:tcPr>
          <w:p w14:paraId="419C74DC" w14:textId="77777777" w:rsidR="00544B38" w:rsidRPr="0096671D" w:rsidRDefault="00544B38" w:rsidP="00EE0728">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P1302</w:t>
            </w:r>
          </w:p>
        </w:tc>
        <w:tc>
          <w:tcPr>
            <w:tcW w:w="7507" w:type="dxa"/>
          </w:tcPr>
          <w:p w14:paraId="2A3BFD68" w14:textId="77777777" w:rsidR="00544B38" w:rsidRPr="0096671D" w:rsidRDefault="00544B38" w:rsidP="00EE0728">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Делчево (врска со А3) - Пехчево - Берово - Дабиле (врска со А4)</w:t>
            </w:r>
          </w:p>
        </w:tc>
      </w:tr>
      <w:tr w:rsidR="00544B38" w:rsidRPr="0096671D" w14:paraId="65A256FD" w14:textId="77777777" w:rsidTr="00B17FE6">
        <w:trPr>
          <w:trHeight w:val="283"/>
        </w:trPr>
        <w:tc>
          <w:tcPr>
            <w:cnfStyle w:val="001000000000" w:firstRow="0" w:lastRow="0" w:firstColumn="1" w:lastColumn="0" w:oddVBand="0" w:evenVBand="0" w:oddHBand="0" w:evenHBand="0" w:firstRowFirstColumn="0" w:firstRowLastColumn="0" w:lastRowFirstColumn="0" w:lastRowLastColumn="0"/>
            <w:tcW w:w="1271" w:type="dxa"/>
          </w:tcPr>
          <w:p w14:paraId="5EE4AAD3" w14:textId="77777777" w:rsidR="00544B38" w:rsidRPr="0096671D" w:rsidRDefault="00544B38" w:rsidP="00EE0728">
            <w:pPr>
              <w:widowControl w:val="0"/>
              <w:autoSpaceDE w:val="0"/>
              <w:autoSpaceDN w:val="0"/>
              <w:spacing w:before="80"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2</w:t>
            </w:r>
          </w:p>
        </w:tc>
        <w:tc>
          <w:tcPr>
            <w:tcW w:w="851" w:type="dxa"/>
          </w:tcPr>
          <w:p w14:paraId="057A5518" w14:textId="77777777" w:rsidR="00544B38" w:rsidRPr="0096671D" w:rsidRDefault="00544B38" w:rsidP="00EE0728">
            <w:pPr>
              <w:widowControl w:val="0"/>
              <w:autoSpaceDE w:val="0"/>
              <w:autoSpaceDN w:val="0"/>
              <w:spacing w:before="80"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P1401</w:t>
            </w:r>
          </w:p>
        </w:tc>
        <w:tc>
          <w:tcPr>
            <w:tcW w:w="7507" w:type="dxa"/>
          </w:tcPr>
          <w:p w14:paraId="411F3789" w14:textId="77777777" w:rsidR="00544B38" w:rsidRPr="0096671D" w:rsidRDefault="00544B38" w:rsidP="00EE0728">
            <w:pPr>
              <w:widowControl w:val="0"/>
              <w:autoSpaceDE w:val="0"/>
              <w:autoSpaceDN w:val="0"/>
              <w:spacing w:before="80"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Струмица (врска со А4) - Раброво - Валандово – Балинци - Марвинци (врска со А1)</w:t>
            </w:r>
          </w:p>
        </w:tc>
      </w:tr>
      <w:tr w:rsidR="00544B38" w:rsidRPr="0096671D" w14:paraId="7D859561" w14:textId="77777777" w:rsidTr="00544B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1" w:type="dxa"/>
          </w:tcPr>
          <w:p w14:paraId="1FF0080C" w14:textId="77777777" w:rsidR="00544B38" w:rsidRPr="0096671D" w:rsidRDefault="00544B38" w:rsidP="00EE0728">
            <w:pPr>
              <w:widowControl w:val="0"/>
              <w:autoSpaceDE w:val="0"/>
              <w:autoSpaceDN w:val="0"/>
              <w:spacing w:before="80"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3</w:t>
            </w:r>
          </w:p>
        </w:tc>
        <w:tc>
          <w:tcPr>
            <w:tcW w:w="851" w:type="dxa"/>
          </w:tcPr>
          <w:p w14:paraId="5671698F" w14:textId="77777777" w:rsidR="00544B38" w:rsidRPr="0096671D" w:rsidRDefault="00544B38" w:rsidP="00EE0728">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P1402</w:t>
            </w:r>
          </w:p>
        </w:tc>
        <w:tc>
          <w:tcPr>
            <w:tcW w:w="7507" w:type="dxa"/>
          </w:tcPr>
          <w:p w14:paraId="57EB6B70" w14:textId="77777777" w:rsidR="00544B38" w:rsidRPr="0096671D" w:rsidRDefault="00544B38" w:rsidP="00EE0728">
            <w:pPr>
              <w:widowControl w:val="0"/>
              <w:autoSpaceDE w:val="0"/>
              <w:autoSpaceDN w:val="0"/>
              <w:spacing w:before="80"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Куклиш (врска со P1401) - Банско - Ново Коњарево (врска со А4)</w:t>
            </w:r>
          </w:p>
        </w:tc>
      </w:tr>
      <w:tr w:rsidR="00544B38" w:rsidRPr="0096671D" w14:paraId="3895B997" w14:textId="77777777" w:rsidTr="00B17FE6">
        <w:trPr>
          <w:trHeight w:val="283"/>
        </w:trPr>
        <w:tc>
          <w:tcPr>
            <w:cnfStyle w:val="001000000000" w:firstRow="0" w:lastRow="0" w:firstColumn="1" w:lastColumn="0" w:oddVBand="0" w:evenVBand="0" w:oddHBand="0" w:evenHBand="0" w:firstRowFirstColumn="0" w:firstRowLastColumn="0" w:lastRowFirstColumn="0" w:lastRowLastColumn="0"/>
            <w:tcW w:w="1271" w:type="dxa"/>
          </w:tcPr>
          <w:p w14:paraId="08C0A772" w14:textId="77777777" w:rsidR="00544B38" w:rsidRPr="0096671D" w:rsidRDefault="00544B38" w:rsidP="00EE0728">
            <w:pPr>
              <w:widowControl w:val="0"/>
              <w:autoSpaceDE w:val="0"/>
              <w:autoSpaceDN w:val="0"/>
              <w:spacing w:before="80"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4</w:t>
            </w:r>
          </w:p>
        </w:tc>
        <w:tc>
          <w:tcPr>
            <w:tcW w:w="851" w:type="dxa"/>
          </w:tcPr>
          <w:p w14:paraId="61E487F8" w14:textId="77777777" w:rsidR="00544B38" w:rsidRPr="0096671D" w:rsidRDefault="00544B38" w:rsidP="00EE0728">
            <w:pPr>
              <w:widowControl w:val="0"/>
              <w:autoSpaceDE w:val="0"/>
              <w:autoSpaceDN w:val="0"/>
              <w:spacing w:before="80"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P1403</w:t>
            </w:r>
          </w:p>
        </w:tc>
        <w:tc>
          <w:tcPr>
            <w:tcW w:w="7507" w:type="dxa"/>
          </w:tcPr>
          <w:p w14:paraId="174120D8" w14:textId="77777777" w:rsidR="00544B38" w:rsidRPr="0096671D" w:rsidRDefault="00544B38" w:rsidP="00EE0728">
            <w:pPr>
              <w:widowControl w:val="0"/>
              <w:autoSpaceDE w:val="0"/>
              <w:autoSpaceDN w:val="0"/>
              <w:spacing w:before="80"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Радовиш - Владевци - Василево - Струмица (врска со А4)</w:t>
            </w:r>
          </w:p>
        </w:tc>
      </w:tr>
    </w:tbl>
    <w:p w14:paraId="62FD9565" w14:textId="77777777" w:rsidR="00544B38" w:rsidRPr="0096671D" w:rsidRDefault="00544B38" w:rsidP="00994E2E">
      <w:pPr>
        <w:widowControl w:val="0"/>
        <w:autoSpaceDE w:val="0"/>
        <w:autoSpaceDN w:val="0"/>
        <w:spacing w:before="80" w:after="0" w:line="360" w:lineRule="auto"/>
        <w:rPr>
          <w:rFonts w:ascii="Cambria" w:eastAsia="Arial MT" w:hAnsi="Cambria" w:cs="Calibri"/>
          <w:spacing w:val="5"/>
        </w:rPr>
      </w:pPr>
    </w:p>
    <w:p w14:paraId="35591EBB" w14:textId="08DC488B" w:rsidR="00544B38" w:rsidRPr="0096671D" w:rsidRDefault="00544B38" w:rsidP="00994E2E">
      <w:pPr>
        <w:widowControl w:val="0"/>
        <w:autoSpaceDE w:val="0"/>
        <w:autoSpaceDN w:val="0"/>
        <w:spacing w:before="80" w:after="0" w:line="360" w:lineRule="auto"/>
        <w:rPr>
          <w:rFonts w:ascii="Cambria" w:eastAsia="Arial MT" w:hAnsi="Cambria" w:cs="Calibri"/>
          <w:b/>
          <w:bCs/>
          <w:spacing w:val="5"/>
          <w:sz w:val="18"/>
          <w:szCs w:val="18"/>
        </w:rPr>
      </w:pPr>
      <w:r w:rsidRPr="0096671D">
        <w:rPr>
          <w:rFonts w:ascii="Cambria" w:eastAsia="Arial MT" w:hAnsi="Cambria" w:cs="Calibri"/>
          <w:b/>
          <w:bCs/>
          <w:spacing w:val="5"/>
          <w:sz w:val="18"/>
          <w:szCs w:val="18"/>
        </w:rPr>
        <w:t xml:space="preserve">Табела </w:t>
      </w:r>
      <w:r w:rsidR="00317FA4">
        <w:rPr>
          <w:rFonts w:ascii="Cambria" w:eastAsia="Arial MT" w:hAnsi="Cambria" w:cs="Calibri"/>
          <w:b/>
          <w:bCs/>
          <w:spacing w:val="5"/>
          <w:sz w:val="18"/>
          <w:szCs w:val="18"/>
        </w:rPr>
        <w:t>7</w:t>
      </w:r>
      <w:r w:rsidRPr="0096671D">
        <w:rPr>
          <w:rFonts w:ascii="Cambria" w:eastAsia="Arial MT" w:hAnsi="Cambria" w:cs="Calibri"/>
          <w:b/>
          <w:bCs/>
          <w:spacing w:val="5"/>
          <w:sz w:val="18"/>
          <w:szCs w:val="18"/>
        </w:rPr>
        <w:t>. Р2-Регионални патишта од втора категорија што поминуваат низ oпштина Струмица</w:t>
      </w:r>
    </w:p>
    <w:tbl>
      <w:tblPr>
        <w:tblStyle w:val="ListTable2-Accent21"/>
        <w:tblW w:w="0" w:type="auto"/>
        <w:tblLook w:val="04A0" w:firstRow="1" w:lastRow="0" w:firstColumn="1" w:lastColumn="0" w:noHBand="0" w:noVBand="1"/>
      </w:tblPr>
      <w:tblGrid>
        <w:gridCol w:w="1249"/>
        <w:gridCol w:w="850"/>
        <w:gridCol w:w="7255"/>
      </w:tblGrid>
      <w:tr w:rsidR="00544B38" w:rsidRPr="0096671D" w14:paraId="280498A3" w14:textId="77777777" w:rsidTr="00B17F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1" w:type="dxa"/>
          </w:tcPr>
          <w:p w14:paraId="36FCBA02" w14:textId="77777777" w:rsidR="00544B38" w:rsidRPr="0096671D" w:rsidRDefault="00544B38" w:rsidP="00EE0728">
            <w:pPr>
              <w:widowControl w:val="0"/>
              <w:autoSpaceDE w:val="0"/>
              <w:autoSpaceDN w:val="0"/>
              <w:spacing w:before="80" w:line="276" w:lineRule="auto"/>
              <w:rPr>
                <w:rFonts w:ascii="Cambria" w:eastAsia="Arial MT" w:hAnsi="Cambria" w:cs="Calibri"/>
                <w:spacing w:val="5"/>
              </w:rPr>
            </w:pPr>
            <w:r w:rsidRPr="0096671D">
              <w:rPr>
                <w:rFonts w:ascii="Cambria" w:eastAsia="Arial MT" w:hAnsi="Cambria" w:cs="Calibri"/>
                <w:b w:val="0"/>
                <w:bCs w:val="0"/>
                <w:spacing w:val="5"/>
                <w:sz w:val="18"/>
                <w:szCs w:val="18"/>
              </w:rPr>
              <w:t>Реден број</w:t>
            </w:r>
          </w:p>
        </w:tc>
        <w:tc>
          <w:tcPr>
            <w:tcW w:w="851" w:type="dxa"/>
          </w:tcPr>
          <w:p w14:paraId="1878C2E9" w14:textId="77777777" w:rsidR="00544B38" w:rsidRPr="0096671D" w:rsidRDefault="00544B38" w:rsidP="00EE0728">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rPr>
            </w:pPr>
            <w:r w:rsidRPr="0096671D">
              <w:rPr>
                <w:rFonts w:ascii="Cambria" w:eastAsia="Arial MT" w:hAnsi="Cambria" w:cs="Calibri"/>
                <w:b w:val="0"/>
                <w:bCs w:val="0"/>
                <w:spacing w:val="5"/>
                <w:sz w:val="18"/>
                <w:szCs w:val="18"/>
              </w:rPr>
              <w:t>Oзнака</w:t>
            </w:r>
          </w:p>
        </w:tc>
        <w:tc>
          <w:tcPr>
            <w:tcW w:w="7507" w:type="dxa"/>
          </w:tcPr>
          <w:p w14:paraId="6BDA1280" w14:textId="77777777" w:rsidR="00544B38" w:rsidRPr="0096671D" w:rsidRDefault="00544B38" w:rsidP="00EE0728">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pacing w:val="5"/>
              </w:rPr>
            </w:pPr>
            <w:r w:rsidRPr="0096671D">
              <w:rPr>
                <w:rFonts w:ascii="Cambria" w:eastAsia="Arial MT" w:hAnsi="Cambria" w:cs="Calibri"/>
                <w:b w:val="0"/>
                <w:bCs w:val="0"/>
                <w:spacing w:val="5"/>
                <w:sz w:val="18"/>
                <w:szCs w:val="18"/>
              </w:rPr>
              <w:t>Патен правец</w:t>
            </w:r>
          </w:p>
        </w:tc>
      </w:tr>
      <w:tr w:rsidR="00544B38" w:rsidRPr="0096671D" w14:paraId="7163C3EC" w14:textId="77777777" w:rsidTr="00544B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1" w:type="dxa"/>
          </w:tcPr>
          <w:p w14:paraId="53605A7D" w14:textId="77777777" w:rsidR="00544B38" w:rsidRPr="0096671D" w:rsidRDefault="00544B38" w:rsidP="00EE0728">
            <w:pPr>
              <w:widowControl w:val="0"/>
              <w:autoSpaceDE w:val="0"/>
              <w:autoSpaceDN w:val="0"/>
              <w:spacing w:before="80"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1</w:t>
            </w:r>
          </w:p>
        </w:tc>
        <w:tc>
          <w:tcPr>
            <w:tcW w:w="851" w:type="dxa"/>
          </w:tcPr>
          <w:p w14:paraId="327C4CDF" w14:textId="77777777" w:rsidR="00544B38" w:rsidRPr="0096671D" w:rsidRDefault="00544B38" w:rsidP="00EE0728">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P2432</w:t>
            </w:r>
          </w:p>
        </w:tc>
        <w:tc>
          <w:tcPr>
            <w:tcW w:w="7507" w:type="dxa"/>
          </w:tcPr>
          <w:p w14:paraId="659DCA38" w14:textId="77777777" w:rsidR="00544B38" w:rsidRPr="0096671D" w:rsidRDefault="00544B38" w:rsidP="00EE0728">
            <w:pPr>
              <w:widowControl w:val="0"/>
              <w:autoSpaceDE w:val="0"/>
              <w:autoSpaceDN w:val="0"/>
              <w:spacing w:before="80"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Струмица (врска со А4) - Вељуса - Василево (врска со P1403)</w:t>
            </w:r>
          </w:p>
        </w:tc>
      </w:tr>
      <w:tr w:rsidR="00544B38" w:rsidRPr="0096671D" w14:paraId="1574B2F9" w14:textId="77777777" w:rsidTr="00B17FE6">
        <w:trPr>
          <w:trHeight w:val="283"/>
        </w:trPr>
        <w:tc>
          <w:tcPr>
            <w:cnfStyle w:val="001000000000" w:firstRow="0" w:lastRow="0" w:firstColumn="1" w:lastColumn="0" w:oddVBand="0" w:evenVBand="0" w:oddHBand="0" w:evenHBand="0" w:firstRowFirstColumn="0" w:firstRowLastColumn="0" w:lastRowFirstColumn="0" w:lastRowLastColumn="0"/>
            <w:tcW w:w="1271" w:type="dxa"/>
          </w:tcPr>
          <w:p w14:paraId="1B601F0F" w14:textId="77777777" w:rsidR="00544B38" w:rsidRPr="0096671D" w:rsidRDefault="00544B38" w:rsidP="00EE0728">
            <w:pPr>
              <w:widowControl w:val="0"/>
              <w:autoSpaceDE w:val="0"/>
              <w:autoSpaceDN w:val="0"/>
              <w:spacing w:before="80" w:line="276" w:lineRule="auto"/>
              <w:rPr>
                <w:rFonts w:ascii="Cambria" w:eastAsia="Arial MT" w:hAnsi="Cambria" w:cs="Calibri"/>
                <w:spacing w:val="5"/>
                <w:sz w:val="20"/>
                <w:szCs w:val="20"/>
              </w:rPr>
            </w:pPr>
            <w:r w:rsidRPr="0096671D">
              <w:rPr>
                <w:rFonts w:ascii="Cambria" w:eastAsia="Arial MT" w:hAnsi="Cambria" w:cs="Calibri"/>
                <w:b w:val="0"/>
                <w:bCs w:val="0"/>
                <w:spacing w:val="5"/>
                <w:sz w:val="20"/>
                <w:szCs w:val="20"/>
              </w:rPr>
              <w:t>2</w:t>
            </w:r>
          </w:p>
        </w:tc>
        <w:tc>
          <w:tcPr>
            <w:tcW w:w="851" w:type="dxa"/>
          </w:tcPr>
          <w:p w14:paraId="519452B2" w14:textId="77777777" w:rsidR="00544B38" w:rsidRPr="0096671D" w:rsidRDefault="00544B38" w:rsidP="00EE0728">
            <w:pPr>
              <w:widowControl w:val="0"/>
              <w:autoSpaceDE w:val="0"/>
              <w:autoSpaceDN w:val="0"/>
              <w:spacing w:before="80"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P2434</w:t>
            </w:r>
          </w:p>
        </w:tc>
        <w:tc>
          <w:tcPr>
            <w:tcW w:w="7507" w:type="dxa"/>
          </w:tcPr>
          <w:p w14:paraId="4235651C" w14:textId="77777777" w:rsidR="00544B38" w:rsidRPr="0096671D" w:rsidRDefault="00544B38" w:rsidP="00EE0728">
            <w:pPr>
              <w:widowControl w:val="0"/>
              <w:autoSpaceDE w:val="0"/>
              <w:autoSpaceDN w:val="0"/>
              <w:spacing w:before="80"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Calibri"/>
                <w:spacing w:val="5"/>
                <w:sz w:val="20"/>
                <w:szCs w:val="20"/>
              </w:rPr>
            </w:pPr>
            <w:r w:rsidRPr="0096671D">
              <w:rPr>
                <w:rFonts w:ascii="Cambria" w:eastAsia="Arial MT" w:hAnsi="Cambria" w:cs="Calibri"/>
                <w:spacing w:val="5"/>
                <w:sz w:val="20"/>
                <w:szCs w:val="20"/>
              </w:rPr>
              <w:t>Врска со P1401 - Рич - врска со P2433</w:t>
            </w:r>
          </w:p>
        </w:tc>
      </w:tr>
    </w:tbl>
    <w:p w14:paraId="3902BF18" w14:textId="77777777" w:rsidR="00544B38" w:rsidRPr="0096671D" w:rsidRDefault="00544B38" w:rsidP="00994E2E">
      <w:pPr>
        <w:widowControl w:val="0"/>
        <w:autoSpaceDE w:val="0"/>
        <w:autoSpaceDN w:val="0"/>
        <w:spacing w:before="80" w:after="0" w:line="360" w:lineRule="auto"/>
        <w:rPr>
          <w:rFonts w:ascii="Cambria" w:eastAsia="Arial MT" w:hAnsi="Cambria" w:cs="Calibri"/>
          <w:spacing w:val="5"/>
        </w:rPr>
      </w:pPr>
    </w:p>
    <w:p w14:paraId="5428DB23" w14:textId="77777777" w:rsidR="00D16B82" w:rsidRPr="0096671D" w:rsidRDefault="00D16B82" w:rsidP="00702FD5">
      <w:pPr>
        <w:pStyle w:val="a0"/>
        <w:rPr>
          <w:b w:val="0"/>
        </w:rPr>
      </w:pPr>
      <w:bookmarkStart w:id="22" w:name="_Toc180067256"/>
      <w:r w:rsidRPr="0096671D">
        <w:t>Енергетика</w:t>
      </w:r>
      <w:bookmarkEnd w:id="22"/>
    </w:p>
    <w:p w14:paraId="3E6B9E90" w14:textId="77777777" w:rsidR="00D16B82" w:rsidRPr="0096671D" w:rsidRDefault="00D16B82" w:rsidP="00432F60">
      <w:pPr>
        <w:widowControl w:val="0"/>
        <w:autoSpaceDE w:val="0"/>
        <w:autoSpaceDN w:val="0"/>
        <w:spacing w:before="80" w:after="0" w:line="360" w:lineRule="auto"/>
        <w:ind w:firstLine="720"/>
        <w:rPr>
          <w:rFonts w:ascii="Cambria" w:eastAsia="Arial MT" w:hAnsi="Cambria" w:cs="Calibri"/>
          <w:spacing w:val="5"/>
        </w:rPr>
      </w:pPr>
      <w:r w:rsidRPr="0096671D">
        <w:rPr>
          <w:rFonts w:ascii="Cambria" w:eastAsia="Arial MT" w:hAnsi="Cambria" w:cs="Calibri"/>
          <w:spacing w:val="5"/>
        </w:rPr>
        <w:t>За електричната мрежа во Општината и регионот, во целина, е задолжено претпријатието ,,ЕВН Македонија-Кец Струмица”. Должината на  електричната мрежа изнесува 892 km, од која 103 km е поврзана кабловски. Опфатени се сите населени места преку две трафостаници од 110/10 kV и 240 трафостаници од 10/04 kV, од кои 145 се сопствени и 95 туѓи.</w:t>
      </w:r>
    </w:p>
    <w:p w14:paraId="41AED3C7" w14:textId="77777777" w:rsidR="00D16B82" w:rsidRPr="0096671D" w:rsidRDefault="00D16B82" w:rsidP="00432F60">
      <w:pPr>
        <w:widowControl w:val="0"/>
        <w:autoSpaceDE w:val="0"/>
        <w:autoSpaceDN w:val="0"/>
        <w:spacing w:before="80" w:after="0" w:line="360" w:lineRule="auto"/>
        <w:ind w:firstLine="709"/>
        <w:rPr>
          <w:rFonts w:ascii="Cambria" w:eastAsia="Arial MT" w:hAnsi="Cambria" w:cs="Calibri"/>
          <w:spacing w:val="5"/>
        </w:rPr>
      </w:pPr>
      <w:r w:rsidRPr="0096671D">
        <w:rPr>
          <w:rFonts w:ascii="Cambria" w:eastAsia="Arial MT" w:hAnsi="Cambria" w:cs="Calibri"/>
          <w:spacing w:val="5"/>
        </w:rPr>
        <w:t>Во врска со одобрената проектна документација за поставување на фотонапонски централи на кров од објекти на терен, Одделението за урбанизам - Општина Струмица има позитивно решени 114 предмети (од 2019 год. до Март 2023 год.), со вкупна моќност од 27.760,44 kWp и тоа:</w:t>
      </w:r>
    </w:p>
    <w:p w14:paraId="6AFF4E7C" w14:textId="77777777" w:rsidR="00D16B82" w:rsidRPr="0096671D" w:rsidRDefault="00D16B82" w:rsidP="00D16B82">
      <w:pPr>
        <w:widowControl w:val="0"/>
        <w:numPr>
          <w:ilvl w:val="0"/>
          <w:numId w:val="15"/>
        </w:numPr>
        <w:autoSpaceDE w:val="0"/>
        <w:autoSpaceDN w:val="0"/>
        <w:spacing w:before="80" w:after="0" w:line="360" w:lineRule="auto"/>
        <w:ind w:left="709" w:hanging="349"/>
        <w:contextualSpacing/>
        <w:jc w:val="left"/>
        <w:rPr>
          <w:rFonts w:ascii="Cambria" w:eastAsia="Arial MT" w:hAnsi="Cambria" w:cs="Calibri"/>
          <w:spacing w:val="5"/>
        </w:rPr>
      </w:pPr>
      <w:r w:rsidRPr="0096671D">
        <w:rPr>
          <w:rFonts w:ascii="Cambria" w:eastAsia="Arial MT" w:hAnsi="Cambria" w:cs="Calibri"/>
          <w:spacing w:val="5"/>
        </w:rPr>
        <w:t>Фотонапонски централи на кров од објект - 92 предмети,</w:t>
      </w:r>
    </w:p>
    <w:p w14:paraId="5F72D90A" w14:textId="77777777" w:rsidR="00D16B82" w:rsidRPr="0096671D" w:rsidRDefault="00D16B82" w:rsidP="00D16B82">
      <w:pPr>
        <w:widowControl w:val="0"/>
        <w:numPr>
          <w:ilvl w:val="0"/>
          <w:numId w:val="15"/>
        </w:numPr>
        <w:autoSpaceDE w:val="0"/>
        <w:autoSpaceDN w:val="0"/>
        <w:spacing w:before="80" w:after="0" w:line="360" w:lineRule="auto"/>
        <w:ind w:left="709" w:hanging="349"/>
        <w:contextualSpacing/>
        <w:jc w:val="left"/>
        <w:rPr>
          <w:rFonts w:ascii="Cambria" w:eastAsia="Arial MT" w:hAnsi="Cambria" w:cs="Calibri"/>
          <w:spacing w:val="5"/>
        </w:rPr>
      </w:pPr>
      <w:r w:rsidRPr="0096671D">
        <w:rPr>
          <w:rFonts w:ascii="Cambria" w:eastAsia="Arial MT" w:hAnsi="Cambria" w:cs="Calibri"/>
          <w:spacing w:val="5"/>
        </w:rPr>
        <w:t>Фотонапонски централи кои се поставуваат на терен - 14 предмети и</w:t>
      </w:r>
    </w:p>
    <w:p w14:paraId="53FD4759" w14:textId="77777777" w:rsidR="00D16B82" w:rsidRDefault="00D16B82" w:rsidP="00D16B82">
      <w:pPr>
        <w:widowControl w:val="0"/>
        <w:numPr>
          <w:ilvl w:val="0"/>
          <w:numId w:val="15"/>
        </w:numPr>
        <w:autoSpaceDE w:val="0"/>
        <w:autoSpaceDN w:val="0"/>
        <w:spacing w:before="80" w:after="0" w:line="360" w:lineRule="auto"/>
        <w:ind w:left="709" w:hanging="349"/>
        <w:contextualSpacing/>
        <w:jc w:val="left"/>
        <w:rPr>
          <w:rFonts w:ascii="Cambria" w:eastAsia="Arial MT" w:hAnsi="Cambria" w:cs="Calibri"/>
          <w:spacing w:val="5"/>
        </w:rPr>
      </w:pPr>
      <w:r w:rsidRPr="0096671D">
        <w:rPr>
          <w:rFonts w:ascii="Cambria" w:eastAsia="Arial MT" w:hAnsi="Cambria" w:cs="Calibri"/>
          <w:spacing w:val="5"/>
        </w:rPr>
        <w:t xml:space="preserve">Фотонапонски централи на кров од објект за кои Општината има само известување - 8 предмети (согласно измените на законот за градење од 26 </w:t>
      </w:r>
      <w:r w:rsidRPr="0096671D">
        <w:rPr>
          <w:rFonts w:ascii="Cambria" w:eastAsia="Arial MT" w:hAnsi="Cambria" w:cs="Calibri"/>
          <w:spacing w:val="5"/>
        </w:rPr>
        <w:lastRenderedPageBreak/>
        <w:t>Октомври 2022 година).</w:t>
      </w:r>
    </w:p>
    <w:p w14:paraId="1FB83BC2" w14:textId="77777777" w:rsidR="00432F60" w:rsidRDefault="00432F60" w:rsidP="00432F60">
      <w:pPr>
        <w:widowControl w:val="0"/>
        <w:autoSpaceDE w:val="0"/>
        <w:autoSpaceDN w:val="0"/>
        <w:spacing w:before="80" w:after="0" w:line="360" w:lineRule="auto"/>
        <w:contextualSpacing/>
        <w:jc w:val="left"/>
        <w:rPr>
          <w:rFonts w:ascii="Cambria" w:eastAsia="Arial MT" w:hAnsi="Cambria" w:cs="Calibri"/>
          <w:spacing w:val="5"/>
        </w:rPr>
      </w:pPr>
    </w:p>
    <w:p w14:paraId="1EF64D9D" w14:textId="77777777" w:rsidR="00432F60" w:rsidRDefault="00432F60" w:rsidP="00432F60">
      <w:pPr>
        <w:widowControl w:val="0"/>
        <w:autoSpaceDE w:val="0"/>
        <w:autoSpaceDN w:val="0"/>
        <w:spacing w:before="80" w:after="0" w:line="360" w:lineRule="auto"/>
        <w:contextualSpacing/>
        <w:jc w:val="left"/>
        <w:rPr>
          <w:rFonts w:ascii="Cambria" w:eastAsia="Arial MT" w:hAnsi="Cambria" w:cs="Calibri"/>
          <w:spacing w:val="5"/>
        </w:rPr>
      </w:pPr>
    </w:p>
    <w:p w14:paraId="3FA34853" w14:textId="77777777" w:rsidR="00317FA4" w:rsidRPr="0096671D" w:rsidRDefault="00317FA4" w:rsidP="00432F60">
      <w:pPr>
        <w:widowControl w:val="0"/>
        <w:autoSpaceDE w:val="0"/>
        <w:autoSpaceDN w:val="0"/>
        <w:spacing w:before="80" w:after="0" w:line="360" w:lineRule="auto"/>
        <w:contextualSpacing/>
        <w:jc w:val="left"/>
        <w:rPr>
          <w:rFonts w:ascii="Cambria" w:eastAsia="Arial MT" w:hAnsi="Cambria" w:cs="Calibri"/>
          <w:spacing w:val="5"/>
        </w:rPr>
      </w:pPr>
    </w:p>
    <w:p w14:paraId="36A6FEB2" w14:textId="77777777" w:rsidR="00D16B82" w:rsidRPr="0096671D" w:rsidRDefault="00D16B82" w:rsidP="00702FD5">
      <w:pPr>
        <w:pStyle w:val="a0"/>
        <w:rPr>
          <w:b w:val="0"/>
        </w:rPr>
      </w:pPr>
      <w:bookmarkStart w:id="23" w:name="_Toc180067257"/>
      <w:r w:rsidRPr="0096671D">
        <w:t>Економска состојба во Општина Струмица</w:t>
      </w:r>
      <w:bookmarkEnd w:id="23"/>
    </w:p>
    <w:p w14:paraId="3F85B294" w14:textId="77777777" w:rsidR="00D16B82" w:rsidRPr="0096671D" w:rsidRDefault="00D16B82"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Економијата на oпштина Струмица игра значајна улога во економијата на Република Северна Македонија. Од податоците кои постојат во Државниот завод за статистика (МАКСТАТ база) произлегува дека во државата во 2020 година активно работеле 73.061 деловен субјект, од нив 2.394 со седиште во општина Струмица. Како и во другите општини, и во општина Струмица најзначајни носители на стопанскиот развој се микро и малите претпријатија.</w:t>
      </w:r>
    </w:p>
    <w:p w14:paraId="0BF13CFE" w14:textId="719C3789" w:rsidR="00D16B82" w:rsidRPr="0096671D" w:rsidRDefault="00D16B82" w:rsidP="00D16B82">
      <w:pPr>
        <w:widowControl w:val="0"/>
        <w:autoSpaceDE w:val="0"/>
        <w:autoSpaceDN w:val="0"/>
        <w:spacing w:before="80" w:after="0" w:line="360" w:lineRule="auto"/>
        <w:rPr>
          <w:rFonts w:ascii="Cambria" w:eastAsia="Arial MT" w:hAnsi="Cambria" w:cs="Calibri"/>
          <w:b/>
          <w:bCs/>
          <w:sz w:val="18"/>
          <w:szCs w:val="18"/>
        </w:rPr>
      </w:pPr>
      <w:r w:rsidRPr="0096671D">
        <w:rPr>
          <w:rFonts w:ascii="Cambria" w:eastAsia="Arial MT" w:hAnsi="Cambria" w:cs="Calibri"/>
          <w:b/>
          <w:bCs/>
          <w:sz w:val="18"/>
          <w:szCs w:val="18"/>
        </w:rPr>
        <w:t xml:space="preserve">Табела </w:t>
      </w:r>
      <w:r w:rsidR="00317FA4">
        <w:rPr>
          <w:rFonts w:ascii="Cambria" w:eastAsia="Arial MT" w:hAnsi="Cambria" w:cs="Calibri"/>
          <w:b/>
          <w:bCs/>
          <w:sz w:val="18"/>
          <w:szCs w:val="18"/>
        </w:rPr>
        <w:t>8</w:t>
      </w:r>
      <w:r w:rsidRPr="0096671D">
        <w:rPr>
          <w:rFonts w:ascii="Cambria" w:eastAsia="Arial MT" w:hAnsi="Cambria" w:cs="Calibri"/>
          <w:b/>
          <w:bCs/>
          <w:sz w:val="18"/>
          <w:szCs w:val="18"/>
        </w:rPr>
        <w:t>. Активни деловни субјекти – состојба 31.12.2020</w:t>
      </w:r>
    </w:p>
    <w:tbl>
      <w:tblPr>
        <w:tblStyle w:val="ListTable2-Accent21"/>
        <w:tblW w:w="0" w:type="auto"/>
        <w:tblLook w:val="04A0" w:firstRow="1" w:lastRow="0" w:firstColumn="1" w:lastColumn="0" w:noHBand="0" w:noVBand="1"/>
      </w:tblPr>
      <w:tblGrid>
        <w:gridCol w:w="1366"/>
        <w:gridCol w:w="1330"/>
        <w:gridCol w:w="1329"/>
        <w:gridCol w:w="1330"/>
        <w:gridCol w:w="1333"/>
        <w:gridCol w:w="1332"/>
        <w:gridCol w:w="1334"/>
      </w:tblGrid>
      <w:tr w:rsidR="00D16B82" w:rsidRPr="0096671D" w14:paraId="13D452A0" w14:textId="77777777" w:rsidTr="00B17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40BD9BF6" w14:textId="77777777" w:rsidR="00D16B82" w:rsidRPr="0096671D" w:rsidRDefault="00D16B82" w:rsidP="00B17FE6">
            <w:pPr>
              <w:widowControl w:val="0"/>
              <w:autoSpaceDE w:val="0"/>
              <w:autoSpaceDN w:val="0"/>
              <w:spacing w:before="80" w:line="276" w:lineRule="auto"/>
              <w:rPr>
                <w:rFonts w:ascii="Cambria" w:eastAsia="Arial MT" w:hAnsi="Cambria" w:cs="Calibri"/>
                <w:sz w:val="20"/>
                <w:szCs w:val="20"/>
                <w:lang w:val="mk-MK"/>
              </w:rPr>
            </w:pPr>
          </w:p>
        </w:tc>
        <w:tc>
          <w:tcPr>
            <w:tcW w:w="1375" w:type="dxa"/>
            <w:vAlign w:val="center"/>
          </w:tcPr>
          <w:p w14:paraId="45151557" w14:textId="77777777" w:rsidR="00D16B82" w:rsidRPr="0096671D" w:rsidRDefault="00D16B82" w:rsidP="00B17FE6">
            <w:pPr>
              <w:widowControl w:val="0"/>
              <w:autoSpaceDE w:val="0"/>
              <w:autoSpaceDN w:val="0"/>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Arial MT"/>
                <w:sz w:val="18"/>
                <w:szCs w:val="18"/>
              </w:rPr>
              <w:t>година</w:t>
            </w:r>
          </w:p>
        </w:tc>
        <w:tc>
          <w:tcPr>
            <w:tcW w:w="1375" w:type="dxa"/>
            <w:vAlign w:val="center"/>
          </w:tcPr>
          <w:p w14:paraId="54E096CD" w14:textId="77777777" w:rsidR="00D16B82" w:rsidRPr="0096671D" w:rsidRDefault="00D16B82" w:rsidP="00B17FE6">
            <w:pPr>
              <w:widowControl w:val="0"/>
              <w:autoSpaceDE w:val="0"/>
              <w:autoSpaceDN w:val="0"/>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Arial MT"/>
                <w:sz w:val="18"/>
                <w:szCs w:val="18"/>
              </w:rPr>
              <w:t>Микро</w:t>
            </w:r>
          </w:p>
        </w:tc>
        <w:tc>
          <w:tcPr>
            <w:tcW w:w="1376" w:type="dxa"/>
            <w:vAlign w:val="center"/>
          </w:tcPr>
          <w:p w14:paraId="47061B67" w14:textId="77777777" w:rsidR="00D16B82" w:rsidRPr="0096671D" w:rsidRDefault="00D16B82" w:rsidP="00B17FE6">
            <w:pPr>
              <w:widowControl w:val="0"/>
              <w:autoSpaceDE w:val="0"/>
              <w:autoSpaceDN w:val="0"/>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Arial MT"/>
                <w:sz w:val="18"/>
                <w:szCs w:val="18"/>
              </w:rPr>
              <w:t>Мало</w:t>
            </w:r>
          </w:p>
        </w:tc>
        <w:tc>
          <w:tcPr>
            <w:tcW w:w="1376" w:type="dxa"/>
            <w:vAlign w:val="center"/>
          </w:tcPr>
          <w:p w14:paraId="50560B98" w14:textId="77777777" w:rsidR="00D16B82" w:rsidRPr="0096671D" w:rsidRDefault="00D16B82" w:rsidP="00B17FE6">
            <w:pPr>
              <w:widowControl w:val="0"/>
              <w:autoSpaceDE w:val="0"/>
              <w:autoSpaceDN w:val="0"/>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Arial MT"/>
                <w:sz w:val="18"/>
                <w:szCs w:val="18"/>
              </w:rPr>
              <w:t>Средно</w:t>
            </w:r>
          </w:p>
        </w:tc>
        <w:tc>
          <w:tcPr>
            <w:tcW w:w="1376" w:type="dxa"/>
            <w:vAlign w:val="center"/>
          </w:tcPr>
          <w:p w14:paraId="1007A382" w14:textId="77777777" w:rsidR="00D16B82" w:rsidRPr="0096671D" w:rsidRDefault="00D16B82" w:rsidP="00B17FE6">
            <w:pPr>
              <w:widowControl w:val="0"/>
              <w:autoSpaceDE w:val="0"/>
              <w:autoSpaceDN w:val="0"/>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Arial MT"/>
                <w:sz w:val="18"/>
                <w:szCs w:val="18"/>
              </w:rPr>
              <w:t>Големо</w:t>
            </w:r>
          </w:p>
        </w:tc>
        <w:tc>
          <w:tcPr>
            <w:tcW w:w="1376" w:type="dxa"/>
            <w:vAlign w:val="center"/>
          </w:tcPr>
          <w:p w14:paraId="10186B2D" w14:textId="77777777" w:rsidR="00D16B82" w:rsidRPr="0096671D" w:rsidRDefault="00D16B82" w:rsidP="00B17FE6">
            <w:pPr>
              <w:widowControl w:val="0"/>
              <w:autoSpaceDE w:val="0"/>
              <w:autoSpaceDN w:val="0"/>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Arial MT"/>
                <w:sz w:val="18"/>
                <w:szCs w:val="18"/>
              </w:rPr>
              <w:t>Вкупно</w:t>
            </w:r>
          </w:p>
        </w:tc>
      </w:tr>
      <w:tr w:rsidR="00D16B82" w:rsidRPr="0096671D" w14:paraId="79D70C24"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vMerge w:val="restart"/>
          </w:tcPr>
          <w:p w14:paraId="53727D38" w14:textId="77777777" w:rsidR="00D16B82" w:rsidRPr="0096671D" w:rsidRDefault="00D16B82" w:rsidP="00B17FE6">
            <w:pPr>
              <w:widowControl w:val="0"/>
              <w:autoSpaceDE w:val="0"/>
              <w:autoSpaceDN w:val="0"/>
              <w:spacing w:before="80" w:line="276" w:lineRule="auto"/>
              <w:jc w:val="left"/>
              <w:rPr>
                <w:rFonts w:ascii="Cambria" w:eastAsia="Arial MT" w:hAnsi="Cambria" w:cs="Calibri"/>
                <w:sz w:val="18"/>
                <w:szCs w:val="18"/>
              </w:rPr>
            </w:pPr>
            <w:r w:rsidRPr="0096671D">
              <w:rPr>
                <w:rFonts w:ascii="Cambria" w:eastAsia="Arial MT" w:hAnsi="Cambria" w:cs="Calibri"/>
                <w:sz w:val="18"/>
                <w:szCs w:val="18"/>
              </w:rPr>
              <w:t>Струмица</w:t>
            </w:r>
          </w:p>
        </w:tc>
        <w:tc>
          <w:tcPr>
            <w:tcW w:w="1375" w:type="dxa"/>
          </w:tcPr>
          <w:p w14:paraId="6A3AB6EA" w14:textId="77777777" w:rsidR="00D16B82" w:rsidRPr="0096671D" w:rsidRDefault="00D16B82" w:rsidP="00B17FE6">
            <w:pPr>
              <w:widowControl w:val="0"/>
              <w:autoSpaceDE w:val="0"/>
              <w:autoSpaceDN w:val="0"/>
              <w:spacing w:before="8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2018</w:t>
            </w:r>
          </w:p>
        </w:tc>
        <w:tc>
          <w:tcPr>
            <w:tcW w:w="1375" w:type="dxa"/>
          </w:tcPr>
          <w:p w14:paraId="69882C96"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1.582 </w:t>
            </w:r>
          </w:p>
        </w:tc>
        <w:tc>
          <w:tcPr>
            <w:tcW w:w="1376" w:type="dxa"/>
          </w:tcPr>
          <w:p w14:paraId="282360D1"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817 </w:t>
            </w:r>
          </w:p>
        </w:tc>
        <w:tc>
          <w:tcPr>
            <w:tcW w:w="1376" w:type="dxa"/>
          </w:tcPr>
          <w:p w14:paraId="70460219"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28 </w:t>
            </w:r>
          </w:p>
        </w:tc>
        <w:tc>
          <w:tcPr>
            <w:tcW w:w="1376" w:type="dxa"/>
          </w:tcPr>
          <w:p w14:paraId="48CB608F"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15 </w:t>
            </w:r>
          </w:p>
        </w:tc>
        <w:tc>
          <w:tcPr>
            <w:tcW w:w="1376" w:type="dxa"/>
          </w:tcPr>
          <w:p w14:paraId="3D4421F2"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2.442 </w:t>
            </w:r>
          </w:p>
        </w:tc>
      </w:tr>
      <w:tr w:rsidR="00D16B82" w:rsidRPr="0096671D" w14:paraId="25502562" w14:textId="77777777" w:rsidTr="00B17FE6">
        <w:tc>
          <w:tcPr>
            <w:cnfStyle w:val="001000000000" w:firstRow="0" w:lastRow="0" w:firstColumn="1" w:lastColumn="0" w:oddVBand="0" w:evenVBand="0" w:oddHBand="0" w:evenHBand="0" w:firstRowFirstColumn="0" w:firstRowLastColumn="0" w:lastRowFirstColumn="0" w:lastRowLastColumn="0"/>
            <w:tcW w:w="1375" w:type="dxa"/>
            <w:vMerge/>
          </w:tcPr>
          <w:p w14:paraId="49F9A901" w14:textId="77777777" w:rsidR="00D16B82" w:rsidRPr="0096671D" w:rsidRDefault="00D16B82" w:rsidP="00B17FE6">
            <w:pPr>
              <w:widowControl w:val="0"/>
              <w:autoSpaceDE w:val="0"/>
              <w:autoSpaceDN w:val="0"/>
              <w:spacing w:before="80" w:line="276" w:lineRule="auto"/>
              <w:jc w:val="left"/>
              <w:rPr>
                <w:rFonts w:ascii="Cambria" w:eastAsia="Arial MT" w:hAnsi="Cambria" w:cs="Calibri"/>
                <w:sz w:val="18"/>
                <w:szCs w:val="18"/>
              </w:rPr>
            </w:pPr>
          </w:p>
        </w:tc>
        <w:tc>
          <w:tcPr>
            <w:tcW w:w="1375" w:type="dxa"/>
          </w:tcPr>
          <w:p w14:paraId="09D562CF" w14:textId="77777777" w:rsidR="00D16B82" w:rsidRPr="0096671D" w:rsidRDefault="00D16B82" w:rsidP="00B17FE6">
            <w:pPr>
              <w:widowControl w:val="0"/>
              <w:autoSpaceDE w:val="0"/>
              <w:autoSpaceDN w:val="0"/>
              <w:spacing w:before="8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2019</w:t>
            </w:r>
          </w:p>
        </w:tc>
        <w:tc>
          <w:tcPr>
            <w:tcW w:w="1375" w:type="dxa"/>
          </w:tcPr>
          <w:p w14:paraId="5A3C51B3"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1.693 </w:t>
            </w:r>
          </w:p>
        </w:tc>
        <w:tc>
          <w:tcPr>
            <w:tcW w:w="1376" w:type="dxa"/>
          </w:tcPr>
          <w:p w14:paraId="57172A33"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800 </w:t>
            </w:r>
          </w:p>
        </w:tc>
        <w:tc>
          <w:tcPr>
            <w:tcW w:w="1376" w:type="dxa"/>
          </w:tcPr>
          <w:p w14:paraId="2EBACF21"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30 </w:t>
            </w:r>
          </w:p>
        </w:tc>
        <w:tc>
          <w:tcPr>
            <w:tcW w:w="1376" w:type="dxa"/>
          </w:tcPr>
          <w:p w14:paraId="4FA8EE58"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18 </w:t>
            </w:r>
          </w:p>
        </w:tc>
        <w:tc>
          <w:tcPr>
            <w:tcW w:w="1376" w:type="dxa"/>
          </w:tcPr>
          <w:p w14:paraId="1ECC7924"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2.541 </w:t>
            </w:r>
          </w:p>
        </w:tc>
      </w:tr>
      <w:tr w:rsidR="00D16B82" w:rsidRPr="0096671D" w14:paraId="1C968E97"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vMerge/>
          </w:tcPr>
          <w:p w14:paraId="0EB6E923" w14:textId="77777777" w:rsidR="00D16B82" w:rsidRPr="0096671D" w:rsidRDefault="00D16B82" w:rsidP="00B17FE6">
            <w:pPr>
              <w:widowControl w:val="0"/>
              <w:autoSpaceDE w:val="0"/>
              <w:autoSpaceDN w:val="0"/>
              <w:spacing w:before="80" w:line="276" w:lineRule="auto"/>
              <w:jc w:val="left"/>
              <w:rPr>
                <w:rFonts w:ascii="Cambria" w:eastAsia="Arial MT" w:hAnsi="Cambria" w:cs="Calibri"/>
                <w:sz w:val="18"/>
                <w:szCs w:val="18"/>
              </w:rPr>
            </w:pPr>
          </w:p>
        </w:tc>
        <w:tc>
          <w:tcPr>
            <w:tcW w:w="1375" w:type="dxa"/>
          </w:tcPr>
          <w:p w14:paraId="1A1A9099" w14:textId="77777777" w:rsidR="00D16B82" w:rsidRPr="0096671D" w:rsidRDefault="00D16B82" w:rsidP="00B17FE6">
            <w:pPr>
              <w:widowControl w:val="0"/>
              <w:autoSpaceDE w:val="0"/>
              <w:autoSpaceDN w:val="0"/>
              <w:spacing w:before="8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2020</w:t>
            </w:r>
          </w:p>
        </w:tc>
        <w:tc>
          <w:tcPr>
            <w:tcW w:w="1375" w:type="dxa"/>
          </w:tcPr>
          <w:p w14:paraId="082A0FDB"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1.528 </w:t>
            </w:r>
          </w:p>
        </w:tc>
        <w:tc>
          <w:tcPr>
            <w:tcW w:w="1376" w:type="dxa"/>
          </w:tcPr>
          <w:p w14:paraId="50AF08F8"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814 </w:t>
            </w:r>
          </w:p>
        </w:tc>
        <w:tc>
          <w:tcPr>
            <w:tcW w:w="1376" w:type="dxa"/>
          </w:tcPr>
          <w:p w14:paraId="65F7E5B6"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33 </w:t>
            </w:r>
          </w:p>
        </w:tc>
        <w:tc>
          <w:tcPr>
            <w:tcW w:w="1376" w:type="dxa"/>
          </w:tcPr>
          <w:p w14:paraId="72346C3A"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19 </w:t>
            </w:r>
          </w:p>
        </w:tc>
        <w:tc>
          <w:tcPr>
            <w:tcW w:w="1376" w:type="dxa"/>
          </w:tcPr>
          <w:p w14:paraId="6028E999"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2.394 </w:t>
            </w:r>
          </w:p>
        </w:tc>
      </w:tr>
      <w:tr w:rsidR="00D16B82" w:rsidRPr="0096671D" w14:paraId="7F256827" w14:textId="77777777" w:rsidTr="00B17FE6">
        <w:tc>
          <w:tcPr>
            <w:cnfStyle w:val="001000000000" w:firstRow="0" w:lastRow="0" w:firstColumn="1" w:lastColumn="0" w:oddVBand="0" w:evenVBand="0" w:oddHBand="0" w:evenHBand="0" w:firstRowFirstColumn="0" w:firstRowLastColumn="0" w:lastRowFirstColumn="0" w:lastRowLastColumn="0"/>
            <w:tcW w:w="1375" w:type="dxa"/>
            <w:vMerge w:val="restart"/>
          </w:tcPr>
          <w:p w14:paraId="56E901EF" w14:textId="77777777" w:rsidR="00D16B82" w:rsidRPr="0096671D" w:rsidRDefault="00D16B82" w:rsidP="00B17FE6">
            <w:pPr>
              <w:widowControl w:val="0"/>
              <w:autoSpaceDE w:val="0"/>
              <w:autoSpaceDN w:val="0"/>
              <w:spacing w:before="80" w:line="276" w:lineRule="auto"/>
              <w:jc w:val="left"/>
              <w:rPr>
                <w:rFonts w:ascii="Cambria" w:eastAsia="Arial MT" w:hAnsi="Cambria" w:cs="Calibri"/>
                <w:sz w:val="18"/>
                <w:szCs w:val="18"/>
              </w:rPr>
            </w:pPr>
            <w:r w:rsidRPr="0096671D">
              <w:rPr>
                <w:rFonts w:ascii="Cambria" w:eastAsia="Arial MT" w:hAnsi="Cambria" w:cs="Calibri"/>
                <w:sz w:val="18"/>
                <w:szCs w:val="18"/>
              </w:rPr>
              <w:t>Република Северна Македонија</w:t>
            </w:r>
          </w:p>
        </w:tc>
        <w:tc>
          <w:tcPr>
            <w:tcW w:w="1375" w:type="dxa"/>
          </w:tcPr>
          <w:p w14:paraId="43FC07D0" w14:textId="77777777" w:rsidR="00D16B82" w:rsidRPr="0096671D" w:rsidRDefault="00D16B82" w:rsidP="00B17FE6">
            <w:pPr>
              <w:widowControl w:val="0"/>
              <w:autoSpaceDE w:val="0"/>
              <w:autoSpaceDN w:val="0"/>
              <w:spacing w:before="8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2018</w:t>
            </w:r>
          </w:p>
        </w:tc>
        <w:tc>
          <w:tcPr>
            <w:tcW w:w="1375" w:type="dxa"/>
          </w:tcPr>
          <w:p w14:paraId="36C4962C"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48.778 </w:t>
            </w:r>
          </w:p>
        </w:tc>
        <w:tc>
          <w:tcPr>
            <w:tcW w:w="1376" w:type="dxa"/>
          </w:tcPr>
          <w:p w14:paraId="2EC1E722"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22.138 </w:t>
            </w:r>
          </w:p>
        </w:tc>
        <w:tc>
          <w:tcPr>
            <w:tcW w:w="1376" w:type="dxa"/>
          </w:tcPr>
          <w:p w14:paraId="5FCCD253"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840 </w:t>
            </w:r>
          </w:p>
        </w:tc>
        <w:tc>
          <w:tcPr>
            <w:tcW w:w="1376" w:type="dxa"/>
          </w:tcPr>
          <w:p w14:paraId="4FADA539"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559 </w:t>
            </w:r>
          </w:p>
        </w:tc>
        <w:tc>
          <w:tcPr>
            <w:tcW w:w="1376" w:type="dxa"/>
          </w:tcPr>
          <w:p w14:paraId="53A86B33"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72.315 </w:t>
            </w:r>
          </w:p>
        </w:tc>
      </w:tr>
      <w:tr w:rsidR="00D16B82" w:rsidRPr="0096671D" w14:paraId="6D6A8FBC"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vMerge/>
          </w:tcPr>
          <w:p w14:paraId="59199E32" w14:textId="77777777" w:rsidR="00D16B82" w:rsidRPr="0096671D" w:rsidRDefault="00D16B82" w:rsidP="00B17FE6">
            <w:pPr>
              <w:widowControl w:val="0"/>
              <w:autoSpaceDE w:val="0"/>
              <w:autoSpaceDN w:val="0"/>
              <w:spacing w:before="80" w:line="276" w:lineRule="auto"/>
              <w:rPr>
                <w:rFonts w:ascii="Cambria" w:eastAsia="Arial MT" w:hAnsi="Cambria" w:cs="Calibri"/>
                <w:sz w:val="20"/>
                <w:szCs w:val="20"/>
              </w:rPr>
            </w:pPr>
          </w:p>
        </w:tc>
        <w:tc>
          <w:tcPr>
            <w:tcW w:w="1375" w:type="dxa"/>
          </w:tcPr>
          <w:p w14:paraId="46D6D215" w14:textId="77777777" w:rsidR="00D16B82" w:rsidRPr="0096671D" w:rsidRDefault="00D16B82" w:rsidP="00B17FE6">
            <w:pPr>
              <w:widowControl w:val="0"/>
              <w:autoSpaceDE w:val="0"/>
              <w:autoSpaceDN w:val="0"/>
              <w:spacing w:before="8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2019</w:t>
            </w:r>
          </w:p>
        </w:tc>
        <w:tc>
          <w:tcPr>
            <w:tcW w:w="1375" w:type="dxa"/>
          </w:tcPr>
          <w:p w14:paraId="3A465B60"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51.800 </w:t>
            </w:r>
          </w:p>
        </w:tc>
        <w:tc>
          <w:tcPr>
            <w:tcW w:w="1376" w:type="dxa"/>
          </w:tcPr>
          <w:p w14:paraId="382C535C"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22.579 </w:t>
            </w:r>
          </w:p>
        </w:tc>
        <w:tc>
          <w:tcPr>
            <w:tcW w:w="1376" w:type="dxa"/>
          </w:tcPr>
          <w:p w14:paraId="1786AFF7"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936 </w:t>
            </w:r>
          </w:p>
        </w:tc>
        <w:tc>
          <w:tcPr>
            <w:tcW w:w="1376" w:type="dxa"/>
          </w:tcPr>
          <w:p w14:paraId="25194B68"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599 </w:t>
            </w:r>
          </w:p>
        </w:tc>
        <w:tc>
          <w:tcPr>
            <w:tcW w:w="1376" w:type="dxa"/>
          </w:tcPr>
          <w:p w14:paraId="566EA2DB" w14:textId="77777777" w:rsidR="00D16B82" w:rsidRPr="0096671D" w:rsidRDefault="00D16B82" w:rsidP="00B17FE6">
            <w:pPr>
              <w:widowControl w:val="0"/>
              <w:autoSpaceDE w:val="0"/>
              <w:autoSpaceDN w:val="0"/>
              <w:spacing w:before="80"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75.914 </w:t>
            </w:r>
          </w:p>
        </w:tc>
      </w:tr>
      <w:tr w:rsidR="00D16B82" w:rsidRPr="0096671D" w14:paraId="7B23798A" w14:textId="77777777" w:rsidTr="00B17FE6">
        <w:tc>
          <w:tcPr>
            <w:cnfStyle w:val="001000000000" w:firstRow="0" w:lastRow="0" w:firstColumn="1" w:lastColumn="0" w:oddVBand="0" w:evenVBand="0" w:oddHBand="0" w:evenHBand="0" w:firstRowFirstColumn="0" w:firstRowLastColumn="0" w:lastRowFirstColumn="0" w:lastRowLastColumn="0"/>
            <w:tcW w:w="1375" w:type="dxa"/>
            <w:vMerge/>
          </w:tcPr>
          <w:p w14:paraId="2C1919E2" w14:textId="77777777" w:rsidR="00D16B82" w:rsidRPr="0096671D" w:rsidRDefault="00D16B82" w:rsidP="00B17FE6">
            <w:pPr>
              <w:widowControl w:val="0"/>
              <w:autoSpaceDE w:val="0"/>
              <w:autoSpaceDN w:val="0"/>
              <w:spacing w:before="80" w:line="276" w:lineRule="auto"/>
              <w:rPr>
                <w:rFonts w:ascii="Cambria" w:eastAsia="Arial MT" w:hAnsi="Cambria" w:cs="Calibri"/>
                <w:sz w:val="20"/>
                <w:szCs w:val="20"/>
              </w:rPr>
            </w:pPr>
          </w:p>
        </w:tc>
        <w:tc>
          <w:tcPr>
            <w:tcW w:w="1375" w:type="dxa"/>
          </w:tcPr>
          <w:p w14:paraId="5A02ACDF" w14:textId="77777777" w:rsidR="00D16B82" w:rsidRPr="0096671D" w:rsidRDefault="00D16B82" w:rsidP="00B17FE6">
            <w:pPr>
              <w:widowControl w:val="0"/>
              <w:autoSpaceDE w:val="0"/>
              <w:autoSpaceDN w:val="0"/>
              <w:spacing w:before="8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2020</w:t>
            </w:r>
          </w:p>
        </w:tc>
        <w:tc>
          <w:tcPr>
            <w:tcW w:w="1375" w:type="dxa"/>
          </w:tcPr>
          <w:p w14:paraId="33AEC293"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47.859 </w:t>
            </w:r>
          </w:p>
        </w:tc>
        <w:tc>
          <w:tcPr>
            <w:tcW w:w="1376" w:type="dxa"/>
          </w:tcPr>
          <w:p w14:paraId="526B59E4"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23.613 </w:t>
            </w:r>
          </w:p>
        </w:tc>
        <w:tc>
          <w:tcPr>
            <w:tcW w:w="1376" w:type="dxa"/>
          </w:tcPr>
          <w:p w14:paraId="7B646D85"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973 </w:t>
            </w:r>
          </w:p>
        </w:tc>
        <w:tc>
          <w:tcPr>
            <w:tcW w:w="1376" w:type="dxa"/>
          </w:tcPr>
          <w:p w14:paraId="56CA8485"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616 </w:t>
            </w:r>
          </w:p>
        </w:tc>
        <w:tc>
          <w:tcPr>
            <w:tcW w:w="1376" w:type="dxa"/>
          </w:tcPr>
          <w:p w14:paraId="324AD03D" w14:textId="77777777" w:rsidR="00D16B82" w:rsidRPr="0096671D" w:rsidRDefault="00D16B82" w:rsidP="00B17FE6">
            <w:pPr>
              <w:widowControl w:val="0"/>
              <w:autoSpaceDE w:val="0"/>
              <w:autoSpaceDN w:val="0"/>
              <w:spacing w:before="80"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Arial MT"/>
                <w:sz w:val="20"/>
                <w:szCs w:val="20"/>
              </w:rPr>
              <w:t xml:space="preserve">73.061 </w:t>
            </w:r>
          </w:p>
        </w:tc>
      </w:tr>
    </w:tbl>
    <w:p w14:paraId="1AFAAAFB" w14:textId="77777777" w:rsidR="00D16B82" w:rsidRPr="0096671D" w:rsidRDefault="00D16B82" w:rsidP="00D16B82">
      <w:pPr>
        <w:widowControl w:val="0"/>
        <w:autoSpaceDE w:val="0"/>
        <w:autoSpaceDN w:val="0"/>
        <w:spacing w:before="80" w:after="0" w:line="360" w:lineRule="auto"/>
        <w:rPr>
          <w:rFonts w:ascii="Cambria" w:eastAsia="Arial MT" w:hAnsi="Cambria" w:cs="Calibri"/>
        </w:rPr>
      </w:pPr>
    </w:p>
    <w:p w14:paraId="1D7E1ECD" w14:textId="77777777" w:rsidR="00D16B82" w:rsidRDefault="00D16B82" w:rsidP="00D16B82">
      <w:pPr>
        <w:widowControl w:val="0"/>
        <w:autoSpaceDE w:val="0"/>
        <w:autoSpaceDN w:val="0"/>
        <w:spacing w:before="80" w:after="0" w:line="360" w:lineRule="auto"/>
        <w:rPr>
          <w:rFonts w:ascii="Cambria" w:eastAsia="Arial MT" w:hAnsi="Cambria" w:cs="Calibri"/>
        </w:rPr>
      </w:pPr>
    </w:p>
    <w:p w14:paraId="3969BDE2" w14:textId="77777777" w:rsidR="00544B38" w:rsidRDefault="00544B38" w:rsidP="00994E2E">
      <w:pPr>
        <w:widowControl w:val="0"/>
        <w:autoSpaceDE w:val="0"/>
        <w:autoSpaceDN w:val="0"/>
        <w:spacing w:before="80" w:after="0" w:line="360" w:lineRule="auto"/>
        <w:rPr>
          <w:rFonts w:ascii="Cambria" w:eastAsia="Arial MT" w:hAnsi="Cambria" w:cs="Calibri"/>
          <w:spacing w:val="5"/>
        </w:rPr>
      </w:pPr>
    </w:p>
    <w:p w14:paraId="2FAA63A3" w14:textId="77777777" w:rsidR="00D16B82" w:rsidRDefault="00D16B82" w:rsidP="00994E2E">
      <w:pPr>
        <w:widowControl w:val="0"/>
        <w:autoSpaceDE w:val="0"/>
        <w:autoSpaceDN w:val="0"/>
        <w:spacing w:before="80" w:after="0" w:line="360" w:lineRule="auto"/>
        <w:rPr>
          <w:rFonts w:ascii="Cambria" w:eastAsia="Arial MT" w:hAnsi="Cambria" w:cs="Calibri"/>
          <w:spacing w:val="5"/>
        </w:rPr>
      </w:pPr>
    </w:p>
    <w:p w14:paraId="10E0A05A" w14:textId="77777777" w:rsidR="00D16B82" w:rsidRPr="0096671D" w:rsidRDefault="00D16B82" w:rsidP="00994E2E">
      <w:pPr>
        <w:widowControl w:val="0"/>
        <w:autoSpaceDE w:val="0"/>
        <w:autoSpaceDN w:val="0"/>
        <w:spacing w:before="80" w:after="0" w:line="360" w:lineRule="auto"/>
        <w:rPr>
          <w:rFonts w:ascii="Cambria" w:eastAsia="Arial MT" w:hAnsi="Cambria" w:cs="Calibri"/>
          <w:spacing w:val="5"/>
        </w:rPr>
      </w:pPr>
    </w:p>
    <w:p w14:paraId="23C83B73"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5C93B777"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4DF39BCB"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1762E076"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76B3D8FA"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1CDEBDBD"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3084D529"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584C7596"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49E94BDB"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7D944638"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6B8D02F2" w14:textId="77777777" w:rsidR="00D16B82" w:rsidRDefault="00D16B82" w:rsidP="00E44737">
      <w:pPr>
        <w:widowControl w:val="0"/>
        <w:autoSpaceDE w:val="0"/>
        <w:autoSpaceDN w:val="0"/>
        <w:spacing w:before="80" w:after="0" w:line="360" w:lineRule="auto"/>
        <w:rPr>
          <w:rFonts w:ascii="Cambria" w:eastAsia="Arial MT" w:hAnsi="Cambria" w:cs="Calibri"/>
          <w:b/>
          <w:bCs/>
          <w:spacing w:val="5"/>
        </w:rPr>
      </w:pPr>
    </w:p>
    <w:p w14:paraId="188039BA" w14:textId="261A566F" w:rsidR="00702FD5" w:rsidRPr="00445C34" w:rsidRDefault="00B2744B" w:rsidP="003866BD">
      <w:pPr>
        <w:pStyle w:val="a"/>
        <w:rPr>
          <w:rFonts w:eastAsia="Arial MT"/>
          <w:bCs/>
        </w:rPr>
      </w:pPr>
      <w:bookmarkStart w:id="24" w:name="_Toc180067258"/>
      <w:r w:rsidRPr="00445C34">
        <w:rPr>
          <w:rFonts w:eastAsia="Arial MT"/>
          <w:bCs/>
        </w:rPr>
        <w:t>АНАЛИЗА НА ПОСТОЈНАТА ИНФРАСТРУКТУРА</w:t>
      </w:r>
      <w:bookmarkEnd w:id="24"/>
    </w:p>
    <w:p w14:paraId="5FBFC1DD" w14:textId="5AD51E32" w:rsidR="00E44737" w:rsidRPr="00544B38" w:rsidRDefault="00201792" w:rsidP="003866BD">
      <w:pPr>
        <w:pStyle w:val="a0"/>
        <w:rPr>
          <w:b w:val="0"/>
        </w:rPr>
      </w:pPr>
      <w:bookmarkStart w:id="25" w:name="_Toc180067259"/>
      <w:r>
        <w:t xml:space="preserve">Јавен </w:t>
      </w:r>
      <w:r w:rsidR="00E44737" w:rsidRPr="00544B38">
        <w:t>Паркинг</w:t>
      </w:r>
      <w:bookmarkEnd w:id="25"/>
    </w:p>
    <w:p w14:paraId="5A7D20BD" w14:textId="77777777" w:rsidR="00E44737" w:rsidRPr="00FD231B" w:rsidRDefault="00E44737" w:rsidP="00E44737">
      <w:pPr>
        <w:widowControl w:val="0"/>
        <w:autoSpaceDE w:val="0"/>
        <w:autoSpaceDN w:val="0"/>
        <w:spacing w:before="80" w:after="0" w:line="360" w:lineRule="auto"/>
        <w:ind w:firstLine="720"/>
        <w:rPr>
          <w:rFonts w:ascii="Cambria" w:eastAsia="Arial MT" w:hAnsi="Cambria" w:cs="Calibri"/>
          <w:spacing w:val="5"/>
        </w:rPr>
      </w:pPr>
      <w:r w:rsidRPr="00FD231B">
        <w:rPr>
          <w:rFonts w:ascii="Cambria" w:eastAsia="Arial MT" w:hAnsi="Cambria" w:cs="Calibri"/>
          <w:spacing w:val="5"/>
        </w:rPr>
        <w:t xml:space="preserve">Современиот начин на живот предизвикува динамично темпо на функционирање во сите сфери на општественото живеење. Поголемата економска развиеност бара осовременување и проширување на капацитетите на движење а со тоа и зголемување на потребите на корисниците на сите услуги. Паркирањето и движењето низ главните сообраќајници во градот Струмица претставува проблем кој влијае на сите учесници во сообраќајот. Возачите минуваат многу време во потрага по паркинг место, а пешаците неможат слободно да движат заради метежот предизвикан од возилата и узурпираноста на дел од тротоарите. </w:t>
      </w:r>
    </w:p>
    <w:p w14:paraId="0D5DCA41" w14:textId="4C8B4A6E" w:rsidR="00E44737" w:rsidRPr="00FD231B" w:rsidRDefault="00E44737" w:rsidP="00E44737">
      <w:pPr>
        <w:widowControl w:val="0"/>
        <w:autoSpaceDE w:val="0"/>
        <w:autoSpaceDN w:val="0"/>
        <w:spacing w:before="80" w:after="0" w:line="360" w:lineRule="auto"/>
        <w:ind w:firstLine="720"/>
        <w:rPr>
          <w:rFonts w:ascii="Cambria" w:eastAsia="Arial MT" w:hAnsi="Cambria" w:cs="Calibri"/>
          <w:spacing w:val="5"/>
        </w:rPr>
      </w:pPr>
      <w:r w:rsidRPr="00FD231B">
        <w:rPr>
          <w:rFonts w:ascii="Cambria" w:eastAsia="Arial MT" w:hAnsi="Cambria" w:cs="Calibri"/>
          <w:spacing w:val="5"/>
        </w:rPr>
        <w:t xml:space="preserve">Јавното претпријатие за изградба, одржување и користење на јавни паркинг простори “Паркиралишта Струмица” - Струмица е основано во 2008 година со цел на системски начин да се реши проблемот со паркирањето на моторните возила во градот Струмица со определување и уредување на паркинг места и паркиралишта, а со тоа да придонесе за подобрување на комуналниот ред во градот. </w:t>
      </w:r>
    </w:p>
    <w:p w14:paraId="6224E00D" w14:textId="3CF4493E" w:rsidR="00E44737" w:rsidRPr="00FD231B" w:rsidRDefault="00E44737" w:rsidP="00E44737">
      <w:pPr>
        <w:widowControl w:val="0"/>
        <w:autoSpaceDE w:val="0"/>
        <w:autoSpaceDN w:val="0"/>
        <w:spacing w:before="80" w:after="0" w:line="360" w:lineRule="auto"/>
        <w:ind w:firstLine="720"/>
        <w:rPr>
          <w:rFonts w:ascii="Cambria" w:eastAsia="Arial MT" w:hAnsi="Cambria" w:cs="Calibri"/>
          <w:spacing w:val="5"/>
        </w:rPr>
      </w:pPr>
      <w:r w:rsidRPr="00FD231B">
        <w:rPr>
          <w:rFonts w:ascii="Cambria" w:eastAsia="Arial MT" w:hAnsi="Cambria" w:cs="Calibri"/>
          <w:spacing w:val="5"/>
        </w:rPr>
        <w:t>Струмица како град го достигнува својот максимум во економскиот и технолошки</w:t>
      </w:r>
      <w:r w:rsidR="00201792">
        <w:rPr>
          <w:rFonts w:ascii="Cambria" w:eastAsia="Arial MT" w:hAnsi="Cambria" w:cs="Calibri"/>
          <w:spacing w:val="5"/>
        </w:rPr>
        <w:t>-</w:t>
      </w:r>
      <w:r w:rsidRPr="00FD231B">
        <w:rPr>
          <w:rFonts w:ascii="Cambria" w:eastAsia="Arial MT" w:hAnsi="Cambria" w:cs="Calibri"/>
          <w:spacing w:val="5"/>
        </w:rPr>
        <w:t>от развој, а со тоа се наметнува и потребата на решавање на веќе идентификуваниот проблем со проточноста и нормалното одвивање на сообраќајот. По теркот на многу современи европски метрополи кои го имаат воспоставено системот на ЗОНСКО ПАРКИРАЊЕ, основна цел е да се воведе организација на сообраќајот во мирување, како и да се зголеми безбедноста на сите учесници во сообраќајот. Заради тоа и проектот за зонско паркирање и потребата од неговото спроведување е базирана на 5 клучни елементи:</w:t>
      </w:r>
    </w:p>
    <w:p w14:paraId="3BB434A8" w14:textId="77777777" w:rsidR="00E44737" w:rsidRPr="00FD231B" w:rsidRDefault="00E44737" w:rsidP="00E44737">
      <w:pPr>
        <w:pStyle w:val="ListParagraph"/>
        <w:widowControl w:val="0"/>
        <w:numPr>
          <w:ilvl w:val="0"/>
          <w:numId w:val="31"/>
        </w:numPr>
        <w:autoSpaceDE w:val="0"/>
        <w:autoSpaceDN w:val="0"/>
        <w:spacing w:before="80" w:after="0" w:line="360" w:lineRule="auto"/>
        <w:rPr>
          <w:rFonts w:ascii="Cambria" w:eastAsia="Arial MT" w:hAnsi="Cambria" w:cs="Calibri"/>
          <w:spacing w:val="5"/>
        </w:rPr>
      </w:pPr>
      <w:r w:rsidRPr="00FD231B">
        <w:rPr>
          <w:rFonts w:ascii="Cambria" w:eastAsia="Arial MT" w:hAnsi="Cambria" w:cs="Calibri"/>
          <w:spacing w:val="5"/>
        </w:rPr>
        <w:t>Подобрување на сообраќајниот тек - Сообраќајот во мирување и движење</w:t>
      </w:r>
    </w:p>
    <w:p w14:paraId="0B54D405" w14:textId="21E4B80E" w:rsidR="00E44737" w:rsidRPr="00FD231B" w:rsidRDefault="00E44737" w:rsidP="00E44737">
      <w:pPr>
        <w:pStyle w:val="ListParagraph"/>
        <w:widowControl w:val="0"/>
        <w:numPr>
          <w:ilvl w:val="0"/>
          <w:numId w:val="31"/>
        </w:numPr>
        <w:autoSpaceDE w:val="0"/>
        <w:autoSpaceDN w:val="0"/>
        <w:spacing w:before="80" w:after="0" w:line="360" w:lineRule="auto"/>
        <w:rPr>
          <w:rFonts w:ascii="Cambria" w:eastAsia="Arial MT" w:hAnsi="Cambria" w:cs="Calibri"/>
          <w:spacing w:val="5"/>
        </w:rPr>
      </w:pPr>
      <w:r w:rsidRPr="00FD231B">
        <w:rPr>
          <w:rFonts w:ascii="Cambria" w:eastAsia="Arial MT" w:hAnsi="Cambria" w:cs="Calibri"/>
          <w:spacing w:val="5"/>
        </w:rPr>
        <w:t>Почитување на еднаквоста помеѓу луѓето</w:t>
      </w:r>
    </w:p>
    <w:p w14:paraId="50568621" w14:textId="4D607706" w:rsidR="00E44737" w:rsidRPr="00FD231B" w:rsidRDefault="00E44737" w:rsidP="00E44737">
      <w:pPr>
        <w:pStyle w:val="ListParagraph"/>
        <w:widowControl w:val="0"/>
        <w:numPr>
          <w:ilvl w:val="0"/>
          <w:numId w:val="31"/>
        </w:numPr>
        <w:autoSpaceDE w:val="0"/>
        <w:autoSpaceDN w:val="0"/>
        <w:spacing w:before="80" w:after="0" w:line="360" w:lineRule="auto"/>
        <w:rPr>
          <w:rFonts w:ascii="Cambria" w:eastAsia="Arial MT" w:hAnsi="Cambria" w:cs="Calibri"/>
          <w:spacing w:val="5"/>
        </w:rPr>
      </w:pPr>
      <w:r w:rsidRPr="00FD231B">
        <w:rPr>
          <w:rFonts w:ascii="Cambria" w:eastAsia="Arial MT" w:hAnsi="Cambria" w:cs="Calibri"/>
          <w:spacing w:val="5"/>
        </w:rPr>
        <w:t>Подобрување на животната средина</w:t>
      </w:r>
    </w:p>
    <w:p w14:paraId="22647050" w14:textId="79C43AC8" w:rsidR="00E44737" w:rsidRPr="00FD231B" w:rsidRDefault="00E44737" w:rsidP="00E44737">
      <w:pPr>
        <w:pStyle w:val="ListParagraph"/>
        <w:widowControl w:val="0"/>
        <w:numPr>
          <w:ilvl w:val="0"/>
          <w:numId w:val="31"/>
        </w:numPr>
        <w:autoSpaceDE w:val="0"/>
        <w:autoSpaceDN w:val="0"/>
        <w:spacing w:before="80" w:after="0" w:line="360" w:lineRule="auto"/>
        <w:rPr>
          <w:rFonts w:ascii="Cambria" w:eastAsia="Arial MT" w:hAnsi="Cambria" w:cs="Calibri"/>
          <w:spacing w:val="5"/>
        </w:rPr>
      </w:pPr>
      <w:r w:rsidRPr="00FD231B">
        <w:rPr>
          <w:rFonts w:ascii="Cambria" w:eastAsia="Arial MT" w:hAnsi="Cambria" w:cs="Calibri"/>
          <w:spacing w:val="5"/>
        </w:rPr>
        <w:t>Подобри услови за движење на возилата на итните служби – прва помош, противпожарните специјални возила, полициските возила и слично</w:t>
      </w:r>
    </w:p>
    <w:p w14:paraId="02357C1E" w14:textId="4315F19F" w:rsidR="00E44737" w:rsidRPr="00FD231B" w:rsidRDefault="00E44737" w:rsidP="00E44737">
      <w:pPr>
        <w:pStyle w:val="ListParagraph"/>
        <w:widowControl w:val="0"/>
        <w:numPr>
          <w:ilvl w:val="0"/>
          <w:numId w:val="31"/>
        </w:numPr>
        <w:autoSpaceDE w:val="0"/>
        <w:autoSpaceDN w:val="0"/>
        <w:spacing w:before="80" w:after="0" w:line="360" w:lineRule="auto"/>
        <w:rPr>
          <w:rFonts w:ascii="Cambria" w:eastAsia="Arial MT" w:hAnsi="Cambria" w:cs="Calibri"/>
          <w:spacing w:val="5"/>
        </w:rPr>
      </w:pPr>
      <w:r w:rsidRPr="00FD231B">
        <w:rPr>
          <w:rFonts w:ascii="Cambria" w:eastAsia="Arial MT" w:hAnsi="Cambria" w:cs="Calibri"/>
          <w:spacing w:val="5"/>
        </w:rPr>
        <w:t>Зголемување на сообраќајната култура и подигнување на нивото на свесност во сите сфери на општественото живеење.</w:t>
      </w:r>
    </w:p>
    <w:p w14:paraId="58E73036" w14:textId="68610442" w:rsidR="00E44737" w:rsidRPr="00FD231B" w:rsidRDefault="00E44737" w:rsidP="00E44737">
      <w:pPr>
        <w:widowControl w:val="0"/>
        <w:autoSpaceDE w:val="0"/>
        <w:autoSpaceDN w:val="0"/>
        <w:spacing w:before="80" w:after="0" w:line="360" w:lineRule="auto"/>
        <w:ind w:firstLine="720"/>
        <w:rPr>
          <w:rFonts w:ascii="Cambria" w:eastAsia="Arial MT" w:hAnsi="Cambria" w:cs="Calibri"/>
          <w:spacing w:val="5"/>
        </w:rPr>
      </w:pPr>
      <w:r w:rsidRPr="00FD231B">
        <w:rPr>
          <w:rFonts w:ascii="Cambria" w:eastAsia="Arial MT" w:hAnsi="Cambria" w:cs="Calibri"/>
          <w:spacing w:val="5"/>
        </w:rPr>
        <w:t xml:space="preserve">Со воспоставувањето на системот на зонско паркирање, </w:t>
      </w:r>
      <w:r w:rsidR="00201792">
        <w:rPr>
          <w:rFonts w:ascii="Cambria" w:eastAsia="Arial MT" w:hAnsi="Cambria" w:cs="Calibri"/>
          <w:spacing w:val="5"/>
        </w:rPr>
        <w:t>с</w:t>
      </w:r>
      <w:r w:rsidRPr="00FD231B">
        <w:rPr>
          <w:rFonts w:ascii="Cambria" w:eastAsia="Arial MT" w:hAnsi="Cambria" w:cs="Calibri"/>
          <w:spacing w:val="5"/>
        </w:rPr>
        <w:t xml:space="preserve">e делува на зголемување на сообраќајната култура на сите граѓани во општина Струмица, не само на површините </w:t>
      </w:r>
      <w:r w:rsidRPr="00FD231B">
        <w:rPr>
          <w:rFonts w:ascii="Cambria" w:eastAsia="Arial MT" w:hAnsi="Cambria" w:cs="Calibri"/>
          <w:spacing w:val="5"/>
        </w:rPr>
        <w:lastRenderedPageBreak/>
        <w:t>каде што се вовед</w:t>
      </w:r>
      <w:r>
        <w:rPr>
          <w:rFonts w:ascii="Cambria" w:eastAsia="Arial MT" w:hAnsi="Cambria" w:cs="Calibri"/>
          <w:spacing w:val="5"/>
        </w:rPr>
        <w:t>ува</w:t>
      </w:r>
      <w:r w:rsidRPr="00FD231B">
        <w:rPr>
          <w:rFonts w:ascii="Cambria" w:eastAsia="Arial MT" w:hAnsi="Cambria" w:cs="Calibri"/>
          <w:spacing w:val="5"/>
        </w:rPr>
        <w:t xml:space="preserve"> организирано паркирање туку и во сите останати делови</w:t>
      </w:r>
      <w:r>
        <w:rPr>
          <w:rFonts w:ascii="Cambria" w:eastAsia="Arial MT" w:hAnsi="Cambria" w:cs="Calibri"/>
          <w:spacing w:val="5"/>
        </w:rPr>
        <w:t>.</w:t>
      </w:r>
      <w:r w:rsidRPr="00FD231B">
        <w:rPr>
          <w:rFonts w:ascii="Cambria" w:eastAsia="Arial MT" w:hAnsi="Cambria" w:cs="Calibri"/>
          <w:spacing w:val="5"/>
        </w:rPr>
        <w:t xml:space="preserve"> Навиките кои луѓето </w:t>
      </w:r>
      <w:r>
        <w:rPr>
          <w:rFonts w:ascii="Cambria" w:eastAsia="Arial MT" w:hAnsi="Cambria" w:cs="Calibri"/>
          <w:spacing w:val="5"/>
        </w:rPr>
        <w:t>г</w:t>
      </w:r>
      <w:r w:rsidRPr="00FD231B">
        <w:rPr>
          <w:rFonts w:ascii="Cambria" w:eastAsia="Arial MT" w:hAnsi="Cambria" w:cs="Calibri"/>
          <w:spacing w:val="5"/>
        </w:rPr>
        <w:t>и стекнуваат во централното градско подрачје во делот на паркирањето ќе ги применуваат и во поширокиот опфат на град</w:t>
      </w:r>
      <w:r>
        <w:rPr>
          <w:rFonts w:ascii="Cambria" w:eastAsia="Arial MT" w:hAnsi="Cambria" w:cs="Calibri"/>
          <w:spacing w:val="5"/>
        </w:rPr>
        <w:t>от</w:t>
      </w:r>
      <w:r w:rsidRPr="00FD231B">
        <w:rPr>
          <w:rFonts w:ascii="Cambria" w:eastAsia="Arial MT" w:hAnsi="Cambria" w:cs="Calibri"/>
          <w:spacing w:val="5"/>
        </w:rPr>
        <w:t>. Почитувањето на хоризонталната и верикалната сигнализација, информирањето од дополнителните и информативните табли кои се поставени насекаде во градот Струмица заради олеснување на пристапот до паркинг места, свесноста за воспоставеноста на систем за контрола и механизмите на отстранување на непрописно паркираните возила ги стимулират сите чинители во сообраќајот да се однесуваат одговорно како кон самите себе така и кон останатите учесници.</w:t>
      </w:r>
    </w:p>
    <w:p w14:paraId="383172FE" w14:textId="1A59D349" w:rsidR="00E44737" w:rsidRDefault="00E44737" w:rsidP="00E44737">
      <w:pPr>
        <w:widowControl w:val="0"/>
        <w:autoSpaceDE w:val="0"/>
        <w:autoSpaceDN w:val="0"/>
        <w:spacing w:before="80" w:after="0" w:line="360" w:lineRule="auto"/>
        <w:ind w:firstLine="720"/>
        <w:rPr>
          <w:rFonts w:ascii="Cambria" w:eastAsia="Arial MT" w:hAnsi="Cambria" w:cs="Calibri"/>
          <w:spacing w:val="5"/>
        </w:rPr>
      </w:pPr>
      <w:r w:rsidRPr="00544B38">
        <w:rPr>
          <w:rFonts w:ascii="Cambria" w:eastAsia="Arial MT" w:hAnsi="Cambria" w:cs="Calibri"/>
          <w:spacing w:val="5"/>
        </w:rPr>
        <w:t xml:space="preserve">Во градот Струмица  затворен  паркинг  со  кој  управува  јавното  претпријатие  “Паркиралишта Струмица” е подземниот паркинг под плоштадот “Гоце Делчев”, а сите останати се отворени  јавни  паркиралишта.  Паркирањето во Струмица може да </w:t>
      </w:r>
      <w:r>
        <w:rPr>
          <w:rFonts w:ascii="Cambria" w:eastAsia="Arial MT" w:hAnsi="Cambria" w:cs="Calibri"/>
          <w:spacing w:val="5"/>
        </w:rPr>
        <w:t>се</w:t>
      </w:r>
      <w:r w:rsidRPr="00544B38">
        <w:rPr>
          <w:rFonts w:ascii="Cambria" w:eastAsia="Arial MT" w:hAnsi="Cambria" w:cs="Calibri"/>
          <w:spacing w:val="5"/>
        </w:rPr>
        <w:t xml:space="preserve"> изведе на затворен или отворен јавен паркинг.</w:t>
      </w:r>
    </w:p>
    <w:p w14:paraId="5C154FEA" w14:textId="0DA26B88" w:rsidR="00E44737" w:rsidRPr="00544B38" w:rsidRDefault="00E44737" w:rsidP="00201792">
      <w:pPr>
        <w:widowControl w:val="0"/>
        <w:autoSpaceDE w:val="0"/>
        <w:autoSpaceDN w:val="0"/>
        <w:spacing w:before="80" w:after="0" w:line="360" w:lineRule="auto"/>
        <w:ind w:firstLine="720"/>
        <w:rPr>
          <w:rFonts w:ascii="Cambria" w:eastAsia="Arial MT" w:hAnsi="Cambria" w:cs="Calibri"/>
          <w:spacing w:val="5"/>
        </w:rPr>
      </w:pPr>
      <w:r w:rsidRPr="00544B38">
        <w:rPr>
          <w:rFonts w:ascii="Cambria" w:eastAsia="Arial MT" w:hAnsi="Cambria" w:cs="Calibri"/>
          <w:spacing w:val="5"/>
        </w:rPr>
        <w:t xml:space="preserve">Подземниот паркинг работи со капацитет од 82 паркинг места 24 часа на ден, секој  ден,  додека  на  отворените јавни паркиралишта капацитетот е 713 паркинг места со работно време од 07:00 до 21:00 часот од понеделник до петок и од 07:00 до 17:00 часот во сабота. Недела и за време на државни празници јавните паркиралишта се бесплатни. </w:t>
      </w:r>
    </w:p>
    <w:p w14:paraId="38A7B573" w14:textId="2B03F768" w:rsidR="00E44737" w:rsidRDefault="00D16B82" w:rsidP="00E44737">
      <w:pPr>
        <w:widowControl w:val="0"/>
        <w:autoSpaceDE w:val="0"/>
        <w:autoSpaceDN w:val="0"/>
        <w:spacing w:before="80" w:after="0" w:line="360" w:lineRule="auto"/>
        <w:rPr>
          <w:rFonts w:ascii="Cambria" w:eastAsia="Arial MT" w:hAnsi="Cambria" w:cs="Calibri"/>
          <w:b/>
          <w:bCs/>
        </w:rPr>
      </w:pPr>
      <w:r w:rsidRPr="00544B38">
        <w:rPr>
          <w:rFonts w:ascii="Cambria" w:eastAsia="Arial MT" w:hAnsi="Cambria" w:cs="Calibri"/>
          <w:noProof/>
          <w:spacing w:val="5"/>
          <w:lang w:val="en-US"/>
          <w14:ligatures w14:val="standardContextual"/>
        </w:rPr>
        <w:drawing>
          <wp:anchor distT="0" distB="0" distL="114300" distR="114300" simplePos="0" relativeHeight="251708416" behindDoc="1" locked="0" layoutInCell="1" allowOverlap="1" wp14:anchorId="79377D17" wp14:editId="44D14DBB">
            <wp:simplePos x="0" y="0"/>
            <wp:positionH relativeFrom="column">
              <wp:posOffset>4445</wp:posOffset>
            </wp:positionH>
            <wp:positionV relativeFrom="paragraph">
              <wp:posOffset>20320</wp:posOffset>
            </wp:positionV>
            <wp:extent cx="5653803" cy="3790950"/>
            <wp:effectExtent l="0" t="0" r="4445" b="0"/>
            <wp:wrapNone/>
            <wp:docPr id="79527048" name="Picture 9" descr="A close-up of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7048" name="Picture 9" descr="A close-up of a road"/>
                    <pic:cNvPicPr/>
                  </pic:nvPicPr>
                  <pic:blipFill>
                    <a:blip r:embed="rId22">
                      <a:extLst>
                        <a:ext uri="{28A0092B-C50C-407E-A947-70E740481C1C}">
                          <a14:useLocalDpi xmlns:a14="http://schemas.microsoft.com/office/drawing/2010/main" val="0"/>
                        </a:ext>
                      </a:extLst>
                    </a:blip>
                    <a:stretch>
                      <a:fillRect/>
                    </a:stretch>
                  </pic:blipFill>
                  <pic:spPr>
                    <a:xfrm>
                      <a:off x="0" y="0"/>
                      <a:ext cx="5660681" cy="3795562"/>
                    </a:xfrm>
                    <a:prstGeom prst="rect">
                      <a:avLst/>
                    </a:prstGeom>
                  </pic:spPr>
                </pic:pic>
              </a:graphicData>
            </a:graphic>
            <wp14:sizeRelH relativeFrom="page">
              <wp14:pctWidth>0</wp14:pctWidth>
            </wp14:sizeRelH>
            <wp14:sizeRelV relativeFrom="page">
              <wp14:pctHeight>0</wp14:pctHeight>
            </wp14:sizeRelV>
          </wp:anchor>
        </w:drawing>
      </w:r>
    </w:p>
    <w:p w14:paraId="14E8D6C5"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4383FCD0"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0A239350"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0407F6CD"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7EC03794"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24F43204"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034B7621"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636C3489"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2B3C3045"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11FB3DA9"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27654639" w14:textId="77777777" w:rsidR="00E44737" w:rsidRDefault="00E44737" w:rsidP="00E44737">
      <w:pPr>
        <w:widowControl w:val="0"/>
        <w:autoSpaceDE w:val="0"/>
        <w:autoSpaceDN w:val="0"/>
        <w:spacing w:before="80" w:after="0" w:line="360" w:lineRule="auto"/>
        <w:rPr>
          <w:rFonts w:ascii="Cambria" w:eastAsia="Arial MT" w:hAnsi="Cambria" w:cs="Calibri"/>
        </w:rPr>
      </w:pPr>
    </w:p>
    <w:p w14:paraId="44278599" w14:textId="77777777" w:rsidR="00B6507E" w:rsidRDefault="00B6507E" w:rsidP="00E44737">
      <w:pPr>
        <w:widowControl w:val="0"/>
        <w:autoSpaceDE w:val="0"/>
        <w:autoSpaceDN w:val="0"/>
        <w:spacing w:before="80" w:after="0" w:line="360" w:lineRule="auto"/>
        <w:rPr>
          <w:rFonts w:ascii="Cambria" w:eastAsia="Arial MT" w:hAnsi="Cambria" w:cs="Calibri"/>
        </w:rPr>
      </w:pPr>
    </w:p>
    <w:p w14:paraId="33C4830D" w14:textId="77777777" w:rsidR="00B6507E" w:rsidRDefault="00B6507E" w:rsidP="00E44737">
      <w:pPr>
        <w:widowControl w:val="0"/>
        <w:autoSpaceDE w:val="0"/>
        <w:autoSpaceDN w:val="0"/>
        <w:spacing w:before="80" w:after="0" w:line="360" w:lineRule="auto"/>
        <w:rPr>
          <w:rFonts w:ascii="Cambria" w:eastAsia="Arial MT" w:hAnsi="Cambria" w:cs="Calibri"/>
        </w:rPr>
      </w:pPr>
    </w:p>
    <w:p w14:paraId="2081C854" w14:textId="77777777" w:rsidR="00201792" w:rsidRDefault="00201792" w:rsidP="00E44737">
      <w:pPr>
        <w:widowControl w:val="0"/>
        <w:autoSpaceDE w:val="0"/>
        <w:autoSpaceDN w:val="0"/>
        <w:spacing w:before="80" w:after="0" w:line="360" w:lineRule="auto"/>
        <w:rPr>
          <w:rFonts w:ascii="Cambria" w:eastAsia="Arial MT" w:hAnsi="Cambria" w:cs="Calibri"/>
        </w:rPr>
      </w:pPr>
    </w:p>
    <w:p w14:paraId="45055515" w14:textId="77777777" w:rsidR="00201792" w:rsidRDefault="00201792" w:rsidP="00E44737">
      <w:pPr>
        <w:widowControl w:val="0"/>
        <w:autoSpaceDE w:val="0"/>
        <w:autoSpaceDN w:val="0"/>
        <w:spacing w:before="80" w:after="0" w:line="360" w:lineRule="auto"/>
        <w:rPr>
          <w:rFonts w:ascii="Cambria" w:eastAsia="Arial MT" w:hAnsi="Cambria" w:cs="Calibri"/>
        </w:rPr>
      </w:pPr>
    </w:p>
    <w:p w14:paraId="58DF0E1D" w14:textId="77777777" w:rsidR="00201792" w:rsidRDefault="00201792" w:rsidP="00E44737">
      <w:pPr>
        <w:widowControl w:val="0"/>
        <w:autoSpaceDE w:val="0"/>
        <w:autoSpaceDN w:val="0"/>
        <w:spacing w:before="80" w:after="0" w:line="360" w:lineRule="auto"/>
        <w:rPr>
          <w:rFonts w:ascii="Cambria" w:eastAsia="Arial MT" w:hAnsi="Cambria" w:cs="Calibri"/>
        </w:rPr>
      </w:pPr>
    </w:p>
    <w:p w14:paraId="350569F5" w14:textId="77777777" w:rsidR="00201792" w:rsidRDefault="00201792" w:rsidP="00E44737">
      <w:pPr>
        <w:widowControl w:val="0"/>
        <w:autoSpaceDE w:val="0"/>
        <w:autoSpaceDN w:val="0"/>
        <w:spacing w:before="80" w:after="0" w:line="360" w:lineRule="auto"/>
        <w:rPr>
          <w:rFonts w:ascii="Cambria" w:eastAsia="Arial MT" w:hAnsi="Cambria" w:cs="Calibri"/>
        </w:rPr>
      </w:pPr>
    </w:p>
    <w:p w14:paraId="7343AFC7" w14:textId="77777777" w:rsidR="00E44737" w:rsidRPr="00201792" w:rsidRDefault="00E44737" w:rsidP="003866BD">
      <w:pPr>
        <w:pStyle w:val="a0"/>
        <w:rPr>
          <w:b w:val="0"/>
        </w:rPr>
      </w:pPr>
      <w:bookmarkStart w:id="26" w:name="_Toc180067260"/>
      <w:r w:rsidRPr="0096671D">
        <w:t>Jавно осветлување</w:t>
      </w:r>
      <w:bookmarkEnd w:id="26"/>
    </w:p>
    <w:p w14:paraId="1E149E51" w14:textId="184CC082" w:rsidR="00201792" w:rsidRPr="00201792" w:rsidRDefault="00201792" w:rsidP="00201792">
      <w:pPr>
        <w:pStyle w:val="a"/>
        <w:numPr>
          <w:ilvl w:val="0"/>
          <w:numId w:val="0"/>
        </w:numPr>
        <w:ind w:firstLine="720"/>
        <w:rPr>
          <w:b w:val="0"/>
          <w:bCs/>
          <w:color w:val="auto"/>
          <w:sz w:val="22"/>
          <w:szCs w:val="22"/>
        </w:rPr>
      </w:pPr>
      <w:bookmarkStart w:id="27" w:name="_Toc180066846"/>
      <w:bookmarkStart w:id="28" w:name="_Toc180067261"/>
      <w:r w:rsidRPr="00201792">
        <w:rPr>
          <w:rFonts w:eastAsia="Arial MT" w:cs="Calibri"/>
          <w:b w:val="0"/>
          <w:bCs/>
          <w:color w:val="auto"/>
          <w:spacing w:val="5"/>
          <w:sz w:val="22"/>
          <w:szCs w:val="22"/>
        </w:rPr>
        <w:t>Јавното претпријатие за изградба</w:t>
      </w:r>
      <w:r>
        <w:rPr>
          <w:rFonts w:eastAsia="Arial MT" w:cs="Calibri"/>
          <w:b w:val="0"/>
          <w:bCs/>
          <w:color w:val="auto"/>
          <w:spacing w:val="5"/>
          <w:sz w:val="22"/>
          <w:szCs w:val="22"/>
        </w:rPr>
        <w:t xml:space="preserve"> </w:t>
      </w:r>
      <w:r w:rsidRPr="00201792">
        <w:rPr>
          <w:rFonts w:eastAsia="Arial MT" w:cs="Calibri"/>
          <w:b w:val="0"/>
          <w:bCs/>
          <w:color w:val="auto"/>
          <w:spacing w:val="5"/>
          <w:sz w:val="22"/>
          <w:szCs w:val="22"/>
        </w:rPr>
        <w:t>“Паркиралишта Струмица” ги превзеде и надлежностите во делот на одржување на уличното осветлување, што подразбира врше</w:t>
      </w:r>
      <w:r>
        <w:rPr>
          <w:rFonts w:eastAsia="Arial MT" w:cs="Calibri"/>
          <w:b w:val="0"/>
          <w:bCs/>
          <w:color w:val="auto"/>
          <w:spacing w:val="5"/>
          <w:sz w:val="22"/>
          <w:szCs w:val="22"/>
        </w:rPr>
        <w:t>-</w:t>
      </w:r>
      <w:r w:rsidRPr="00201792">
        <w:rPr>
          <w:rFonts w:eastAsia="Arial MT" w:cs="Calibri"/>
          <w:b w:val="0"/>
          <w:bCs/>
          <w:color w:val="auto"/>
          <w:spacing w:val="5"/>
          <w:sz w:val="22"/>
          <w:szCs w:val="22"/>
        </w:rPr>
        <w:t>ње на работите за функционирање и споведување на координативно стручна функција во насока на моделирање и зајакнување на системот на услуги на јавното осветлување.</w:t>
      </w:r>
      <w:bookmarkEnd w:id="27"/>
      <w:bookmarkEnd w:id="28"/>
    </w:p>
    <w:p w14:paraId="06BB528B" w14:textId="7F117A34" w:rsidR="00E44737" w:rsidRPr="0096671D" w:rsidRDefault="00E44737" w:rsidP="00E44737">
      <w:pPr>
        <w:widowControl w:val="0"/>
        <w:autoSpaceDE w:val="0"/>
        <w:autoSpaceDN w:val="0"/>
        <w:spacing w:before="80" w:after="0" w:line="360" w:lineRule="auto"/>
        <w:rPr>
          <w:rFonts w:ascii="Cambria" w:eastAsia="Arial MT" w:hAnsi="Cambria" w:cs="Calibri"/>
          <w:b/>
          <w:bCs/>
          <w:sz w:val="18"/>
          <w:szCs w:val="18"/>
        </w:rPr>
      </w:pPr>
      <w:r w:rsidRPr="0096671D">
        <w:rPr>
          <w:rFonts w:ascii="Cambria" w:eastAsia="Arial MT" w:hAnsi="Cambria" w:cs="Calibri"/>
          <w:b/>
          <w:bCs/>
          <w:sz w:val="18"/>
          <w:szCs w:val="18"/>
        </w:rPr>
        <w:t xml:space="preserve">Табела </w:t>
      </w:r>
      <w:r w:rsidR="00317FA4">
        <w:rPr>
          <w:rFonts w:ascii="Cambria" w:eastAsia="Arial MT" w:hAnsi="Cambria" w:cs="Calibri"/>
          <w:b/>
          <w:bCs/>
          <w:sz w:val="18"/>
          <w:szCs w:val="18"/>
        </w:rPr>
        <w:t>9</w:t>
      </w:r>
      <w:r w:rsidRPr="0096671D">
        <w:rPr>
          <w:rFonts w:ascii="Cambria" w:eastAsia="Arial MT" w:hAnsi="Cambria" w:cs="Calibri"/>
          <w:b/>
          <w:bCs/>
          <w:sz w:val="18"/>
          <w:szCs w:val="18"/>
        </w:rPr>
        <w:t>: Спецификација на улични светилки во Општина Струмица</w:t>
      </w:r>
    </w:p>
    <w:tbl>
      <w:tblPr>
        <w:tblStyle w:val="ListTable2-Accent21"/>
        <w:tblW w:w="0" w:type="auto"/>
        <w:tblLook w:val="04A0" w:firstRow="1" w:lastRow="0" w:firstColumn="1" w:lastColumn="0" w:noHBand="0" w:noVBand="1"/>
      </w:tblPr>
      <w:tblGrid>
        <w:gridCol w:w="2188"/>
        <w:gridCol w:w="1570"/>
        <w:gridCol w:w="1890"/>
        <w:gridCol w:w="1500"/>
        <w:gridCol w:w="1093"/>
        <w:gridCol w:w="1113"/>
      </w:tblGrid>
      <w:tr w:rsidR="002D5A02" w:rsidRPr="0096671D" w14:paraId="562C0C6E" w14:textId="70F4E5AB" w:rsidTr="002D5A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vAlign w:val="center"/>
          </w:tcPr>
          <w:p w14:paraId="5B5A4BAD" w14:textId="77777777" w:rsidR="002D5A02" w:rsidRPr="0096671D" w:rsidRDefault="002D5A02" w:rsidP="00201792">
            <w:pPr>
              <w:widowControl w:val="0"/>
              <w:autoSpaceDE w:val="0"/>
              <w:autoSpaceDN w:val="0"/>
              <w:spacing w:before="80"/>
              <w:jc w:val="center"/>
              <w:rPr>
                <w:rFonts w:ascii="Cambria" w:eastAsia="Arial MT" w:hAnsi="Cambria" w:cs="Calibri"/>
                <w:sz w:val="18"/>
                <w:szCs w:val="18"/>
              </w:rPr>
            </w:pPr>
            <w:r w:rsidRPr="0096671D">
              <w:rPr>
                <w:rFonts w:ascii="Cambria" w:eastAsia="Arial MT" w:hAnsi="Cambria" w:cs="Calibri"/>
                <w:sz w:val="18"/>
                <w:szCs w:val="18"/>
              </w:rPr>
              <w:t>Вид на светилки</w:t>
            </w:r>
          </w:p>
        </w:tc>
        <w:tc>
          <w:tcPr>
            <w:tcW w:w="1576" w:type="dxa"/>
            <w:vAlign w:val="center"/>
          </w:tcPr>
          <w:p w14:paraId="321619FE" w14:textId="77777777" w:rsidR="002D5A02" w:rsidRPr="0096671D" w:rsidRDefault="002D5A02" w:rsidP="00201792">
            <w:pPr>
              <w:widowControl w:val="0"/>
              <w:autoSpaceDE w:val="0"/>
              <w:autoSpaceDN w:val="0"/>
              <w:spacing w:before="80"/>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Снага на изворот (W)</w:t>
            </w:r>
          </w:p>
        </w:tc>
        <w:tc>
          <w:tcPr>
            <w:tcW w:w="1895" w:type="dxa"/>
            <w:vAlign w:val="center"/>
          </w:tcPr>
          <w:p w14:paraId="14EFFF91" w14:textId="77777777" w:rsidR="002D5A02" w:rsidRPr="0096671D" w:rsidRDefault="002D5A02" w:rsidP="00201792">
            <w:pPr>
              <w:widowControl w:val="0"/>
              <w:autoSpaceDE w:val="0"/>
              <w:autoSpaceDN w:val="0"/>
              <w:spacing w:before="80"/>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Број на инсталирани светилки</w:t>
            </w:r>
          </w:p>
        </w:tc>
        <w:tc>
          <w:tcPr>
            <w:tcW w:w="1504" w:type="dxa"/>
          </w:tcPr>
          <w:p w14:paraId="63B2A5D6" w14:textId="2DC937F4" w:rsidR="002D5A02" w:rsidRPr="002D5A02" w:rsidRDefault="002D5A02" w:rsidP="00201792">
            <w:pPr>
              <w:widowControl w:val="0"/>
              <w:autoSpaceDE w:val="0"/>
              <w:autoSpaceDN w:val="0"/>
              <w:spacing w:before="80"/>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lang w:val="mk-MK"/>
              </w:rPr>
            </w:pPr>
            <w:r>
              <w:rPr>
                <w:rFonts w:ascii="Cambria" w:eastAsia="Arial MT" w:hAnsi="Cambria" w:cs="Calibri"/>
                <w:sz w:val="18"/>
                <w:szCs w:val="18"/>
                <w:lang w:val="mk-MK"/>
              </w:rPr>
              <w:t>Број на столбови</w:t>
            </w:r>
          </w:p>
        </w:tc>
        <w:tc>
          <w:tcPr>
            <w:tcW w:w="1094" w:type="dxa"/>
          </w:tcPr>
          <w:p w14:paraId="30465C49" w14:textId="58E35387" w:rsidR="002D5A02" w:rsidRPr="002D5A02" w:rsidRDefault="002D5A02" w:rsidP="00201792">
            <w:pPr>
              <w:widowControl w:val="0"/>
              <w:autoSpaceDE w:val="0"/>
              <w:autoSpaceDN w:val="0"/>
              <w:spacing w:before="80"/>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lang w:val="mk-MK"/>
              </w:rPr>
            </w:pPr>
            <w:r>
              <w:rPr>
                <w:rFonts w:ascii="Cambria" w:eastAsia="Arial MT" w:hAnsi="Cambria" w:cs="Calibri"/>
                <w:sz w:val="18"/>
                <w:szCs w:val="18"/>
                <w:lang w:val="mk-MK"/>
              </w:rPr>
              <w:t>Вкупна должина на патишта</w:t>
            </w:r>
          </w:p>
        </w:tc>
        <w:tc>
          <w:tcPr>
            <w:tcW w:w="1094" w:type="dxa"/>
          </w:tcPr>
          <w:p w14:paraId="7E1BB200" w14:textId="5858993F" w:rsidR="002D5A02" w:rsidRPr="002D5A02" w:rsidRDefault="002D5A02" w:rsidP="00201792">
            <w:pPr>
              <w:widowControl w:val="0"/>
              <w:autoSpaceDE w:val="0"/>
              <w:autoSpaceDN w:val="0"/>
              <w:spacing w:before="80"/>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lang w:val="mk-MK"/>
              </w:rPr>
            </w:pPr>
            <w:r>
              <w:rPr>
                <w:rFonts w:ascii="Cambria" w:eastAsia="Arial MT" w:hAnsi="Cambria" w:cs="Calibri"/>
                <w:sz w:val="18"/>
                <w:szCs w:val="18"/>
                <w:lang w:val="mk-MK"/>
              </w:rPr>
              <w:t>Вкупна должина на осветлени патишта</w:t>
            </w:r>
          </w:p>
        </w:tc>
      </w:tr>
      <w:tr w:rsidR="002D5A02" w:rsidRPr="0096671D" w14:paraId="7405C01B" w14:textId="0788A4F6" w:rsidTr="002D5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vMerge w:val="restart"/>
          </w:tcPr>
          <w:p w14:paraId="72E5BEFC" w14:textId="77777777" w:rsidR="002D5A02" w:rsidRPr="0096671D" w:rsidRDefault="002D5A02" w:rsidP="00201792">
            <w:pPr>
              <w:widowControl w:val="0"/>
              <w:autoSpaceDE w:val="0"/>
              <w:autoSpaceDN w:val="0"/>
              <w:spacing w:before="80"/>
              <w:jc w:val="left"/>
              <w:rPr>
                <w:rFonts w:ascii="Cambria" w:eastAsia="Arial MT" w:hAnsi="Cambria" w:cs="Calibri"/>
                <w:sz w:val="18"/>
                <w:szCs w:val="18"/>
                <w:lang w:val="mk-MK"/>
              </w:rPr>
            </w:pPr>
            <w:r w:rsidRPr="0096671D">
              <w:rPr>
                <w:rFonts w:ascii="Cambria" w:eastAsia="Arial MT" w:hAnsi="Cambria" w:cs="Calibri"/>
                <w:sz w:val="18"/>
                <w:szCs w:val="18"/>
                <w:lang w:val="mk-MK"/>
              </w:rPr>
              <w:t>Светилки-живини (Леучи, Генералелектрик, Осрам, Филипс)</w:t>
            </w:r>
          </w:p>
        </w:tc>
        <w:tc>
          <w:tcPr>
            <w:tcW w:w="1576" w:type="dxa"/>
          </w:tcPr>
          <w:p w14:paraId="72DCC061" w14:textId="77777777"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125</w:t>
            </w:r>
          </w:p>
        </w:tc>
        <w:tc>
          <w:tcPr>
            <w:tcW w:w="1895" w:type="dxa"/>
          </w:tcPr>
          <w:p w14:paraId="19CD4CBD" w14:textId="456B768D"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2</w:t>
            </w:r>
            <w:r>
              <w:rPr>
                <w:rFonts w:ascii="Cambria" w:eastAsia="Arial MT" w:hAnsi="Cambria" w:cs="Calibri"/>
                <w:sz w:val="20"/>
                <w:szCs w:val="20"/>
                <w:lang w:val="mk-MK"/>
              </w:rPr>
              <w:t>.</w:t>
            </w:r>
            <w:r w:rsidRPr="0096671D">
              <w:rPr>
                <w:rFonts w:ascii="Cambria" w:eastAsia="Arial MT" w:hAnsi="Cambria" w:cs="Calibri"/>
                <w:sz w:val="20"/>
                <w:szCs w:val="20"/>
              </w:rPr>
              <w:t>605</w:t>
            </w:r>
          </w:p>
        </w:tc>
        <w:tc>
          <w:tcPr>
            <w:tcW w:w="1504" w:type="dxa"/>
          </w:tcPr>
          <w:p w14:paraId="6FF45D8D" w14:textId="77777777"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c>
          <w:tcPr>
            <w:tcW w:w="1094" w:type="dxa"/>
          </w:tcPr>
          <w:p w14:paraId="75DCF080" w14:textId="77777777"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c>
          <w:tcPr>
            <w:tcW w:w="1094" w:type="dxa"/>
          </w:tcPr>
          <w:p w14:paraId="202D27B1" w14:textId="77777777"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r>
      <w:tr w:rsidR="002D5A02" w:rsidRPr="0096671D" w14:paraId="72E719A6" w14:textId="7F587F39" w:rsidTr="002D5A02">
        <w:tc>
          <w:tcPr>
            <w:cnfStyle w:val="001000000000" w:firstRow="0" w:lastRow="0" w:firstColumn="1" w:lastColumn="0" w:oddVBand="0" w:evenVBand="0" w:oddHBand="0" w:evenHBand="0" w:firstRowFirstColumn="0" w:firstRowLastColumn="0" w:lastRowFirstColumn="0" w:lastRowLastColumn="0"/>
            <w:tcW w:w="2191" w:type="dxa"/>
            <w:vMerge/>
          </w:tcPr>
          <w:p w14:paraId="1BA7B6A9" w14:textId="77777777" w:rsidR="002D5A02" w:rsidRPr="0096671D" w:rsidRDefault="002D5A02" w:rsidP="00201792">
            <w:pPr>
              <w:widowControl w:val="0"/>
              <w:autoSpaceDE w:val="0"/>
              <w:autoSpaceDN w:val="0"/>
              <w:spacing w:before="80"/>
              <w:jc w:val="left"/>
              <w:rPr>
                <w:rFonts w:ascii="Cambria" w:eastAsia="Arial MT" w:hAnsi="Cambria" w:cs="Calibri"/>
                <w:sz w:val="18"/>
                <w:szCs w:val="18"/>
              </w:rPr>
            </w:pPr>
          </w:p>
        </w:tc>
        <w:tc>
          <w:tcPr>
            <w:tcW w:w="1576" w:type="dxa"/>
          </w:tcPr>
          <w:p w14:paraId="0C1725C6" w14:textId="77777777" w:rsidR="002D5A02" w:rsidRPr="0096671D"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250</w:t>
            </w:r>
          </w:p>
        </w:tc>
        <w:tc>
          <w:tcPr>
            <w:tcW w:w="1895" w:type="dxa"/>
          </w:tcPr>
          <w:p w14:paraId="6F10CF21" w14:textId="77777777" w:rsidR="002D5A02" w:rsidRPr="0096671D"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68</w:t>
            </w:r>
          </w:p>
        </w:tc>
        <w:tc>
          <w:tcPr>
            <w:tcW w:w="1504" w:type="dxa"/>
          </w:tcPr>
          <w:p w14:paraId="37938481" w14:textId="77777777" w:rsidR="002D5A02" w:rsidRPr="0096671D"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p>
        </w:tc>
        <w:tc>
          <w:tcPr>
            <w:tcW w:w="1094" w:type="dxa"/>
          </w:tcPr>
          <w:p w14:paraId="711076B2" w14:textId="77777777" w:rsidR="002D5A02" w:rsidRPr="0096671D"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p>
        </w:tc>
        <w:tc>
          <w:tcPr>
            <w:tcW w:w="1094" w:type="dxa"/>
          </w:tcPr>
          <w:p w14:paraId="0115AA51" w14:textId="77777777" w:rsidR="002D5A02" w:rsidRPr="0096671D"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p>
        </w:tc>
      </w:tr>
      <w:tr w:rsidR="002D5A02" w:rsidRPr="0096671D" w14:paraId="3A718DF8" w14:textId="37339B9A" w:rsidTr="002D5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vMerge/>
          </w:tcPr>
          <w:p w14:paraId="26CFEE77" w14:textId="77777777" w:rsidR="002D5A02" w:rsidRPr="0096671D" w:rsidRDefault="002D5A02" w:rsidP="00201792">
            <w:pPr>
              <w:widowControl w:val="0"/>
              <w:autoSpaceDE w:val="0"/>
              <w:autoSpaceDN w:val="0"/>
              <w:spacing w:before="80"/>
              <w:jc w:val="left"/>
              <w:rPr>
                <w:rFonts w:ascii="Cambria" w:eastAsia="Arial MT" w:hAnsi="Cambria" w:cs="Calibri"/>
                <w:sz w:val="18"/>
                <w:szCs w:val="18"/>
              </w:rPr>
            </w:pPr>
          </w:p>
        </w:tc>
        <w:tc>
          <w:tcPr>
            <w:tcW w:w="1576" w:type="dxa"/>
          </w:tcPr>
          <w:p w14:paraId="11FC1A22" w14:textId="77777777"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400</w:t>
            </w:r>
          </w:p>
        </w:tc>
        <w:tc>
          <w:tcPr>
            <w:tcW w:w="1895" w:type="dxa"/>
          </w:tcPr>
          <w:p w14:paraId="0F834819" w14:textId="77777777"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279</w:t>
            </w:r>
          </w:p>
        </w:tc>
        <w:tc>
          <w:tcPr>
            <w:tcW w:w="1504" w:type="dxa"/>
          </w:tcPr>
          <w:p w14:paraId="4263970A" w14:textId="77777777"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c>
          <w:tcPr>
            <w:tcW w:w="1094" w:type="dxa"/>
          </w:tcPr>
          <w:p w14:paraId="4ED78A43" w14:textId="77777777"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c>
          <w:tcPr>
            <w:tcW w:w="1094" w:type="dxa"/>
          </w:tcPr>
          <w:p w14:paraId="51E522EF" w14:textId="77777777" w:rsidR="002D5A02" w:rsidRPr="0096671D"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r>
      <w:tr w:rsidR="002D5A02" w:rsidRPr="0096671D" w14:paraId="3415B074" w14:textId="5E7A14C5" w:rsidTr="002D5A02">
        <w:tc>
          <w:tcPr>
            <w:cnfStyle w:val="001000000000" w:firstRow="0" w:lastRow="0" w:firstColumn="1" w:lastColumn="0" w:oddVBand="0" w:evenVBand="0" w:oddHBand="0" w:evenHBand="0" w:firstRowFirstColumn="0" w:firstRowLastColumn="0" w:lastRowFirstColumn="0" w:lastRowLastColumn="0"/>
            <w:tcW w:w="2191" w:type="dxa"/>
            <w:vMerge/>
          </w:tcPr>
          <w:p w14:paraId="31604759" w14:textId="77777777" w:rsidR="002D5A02" w:rsidRPr="0096671D" w:rsidRDefault="002D5A02" w:rsidP="00201792">
            <w:pPr>
              <w:widowControl w:val="0"/>
              <w:autoSpaceDE w:val="0"/>
              <w:autoSpaceDN w:val="0"/>
              <w:spacing w:before="80"/>
              <w:jc w:val="left"/>
              <w:rPr>
                <w:rFonts w:ascii="Cambria" w:eastAsia="Arial MT" w:hAnsi="Cambria" w:cs="Calibri"/>
                <w:sz w:val="18"/>
                <w:szCs w:val="18"/>
              </w:rPr>
            </w:pPr>
          </w:p>
        </w:tc>
        <w:tc>
          <w:tcPr>
            <w:tcW w:w="1576" w:type="dxa"/>
          </w:tcPr>
          <w:p w14:paraId="559DFC85" w14:textId="08101F83" w:rsidR="002D5A02" w:rsidRPr="00414C09" w:rsidRDefault="002D5A02" w:rsidP="002D5A02">
            <w:pPr>
              <w:widowControl w:val="0"/>
              <w:autoSpaceDE w:val="0"/>
              <w:autoSpaceDN w:val="0"/>
              <w:spacing w:before="80"/>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lang w:val="mk-MK"/>
              </w:rPr>
            </w:pPr>
            <w:r w:rsidRPr="00414C09">
              <w:rPr>
                <w:rFonts w:ascii="Cambria" w:eastAsia="Arial MT" w:hAnsi="Cambria" w:cs="Calibri"/>
                <w:sz w:val="20"/>
                <w:szCs w:val="20"/>
              </w:rPr>
              <w:t>Вкупно</w:t>
            </w:r>
            <w:r w:rsidRPr="00414C09">
              <w:rPr>
                <w:rFonts w:ascii="Cambria" w:eastAsia="Arial MT" w:hAnsi="Cambria" w:cs="Calibri"/>
                <w:sz w:val="20"/>
                <w:szCs w:val="20"/>
                <w:lang w:val="mk-MK"/>
              </w:rPr>
              <w:t xml:space="preserve">    775</w:t>
            </w:r>
          </w:p>
        </w:tc>
        <w:tc>
          <w:tcPr>
            <w:tcW w:w="1895" w:type="dxa"/>
          </w:tcPr>
          <w:p w14:paraId="28ED5655" w14:textId="77777777" w:rsidR="002D5A02" w:rsidRPr="00414C09"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414C09">
              <w:rPr>
                <w:rFonts w:ascii="Cambria" w:eastAsia="Arial MT" w:hAnsi="Cambria" w:cs="Calibri"/>
                <w:sz w:val="20"/>
                <w:szCs w:val="20"/>
              </w:rPr>
              <w:t>2952</w:t>
            </w:r>
          </w:p>
        </w:tc>
        <w:tc>
          <w:tcPr>
            <w:tcW w:w="1504" w:type="dxa"/>
          </w:tcPr>
          <w:p w14:paraId="5FC1FCEE" w14:textId="16D5F743" w:rsidR="002D5A02" w:rsidRPr="00414C09"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lang w:val="mk-MK"/>
              </w:rPr>
            </w:pPr>
            <w:r w:rsidRPr="00414C09">
              <w:rPr>
                <w:rFonts w:ascii="Cambria" w:eastAsia="Arial MT" w:hAnsi="Cambria" w:cs="Calibri"/>
                <w:sz w:val="20"/>
                <w:szCs w:val="20"/>
                <w:lang w:val="mk-MK"/>
              </w:rPr>
              <w:t>2952</w:t>
            </w:r>
          </w:p>
        </w:tc>
        <w:tc>
          <w:tcPr>
            <w:tcW w:w="1094" w:type="dxa"/>
          </w:tcPr>
          <w:p w14:paraId="54AD97A7" w14:textId="2BF8E240" w:rsidR="002D5A02" w:rsidRPr="00414C09"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lang w:val="mk-MK"/>
              </w:rPr>
            </w:pPr>
            <w:r w:rsidRPr="00414C09">
              <w:rPr>
                <w:rFonts w:ascii="Cambria" w:eastAsia="Arial MT" w:hAnsi="Cambria" w:cs="Calibri"/>
                <w:sz w:val="20"/>
                <w:szCs w:val="20"/>
                <w:lang w:val="mk-MK"/>
              </w:rPr>
              <w:t>150км</w:t>
            </w:r>
          </w:p>
        </w:tc>
        <w:tc>
          <w:tcPr>
            <w:tcW w:w="1094" w:type="dxa"/>
          </w:tcPr>
          <w:p w14:paraId="0C7BC3A1" w14:textId="5F62EA8B" w:rsidR="002D5A02" w:rsidRPr="00414C09"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lang w:val="mk-MK"/>
              </w:rPr>
            </w:pPr>
            <w:r w:rsidRPr="00414C09">
              <w:rPr>
                <w:rFonts w:ascii="Cambria" w:eastAsia="Arial MT" w:hAnsi="Cambria" w:cs="Calibri"/>
                <w:sz w:val="20"/>
                <w:szCs w:val="20"/>
                <w:lang w:val="mk-MK"/>
              </w:rPr>
              <w:t>50 км</w:t>
            </w:r>
          </w:p>
        </w:tc>
      </w:tr>
      <w:tr w:rsidR="002D5A02" w:rsidRPr="0096671D" w14:paraId="19A5D253" w14:textId="030CA6D9" w:rsidTr="002D5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vMerge w:val="restart"/>
          </w:tcPr>
          <w:p w14:paraId="3F1F271C" w14:textId="77777777" w:rsidR="002D5A02" w:rsidRPr="0096671D" w:rsidRDefault="002D5A02" w:rsidP="00201792">
            <w:pPr>
              <w:widowControl w:val="0"/>
              <w:autoSpaceDE w:val="0"/>
              <w:autoSpaceDN w:val="0"/>
              <w:spacing w:before="80"/>
              <w:jc w:val="left"/>
              <w:rPr>
                <w:rFonts w:ascii="Cambria" w:eastAsia="Arial MT" w:hAnsi="Cambria" w:cs="Calibri"/>
                <w:sz w:val="18"/>
                <w:szCs w:val="18"/>
              </w:rPr>
            </w:pPr>
            <w:r w:rsidRPr="0096671D">
              <w:rPr>
                <w:rFonts w:ascii="Cambria" w:eastAsia="Arial MT" w:hAnsi="Cambria" w:cs="Calibri"/>
                <w:sz w:val="18"/>
                <w:szCs w:val="18"/>
              </w:rPr>
              <w:t>Светилки -натриумови</w:t>
            </w:r>
          </w:p>
        </w:tc>
        <w:tc>
          <w:tcPr>
            <w:tcW w:w="1576" w:type="dxa"/>
          </w:tcPr>
          <w:p w14:paraId="292C3643" w14:textId="77777777" w:rsidR="002D5A02" w:rsidRPr="00414C09"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414C09">
              <w:rPr>
                <w:rFonts w:ascii="Cambria" w:eastAsia="Arial MT" w:hAnsi="Cambria" w:cs="Calibri"/>
                <w:sz w:val="20"/>
                <w:szCs w:val="20"/>
              </w:rPr>
              <w:t>125</w:t>
            </w:r>
          </w:p>
        </w:tc>
        <w:tc>
          <w:tcPr>
            <w:tcW w:w="1895" w:type="dxa"/>
          </w:tcPr>
          <w:p w14:paraId="202A810F" w14:textId="77777777" w:rsidR="002D5A02" w:rsidRPr="00414C09"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414C09">
              <w:rPr>
                <w:rFonts w:ascii="Cambria" w:eastAsia="Arial MT" w:hAnsi="Cambria" w:cs="Calibri"/>
                <w:sz w:val="20"/>
                <w:szCs w:val="20"/>
              </w:rPr>
              <w:t>12</w:t>
            </w:r>
          </w:p>
        </w:tc>
        <w:tc>
          <w:tcPr>
            <w:tcW w:w="1504" w:type="dxa"/>
          </w:tcPr>
          <w:p w14:paraId="1BECFD1E" w14:textId="77777777" w:rsidR="002D5A02" w:rsidRPr="00414C09"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c>
          <w:tcPr>
            <w:tcW w:w="1094" w:type="dxa"/>
          </w:tcPr>
          <w:p w14:paraId="64E09C49" w14:textId="77777777" w:rsidR="002D5A02" w:rsidRPr="00414C09"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c>
          <w:tcPr>
            <w:tcW w:w="1094" w:type="dxa"/>
          </w:tcPr>
          <w:p w14:paraId="17697E85" w14:textId="77777777" w:rsidR="002D5A02" w:rsidRPr="00414C09"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r>
      <w:tr w:rsidR="002D5A02" w:rsidRPr="0096671D" w14:paraId="479655FE" w14:textId="452763D3" w:rsidTr="002D5A02">
        <w:tc>
          <w:tcPr>
            <w:cnfStyle w:val="001000000000" w:firstRow="0" w:lastRow="0" w:firstColumn="1" w:lastColumn="0" w:oddVBand="0" w:evenVBand="0" w:oddHBand="0" w:evenHBand="0" w:firstRowFirstColumn="0" w:firstRowLastColumn="0" w:lastRowFirstColumn="0" w:lastRowLastColumn="0"/>
            <w:tcW w:w="2191" w:type="dxa"/>
            <w:vMerge/>
          </w:tcPr>
          <w:p w14:paraId="098284A2" w14:textId="77777777" w:rsidR="002D5A02" w:rsidRPr="0096671D" w:rsidRDefault="002D5A02" w:rsidP="00201792">
            <w:pPr>
              <w:widowControl w:val="0"/>
              <w:autoSpaceDE w:val="0"/>
              <w:autoSpaceDN w:val="0"/>
              <w:spacing w:before="80"/>
              <w:rPr>
                <w:rFonts w:ascii="Cambria" w:eastAsia="Arial MT" w:hAnsi="Cambria" w:cs="Calibri"/>
                <w:sz w:val="20"/>
                <w:szCs w:val="20"/>
              </w:rPr>
            </w:pPr>
          </w:p>
        </w:tc>
        <w:tc>
          <w:tcPr>
            <w:tcW w:w="1576" w:type="dxa"/>
          </w:tcPr>
          <w:p w14:paraId="6F270374" w14:textId="77777777" w:rsidR="002D5A02" w:rsidRPr="00414C09"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414C09">
              <w:rPr>
                <w:rFonts w:ascii="Cambria" w:eastAsia="Arial MT" w:hAnsi="Cambria" w:cs="Calibri"/>
                <w:sz w:val="20"/>
                <w:szCs w:val="20"/>
              </w:rPr>
              <w:t>250</w:t>
            </w:r>
          </w:p>
        </w:tc>
        <w:tc>
          <w:tcPr>
            <w:tcW w:w="1895" w:type="dxa"/>
          </w:tcPr>
          <w:p w14:paraId="46BC79B8" w14:textId="77777777" w:rsidR="002D5A02" w:rsidRPr="00414C09"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414C09">
              <w:rPr>
                <w:rFonts w:ascii="Cambria" w:eastAsia="Arial MT" w:hAnsi="Cambria" w:cs="Calibri"/>
                <w:sz w:val="20"/>
                <w:szCs w:val="20"/>
              </w:rPr>
              <w:t>141</w:t>
            </w:r>
          </w:p>
        </w:tc>
        <w:tc>
          <w:tcPr>
            <w:tcW w:w="1504" w:type="dxa"/>
          </w:tcPr>
          <w:p w14:paraId="25B5F722" w14:textId="77777777" w:rsidR="002D5A02" w:rsidRPr="00414C09"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p>
        </w:tc>
        <w:tc>
          <w:tcPr>
            <w:tcW w:w="1094" w:type="dxa"/>
          </w:tcPr>
          <w:p w14:paraId="680A8487" w14:textId="77777777" w:rsidR="002D5A02" w:rsidRPr="00414C09"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p>
        </w:tc>
        <w:tc>
          <w:tcPr>
            <w:tcW w:w="1094" w:type="dxa"/>
          </w:tcPr>
          <w:p w14:paraId="132D6647" w14:textId="77777777" w:rsidR="002D5A02" w:rsidRPr="00414C09" w:rsidRDefault="002D5A02" w:rsidP="00201792">
            <w:pPr>
              <w:widowControl w:val="0"/>
              <w:autoSpaceDE w:val="0"/>
              <w:autoSpaceDN w:val="0"/>
              <w:spacing w:before="80"/>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p>
        </w:tc>
      </w:tr>
      <w:tr w:rsidR="002D5A02" w:rsidRPr="0096671D" w14:paraId="7EC719DF" w14:textId="4FB9765A" w:rsidTr="002D5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vMerge/>
          </w:tcPr>
          <w:p w14:paraId="6D6DDC6B" w14:textId="77777777" w:rsidR="002D5A02" w:rsidRPr="0096671D" w:rsidRDefault="002D5A02" w:rsidP="00201792">
            <w:pPr>
              <w:widowControl w:val="0"/>
              <w:autoSpaceDE w:val="0"/>
              <w:autoSpaceDN w:val="0"/>
              <w:spacing w:before="80"/>
              <w:rPr>
                <w:rFonts w:ascii="Cambria" w:eastAsia="Arial MT" w:hAnsi="Cambria" w:cs="Calibri"/>
                <w:sz w:val="20"/>
                <w:szCs w:val="20"/>
              </w:rPr>
            </w:pPr>
          </w:p>
        </w:tc>
        <w:tc>
          <w:tcPr>
            <w:tcW w:w="1576" w:type="dxa"/>
          </w:tcPr>
          <w:p w14:paraId="2AADEB56" w14:textId="6CB1F508" w:rsidR="002D5A02" w:rsidRPr="00414C09" w:rsidRDefault="002D5A02" w:rsidP="002D5A02">
            <w:pPr>
              <w:widowControl w:val="0"/>
              <w:autoSpaceDE w:val="0"/>
              <w:autoSpaceDN w:val="0"/>
              <w:spacing w:before="80"/>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lang w:val="mk-MK"/>
              </w:rPr>
            </w:pPr>
            <w:r w:rsidRPr="00414C09">
              <w:rPr>
                <w:rFonts w:ascii="Cambria" w:eastAsia="Arial MT" w:hAnsi="Cambria" w:cs="Calibri"/>
                <w:sz w:val="20"/>
                <w:szCs w:val="20"/>
              </w:rPr>
              <w:t>Вкупно</w:t>
            </w:r>
            <w:r w:rsidRPr="00414C09">
              <w:rPr>
                <w:rFonts w:ascii="Cambria" w:eastAsia="Arial MT" w:hAnsi="Cambria" w:cs="Calibri"/>
                <w:sz w:val="20"/>
                <w:szCs w:val="20"/>
                <w:lang w:val="mk-MK"/>
              </w:rPr>
              <w:t xml:space="preserve">    375</w:t>
            </w:r>
          </w:p>
        </w:tc>
        <w:tc>
          <w:tcPr>
            <w:tcW w:w="1895" w:type="dxa"/>
          </w:tcPr>
          <w:p w14:paraId="6D29FC76" w14:textId="77777777" w:rsidR="002D5A02" w:rsidRPr="00414C09"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414C09">
              <w:rPr>
                <w:rFonts w:ascii="Cambria" w:eastAsia="Arial MT" w:hAnsi="Cambria" w:cs="Calibri"/>
                <w:sz w:val="20"/>
                <w:szCs w:val="20"/>
              </w:rPr>
              <w:t>153</w:t>
            </w:r>
          </w:p>
        </w:tc>
        <w:tc>
          <w:tcPr>
            <w:tcW w:w="1504" w:type="dxa"/>
          </w:tcPr>
          <w:p w14:paraId="54E797AE" w14:textId="1A8DCDF1" w:rsidR="002D5A02" w:rsidRPr="00414C09"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lang w:val="mk-MK"/>
              </w:rPr>
            </w:pPr>
            <w:r w:rsidRPr="00414C09">
              <w:rPr>
                <w:rFonts w:ascii="Cambria" w:eastAsia="Arial MT" w:hAnsi="Cambria" w:cs="Calibri"/>
                <w:sz w:val="20"/>
                <w:szCs w:val="20"/>
                <w:lang w:val="mk-MK"/>
              </w:rPr>
              <w:t>153</w:t>
            </w:r>
          </w:p>
        </w:tc>
        <w:tc>
          <w:tcPr>
            <w:tcW w:w="1094" w:type="dxa"/>
          </w:tcPr>
          <w:p w14:paraId="54193BA3" w14:textId="77777777" w:rsidR="002D5A02" w:rsidRPr="00414C09"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c>
          <w:tcPr>
            <w:tcW w:w="1094" w:type="dxa"/>
          </w:tcPr>
          <w:p w14:paraId="18FE3C41" w14:textId="77777777" w:rsidR="002D5A02" w:rsidRPr="00414C09" w:rsidRDefault="002D5A02" w:rsidP="00201792">
            <w:pPr>
              <w:widowControl w:val="0"/>
              <w:autoSpaceDE w:val="0"/>
              <w:autoSpaceDN w:val="0"/>
              <w:spacing w:before="80"/>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p>
        </w:tc>
      </w:tr>
    </w:tbl>
    <w:p w14:paraId="490188FF" w14:textId="77777777" w:rsidR="00E44737" w:rsidRPr="007912E8" w:rsidRDefault="00E44737" w:rsidP="006E2DF9">
      <w:pPr>
        <w:widowControl w:val="0"/>
        <w:autoSpaceDE w:val="0"/>
        <w:autoSpaceDN w:val="0"/>
        <w:spacing w:before="80" w:after="0" w:line="360" w:lineRule="auto"/>
        <w:ind w:firstLine="720"/>
        <w:rPr>
          <w:rFonts w:ascii="Cambria" w:eastAsia="Arial MT" w:hAnsi="Cambria" w:cs="Calibri"/>
        </w:rPr>
      </w:pPr>
      <w:r w:rsidRPr="00201792">
        <w:rPr>
          <w:rFonts w:ascii="Cambria" w:eastAsia="Arial MT" w:hAnsi="Cambria" w:cs="Calibri"/>
        </w:rPr>
        <w:t xml:space="preserve">Светилките се специфицирани по снага на изворот. </w:t>
      </w:r>
      <w:r w:rsidRPr="007912E8">
        <w:rPr>
          <w:rFonts w:ascii="Cambria" w:eastAsia="Arial MT" w:hAnsi="Cambria" w:cs="Calibri"/>
        </w:rPr>
        <w:t xml:space="preserve">Светилките од 125 W се на дрвени столбови со растојание од 35-40 м, на висина од 3,5 до 5 метри. Светилките од 250 W се на метални столбови, висина 10 метри на растојание од 40 м. Светилките од 400 W се на метални столбови со висина од 40 метри. Светилките од 400 W во текот на 2008 година кои поради дотраеност бараа замена, беа заменувани со светилки од 250 W.  </w:t>
      </w:r>
    </w:p>
    <w:p w14:paraId="5AF17FD1" w14:textId="1B27A52E" w:rsidR="00E44737" w:rsidRDefault="00E44737" w:rsidP="006E2DF9">
      <w:pPr>
        <w:widowControl w:val="0"/>
        <w:autoSpaceDE w:val="0"/>
        <w:autoSpaceDN w:val="0"/>
        <w:spacing w:before="80" w:after="0" w:line="360" w:lineRule="auto"/>
        <w:ind w:firstLine="720"/>
        <w:rPr>
          <w:rFonts w:ascii="Cambria" w:eastAsia="Arial MT" w:hAnsi="Cambria" w:cs="Calibri"/>
        </w:rPr>
      </w:pPr>
      <w:r w:rsidRPr="007912E8">
        <w:rPr>
          <w:rFonts w:ascii="Cambria" w:eastAsia="Arial MT" w:hAnsi="Cambria" w:cs="Calibri"/>
        </w:rPr>
        <w:t>Овде секако треба да се спомнеме дека постојат и декоративни(паркови) светилки од 125 W кои се монтирани на канделаберски столбови со висина од 4 метри. Според тоа сите светилки од 125 W не се на НН столбови (дрвени и други), туку постојат и светилки на метални-канделаберски столбови.</w:t>
      </w:r>
    </w:p>
    <w:p w14:paraId="5AF891F4" w14:textId="768F3741" w:rsidR="003B2AAA" w:rsidRPr="003B2AAA" w:rsidRDefault="003B2AAA" w:rsidP="003B2AAA">
      <w:pPr>
        <w:widowControl w:val="0"/>
        <w:autoSpaceDE w:val="0"/>
        <w:autoSpaceDN w:val="0"/>
        <w:spacing w:before="80" w:after="0" w:line="360" w:lineRule="auto"/>
        <w:rPr>
          <w:rFonts w:ascii="Cambria" w:eastAsia="Arial MT" w:hAnsi="Cambria" w:cs="Calibri"/>
          <w:b/>
          <w:bCs/>
          <w:sz w:val="18"/>
          <w:szCs w:val="18"/>
          <w:lang w:val="ru-RU"/>
        </w:rPr>
      </w:pPr>
      <w:r w:rsidRPr="0096671D">
        <w:rPr>
          <w:rFonts w:ascii="Cambria" w:eastAsia="Arial MT" w:hAnsi="Cambria" w:cs="Calibri"/>
          <w:b/>
          <w:bCs/>
          <w:sz w:val="18"/>
          <w:szCs w:val="18"/>
          <w:lang w:val="ru-RU"/>
        </w:rPr>
        <w:t xml:space="preserve">Табела </w:t>
      </w:r>
      <w:r>
        <w:rPr>
          <w:rFonts w:ascii="Cambria" w:eastAsia="Arial MT" w:hAnsi="Cambria" w:cs="Calibri"/>
          <w:b/>
          <w:bCs/>
          <w:sz w:val="18"/>
          <w:szCs w:val="18"/>
          <w:lang w:val="ru-RU"/>
        </w:rPr>
        <w:t>10</w:t>
      </w:r>
      <w:r>
        <w:rPr>
          <w:rFonts w:ascii="Cambria" w:eastAsia="Arial MT" w:hAnsi="Cambria" w:cs="Calibri"/>
          <w:b/>
          <w:bCs/>
          <w:sz w:val="18"/>
          <w:szCs w:val="18"/>
          <w:lang w:val="en-US"/>
        </w:rPr>
        <w:t>/1</w:t>
      </w:r>
      <w:r w:rsidRPr="0096671D">
        <w:rPr>
          <w:rFonts w:ascii="Cambria" w:eastAsia="Arial MT" w:hAnsi="Cambria" w:cs="Calibri"/>
          <w:b/>
          <w:bCs/>
          <w:sz w:val="18"/>
          <w:szCs w:val="18"/>
          <w:lang w:val="ru-RU"/>
        </w:rPr>
        <w:t>: Потрошувачка на електрична</w:t>
      </w:r>
      <w:r>
        <w:rPr>
          <w:rFonts w:ascii="Cambria" w:eastAsia="Arial MT" w:hAnsi="Cambria" w:cs="Calibri"/>
          <w:b/>
          <w:bCs/>
          <w:sz w:val="18"/>
          <w:szCs w:val="18"/>
          <w:lang w:val="ru-RU"/>
        </w:rPr>
        <w:t xml:space="preserve"> енергија за осветлување за 2021</w:t>
      </w:r>
      <w:r w:rsidRPr="0096671D">
        <w:rPr>
          <w:rFonts w:ascii="Cambria" w:eastAsia="Arial MT" w:hAnsi="Cambria" w:cs="Calibri"/>
          <w:b/>
          <w:bCs/>
          <w:sz w:val="18"/>
          <w:szCs w:val="18"/>
          <w:lang w:val="ru-RU"/>
        </w:rPr>
        <w:t xml:space="preserve"> година</w:t>
      </w:r>
    </w:p>
    <w:tbl>
      <w:tblPr>
        <w:tblStyle w:val="ListTable2-Accent21"/>
        <w:tblW w:w="6172" w:type="dxa"/>
        <w:tblLook w:val="04A0" w:firstRow="1" w:lastRow="0" w:firstColumn="1" w:lastColumn="0" w:noHBand="0" w:noVBand="1"/>
      </w:tblPr>
      <w:tblGrid>
        <w:gridCol w:w="1184"/>
        <w:gridCol w:w="2494"/>
        <w:gridCol w:w="2494"/>
      </w:tblGrid>
      <w:tr w:rsidR="003B2AAA" w:rsidRPr="0096671D" w14:paraId="721FB77E" w14:textId="77777777" w:rsidTr="003B2A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01D7724C" w14:textId="77777777" w:rsidR="003B2AAA" w:rsidRPr="0096671D" w:rsidRDefault="003B2AAA" w:rsidP="003B2AAA">
            <w:pPr>
              <w:jc w:val="left"/>
              <w:rPr>
                <w:rFonts w:ascii="Cambria" w:eastAsia="Times New Roman" w:hAnsi="Cambria" w:cs="Times New Roman"/>
                <w:sz w:val="20"/>
                <w:szCs w:val="20"/>
                <w:lang w:val="ru-RU"/>
              </w:rPr>
            </w:pPr>
          </w:p>
        </w:tc>
        <w:tc>
          <w:tcPr>
            <w:tcW w:w="2494" w:type="dxa"/>
            <w:noWrap/>
            <w:vAlign w:val="center"/>
            <w:hideMark/>
          </w:tcPr>
          <w:p w14:paraId="41488189" w14:textId="77777777" w:rsidR="003B2AAA" w:rsidRPr="0096671D" w:rsidRDefault="003B2AAA" w:rsidP="003B2AA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AVT (висока тарифа)</w:t>
            </w:r>
          </w:p>
        </w:tc>
        <w:tc>
          <w:tcPr>
            <w:tcW w:w="2494" w:type="dxa"/>
            <w:noWrap/>
            <w:vAlign w:val="center"/>
            <w:hideMark/>
          </w:tcPr>
          <w:p w14:paraId="159E39E5" w14:textId="77777777" w:rsidR="003B2AAA" w:rsidRPr="0096671D" w:rsidRDefault="003B2AAA" w:rsidP="003B2AA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ANT (ниска тарифа)</w:t>
            </w:r>
          </w:p>
        </w:tc>
      </w:tr>
      <w:tr w:rsidR="003B2AAA" w:rsidRPr="0096671D" w14:paraId="50DCB47E" w14:textId="77777777" w:rsidTr="003B2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45CF4A8B"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јануари</w:t>
            </w:r>
          </w:p>
        </w:tc>
        <w:tc>
          <w:tcPr>
            <w:tcW w:w="2494" w:type="dxa"/>
            <w:noWrap/>
            <w:hideMark/>
          </w:tcPr>
          <w:p w14:paraId="3C6B9462" w14:textId="3217F774"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69.120,40</w:t>
            </w:r>
          </w:p>
        </w:tc>
        <w:tc>
          <w:tcPr>
            <w:tcW w:w="2494" w:type="dxa"/>
            <w:noWrap/>
            <w:hideMark/>
          </w:tcPr>
          <w:p w14:paraId="06283DEF" w14:textId="3C98CE2B"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118.110,30</w:t>
            </w:r>
          </w:p>
        </w:tc>
      </w:tr>
      <w:tr w:rsidR="003B2AAA" w:rsidRPr="0096671D" w14:paraId="72A888FB" w14:textId="77777777" w:rsidTr="003B2AAA">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3E05283B"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фебруари</w:t>
            </w:r>
          </w:p>
        </w:tc>
        <w:tc>
          <w:tcPr>
            <w:tcW w:w="2494" w:type="dxa"/>
            <w:noWrap/>
            <w:hideMark/>
          </w:tcPr>
          <w:p w14:paraId="66E52CD5" w14:textId="72821811" w:rsidR="003B2AAA" w:rsidRPr="00637908" w:rsidRDefault="003B2AAA"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49.578,00</w:t>
            </w:r>
          </w:p>
        </w:tc>
        <w:tc>
          <w:tcPr>
            <w:tcW w:w="2494" w:type="dxa"/>
            <w:noWrap/>
            <w:hideMark/>
          </w:tcPr>
          <w:p w14:paraId="00F5D993" w14:textId="4616A4D5" w:rsidR="003B2AAA" w:rsidRPr="00637908" w:rsidRDefault="003B2AAA"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94.300,50</w:t>
            </w:r>
          </w:p>
        </w:tc>
      </w:tr>
      <w:tr w:rsidR="003B2AAA" w:rsidRPr="0096671D" w14:paraId="070399C2" w14:textId="77777777" w:rsidTr="003B2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469C084F"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март</w:t>
            </w:r>
          </w:p>
        </w:tc>
        <w:tc>
          <w:tcPr>
            <w:tcW w:w="2494" w:type="dxa"/>
            <w:noWrap/>
            <w:hideMark/>
          </w:tcPr>
          <w:p w14:paraId="6AF79F21" w14:textId="49E1A894"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49.972,10</w:t>
            </w:r>
          </w:p>
        </w:tc>
        <w:tc>
          <w:tcPr>
            <w:tcW w:w="2494" w:type="dxa"/>
            <w:noWrap/>
            <w:hideMark/>
          </w:tcPr>
          <w:p w14:paraId="38A0AC6D" w14:textId="731AA889"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96.045,80</w:t>
            </w:r>
          </w:p>
        </w:tc>
      </w:tr>
      <w:tr w:rsidR="003B2AAA" w:rsidRPr="0096671D" w14:paraId="5E06CA0D" w14:textId="77777777" w:rsidTr="003B2AAA">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302E57E2"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април</w:t>
            </w:r>
          </w:p>
        </w:tc>
        <w:tc>
          <w:tcPr>
            <w:tcW w:w="2494" w:type="dxa"/>
            <w:noWrap/>
            <w:hideMark/>
          </w:tcPr>
          <w:p w14:paraId="7CEE399D" w14:textId="2D304DC5" w:rsidR="003B2AAA" w:rsidRPr="00637908" w:rsidRDefault="003B2AAA"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34.729,50</w:t>
            </w:r>
          </w:p>
        </w:tc>
        <w:tc>
          <w:tcPr>
            <w:tcW w:w="2494" w:type="dxa"/>
            <w:noWrap/>
            <w:hideMark/>
          </w:tcPr>
          <w:p w14:paraId="5A2524EF" w14:textId="2D45FBFC" w:rsidR="003B2AAA" w:rsidRPr="00637908" w:rsidRDefault="003B2AAA"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92.433,90</w:t>
            </w:r>
          </w:p>
        </w:tc>
      </w:tr>
      <w:tr w:rsidR="003B2AAA" w:rsidRPr="0096671D" w14:paraId="244C3D94" w14:textId="77777777" w:rsidTr="003B2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45823DC6"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мај</w:t>
            </w:r>
          </w:p>
        </w:tc>
        <w:tc>
          <w:tcPr>
            <w:tcW w:w="2494" w:type="dxa"/>
            <w:noWrap/>
            <w:hideMark/>
          </w:tcPr>
          <w:p w14:paraId="3088A1BC" w14:textId="40D5B9D3"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26.619,60</w:t>
            </w:r>
          </w:p>
        </w:tc>
        <w:tc>
          <w:tcPr>
            <w:tcW w:w="2494" w:type="dxa"/>
            <w:noWrap/>
            <w:hideMark/>
          </w:tcPr>
          <w:p w14:paraId="04B163BF" w14:textId="11D699E5"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80.559,00</w:t>
            </w:r>
          </w:p>
        </w:tc>
      </w:tr>
      <w:tr w:rsidR="003B2AAA" w:rsidRPr="0096671D" w14:paraId="176A8E9C" w14:textId="77777777" w:rsidTr="003B2AAA">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1BE30A2B"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јуни</w:t>
            </w:r>
          </w:p>
        </w:tc>
        <w:tc>
          <w:tcPr>
            <w:tcW w:w="2494" w:type="dxa"/>
            <w:noWrap/>
            <w:hideMark/>
          </w:tcPr>
          <w:p w14:paraId="7009DE52" w14:textId="78CB075F" w:rsidR="003B2AAA" w:rsidRPr="00637908" w:rsidRDefault="003B2AAA"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25.448,40</w:t>
            </w:r>
          </w:p>
        </w:tc>
        <w:tc>
          <w:tcPr>
            <w:tcW w:w="2494" w:type="dxa"/>
            <w:noWrap/>
            <w:hideMark/>
          </w:tcPr>
          <w:p w14:paraId="45A2F3AA" w14:textId="70C91957" w:rsidR="003B2AAA" w:rsidRPr="00637908" w:rsidRDefault="003B2AAA"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73.157,20</w:t>
            </w:r>
          </w:p>
        </w:tc>
      </w:tr>
      <w:tr w:rsidR="003B2AAA" w:rsidRPr="0096671D" w14:paraId="75AC5970" w14:textId="77777777" w:rsidTr="003B2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6DEDC5F2"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јули</w:t>
            </w:r>
          </w:p>
        </w:tc>
        <w:tc>
          <w:tcPr>
            <w:tcW w:w="2494" w:type="dxa"/>
            <w:noWrap/>
            <w:hideMark/>
          </w:tcPr>
          <w:p w14:paraId="55CFB57F" w14:textId="4E7DCE7F"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27.045,10</w:t>
            </w:r>
          </w:p>
        </w:tc>
        <w:tc>
          <w:tcPr>
            <w:tcW w:w="2494" w:type="dxa"/>
            <w:noWrap/>
            <w:hideMark/>
          </w:tcPr>
          <w:p w14:paraId="1C72A839" w14:textId="6AC4EC45"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76.796,30</w:t>
            </w:r>
          </w:p>
        </w:tc>
      </w:tr>
      <w:tr w:rsidR="003B2AAA" w:rsidRPr="0096671D" w14:paraId="5D5803A9" w14:textId="77777777" w:rsidTr="003B2AAA">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6FF00982"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август</w:t>
            </w:r>
          </w:p>
        </w:tc>
        <w:tc>
          <w:tcPr>
            <w:tcW w:w="2494" w:type="dxa"/>
            <w:noWrap/>
            <w:hideMark/>
          </w:tcPr>
          <w:p w14:paraId="66A9A8C0" w14:textId="5EA5D745" w:rsidR="003B2AAA" w:rsidRPr="00637908" w:rsidRDefault="003B2AAA"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29.916,30</w:t>
            </w:r>
          </w:p>
        </w:tc>
        <w:tc>
          <w:tcPr>
            <w:tcW w:w="2494" w:type="dxa"/>
            <w:noWrap/>
            <w:hideMark/>
          </w:tcPr>
          <w:p w14:paraId="15BBB694" w14:textId="4E4713AC" w:rsidR="003B2AAA" w:rsidRPr="00637908" w:rsidRDefault="003B2AAA"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82.030,10</w:t>
            </w:r>
          </w:p>
        </w:tc>
      </w:tr>
      <w:tr w:rsidR="003B2AAA" w:rsidRPr="0096671D" w14:paraId="1AAF4517" w14:textId="77777777" w:rsidTr="003B2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14915791"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lastRenderedPageBreak/>
              <w:t>септември</w:t>
            </w:r>
          </w:p>
        </w:tc>
        <w:tc>
          <w:tcPr>
            <w:tcW w:w="2494" w:type="dxa"/>
            <w:noWrap/>
            <w:hideMark/>
          </w:tcPr>
          <w:p w14:paraId="26D9221B" w14:textId="31EBC675"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37.667,60</w:t>
            </w:r>
          </w:p>
        </w:tc>
        <w:tc>
          <w:tcPr>
            <w:tcW w:w="2494" w:type="dxa"/>
            <w:noWrap/>
            <w:hideMark/>
          </w:tcPr>
          <w:p w14:paraId="72FE23C6" w14:textId="222112A4" w:rsidR="003B2AAA" w:rsidRPr="00637908" w:rsidRDefault="003B2AAA"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86.763,50</w:t>
            </w:r>
          </w:p>
        </w:tc>
      </w:tr>
      <w:tr w:rsidR="003B2AAA" w:rsidRPr="0096671D" w14:paraId="444E30E5" w14:textId="77777777" w:rsidTr="003B2AAA">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50FA3508"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октомври</w:t>
            </w:r>
          </w:p>
        </w:tc>
        <w:tc>
          <w:tcPr>
            <w:tcW w:w="2494" w:type="dxa"/>
            <w:noWrap/>
            <w:hideMark/>
          </w:tcPr>
          <w:p w14:paraId="29D15E28" w14:textId="5613AFA3" w:rsidR="003B2AAA" w:rsidRPr="00637908" w:rsidRDefault="00637908"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50.129</w:t>
            </w:r>
            <w:r w:rsidR="003B2AAA" w:rsidRPr="00637908">
              <w:rPr>
                <w:rFonts w:ascii="Cambria" w:eastAsia="Times New Roman" w:hAnsi="Cambria" w:cs="Calibri"/>
                <w:color w:val="000000"/>
                <w:sz w:val="20"/>
                <w:szCs w:val="20"/>
              </w:rPr>
              <w:t>,20</w:t>
            </w:r>
          </w:p>
        </w:tc>
        <w:tc>
          <w:tcPr>
            <w:tcW w:w="2494" w:type="dxa"/>
            <w:noWrap/>
            <w:hideMark/>
          </w:tcPr>
          <w:p w14:paraId="6015EDBC" w14:textId="482E7F29" w:rsidR="003B2AAA" w:rsidRPr="00637908" w:rsidRDefault="00637908"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108</w:t>
            </w:r>
            <w:r w:rsidR="003B2AAA" w:rsidRPr="00637908">
              <w:rPr>
                <w:rFonts w:ascii="Cambria" w:eastAsia="Times New Roman" w:hAnsi="Cambria" w:cs="Calibri"/>
                <w:color w:val="000000"/>
                <w:sz w:val="20"/>
                <w:szCs w:val="20"/>
              </w:rPr>
              <w:t>.091,50</w:t>
            </w:r>
          </w:p>
        </w:tc>
      </w:tr>
      <w:tr w:rsidR="003B2AAA" w:rsidRPr="0096671D" w14:paraId="336A31BA" w14:textId="77777777" w:rsidTr="003B2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06B694BE"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ноември</w:t>
            </w:r>
          </w:p>
        </w:tc>
        <w:tc>
          <w:tcPr>
            <w:tcW w:w="2494" w:type="dxa"/>
            <w:noWrap/>
            <w:hideMark/>
          </w:tcPr>
          <w:p w14:paraId="2574DE72" w14:textId="13E5384C" w:rsidR="003B2AAA" w:rsidRPr="00637908" w:rsidRDefault="00637908"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62.861</w:t>
            </w:r>
            <w:r w:rsidR="003B2AAA" w:rsidRPr="00637908">
              <w:rPr>
                <w:rFonts w:ascii="Cambria" w:eastAsia="Times New Roman" w:hAnsi="Cambria" w:cs="Calibri"/>
                <w:color w:val="000000"/>
                <w:sz w:val="20"/>
                <w:szCs w:val="20"/>
              </w:rPr>
              <w:t>,70</w:t>
            </w:r>
          </w:p>
        </w:tc>
        <w:tc>
          <w:tcPr>
            <w:tcW w:w="2494" w:type="dxa"/>
            <w:noWrap/>
            <w:hideMark/>
          </w:tcPr>
          <w:p w14:paraId="0F866F58" w14:textId="6E06F9CD" w:rsidR="003B2AAA" w:rsidRPr="00637908" w:rsidRDefault="00637908" w:rsidP="0063790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96.625</w:t>
            </w:r>
            <w:r w:rsidR="003B2AAA" w:rsidRPr="00637908">
              <w:rPr>
                <w:rFonts w:ascii="Cambria" w:eastAsia="Times New Roman" w:hAnsi="Cambria" w:cs="Calibri"/>
                <w:color w:val="000000"/>
                <w:sz w:val="20"/>
                <w:szCs w:val="20"/>
              </w:rPr>
              <w:t>,60</w:t>
            </w:r>
          </w:p>
        </w:tc>
      </w:tr>
      <w:tr w:rsidR="003B2AAA" w:rsidRPr="0096671D" w14:paraId="6B9D9F85" w14:textId="77777777" w:rsidTr="003B2AAA">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0C026D3D" w14:textId="77777777" w:rsidR="003B2AAA" w:rsidRPr="00637908" w:rsidRDefault="003B2AAA" w:rsidP="003B2AAA">
            <w:pPr>
              <w:jc w:val="center"/>
              <w:rPr>
                <w:rFonts w:ascii="Cambria" w:eastAsia="Times New Roman" w:hAnsi="Cambria" w:cs="Calibri"/>
                <w:color w:val="000000"/>
                <w:sz w:val="18"/>
                <w:szCs w:val="18"/>
              </w:rPr>
            </w:pPr>
            <w:r w:rsidRPr="00637908">
              <w:rPr>
                <w:rFonts w:ascii="Cambria" w:eastAsia="Arial MT" w:hAnsi="Cambria" w:cs="Calibri"/>
                <w:color w:val="000000"/>
                <w:sz w:val="18"/>
                <w:szCs w:val="18"/>
              </w:rPr>
              <w:t>декември</w:t>
            </w:r>
          </w:p>
        </w:tc>
        <w:tc>
          <w:tcPr>
            <w:tcW w:w="2494" w:type="dxa"/>
            <w:noWrap/>
            <w:hideMark/>
          </w:tcPr>
          <w:p w14:paraId="54256745" w14:textId="6F3764E9" w:rsidR="003B2AAA" w:rsidRPr="00637908" w:rsidRDefault="00637908"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67.809</w:t>
            </w:r>
            <w:r w:rsidR="003B2AAA" w:rsidRPr="00637908">
              <w:rPr>
                <w:rFonts w:ascii="Cambria" w:eastAsia="Times New Roman" w:hAnsi="Cambria" w:cs="Calibri"/>
                <w:color w:val="000000"/>
                <w:sz w:val="20"/>
                <w:szCs w:val="20"/>
              </w:rPr>
              <w:t>,80</w:t>
            </w:r>
          </w:p>
        </w:tc>
        <w:tc>
          <w:tcPr>
            <w:tcW w:w="2494" w:type="dxa"/>
            <w:noWrap/>
            <w:hideMark/>
          </w:tcPr>
          <w:p w14:paraId="39F79F0E" w14:textId="7B81E3D9" w:rsidR="003B2AAA" w:rsidRPr="00637908" w:rsidRDefault="00637908"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637908">
              <w:rPr>
                <w:rFonts w:ascii="Cambria" w:eastAsia="Times New Roman" w:hAnsi="Cambria" w:cs="Calibri"/>
                <w:color w:val="000000"/>
                <w:sz w:val="20"/>
                <w:szCs w:val="20"/>
              </w:rPr>
              <w:t>113.679</w:t>
            </w:r>
            <w:r w:rsidR="003B2AAA" w:rsidRPr="00637908">
              <w:rPr>
                <w:rFonts w:ascii="Cambria" w:eastAsia="Times New Roman" w:hAnsi="Cambria" w:cs="Calibri"/>
                <w:color w:val="000000"/>
                <w:sz w:val="20"/>
                <w:szCs w:val="20"/>
              </w:rPr>
              <w:t>,30</w:t>
            </w:r>
          </w:p>
        </w:tc>
      </w:tr>
      <w:tr w:rsidR="003B2AAA" w:rsidRPr="0096671D" w14:paraId="0CD30EC0" w14:textId="77777777" w:rsidTr="003B2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18FD9D71" w14:textId="77777777" w:rsidR="003B2AAA" w:rsidRPr="0096671D" w:rsidRDefault="003B2AAA" w:rsidP="003B2AAA">
            <w:pPr>
              <w:jc w:val="right"/>
              <w:rPr>
                <w:rFonts w:ascii="Cambria" w:eastAsia="Times New Roman" w:hAnsi="Cambria" w:cs="Calibri"/>
                <w:color w:val="000000"/>
                <w:sz w:val="18"/>
                <w:szCs w:val="18"/>
              </w:rPr>
            </w:pPr>
            <w:r w:rsidRPr="0096671D">
              <w:rPr>
                <w:rFonts w:ascii="Cambria" w:eastAsia="Times New Roman" w:hAnsi="Cambria" w:cs="Calibri"/>
                <w:color w:val="000000"/>
                <w:sz w:val="18"/>
                <w:szCs w:val="18"/>
              </w:rPr>
              <w:t>ВКУПНО</w:t>
            </w:r>
          </w:p>
        </w:tc>
        <w:tc>
          <w:tcPr>
            <w:tcW w:w="2494" w:type="dxa"/>
            <w:noWrap/>
            <w:hideMark/>
          </w:tcPr>
          <w:p w14:paraId="548DAFB9" w14:textId="64354CF1" w:rsidR="003B2AAA" w:rsidRPr="0096671D" w:rsidRDefault="006364AE"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Pr>
                <w:rFonts w:ascii="Cambria" w:eastAsia="Times New Roman" w:hAnsi="Cambria" w:cs="Calibri"/>
                <w:b/>
                <w:bCs/>
                <w:color w:val="000000"/>
                <w:sz w:val="20"/>
                <w:szCs w:val="20"/>
              </w:rPr>
              <w:t>530.893</w:t>
            </w:r>
            <w:r w:rsidR="003B2AAA" w:rsidRPr="0096671D">
              <w:rPr>
                <w:rFonts w:ascii="Cambria" w:eastAsia="Times New Roman" w:hAnsi="Cambria" w:cs="Calibri"/>
                <w:b/>
                <w:bCs/>
                <w:color w:val="000000"/>
                <w:sz w:val="20"/>
                <w:szCs w:val="20"/>
              </w:rPr>
              <w:t>,70</w:t>
            </w:r>
          </w:p>
        </w:tc>
        <w:tc>
          <w:tcPr>
            <w:tcW w:w="2494" w:type="dxa"/>
            <w:noWrap/>
            <w:hideMark/>
          </w:tcPr>
          <w:p w14:paraId="5A9B2479" w14:textId="7218FE86" w:rsidR="003B2AAA" w:rsidRPr="0096671D" w:rsidRDefault="002F51D1"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Pr>
                <w:rFonts w:ascii="Cambria" w:eastAsia="Times New Roman" w:hAnsi="Cambria" w:cs="Calibri"/>
                <w:b/>
                <w:bCs/>
                <w:color w:val="000000"/>
                <w:sz w:val="20"/>
                <w:szCs w:val="20"/>
              </w:rPr>
              <w:t>1.118.588</w:t>
            </w:r>
            <w:r w:rsidR="003B2AAA" w:rsidRPr="0096671D">
              <w:rPr>
                <w:rFonts w:ascii="Cambria" w:eastAsia="Times New Roman" w:hAnsi="Cambria" w:cs="Calibri"/>
                <w:b/>
                <w:bCs/>
                <w:color w:val="000000"/>
                <w:sz w:val="20"/>
                <w:szCs w:val="20"/>
              </w:rPr>
              <w:t>,00</w:t>
            </w:r>
          </w:p>
        </w:tc>
      </w:tr>
      <w:tr w:rsidR="003B2AAA" w:rsidRPr="0096671D" w14:paraId="26B3813B" w14:textId="77777777" w:rsidTr="003B2AAA">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17E99898" w14:textId="77777777" w:rsidR="003B2AAA" w:rsidRPr="0096671D" w:rsidRDefault="003B2AAA" w:rsidP="003B2AAA">
            <w:pPr>
              <w:jc w:val="right"/>
              <w:rPr>
                <w:rFonts w:ascii="Cambria" w:eastAsia="Times New Roman" w:hAnsi="Cambria" w:cs="Calibri"/>
                <w:b w:val="0"/>
                <w:bCs w:val="0"/>
                <w:color w:val="000000"/>
                <w:sz w:val="20"/>
                <w:szCs w:val="20"/>
              </w:rPr>
            </w:pPr>
          </w:p>
        </w:tc>
        <w:tc>
          <w:tcPr>
            <w:tcW w:w="2494" w:type="dxa"/>
            <w:noWrap/>
            <w:hideMark/>
          </w:tcPr>
          <w:p w14:paraId="778FC593" w14:textId="77777777" w:rsidR="003B2AAA" w:rsidRPr="0096671D" w:rsidRDefault="003B2AAA" w:rsidP="003B2AAA">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p>
        </w:tc>
        <w:tc>
          <w:tcPr>
            <w:tcW w:w="2494" w:type="dxa"/>
            <w:noWrap/>
            <w:hideMark/>
          </w:tcPr>
          <w:p w14:paraId="619B87BE" w14:textId="77777777" w:rsidR="003B2AAA" w:rsidRPr="0096671D" w:rsidRDefault="003B2AAA" w:rsidP="003B2AA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p>
        </w:tc>
      </w:tr>
      <w:tr w:rsidR="003B2AAA" w:rsidRPr="0096671D" w14:paraId="7E34F149" w14:textId="77777777" w:rsidTr="003B2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4F717BEA" w14:textId="77777777" w:rsidR="003B2AAA" w:rsidRPr="0096671D" w:rsidRDefault="003B2AAA" w:rsidP="003B2AAA">
            <w:pPr>
              <w:jc w:val="right"/>
              <w:rPr>
                <w:rFonts w:ascii="Cambria" w:eastAsia="Times New Roman" w:hAnsi="Cambria" w:cs="Times New Roman"/>
                <w:sz w:val="20"/>
                <w:szCs w:val="20"/>
              </w:rPr>
            </w:pPr>
          </w:p>
        </w:tc>
        <w:tc>
          <w:tcPr>
            <w:tcW w:w="2494" w:type="dxa"/>
            <w:noWrap/>
            <w:hideMark/>
          </w:tcPr>
          <w:p w14:paraId="4FABA4C9" w14:textId="77777777" w:rsidR="003B2AAA" w:rsidRPr="0096671D" w:rsidRDefault="003B2AAA" w:rsidP="003B2AAA">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rPr>
            </w:pPr>
            <w:r w:rsidRPr="0096671D">
              <w:rPr>
                <w:rFonts w:ascii="Cambria" w:eastAsia="Times New Roman" w:hAnsi="Cambria" w:cs="Times New Roman"/>
                <w:sz w:val="20"/>
                <w:szCs w:val="20"/>
              </w:rPr>
              <w:t>ВКУПНО годишно kWh</w:t>
            </w:r>
          </w:p>
        </w:tc>
        <w:tc>
          <w:tcPr>
            <w:tcW w:w="2494" w:type="dxa"/>
            <w:noWrap/>
            <w:hideMark/>
          </w:tcPr>
          <w:p w14:paraId="06DD98A0" w14:textId="2CBE2D0C" w:rsidR="003B2AAA" w:rsidRPr="0096671D" w:rsidRDefault="002F51D1" w:rsidP="003B2AA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Pr>
                <w:rFonts w:ascii="Cambria" w:eastAsia="Times New Roman" w:hAnsi="Cambria" w:cs="Calibri"/>
                <w:b/>
                <w:bCs/>
                <w:color w:val="000000"/>
                <w:sz w:val="20"/>
                <w:szCs w:val="20"/>
              </w:rPr>
              <w:t>1.649.481</w:t>
            </w:r>
            <w:r w:rsidR="003B2AAA" w:rsidRPr="0096671D">
              <w:rPr>
                <w:rFonts w:ascii="Cambria" w:eastAsia="Times New Roman" w:hAnsi="Cambria" w:cs="Calibri"/>
                <w:b/>
                <w:bCs/>
                <w:color w:val="000000"/>
                <w:sz w:val="20"/>
                <w:szCs w:val="20"/>
              </w:rPr>
              <w:t>,70</w:t>
            </w:r>
          </w:p>
        </w:tc>
      </w:tr>
    </w:tbl>
    <w:p w14:paraId="03F3261F" w14:textId="77777777" w:rsidR="00650DD7" w:rsidRDefault="00650DD7" w:rsidP="00650DD7">
      <w:pPr>
        <w:widowControl w:val="0"/>
        <w:autoSpaceDE w:val="0"/>
        <w:autoSpaceDN w:val="0"/>
        <w:spacing w:before="80" w:after="0" w:line="360" w:lineRule="auto"/>
        <w:rPr>
          <w:rFonts w:ascii="Cambria" w:eastAsia="Arial MT" w:hAnsi="Cambria" w:cs="Calibri"/>
          <w:b/>
          <w:bCs/>
          <w:sz w:val="18"/>
          <w:szCs w:val="18"/>
          <w:lang w:val="ru-RU"/>
        </w:rPr>
      </w:pPr>
    </w:p>
    <w:p w14:paraId="30C94315" w14:textId="73FDFFB7" w:rsidR="003B2AAA" w:rsidRPr="00650DD7" w:rsidRDefault="00650DD7" w:rsidP="00650DD7">
      <w:pPr>
        <w:widowControl w:val="0"/>
        <w:autoSpaceDE w:val="0"/>
        <w:autoSpaceDN w:val="0"/>
        <w:spacing w:before="80" w:after="0" w:line="360" w:lineRule="auto"/>
        <w:rPr>
          <w:rFonts w:ascii="Cambria" w:eastAsia="Arial MT" w:hAnsi="Cambria" w:cs="Calibri"/>
          <w:b/>
          <w:bCs/>
          <w:sz w:val="18"/>
          <w:szCs w:val="18"/>
          <w:lang w:val="ru-RU"/>
        </w:rPr>
      </w:pPr>
      <w:r w:rsidRPr="0096671D">
        <w:rPr>
          <w:rFonts w:ascii="Cambria" w:eastAsia="Arial MT" w:hAnsi="Cambria" w:cs="Calibri"/>
          <w:b/>
          <w:bCs/>
          <w:sz w:val="18"/>
          <w:szCs w:val="18"/>
          <w:lang w:val="ru-RU"/>
        </w:rPr>
        <w:t xml:space="preserve">Табела </w:t>
      </w:r>
      <w:r>
        <w:rPr>
          <w:rFonts w:ascii="Cambria" w:eastAsia="Arial MT" w:hAnsi="Cambria" w:cs="Calibri"/>
          <w:b/>
          <w:bCs/>
          <w:sz w:val="18"/>
          <w:szCs w:val="18"/>
          <w:lang w:val="ru-RU"/>
        </w:rPr>
        <w:t>10</w:t>
      </w:r>
      <w:r>
        <w:rPr>
          <w:rFonts w:ascii="Cambria" w:eastAsia="Arial MT" w:hAnsi="Cambria" w:cs="Calibri"/>
          <w:b/>
          <w:bCs/>
          <w:sz w:val="18"/>
          <w:szCs w:val="18"/>
          <w:lang w:val="en-US"/>
        </w:rPr>
        <w:t>/2</w:t>
      </w:r>
      <w:r w:rsidRPr="0096671D">
        <w:rPr>
          <w:rFonts w:ascii="Cambria" w:eastAsia="Arial MT" w:hAnsi="Cambria" w:cs="Calibri"/>
          <w:b/>
          <w:bCs/>
          <w:sz w:val="18"/>
          <w:szCs w:val="18"/>
          <w:lang w:val="ru-RU"/>
        </w:rPr>
        <w:t>: Потрошувачка на електрична енергиј</w:t>
      </w:r>
      <w:r>
        <w:rPr>
          <w:rFonts w:ascii="Cambria" w:eastAsia="Arial MT" w:hAnsi="Cambria" w:cs="Calibri"/>
          <w:b/>
          <w:bCs/>
          <w:sz w:val="18"/>
          <w:szCs w:val="18"/>
          <w:lang w:val="ru-RU"/>
        </w:rPr>
        <w:t>а за осветлување за 2022 година</w:t>
      </w:r>
    </w:p>
    <w:tbl>
      <w:tblPr>
        <w:tblStyle w:val="ListTable2-Accent21"/>
        <w:tblW w:w="6172" w:type="dxa"/>
        <w:tblLook w:val="04A0" w:firstRow="1" w:lastRow="0" w:firstColumn="1" w:lastColumn="0" w:noHBand="0" w:noVBand="1"/>
      </w:tblPr>
      <w:tblGrid>
        <w:gridCol w:w="1184"/>
        <w:gridCol w:w="2494"/>
        <w:gridCol w:w="2494"/>
      </w:tblGrid>
      <w:tr w:rsidR="00650DD7" w:rsidRPr="0096671D" w14:paraId="2CCA05DD" w14:textId="77777777" w:rsidTr="006B0E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26CD5380" w14:textId="77777777" w:rsidR="00650DD7" w:rsidRPr="0096671D" w:rsidRDefault="00650DD7" w:rsidP="006B0E68">
            <w:pPr>
              <w:jc w:val="left"/>
              <w:rPr>
                <w:rFonts w:ascii="Cambria" w:eastAsia="Times New Roman" w:hAnsi="Cambria" w:cs="Times New Roman"/>
                <w:sz w:val="20"/>
                <w:szCs w:val="20"/>
                <w:lang w:val="ru-RU"/>
              </w:rPr>
            </w:pPr>
          </w:p>
        </w:tc>
        <w:tc>
          <w:tcPr>
            <w:tcW w:w="2494" w:type="dxa"/>
            <w:noWrap/>
            <w:vAlign w:val="center"/>
            <w:hideMark/>
          </w:tcPr>
          <w:p w14:paraId="2E091D0F" w14:textId="77777777" w:rsidR="00650DD7" w:rsidRPr="0096671D" w:rsidRDefault="00650DD7" w:rsidP="006B0E6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AVT (висока тарифа)</w:t>
            </w:r>
          </w:p>
        </w:tc>
        <w:tc>
          <w:tcPr>
            <w:tcW w:w="2494" w:type="dxa"/>
            <w:noWrap/>
            <w:vAlign w:val="center"/>
            <w:hideMark/>
          </w:tcPr>
          <w:p w14:paraId="2EAC8DD6" w14:textId="77777777" w:rsidR="00650DD7" w:rsidRPr="0096671D" w:rsidRDefault="00650DD7" w:rsidP="006B0E6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ANT (ниска тарифа)</w:t>
            </w:r>
          </w:p>
        </w:tc>
      </w:tr>
      <w:tr w:rsidR="00650DD7" w:rsidRPr="0096671D" w14:paraId="3D9B320E" w14:textId="77777777" w:rsidTr="006B0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5D4FAED3"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јануари</w:t>
            </w:r>
          </w:p>
        </w:tc>
        <w:tc>
          <w:tcPr>
            <w:tcW w:w="2494" w:type="dxa"/>
            <w:noWrap/>
            <w:hideMark/>
          </w:tcPr>
          <w:p w14:paraId="54F2AFB0" w14:textId="1A0D3B63"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68.181</w:t>
            </w:r>
            <w:r w:rsidRPr="0096671D">
              <w:rPr>
                <w:rFonts w:ascii="Cambria" w:eastAsia="Times New Roman" w:hAnsi="Cambria" w:cs="Calibri"/>
                <w:color w:val="000000"/>
                <w:sz w:val="20"/>
                <w:szCs w:val="20"/>
              </w:rPr>
              <w:t>,40</w:t>
            </w:r>
          </w:p>
        </w:tc>
        <w:tc>
          <w:tcPr>
            <w:tcW w:w="2494" w:type="dxa"/>
            <w:noWrap/>
            <w:hideMark/>
          </w:tcPr>
          <w:p w14:paraId="7D4AE75F" w14:textId="49B8A265"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122.294</w:t>
            </w:r>
            <w:r w:rsidRPr="0096671D">
              <w:rPr>
                <w:rFonts w:ascii="Cambria" w:eastAsia="Times New Roman" w:hAnsi="Cambria" w:cs="Calibri"/>
                <w:color w:val="000000"/>
                <w:sz w:val="20"/>
                <w:szCs w:val="20"/>
              </w:rPr>
              <w:t>,30</w:t>
            </w:r>
          </w:p>
        </w:tc>
      </w:tr>
      <w:tr w:rsidR="00650DD7" w:rsidRPr="0096671D" w14:paraId="695AC539" w14:textId="77777777" w:rsidTr="006B0E68">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05DC1762"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фебруари</w:t>
            </w:r>
          </w:p>
        </w:tc>
        <w:tc>
          <w:tcPr>
            <w:tcW w:w="2494" w:type="dxa"/>
            <w:noWrap/>
            <w:hideMark/>
          </w:tcPr>
          <w:p w14:paraId="6779CB56" w14:textId="167798FE"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55.014</w:t>
            </w:r>
            <w:r w:rsidRPr="0096671D">
              <w:rPr>
                <w:rFonts w:ascii="Cambria" w:eastAsia="Times New Roman" w:hAnsi="Cambria" w:cs="Calibri"/>
                <w:color w:val="000000"/>
                <w:sz w:val="20"/>
                <w:szCs w:val="20"/>
              </w:rPr>
              <w:t>,00</w:t>
            </w:r>
          </w:p>
        </w:tc>
        <w:tc>
          <w:tcPr>
            <w:tcW w:w="2494" w:type="dxa"/>
            <w:noWrap/>
            <w:hideMark/>
          </w:tcPr>
          <w:p w14:paraId="467AA00C" w14:textId="1C47B8EE"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102.187</w:t>
            </w:r>
            <w:r w:rsidRPr="0096671D">
              <w:rPr>
                <w:rFonts w:ascii="Cambria" w:eastAsia="Times New Roman" w:hAnsi="Cambria" w:cs="Calibri"/>
                <w:color w:val="000000"/>
                <w:sz w:val="20"/>
                <w:szCs w:val="20"/>
              </w:rPr>
              <w:t>,50</w:t>
            </w:r>
          </w:p>
        </w:tc>
      </w:tr>
      <w:tr w:rsidR="00650DD7" w:rsidRPr="0096671D" w14:paraId="7AE3B389" w14:textId="77777777" w:rsidTr="006B0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5A4D05E1"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март</w:t>
            </w:r>
          </w:p>
        </w:tc>
        <w:tc>
          <w:tcPr>
            <w:tcW w:w="2494" w:type="dxa"/>
            <w:noWrap/>
            <w:hideMark/>
          </w:tcPr>
          <w:p w14:paraId="57E77156" w14:textId="087E6D37"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55.955</w:t>
            </w:r>
            <w:r w:rsidRPr="0096671D">
              <w:rPr>
                <w:rFonts w:ascii="Cambria" w:eastAsia="Times New Roman" w:hAnsi="Cambria" w:cs="Calibri"/>
                <w:color w:val="000000"/>
                <w:sz w:val="20"/>
                <w:szCs w:val="20"/>
              </w:rPr>
              <w:t>,10</w:t>
            </w:r>
          </w:p>
        </w:tc>
        <w:tc>
          <w:tcPr>
            <w:tcW w:w="2494" w:type="dxa"/>
            <w:noWrap/>
            <w:hideMark/>
          </w:tcPr>
          <w:p w14:paraId="64F3DFF5" w14:textId="3DE69DEC"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110.231</w:t>
            </w:r>
            <w:r w:rsidRPr="0096671D">
              <w:rPr>
                <w:rFonts w:ascii="Cambria" w:eastAsia="Times New Roman" w:hAnsi="Cambria" w:cs="Calibri"/>
                <w:color w:val="000000"/>
                <w:sz w:val="20"/>
                <w:szCs w:val="20"/>
              </w:rPr>
              <w:t>,80</w:t>
            </w:r>
          </w:p>
        </w:tc>
      </w:tr>
      <w:tr w:rsidR="00650DD7" w:rsidRPr="0096671D" w14:paraId="0DA63105" w14:textId="77777777" w:rsidTr="006B0E68">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0C6B8070"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април</w:t>
            </w:r>
          </w:p>
        </w:tc>
        <w:tc>
          <w:tcPr>
            <w:tcW w:w="2494" w:type="dxa"/>
            <w:noWrap/>
            <w:hideMark/>
          </w:tcPr>
          <w:p w14:paraId="132B114C" w14:textId="640AE27F"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36.073</w:t>
            </w:r>
            <w:r w:rsidRPr="0096671D">
              <w:rPr>
                <w:rFonts w:ascii="Cambria" w:eastAsia="Times New Roman" w:hAnsi="Cambria" w:cs="Calibri"/>
                <w:color w:val="000000"/>
                <w:sz w:val="20"/>
                <w:szCs w:val="20"/>
              </w:rPr>
              <w:t>,50</w:t>
            </w:r>
          </w:p>
        </w:tc>
        <w:tc>
          <w:tcPr>
            <w:tcW w:w="2494" w:type="dxa"/>
            <w:noWrap/>
            <w:hideMark/>
          </w:tcPr>
          <w:p w14:paraId="76434475" w14:textId="1CF987DE"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98.340</w:t>
            </w:r>
            <w:r w:rsidRPr="0096671D">
              <w:rPr>
                <w:rFonts w:ascii="Cambria" w:eastAsia="Times New Roman" w:hAnsi="Cambria" w:cs="Calibri"/>
                <w:color w:val="000000"/>
                <w:sz w:val="20"/>
                <w:szCs w:val="20"/>
              </w:rPr>
              <w:t>,90</w:t>
            </w:r>
          </w:p>
        </w:tc>
      </w:tr>
      <w:tr w:rsidR="00650DD7" w:rsidRPr="0096671D" w14:paraId="09E1C41C" w14:textId="77777777" w:rsidTr="006B0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3BB351AD"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мај</w:t>
            </w:r>
          </w:p>
        </w:tc>
        <w:tc>
          <w:tcPr>
            <w:tcW w:w="2494" w:type="dxa"/>
            <w:noWrap/>
            <w:hideMark/>
          </w:tcPr>
          <w:p w14:paraId="695130EA" w14:textId="4641B8E0"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27.897</w:t>
            </w:r>
            <w:r w:rsidRPr="0096671D">
              <w:rPr>
                <w:rFonts w:ascii="Cambria" w:eastAsia="Times New Roman" w:hAnsi="Cambria" w:cs="Calibri"/>
                <w:color w:val="000000"/>
                <w:sz w:val="20"/>
                <w:szCs w:val="20"/>
              </w:rPr>
              <w:t>,60</w:t>
            </w:r>
          </w:p>
        </w:tc>
        <w:tc>
          <w:tcPr>
            <w:tcW w:w="2494" w:type="dxa"/>
            <w:noWrap/>
            <w:hideMark/>
          </w:tcPr>
          <w:p w14:paraId="6ACE5D64" w14:textId="3BC81EA3"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82.913</w:t>
            </w:r>
            <w:r w:rsidRPr="0096671D">
              <w:rPr>
                <w:rFonts w:ascii="Cambria" w:eastAsia="Times New Roman" w:hAnsi="Cambria" w:cs="Calibri"/>
                <w:color w:val="000000"/>
                <w:sz w:val="20"/>
                <w:szCs w:val="20"/>
              </w:rPr>
              <w:t>,00</w:t>
            </w:r>
          </w:p>
        </w:tc>
      </w:tr>
      <w:tr w:rsidR="00650DD7" w:rsidRPr="0096671D" w14:paraId="3F304EB8" w14:textId="77777777" w:rsidTr="006B0E68">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352D2689"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јуни</w:t>
            </w:r>
          </w:p>
        </w:tc>
        <w:tc>
          <w:tcPr>
            <w:tcW w:w="2494" w:type="dxa"/>
            <w:noWrap/>
            <w:hideMark/>
          </w:tcPr>
          <w:p w14:paraId="202C30BC" w14:textId="7EDD0F06"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25.554</w:t>
            </w:r>
            <w:r w:rsidRPr="0096671D">
              <w:rPr>
                <w:rFonts w:ascii="Cambria" w:eastAsia="Times New Roman" w:hAnsi="Cambria" w:cs="Calibri"/>
                <w:color w:val="000000"/>
                <w:sz w:val="20"/>
                <w:szCs w:val="20"/>
              </w:rPr>
              <w:t>,40</w:t>
            </w:r>
          </w:p>
        </w:tc>
        <w:tc>
          <w:tcPr>
            <w:tcW w:w="2494" w:type="dxa"/>
            <w:noWrap/>
            <w:hideMark/>
          </w:tcPr>
          <w:p w14:paraId="5A566367" w14:textId="05008C44"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70.758</w:t>
            </w:r>
            <w:r w:rsidRPr="0096671D">
              <w:rPr>
                <w:rFonts w:ascii="Cambria" w:eastAsia="Times New Roman" w:hAnsi="Cambria" w:cs="Calibri"/>
                <w:color w:val="000000"/>
                <w:sz w:val="20"/>
                <w:szCs w:val="20"/>
              </w:rPr>
              <w:t>,20</w:t>
            </w:r>
          </w:p>
        </w:tc>
      </w:tr>
      <w:tr w:rsidR="00650DD7" w:rsidRPr="0096671D" w14:paraId="7915B0DE" w14:textId="77777777" w:rsidTr="006B0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3B48BCB0"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јули</w:t>
            </w:r>
          </w:p>
        </w:tc>
        <w:tc>
          <w:tcPr>
            <w:tcW w:w="2494" w:type="dxa"/>
            <w:noWrap/>
            <w:hideMark/>
          </w:tcPr>
          <w:p w14:paraId="707B8F97" w14:textId="44BEADDF"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25.197</w:t>
            </w:r>
            <w:r w:rsidRPr="0096671D">
              <w:rPr>
                <w:rFonts w:ascii="Cambria" w:eastAsia="Times New Roman" w:hAnsi="Cambria" w:cs="Calibri"/>
                <w:color w:val="000000"/>
                <w:sz w:val="20"/>
                <w:szCs w:val="20"/>
              </w:rPr>
              <w:t>,10</w:t>
            </w:r>
          </w:p>
        </w:tc>
        <w:tc>
          <w:tcPr>
            <w:tcW w:w="2494" w:type="dxa"/>
            <w:noWrap/>
            <w:hideMark/>
          </w:tcPr>
          <w:p w14:paraId="4F408406" w14:textId="397B0B1E"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78.037</w:t>
            </w:r>
            <w:r w:rsidRPr="0096671D">
              <w:rPr>
                <w:rFonts w:ascii="Cambria" w:eastAsia="Times New Roman" w:hAnsi="Cambria" w:cs="Calibri"/>
                <w:color w:val="000000"/>
                <w:sz w:val="20"/>
                <w:szCs w:val="20"/>
              </w:rPr>
              <w:t>,30</w:t>
            </w:r>
          </w:p>
        </w:tc>
      </w:tr>
      <w:tr w:rsidR="00650DD7" w:rsidRPr="0096671D" w14:paraId="1B36F449" w14:textId="77777777" w:rsidTr="006B0E68">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502F3AEB"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август</w:t>
            </w:r>
          </w:p>
        </w:tc>
        <w:tc>
          <w:tcPr>
            <w:tcW w:w="2494" w:type="dxa"/>
            <w:noWrap/>
            <w:hideMark/>
          </w:tcPr>
          <w:p w14:paraId="3EF43664" w14:textId="2D144B26"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29</w:t>
            </w:r>
            <w:r w:rsidRPr="0096671D">
              <w:rPr>
                <w:rFonts w:ascii="Cambria" w:eastAsia="Times New Roman" w:hAnsi="Cambria" w:cs="Calibri"/>
                <w:color w:val="000000"/>
                <w:sz w:val="20"/>
                <w:szCs w:val="20"/>
              </w:rPr>
              <w:t>.732,30</w:t>
            </w:r>
          </w:p>
        </w:tc>
        <w:tc>
          <w:tcPr>
            <w:tcW w:w="2494" w:type="dxa"/>
            <w:noWrap/>
            <w:hideMark/>
          </w:tcPr>
          <w:p w14:paraId="39D77F2F" w14:textId="12C1C4AF"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80</w:t>
            </w:r>
            <w:r w:rsidRPr="0096671D">
              <w:rPr>
                <w:rFonts w:ascii="Cambria" w:eastAsia="Times New Roman" w:hAnsi="Cambria" w:cs="Calibri"/>
                <w:color w:val="000000"/>
                <w:sz w:val="20"/>
                <w:szCs w:val="20"/>
              </w:rPr>
              <w:t>.161,10</w:t>
            </w:r>
          </w:p>
        </w:tc>
      </w:tr>
      <w:tr w:rsidR="00650DD7" w:rsidRPr="0096671D" w14:paraId="16148036" w14:textId="77777777" w:rsidTr="006B0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26464F91"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септември</w:t>
            </w:r>
          </w:p>
        </w:tc>
        <w:tc>
          <w:tcPr>
            <w:tcW w:w="2494" w:type="dxa"/>
            <w:noWrap/>
            <w:hideMark/>
          </w:tcPr>
          <w:p w14:paraId="7267263E" w14:textId="103D91FC"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36.9</w:t>
            </w:r>
            <w:r w:rsidRPr="0096671D">
              <w:rPr>
                <w:rFonts w:ascii="Cambria" w:eastAsia="Times New Roman" w:hAnsi="Cambria" w:cs="Calibri"/>
                <w:color w:val="000000"/>
                <w:sz w:val="20"/>
                <w:szCs w:val="20"/>
              </w:rPr>
              <w:t>49,60</w:t>
            </w:r>
          </w:p>
        </w:tc>
        <w:tc>
          <w:tcPr>
            <w:tcW w:w="2494" w:type="dxa"/>
            <w:noWrap/>
            <w:hideMark/>
          </w:tcPr>
          <w:p w14:paraId="7A331E0B" w14:textId="77777777"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84.472,50</w:t>
            </w:r>
          </w:p>
        </w:tc>
      </w:tr>
      <w:tr w:rsidR="00650DD7" w:rsidRPr="0096671D" w14:paraId="3228FE80" w14:textId="77777777" w:rsidTr="006B0E68">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2B8766F8"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октомври</w:t>
            </w:r>
          </w:p>
        </w:tc>
        <w:tc>
          <w:tcPr>
            <w:tcW w:w="2494" w:type="dxa"/>
            <w:noWrap/>
            <w:hideMark/>
          </w:tcPr>
          <w:p w14:paraId="0485F949" w14:textId="27EA4922"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48</w:t>
            </w:r>
            <w:r w:rsidRPr="0096671D">
              <w:rPr>
                <w:rFonts w:ascii="Cambria" w:eastAsia="Times New Roman" w:hAnsi="Cambria" w:cs="Calibri"/>
                <w:color w:val="000000"/>
                <w:sz w:val="20"/>
                <w:szCs w:val="20"/>
              </w:rPr>
              <w:t>.675,20</w:t>
            </w:r>
          </w:p>
        </w:tc>
        <w:tc>
          <w:tcPr>
            <w:tcW w:w="2494" w:type="dxa"/>
            <w:noWrap/>
            <w:hideMark/>
          </w:tcPr>
          <w:p w14:paraId="22B91A0C" w14:textId="4792E095"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102</w:t>
            </w:r>
            <w:r w:rsidRPr="0096671D">
              <w:rPr>
                <w:rFonts w:ascii="Cambria" w:eastAsia="Times New Roman" w:hAnsi="Cambria" w:cs="Calibri"/>
                <w:color w:val="000000"/>
                <w:sz w:val="20"/>
                <w:szCs w:val="20"/>
              </w:rPr>
              <w:t>.091,50</w:t>
            </w:r>
          </w:p>
        </w:tc>
      </w:tr>
      <w:tr w:rsidR="00650DD7" w:rsidRPr="0096671D" w14:paraId="22FD05C5" w14:textId="77777777" w:rsidTr="006B0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69B83A8E"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ноември</w:t>
            </w:r>
          </w:p>
        </w:tc>
        <w:tc>
          <w:tcPr>
            <w:tcW w:w="2494" w:type="dxa"/>
            <w:noWrap/>
            <w:hideMark/>
          </w:tcPr>
          <w:p w14:paraId="5BAB536B" w14:textId="6502ABFB"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60</w:t>
            </w:r>
            <w:r w:rsidRPr="0096671D">
              <w:rPr>
                <w:rFonts w:ascii="Cambria" w:eastAsia="Times New Roman" w:hAnsi="Cambria" w:cs="Calibri"/>
                <w:color w:val="000000"/>
                <w:sz w:val="20"/>
                <w:szCs w:val="20"/>
              </w:rPr>
              <w:t>.674,70</w:t>
            </w:r>
          </w:p>
        </w:tc>
        <w:tc>
          <w:tcPr>
            <w:tcW w:w="2494" w:type="dxa"/>
            <w:noWrap/>
            <w:hideMark/>
          </w:tcPr>
          <w:p w14:paraId="56AC170C" w14:textId="60B85AB2"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99</w:t>
            </w:r>
            <w:r w:rsidRPr="0096671D">
              <w:rPr>
                <w:rFonts w:ascii="Cambria" w:eastAsia="Times New Roman" w:hAnsi="Cambria" w:cs="Calibri"/>
                <w:color w:val="000000"/>
                <w:sz w:val="20"/>
                <w:szCs w:val="20"/>
              </w:rPr>
              <w:t>.970,60</w:t>
            </w:r>
          </w:p>
        </w:tc>
      </w:tr>
      <w:tr w:rsidR="00650DD7" w:rsidRPr="0096671D" w14:paraId="18911FD9" w14:textId="77777777" w:rsidTr="006B0E68">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5FD32B4F" w14:textId="77777777" w:rsidR="00650DD7" w:rsidRPr="0096671D" w:rsidRDefault="00650DD7" w:rsidP="006B0E68">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декември</w:t>
            </w:r>
          </w:p>
        </w:tc>
        <w:tc>
          <w:tcPr>
            <w:tcW w:w="2494" w:type="dxa"/>
            <w:noWrap/>
            <w:hideMark/>
          </w:tcPr>
          <w:p w14:paraId="4331603F" w14:textId="7AC644D7"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68.5</w:t>
            </w:r>
            <w:r w:rsidRPr="0096671D">
              <w:rPr>
                <w:rFonts w:ascii="Cambria" w:eastAsia="Times New Roman" w:hAnsi="Cambria" w:cs="Calibri"/>
                <w:color w:val="000000"/>
                <w:sz w:val="20"/>
                <w:szCs w:val="20"/>
              </w:rPr>
              <w:t>70,80</w:t>
            </w:r>
          </w:p>
        </w:tc>
        <w:tc>
          <w:tcPr>
            <w:tcW w:w="2494" w:type="dxa"/>
            <w:noWrap/>
            <w:hideMark/>
          </w:tcPr>
          <w:p w14:paraId="584635F7" w14:textId="4FEDE453" w:rsidR="00650DD7" w:rsidRPr="0096671D" w:rsidRDefault="00571D41"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Pr>
                <w:rFonts w:ascii="Cambria" w:eastAsia="Times New Roman" w:hAnsi="Cambria" w:cs="Calibri"/>
                <w:color w:val="000000"/>
                <w:sz w:val="20"/>
                <w:szCs w:val="20"/>
              </w:rPr>
              <w:t>1.143.318</w:t>
            </w:r>
            <w:r w:rsidR="00650DD7" w:rsidRPr="0096671D">
              <w:rPr>
                <w:rFonts w:ascii="Cambria" w:eastAsia="Times New Roman" w:hAnsi="Cambria" w:cs="Calibri"/>
                <w:color w:val="000000"/>
                <w:sz w:val="20"/>
                <w:szCs w:val="20"/>
              </w:rPr>
              <w:t>,30</w:t>
            </w:r>
          </w:p>
        </w:tc>
      </w:tr>
      <w:tr w:rsidR="00650DD7" w:rsidRPr="0096671D" w14:paraId="4E094F2A" w14:textId="77777777" w:rsidTr="006B0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127F7684" w14:textId="77777777" w:rsidR="00650DD7" w:rsidRPr="0096671D" w:rsidRDefault="00650DD7" w:rsidP="006B0E68">
            <w:pPr>
              <w:jc w:val="right"/>
              <w:rPr>
                <w:rFonts w:ascii="Cambria" w:eastAsia="Times New Roman" w:hAnsi="Cambria" w:cs="Calibri"/>
                <w:color w:val="000000"/>
                <w:sz w:val="18"/>
                <w:szCs w:val="18"/>
              </w:rPr>
            </w:pPr>
            <w:r w:rsidRPr="0096671D">
              <w:rPr>
                <w:rFonts w:ascii="Cambria" w:eastAsia="Times New Roman" w:hAnsi="Cambria" w:cs="Calibri"/>
                <w:color w:val="000000"/>
                <w:sz w:val="18"/>
                <w:szCs w:val="18"/>
              </w:rPr>
              <w:t>ВКУПНО</w:t>
            </w:r>
          </w:p>
        </w:tc>
        <w:tc>
          <w:tcPr>
            <w:tcW w:w="2494" w:type="dxa"/>
            <w:noWrap/>
            <w:hideMark/>
          </w:tcPr>
          <w:p w14:paraId="3EF25FA6" w14:textId="69278876" w:rsidR="00650DD7" w:rsidRPr="0096671D" w:rsidRDefault="00571D41"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Pr>
                <w:rFonts w:ascii="Cambria" w:eastAsia="Times New Roman" w:hAnsi="Cambria" w:cs="Calibri"/>
                <w:b/>
                <w:bCs/>
                <w:color w:val="000000"/>
                <w:sz w:val="20"/>
                <w:szCs w:val="20"/>
              </w:rPr>
              <w:t>538.471</w:t>
            </w:r>
            <w:r w:rsidR="00650DD7" w:rsidRPr="0096671D">
              <w:rPr>
                <w:rFonts w:ascii="Cambria" w:eastAsia="Times New Roman" w:hAnsi="Cambria" w:cs="Calibri"/>
                <w:b/>
                <w:bCs/>
                <w:color w:val="000000"/>
                <w:sz w:val="20"/>
                <w:szCs w:val="20"/>
              </w:rPr>
              <w:t>,70</w:t>
            </w:r>
          </w:p>
        </w:tc>
        <w:tc>
          <w:tcPr>
            <w:tcW w:w="2494" w:type="dxa"/>
            <w:noWrap/>
            <w:hideMark/>
          </w:tcPr>
          <w:p w14:paraId="734C37E5" w14:textId="45D90A8D" w:rsidR="00650DD7" w:rsidRPr="0096671D" w:rsidRDefault="00571D41"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Pr>
                <w:rFonts w:ascii="Cambria" w:eastAsia="Times New Roman" w:hAnsi="Cambria" w:cs="Calibri"/>
                <w:b/>
                <w:bCs/>
                <w:color w:val="000000"/>
                <w:sz w:val="20"/>
                <w:szCs w:val="20"/>
              </w:rPr>
              <w:t>1.681.789</w:t>
            </w:r>
            <w:r w:rsidR="00650DD7" w:rsidRPr="0096671D">
              <w:rPr>
                <w:rFonts w:ascii="Cambria" w:eastAsia="Times New Roman" w:hAnsi="Cambria" w:cs="Calibri"/>
                <w:b/>
                <w:bCs/>
                <w:color w:val="000000"/>
                <w:sz w:val="20"/>
                <w:szCs w:val="20"/>
              </w:rPr>
              <w:t>,00</w:t>
            </w:r>
          </w:p>
        </w:tc>
      </w:tr>
      <w:tr w:rsidR="00650DD7" w:rsidRPr="0096671D" w14:paraId="400770CF" w14:textId="77777777" w:rsidTr="006B0E68">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562EEB94" w14:textId="77777777" w:rsidR="00650DD7" w:rsidRPr="0096671D" w:rsidRDefault="00650DD7" w:rsidP="006B0E68">
            <w:pPr>
              <w:jc w:val="right"/>
              <w:rPr>
                <w:rFonts w:ascii="Cambria" w:eastAsia="Times New Roman" w:hAnsi="Cambria" w:cs="Calibri"/>
                <w:b w:val="0"/>
                <w:bCs w:val="0"/>
                <w:color w:val="000000"/>
                <w:sz w:val="20"/>
                <w:szCs w:val="20"/>
              </w:rPr>
            </w:pPr>
          </w:p>
        </w:tc>
        <w:tc>
          <w:tcPr>
            <w:tcW w:w="2494" w:type="dxa"/>
            <w:noWrap/>
            <w:hideMark/>
          </w:tcPr>
          <w:p w14:paraId="61106721" w14:textId="77777777" w:rsidR="00650DD7" w:rsidRPr="0096671D" w:rsidRDefault="00650DD7" w:rsidP="006B0E68">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p>
        </w:tc>
        <w:tc>
          <w:tcPr>
            <w:tcW w:w="2494" w:type="dxa"/>
            <w:noWrap/>
            <w:hideMark/>
          </w:tcPr>
          <w:p w14:paraId="4D513913" w14:textId="77777777" w:rsidR="00650DD7" w:rsidRPr="0096671D" w:rsidRDefault="00650DD7" w:rsidP="006B0E68">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p>
        </w:tc>
      </w:tr>
      <w:tr w:rsidR="00650DD7" w:rsidRPr="0096671D" w14:paraId="29E8FE35" w14:textId="77777777" w:rsidTr="006B0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787F860B" w14:textId="77777777" w:rsidR="00650DD7" w:rsidRPr="0096671D" w:rsidRDefault="00650DD7" w:rsidP="006B0E68">
            <w:pPr>
              <w:jc w:val="right"/>
              <w:rPr>
                <w:rFonts w:ascii="Cambria" w:eastAsia="Times New Roman" w:hAnsi="Cambria" w:cs="Times New Roman"/>
                <w:sz w:val="20"/>
                <w:szCs w:val="20"/>
              </w:rPr>
            </w:pPr>
          </w:p>
        </w:tc>
        <w:tc>
          <w:tcPr>
            <w:tcW w:w="2494" w:type="dxa"/>
            <w:noWrap/>
            <w:hideMark/>
          </w:tcPr>
          <w:p w14:paraId="4F4653D3" w14:textId="77777777" w:rsidR="00650DD7" w:rsidRPr="0096671D" w:rsidRDefault="00650DD7" w:rsidP="006B0E68">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rPr>
            </w:pPr>
            <w:r w:rsidRPr="0096671D">
              <w:rPr>
                <w:rFonts w:ascii="Cambria" w:eastAsia="Times New Roman" w:hAnsi="Cambria" w:cs="Times New Roman"/>
                <w:sz w:val="20"/>
                <w:szCs w:val="20"/>
              </w:rPr>
              <w:t>ВКУПНО годишно kWh</w:t>
            </w:r>
          </w:p>
        </w:tc>
        <w:tc>
          <w:tcPr>
            <w:tcW w:w="2494" w:type="dxa"/>
            <w:noWrap/>
            <w:hideMark/>
          </w:tcPr>
          <w:p w14:paraId="580A9AFF" w14:textId="77777777" w:rsidR="00650DD7" w:rsidRPr="0096671D" w:rsidRDefault="00650DD7" w:rsidP="006B0E68">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96671D">
              <w:rPr>
                <w:rFonts w:ascii="Cambria" w:eastAsia="Times New Roman" w:hAnsi="Cambria" w:cs="Calibri"/>
                <w:b/>
                <w:bCs/>
                <w:color w:val="000000"/>
                <w:sz w:val="20"/>
                <w:szCs w:val="20"/>
              </w:rPr>
              <w:t>1.704.207,70</w:t>
            </w:r>
          </w:p>
        </w:tc>
      </w:tr>
    </w:tbl>
    <w:p w14:paraId="5C199D48" w14:textId="729FCD36" w:rsidR="00650DD7" w:rsidRDefault="00650DD7" w:rsidP="006E2DF9">
      <w:pPr>
        <w:widowControl w:val="0"/>
        <w:autoSpaceDE w:val="0"/>
        <w:autoSpaceDN w:val="0"/>
        <w:spacing w:before="80" w:after="0" w:line="360" w:lineRule="auto"/>
        <w:ind w:firstLine="720"/>
        <w:rPr>
          <w:rFonts w:ascii="Cambria" w:eastAsia="Arial MT" w:hAnsi="Cambria" w:cs="Calibri"/>
        </w:rPr>
      </w:pPr>
    </w:p>
    <w:p w14:paraId="779079D1" w14:textId="77777777" w:rsidR="00650DD7" w:rsidRPr="007912E8" w:rsidRDefault="00650DD7" w:rsidP="006E2DF9">
      <w:pPr>
        <w:widowControl w:val="0"/>
        <w:autoSpaceDE w:val="0"/>
        <w:autoSpaceDN w:val="0"/>
        <w:spacing w:before="80" w:after="0" w:line="360" w:lineRule="auto"/>
        <w:ind w:firstLine="720"/>
        <w:rPr>
          <w:rFonts w:ascii="Cambria" w:eastAsia="Arial MT" w:hAnsi="Cambria" w:cs="Calibri"/>
        </w:rPr>
      </w:pPr>
    </w:p>
    <w:p w14:paraId="1E488666" w14:textId="19683245" w:rsidR="00E44737" w:rsidRPr="0096671D" w:rsidRDefault="00E44737" w:rsidP="00E44737">
      <w:pPr>
        <w:widowControl w:val="0"/>
        <w:autoSpaceDE w:val="0"/>
        <w:autoSpaceDN w:val="0"/>
        <w:spacing w:before="80" w:after="0" w:line="360" w:lineRule="auto"/>
        <w:rPr>
          <w:rFonts w:ascii="Cambria" w:eastAsia="Arial MT" w:hAnsi="Cambria" w:cs="Calibri"/>
          <w:b/>
          <w:bCs/>
          <w:sz w:val="18"/>
          <w:szCs w:val="18"/>
          <w:lang w:val="ru-RU"/>
        </w:rPr>
      </w:pPr>
      <w:r w:rsidRPr="0096671D">
        <w:rPr>
          <w:rFonts w:ascii="Cambria" w:eastAsia="Arial MT" w:hAnsi="Cambria" w:cs="Calibri"/>
          <w:b/>
          <w:bCs/>
          <w:sz w:val="18"/>
          <w:szCs w:val="18"/>
          <w:lang w:val="ru-RU"/>
        </w:rPr>
        <w:t xml:space="preserve">Табела </w:t>
      </w:r>
      <w:r w:rsidR="00317FA4">
        <w:rPr>
          <w:rFonts w:ascii="Cambria" w:eastAsia="Arial MT" w:hAnsi="Cambria" w:cs="Calibri"/>
          <w:b/>
          <w:bCs/>
          <w:sz w:val="18"/>
          <w:szCs w:val="18"/>
          <w:lang w:val="ru-RU"/>
        </w:rPr>
        <w:t>10</w:t>
      </w:r>
      <w:r w:rsidR="003B2AAA">
        <w:rPr>
          <w:rFonts w:ascii="Cambria" w:eastAsia="Arial MT" w:hAnsi="Cambria" w:cs="Calibri"/>
          <w:b/>
          <w:bCs/>
          <w:sz w:val="18"/>
          <w:szCs w:val="18"/>
          <w:lang w:val="en-US"/>
        </w:rPr>
        <w:t>/3</w:t>
      </w:r>
      <w:r w:rsidRPr="0096671D">
        <w:rPr>
          <w:rFonts w:ascii="Cambria" w:eastAsia="Arial MT" w:hAnsi="Cambria" w:cs="Calibri"/>
          <w:b/>
          <w:bCs/>
          <w:sz w:val="18"/>
          <w:szCs w:val="18"/>
          <w:lang w:val="ru-RU"/>
        </w:rPr>
        <w:t>: Потрошувачка на електрична енергија за осветлување за 2023 година</w:t>
      </w:r>
    </w:p>
    <w:tbl>
      <w:tblPr>
        <w:tblStyle w:val="ListTable2-Accent21"/>
        <w:tblW w:w="6172" w:type="dxa"/>
        <w:tblLook w:val="04A0" w:firstRow="1" w:lastRow="0" w:firstColumn="1" w:lastColumn="0" w:noHBand="0" w:noVBand="1"/>
      </w:tblPr>
      <w:tblGrid>
        <w:gridCol w:w="1184"/>
        <w:gridCol w:w="2494"/>
        <w:gridCol w:w="2494"/>
      </w:tblGrid>
      <w:tr w:rsidR="00E44737" w:rsidRPr="0096671D" w14:paraId="1E20EB0B" w14:textId="77777777" w:rsidTr="00B17F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5F58BA57" w14:textId="77777777" w:rsidR="00E44737" w:rsidRPr="0096671D" w:rsidRDefault="00E44737" w:rsidP="00201792">
            <w:pPr>
              <w:jc w:val="left"/>
              <w:rPr>
                <w:rFonts w:ascii="Cambria" w:eastAsia="Times New Roman" w:hAnsi="Cambria" w:cs="Times New Roman"/>
                <w:sz w:val="20"/>
                <w:szCs w:val="20"/>
                <w:lang w:val="ru-RU"/>
              </w:rPr>
            </w:pPr>
          </w:p>
        </w:tc>
        <w:tc>
          <w:tcPr>
            <w:tcW w:w="2494" w:type="dxa"/>
            <w:noWrap/>
            <w:vAlign w:val="center"/>
            <w:hideMark/>
          </w:tcPr>
          <w:p w14:paraId="69F179CA" w14:textId="77777777" w:rsidR="00E44737" w:rsidRPr="0096671D" w:rsidRDefault="00E44737" w:rsidP="0020179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AVT (висока тарифа)</w:t>
            </w:r>
          </w:p>
        </w:tc>
        <w:tc>
          <w:tcPr>
            <w:tcW w:w="2494" w:type="dxa"/>
            <w:noWrap/>
            <w:vAlign w:val="center"/>
            <w:hideMark/>
          </w:tcPr>
          <w:p w14:paraId="6FDA2095" w14:textId="77777777" w:rsidR="00E44737" w:rsidRPr="0096671D" w:rsidRDefault="00E44737" w:rsidP="0020179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rPr>
            </w:pPr>
            <w:r w:rsidRPr="0096671D">
              <w:rPr>
                <w:rFonts w:ascii="Cambria" w:eastAsia="Times New Roman" w:hAnsi="Cambria" w:cs="Calibri"/>
                <w:color w:val="000000"/>
                <w:sz w:val="18"/>
                <w:szCs w:val="18"/>
              </w:rPr>
              <w:t>ANT (ниска тарифа)</w:t>
            </w:r>
          </w:p>
        </w:tc>
      </w:tr>
      <w:tr w:rsidR="00E44737" w:rsidRPr="0096671D" w14:paraId="7613B947"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6FE5C2A9"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јануари</w:t>
            </w:r>
          </w:p>
        </w:tc>
        <w:tc>
          <w:tcPr>
            <w:tcW w:w="2494" w:type="dxa"/>
            <w:noWrap/>
            <w:hideMark/>
          </w:tcPr>
          <w:p w14:paraId="5C69BA0A"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68.355,40</w:t>
            </w:r>
          </w:p>
        </w:tc>
        <w:tc>
          <w:tcPr>
            <w:tcW w:w="2494" w:type="dxa"/>
            <w:noWrap/>
            <w:hideMark/>
          </w:tcPr>
          <w:p w14:paraId="5F12FA28"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125.405,30</w:t>
            </w:r>
          </w:p>
        </w:tc>
      </w:tr>
      <w:tr w:rsidR="00E44737" w:rsidRPr="0096671D" w14:paraId="689F5372"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6DB7D672"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фебруари</w:t>
            </w:r>
          </w:p>
        </w:tc>
        <w:tc>
          <w:tcPr>
            <w:tcW w:w="2494" w:type="dxa"/>
            <w:noWrap/>
            <w:hideMark/>
          </w:tcPr>
          <w:p w14:paraId="40AAC4C8"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58.256,00</w:t>
            </w:r>
          </w:p>
        </w:tc>
        <w:tc>
          <w:tcPr>
            <w:tcW w:w="2494" w:type="dxa"/>
            <w:noWrap/>
            <w:hideMark/>
          </w:tcPr>
          <w:p w14:paraId="724BFFC0"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104.801,50</w:t>
            </w:r>
          </w:p>
        </w:tc>
      </w:tr>
      <w:tr w:rsidR="00E44737" w:rsidRPr="0096671D" w14:paraId="37E1B700"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43512F6E"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март</w:t>
            </w:r>
          </w:p>
        </w:tc>
        <w:tc>
          <w:tcPr>
            <w:tcW w:w="2494" w:type="dxa"/>
            <w:noWrap/>
            <w:hideMark/>
          </w:tcPr>
          <w:p w14:paraId="1C9561D6"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51.013,10</w:t>
            </w:r>
          </w:p>
        </w:tc>
        <w:tc>
          <w:tcPr>
            <w:tcW w:w="2494" w:type="dxa"/>
            <w:noWrap/>
            <w:hideMark/>
          </w:tcPr>
          <w:p w14:paraId="29D6FE2C"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100.637,80</w:t>
            </w:r>
          </w:p>
        </w:tc>
      </w:tr>
      <w:tr w:rsidR="00E44737" w:rsidRPr="0096671D" w14:paraId="738805E6"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69364CBF"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април</w:t>
            </w:r>
          </w:p>
        </w:tc>
        <w:tc>
          <w:tcPr>
            <w:tcW w:w="2494" w:type="dxa"/>
            <w:noWrap/>
            <w:hideMark/>
          </w:tcPr>
          <w:p w14:paraId="632B1BBE"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35.699,50</w:t>
            </w:r>
          </w:p>
        </w:tc>
        <w:tc>
          <w:tcPr>
            <w:tcW w:w="2494" w:type="dxa"/>
            <w:noWrap/>
            <w:hideMark/>
          </w:tcPr>
          <w:p w14:paraId="07D4387F"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93.097,90</w:t>
            </w:r>
          </w:p>
        </w:tc>
      </w:tr>
      <w:tr w:rsidR="00E44737" w:rsidRPr="0096671D" w14:paraId="5DBCF23D"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44573760"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мај</w:t>
            </w:r>
          </w:p>
        </w:tc>
        <w:tc>
          <w:tcPr>
            <w:tcW w:w="2494" w:type="dxa"/>
            <w:noWrap/>
            <w:hideMark/>
          </w:tcPr>
          <w:p w14:paraId="60F42A3A"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28.315,60</w:t>
            </w:r>
          </w:p>
        </w:tc>
        <w:tc>
          <w:tcPr>
            <w:tcW w:w="2494" w:type="dxa"/>
            <w:noWrap/>
            <w:hideMark/>
          </w:tcPr>
          <w:p w14:paraId="1204D06F"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96.003,00</w:t>
            </w:r>
          </w:p>
        </w:tc>
      </w:tr>
      <w:tr w:rsidR="00E44737" w:rsidRPr="0096671D" w14:paraId="4C6D0D50"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34A5E5AD"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јуни</w:t>
            </w:r>
          </w:p>
        </w:tc>
        <w:tc>
          <w:tcPr>
            <w:tcW w:w="2494" w:type="dxa"/>
            <w:noWrap/>
            <w:hideMark/>
          </w:tcPr>
          <w:p w14:paraId="5B68FDAE"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25.267,40</w:t>
            </w:r>
          </w:p>
        </w:tc>
        <w:tc>
          <w:tcPr>
            <w:tcW w:w="2494" w:type="dxa"/>
            <w:noWrap/>
            <w:hideMark/>
          </w:tcPr>
          <w:p w14:paraId="65D8E243"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78.597,20</w:t>
            </w:r>
          </w:p>
        </w:tc>
      </w:tr>
      <w:tr w:rsidR="00E44737" w:rsidRPr="0096671D" w14:paraId="473E44CA"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0EA4A243"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јули</w:t>
            </w:r>
          </w:p>
        </w:tc>
        <w:tc>
          <w:tcPr>
            <w:tcW w:w="2494" w:type="dxa"/>
            <w:noWrap/>
            <w:hideMark/>
          </w:tcPr>
          <w:p w14:paraId="5CF1A2E7"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27.919,10</w:t>
            </w:r>
          </w:p>
        </w:tc>
        <w:tc>
          <w:tcPr>
            <w:tcW w:w="2494" w:type="dxa"/>
            <w:noWrap/>
            <w:hideMark/>
          </w:tcPr>
          <w:p w14:paraId="3D036B75"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79.776,30</w:t>
            </w:r>
          </w:p>
        </w:tc>
      </w:tr>
      <w:tr w:rsidR="00E44737" w:rsidRPr="0096671D" w14:paraId="1E58C285"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3AE1D8B1"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август</w:t>
            </w:r>
          </w:p>
        </w:tc>
        <w:tc>
          <w:tcPr>
            <w:tcW w:w="2494" w:type="dxa"/>
            <w:noWrap/>
            <w:hideMark/>
          </w:tcPr>
          <w:p w14:paraId="0542D9F1"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31.732,30</w:t>
            </w:r>
          </w:p>
        </w:tc>
        <w:tc>
          <w:tcPr>
            <w:tcW w:w="2494" w:type="dxa"/>
            <w:noWrap/>
            <w:hideMark/>
          </w:tcPr>
          <w:p w14:paraId="70AFABA5"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85.161,10</w:t>
            </w:r>
          </w:p>
        </w:tc>
      </w:tr>
      <w:tr w:rsidR="00E44737" w:rsidRPr="0096671D" w14:paraId="06E9B7AD"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4E2B193E"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септември</w:t>
            </w:r>
          </w:p>
        </w:tc>
        <w:tc>
          <w:tcPr>
            <w:tcW w:w="2494" w:type="dxa"/>
            <w:noWrap/>
            <w:hideMark/>
          </w:tcPr>
          <w:p w14:paraId="667450D0"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40.049,60</w:t>
            </w:r>
          </w:p>
        </w:tc>
        <w:tc>
          <w:tcPr>
            <w:tcW w:w="2494" w:type="dxa"/>
            <w:noWrap/>
            <w:hideMark/>
          </w:tcPr>
          <w:p w14:paraId="174D2DFB"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84.472,50</w:t>
            </w:r>
          </w:p>
        </w:tc>
      </w:tr>
      <w:tr w:rsidR="00E44737" w:rsidRPr="0096671D" w14:paraId="017822AD"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4F3811E2"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октомври</w:t>
            </w:r>
          </w:p>
        </w:tc>
        <w:tc>
          <w:tcPr>
            <w:tcW w:w="2494" w:type="dxa"/>
            <w:noWrap/>
            <w:hideMark/>
          </w:tcPr>
          <w:p w14:paraId="3512E11F"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47.675,20</w:t>
            </w:r>
          </w:p>
        </w:tc>
        <w:tc>
          <w:tcPr>
            <w:tcW w:w="2494" w:type="dxa"/>
            <w:noWrap/>
            <w:hideMark/>
          </w:tcPr>
          <w:p w14:paraId="305329D2"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103.091,50</w:t>
            </w:r>
          </w:p>
        </w:tc>
      </w:tr>
      <w:tr w:rsidR="00E44737" w:rsidRPr="0096671D" w14:paraId="2E7C9810"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78D701F7"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ноември</w:t>
            </w:r>
          </w:p>
        </w:tc>
        <w:tc>
          <w:tcPr>
            <w:tcW w:w="2494" w:type="dxa"/>
            <w:noWrap/>
            <w:hideMark/>
          </w:tcPr>
          <w:p w14:paraId="6B7346A2"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58.674,70</w:t>
            </w:r>
          </w:p>
        </w:tc>
        <w:tc>
          <w:tcPr>
            <w:tcW w:w="2494" w:type="dxa"/>
            <w:noWrap/>
            <w:hideMark/>
          </w:tcPr>
          <w:p w14:paraId="40699B6E"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100.970,60</w:t>
            </w:r>
          </w:p>
        </w:tc>
      </w:tr>
      <w:tr w:rsidR="00E44737" w:rsidRPr="0096671D" w14:paraId="0BB93035"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7CE27420" w14:textId="77777777" w:rsidR="00E44737" w:rsidRPr="0096671D" w:rsidRDefault="00E44737" w:rsidP="00201792">
            <w:pPr>
              <w:jc w:val="center"/>
              <w:rPr>
                <w:rFonts w:ascii="Cambria" w:eastAsia="Times New Roman" w:hAnsi="Cambria" w:cs="Calibri"/>
                <w:color w:val="000000"/>
                <w:sz w:val="18"/>
                <w:szCs w:val="18"/>
              </w:rPr>
            </w:pPr>
            <w:r w:rsidRPr="0096671D">
              <w:rPr>
                <w:rFonts w:ascii="Cambria" w:eastAsia="Arial MT" w:hAnsi="Cambria" w:cs="Calibri"/>
                <w:color w:val="000000"/>
                <w:sz w:val="18"/>
                <w:szCs w:val="18"/>
              </w:rPr>
              <w:t>декември</w:t>
            </w:r>
          </w:p>
        </w:tc>
        <w:tc>
          <w:tcPr>
            <w:tcW w:w="2494" w:type="dxa"/>
            <w:noWrap/>
            <w:hideMark/>
          </w:tcPr>
          <w:p w14:paraId="168DF96C"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68.370,80</w:t>
            </w:r>
          </w:p>
        </w:tc>
        <w:tc>
          <w:tcPr>
            <w:tcW w:w="2494" w:type="dxa"/>
            <w:noWrap/>
            <w:hideMark/>
          </w:tcPr>
          <w:p w14:paraId="5FA65935"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96671D">
              <w:rPr>
                <w:rFonts w:ascii="Cambria" w:eastAsia="Times New Roman" w:hAnsi="Cambria" w:cs="Calibri"/>
                <w:color w:val="000000"/>
                <w:sz w:val="20"/>
                <w:szCs w:val="20"/>
              </w:rPr>
              <w:t>110.864,30</w:t>
            </w:r>
          </w:p>
        </w:tc>
      </w:tr>
      <w:tr w:rsidR="00E44737" w:rsidRPr="0096671D" w14:paraId="0E760AA1"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5A7B0E96" w14:textId="77777777" w:rsidR="00E44737" w:rsidRPr="0096671D" w:rsidRDefault="00E44737" w:rsidP="00201792">
            <w:pPr>
              <w:jc w:val="right"/>
              <w:rPr>
                <w:rFonts w:ascii="Cambria" w:eastAsia="Times New Roman" w:hAnsi="Cambria" w:cs="Calibri"/>
                <w:color w:val="000000"/>
                <w:sz w:val="18"/>
                <w:szCs w:val="18"/>
              </w:rPr>
            </w:pPr>
            <w:r w:rsidRPr="0096671D">
              <w:rPr>
                <w:rFonts w:ascii="Cambria" w:eastAsia="Times New Roman" w:hAnsi="Cambria" w:cs="Calibri"/>
                <w:color w:val="000000"/>
                <w:sz w:val="18"/>
                <w:szCs w:val="18"/>
              </w:rPr>
              <w:t>ВКУПНО</w:t>
            </w:r>
          </w:p>
        </w:tc>
        <w:tc>
          <w:tcPr>
            <w:tcW w:w="2494" w:type="dxa"/>
            <w:noWrap/>
            <w:hideMark/>
          </w:tcPr>
          <w:p w14:paraId="3DEB6636"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96671D">
              <w:rPr>
                <w:rFonts w:ascii="Cambria" w:eastAsia="Times New Roman" w:hAnsi="Cambria" w:cs="Calibri"/>
                <w:b/>
                <w:bCs/>
                <w:color w:val="000000"/>
                <w:sz w:val="20"/>
                <w:szCs w:val="20"/>
              </w:rPr>
              <w:t>541.328,70</w:t>
            </w:r>
          </w:p>
        </w:tc>
        <w:tc>
          <w:tcPr>
            <w:tcW w:w="2494" w:type="dxa"/>
            <w:noWrap/>
            <w:hideMark/>
          </w:tcPr>
          <w:p w14:paraId="0ABCF7AB"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96671D">
              <w:rPr>
                <w:rFonts w:ascii="Cambria" w:eastAsia="Times New Roman" w:hAnsi="Cambria" w:cs="Calibri"/>
                <w:b/>
                <w:bCs/>
                <w:color w:val="000000"/>
                <w:sz w:val="20"/>
                <w:szCs w:val="20"/>
              </w:rPr>
              <w:t>1.162.879,00</w:t>
            </w:r>
          </w:p>
        </w:tc>
      </w:tr>
      <w:tr w:rsidR="00E44737" w:rsidRPr="0096671D" w14:paraId="06E9320E"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61827C1B" w14:textId="77777777" w:rsidR="00E44737" w:rsidRPr="0096671D" w:rsidRDefault="00E44737" w:rsidP="00201792">
            <w:pPr>
              <w:jc w:val="right"/>
              <w:rPr>
                <w:rFonts w:ascii="Cambria" w:eastAsia="Times New Roman" w:hAnsi="Cambria" w:cs="Calibri"/>
                <w:b w:val="0"/>
                <w:bCs w:val="0"/>
                <w:color w:val="000000"/>
                <w:sz w:val="20"/>
                <w:szCs w:val="20"/>
              </w:rPr>
            </w:pPr>
          </w:p>
        </w:tc>
        <w:tc>
          <w:tcPr>
            <w:tcW w:w="2494" w:type="dxa"/>
            <w:noWrap/>
            <w:hideMark/>
          </w:tcPr>
          <w:p w14:paraId="65E00BCC" w14:textId="77777777" w:rsidR="00E44737" w:rsidRPr="0096671D" w:rsidRDefault="00E44737" w:rsidP="00201792">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p>
        </w:tc>
        <w:tc>
          <w:tcPr>
            <w:tcW w:w="2494" w:type="dxa"/>
            <w:noWrap/>
            <w:hideMark/>
          </w:tcPr>
          <w:p w14:paraId="5F3171D7" w14:textId="77777777" w:rsidR="00E44737" w:rsidRPr="0096671D" w:rsidRDefault="00E44737" w:rsidP="00201792">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p>
        </w:tc>
      </w:tr>
      <w:tr w:rsidR="00E44737" w:rsidRPr="0096671D" w14:paraId="3190775D"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4" w:type="dxa"/>
            <w:noWrap/>
            <w:hideMark/>
          </w:tcPr>
          <w:p w14:paraId="3B31FA9C" w14:textId="77777777" w:rsidR="00E44737" w:rsidRPr="0096671D" w:rsidRDefault="00E44737" w:rsidP="00201792">
            <w:pPr>
              <w:jc w:val="right"/>
              <w:rPr>
                <w:rFonts w:ascii="Cambria" w:eastAsia="Times New Roman" w:hAnsi="Cambria" w:cs="Times New Roman"/>
                <w:sz w:val="20"/>
                <w:szCs w:val="20"/>
              </w:rPr>
            </w:pPr>
          </w:p>
        </w:tc>
        <w:tc>
          <w:tcPr>
            <w:tcW w:w="2494" w:type="dxa"/>
            <w:noWrap/>
            <w:hideMark/>
          </w:tcPr>
          <w:p w14:paraId="0767FD01" w14:textId="77777777" w:rsidR="00E44737" w:rsidRPr="0096671D" w:rsidRDefault="00E44737" w:rsidP="00201792">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rPr>
            </w:pPr>
            <w:r w:rsidRPr="0096671D">
              <w:rPr>
                <w:rFonts w:ascii="Cambria" w:eastAsia="Times New Roman" w:hAnsi="Cambria" w:cs="Times New Roman"/>
                <w:sz w:val="20"/>
                <w:szCs w:val="20"/>
              </w:rPr>
              <w:t>ВКУПНО годишно kWh</w:t>
            </w:r>
          </w:p>
        </w:tc>
        <w:tc>
          <w:tcPr>
            <w:tcW w:w="2494" w:type="dxa"/>
            <w:noWrap/>
            <w:hideMark/>
          </w:tcPr>
          <w:p w14:paraId="3B61CA08" w14:textId="77777777" w:rsidR="00E44737" w:rsidRPr="0096671D" w:rsidRDefault="00E44737" w:rsidP="00201792">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rPr>
            </w:pPr>
            <w:r w:rsidRPr="0096671D">
              <w:rPr>
                <w:rFonts w:ascii="Cambria" w:eastAsia="Times New Roman" w:hAnsi="Cambria" w:cs="Calibri"/>
                <w:b/>
                <w:bCs/>
                <w:color w:val="000000"/>
                <w:sz w:val="20"/>
                <w:szCs w:val="20"/>
              </w:rPr>
              <w:t>1.704.207,70</w:t>
            </w:r>
          </w:p>
        </w:tc>
      </w:tr>
    </w:tbl>
    <w:p w14:paraId="64E14C63" w14:textId="09880EAB" w:rsidR="00544B38" w:rsidRPr="0096671D" w:rsidRDefault="00544B38" w:rsidP="003866BD">
      <w:pPr>
        <w:pStyle w:val="a0"/>
        <w:rPr>
          <w:b w:val="0"/>
        </w:rPr>
      </w:pPr>
      <w:bookmarkStart w:id="29" w:name="_Toc180067262"/>
      <w:r w:rsidRPr="0096671D">
        <w:t>Станица за прочистување на отпадни води</w:t>
      </w:r>
      <w:bookmarkEnd w:id="29"/>
    </w:p>
    <w:p w14:paraId="323C679A" w14:textId="656E39F6"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Градот Струмица е добро развиен, регионален урбан центар со значителни индустриски капацитети. Главна производствена активност на индустријата е складирање и преработка на храна, како и производство на текстил и столарија.</w:t>
      </w:r>
    </w:p>
    <w:p w14:paraId="525F5F87" w14:textId="55013172"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Според тоа, може да се заклучи дека не постојат значителни загадувачи од индустрискиот сектор, што би можеле да предизвикаат значителни негативни влијанија врз површинските и подземните води во рамките на проектното подрачје.</w:t>
      </w:r>
    </w:p>
    <w:p w14:paraId="2FE09D0E" w14:textId="0EB7AFA6"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Најголемиот дел од индустриските капацитети се поврзани со постојниот канализациски систем, од каде отпадните води се испуштаат директно во канализациона мрежа и станицата за пречистување на отпадни води.</w:t>
      </w:r>
    </w:p>
    <w:p w14:paraId="56F5E1D9" w14:textId="7250ED82"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Количините на отпадна вода од индустриските капацитети изнесува 343 m3/ден.</w:t>
      </w:r>
    </w:p>
    <w:p w14:paraId="31E631C7" w14:textId="2078BC99"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Пречистителната станица е лоцирана во атарот на селото Дабиље, на оддалеченост од центарот на селото околу 1,5 km, источно од градот Струмица, не повеќе од 2 km од источната индустриската зона на градот. Истата зафаќа простор од 0.066 km2 (5.25 ha).</w:t>
      </w:r>
    </w:p>
    <w:p w14:paraId="67106101" w14:textId="320BF793"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Локација се наоѓа во 2 катастарски општини-КО Дабиља, на следните катастарски парцели: КП бр. 2875, 2876/1, 2876/2, 2876/3, 2876/4, 2877, 2879, 2880, 2881, 2883, 2874 и 2873 и КО Гр. Балдовци, на дел катастарска парцела-КП бр. 1483. Истата е на оддалеченост од центарот на селото Дабиље околу 1,5 km, источно од градот Струмица. Градежната парцела е во сопственост на општина Струмица и е дефинирана со ГУП на град Струмица со Одлука бр. 07-4826/1 од 18.07.2006 година.</w:t>
      </w:r>
    </w:p>
    <w:p w14:paraId="5F37FA0B" w14:textId="1025804C" w:rsidR="00D16B82" w:rsidRDefault="00D16B82" w:rsidP="00994E2E">
      <w:pPr>
        <w:widowControl w:val="0"/>
        <w:autoSpaceDE w:val="0"/>
        <w:autoSpaceDN w:val="0"/>
        <w:spacing w:before="80" w:after="0" w:line="360" w:lineRule="auto"/>
        <w:rPr>
          <w:rFonts w:ascii="Cambria" w:eastAsia="Arial MT" w:hAnsi="Cambria" w:cs="Calibri"/>
        </w:rPr>
      </w:pPr>
      <w:r w:rsidRPr="0096671D">
        <w:rPr>
          <w:rFonts w:ascii="Cambria" w:eastAsia="Arial MT" w:hAnsi="Cambria" w:cs="Arial MT"/>
          <w:noProof/>
          <w:lang w:val="en-US"/>
        </w:rPr>
        <w:drawing>
          <wp:anchor distT="0" distB="0" distL="114300" distR="114300" simplePos="0" relativeHeight="251669504" behindDoc="1" locked="0" layoutInCell="1" allowOverlap="1" wp14:anchorId="79C7A07C" wp14:editId="40B057AA">
            <wp:simplePos x="0" y="0"/>
            <wp:positionH relativeFrom="margin">
              <wp:posOffset>4445</wp:posOffset>
            </wp:positionH>
            <wp:positionV relativeFrom="paragraph">
              <wp:posOffset>8890</wp:posOffset>
            </wp:positionV>
            <wp:extent cx="5927090" cy="2251075"/>
            <wp:effectExtent l="0" t="0" r="0" b="0"/>
            <wp:wrapNone/>
            <wp:docPr id="23" name="Picture 23" descr="A aerial view of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aerial view of a field"/>
                    <pic:cNvPicPr/>
                  </pic:nvPicPr>
                  <pic:blipFill rotWithShape="1">
                    <a:blip r:embed="rId23">
                      <a:extLst>
                        <a:ext uri="{28A0092B-C50C-407E-A947-70E740481C1C}">
                          <a14:useLocalDpi xmlns:a14="http://schemas.microsoft.com/office/drawing/2010/main" val="0"/>
                        </a:ext>
                      </a:extLst>
                    </a:blip>
                    <a:srcRect l="32727" t="49858" r="29340" b="24519"/>
                    <a:stretch/>
                  </pic:blipFill>
                  <pic:spPr bwMode="auto">
                    <a:xfrm>
                      <a:off x="0" y="0"/>
                      <a:ext cx="5927090" cy="225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45EF5" w14:textId="77777777" w:rsidR="00D16B82" w:rsidRDefault="00D16B82" w:rsidP="00994E2E">
      <w:pPr>
        <w:widowControl w:val="0"/>
        <w:autoSpaceDE w:val="0"/>
        <w:autoSpaceDN w:val="0"/>
        <w:spacing w:before="80" w:after="0" w:line="360" w:lineRule="auto"/>
        <w:rPr>
          <w:rFonts w:ascii="Cambria" w:eastAsia="Arial MT" w:hAnsi="Cambria" w:cs="Calibri"/>
        </w:rPr>
      </w:pPr>
    </w:p>
    <w:p w14:paraId="563E5BA7" w14:textId="77777777" w:rsidR="00D16B82" w:rsidRDefault="00D16B82" w:rsidP="00994E2E">
      <w:pPr>
        <w:widowControl w:val="0"/>
        <w:autoSpaceDE w:val="0"/>
        <w:autoSpaceDN w:val="0"/>
        <w:spacing w:before="80" w:after="0" w:line="360" w:lineRule="auto"/>
        <w:rPr>
          <w:rFonts w:ascii="Cambria" w:eastAsia="Arial MT" w:hAnsi="Cambria" w:cs="Calibri"/>
        </w:rPr>
      </w:pPr>
    </w:p>
    <w:p w14:paraId="3FDAA6AC" w14:textId="77777777" w:rsidR="00D16B82" w:rsidRDefault="00D16B82" w:rsidP="00994E2E">
      <w:pPr>
        <w:widowControl w:val="0"/>
        <w:autoSpaceDE w:val="0"/>
        <w:autoSpaceDN w:val="0"/>
        <w:spacing w:before="80" w:after="0" w:line="360" w:lineRule="auto"/>
        <w:rPr>
          <w:rFonts w:ascii="Cambria" w:eastAsia="Arial MT" w:hAnsi="Cambria" w:cs="Calibri"/>
        </w:rPr>
      </w:pPr>
    </w:p>
    <w:p w14:paraId="1B4A0CC7" w14:textId="77777777" w:rsidR="00D16B82" w:rsidRDefault="00D16B82" w:rsidP="00994E2E">
      <w:pPr>
        <w:widowControl w:val="0"/>
        <w:autoSpaceDE w:val="0"/>
        <w:autoSpaceDN w:val="0"/>
        <w:spacing w:before="80" w:after="0" w:line="360" w:lineRule="auto"/>
        <w:rPr>
          <w:rFonts w:ascii="Cambria" w:eastAsia="Arial MT" w:hAnsi="Cambria" w:cs="Calibri"/>
        </w:rPr>
      </w:pPr>
    </w:p>
    <w:p w14:paraId="5798FA5F" w14:textId="77777777" w:rsidR="00D16B82" w:rsidRDefault="00D16B82" w:rsidP="00994E2E">
      <w:pPr>
        <w:widowControl w:val="0"/>
        <w:autoSpaceDE w:val="0"/>
        <w:autoSpaceDN w:val="0"/>
        <w:spacing w:before="80" w:after="0" w:line="360" w:lineRule="auto"/>
        <w:rPr>
          <w:rFonts w:ascii="Cambria" w:eastAsia="Arial MT" w:hAnsi="Cambria" w:cs="Calibri"/>
        </w:rPr>
      </w:pPr>
    </w:p>
    <w:p w14:paraId="39C94C01" w14:textId="77777777" w:rsidR="00D16B82" w:rsidRDefault="00D16B82" w:rsidP="00994E2E">
      <w:pPr>
        <w:widowControl w:val="0"/>
        <w:autoSpaceDE w:val="0"/>
        <w:autoSpaceDN w:val="0"/>
        <w:spacing w:before="80" w:after="0" w:line="360" w:lineRule="auto"/>
        <w:rPr>
          <w:rFonts w:ascii="Cambria" w:eastAsia="Arial MT" w:hAnsi="Cambria" w:cs="Calibri"/>
        </w:rPr>
      </w:pPr>
    </w:p>
    <w:p w14:paraId="0D2CE61C" w14:textId="77777777" w:rsidR="00D16B82" w:rsidRDefault="00D16B82" w:rsidP="00994E2E">
      <w:pPr>
        <w:widowControl w:val="0"/>
        <w:autoSpaceDE w:val="0"/>
        <w:autoSpaceDN w:val="0"/>
        <w:spacing w:before="80" w:after="0" w:line="360" w:lineRule="auto"/>
        <w:rPr>
          <w:rFonts w:ascii="Cambria" w:eastAsia="Arial MT" w:hAnsi="Cambria" w:cs="Calibri"/>
        </w:rPr>
      </w:pPr>
    </w:p>
    <w:p w14:paraId="635FB656" w14:textId="77F0C6A8" w:rsidR="00D16B82"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Локацијата се наоѓа на рамничарски терен, како дел од Струмичко поле, што овозможува одлични комуникациски врски со целата територија на Република Македонија и соседните земји</w:t>
      </w:r>
    </w:p>
    <w:p w14:paraId="6B02025B" w14:textId="0E248AEE" w:rsidR="00BD2204" w:rsidRDefault="00BD2204" w:rsidP="00432F60">
      <w:pPr>
        <w:widowControl w:val="0"/>
        <w:autoSpaceDE w:val="0"/>
        <w:autoSpaceDN w:val="0"/>
        <w:spacing w:before="80" w:after="0" w:line="360" w:lineRule="auto"/>
        <w:ind w:firstLine="720"/>
        <w:rPr>
          <w:rFonts w:ascii="Cambria" w:eastAsia="Arial MT" w:hAnsi="Cambria" w:cs="Calibri"/>
        </w:rPr>
      </w:pPr>
      <w:r>
        <w:rPr>
          <w:rFonts w:ascii="Cambria" w:eastAsia="Arial MT" w:hAnsi="Cambria" w:cs="Calibri"/>
          <w:noProof/>
          <w:lang w:val="en-US"/>
        </w:rPr>
        <w:lastRenderedPageBreak/>
        <w:drawing>
          <wp:inline distT="0" distB="0" distL="0" distR="0" wp14:anchorId="3CFE7776" wp14:editId="6DB7D28A">
            <wp:extent cx="5029835" cy="6621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835" cy="6621145"/>
                    </a:xfrm>
                    <a:prstGeom prst="rect">
                      <a:avLst/>
                    </a:prstGeom>
                    <a:noFill/>
                  </pic:spPr>
                </pic:pic>
              </a:graphicData>
            </a:graphic>
          </wp:inline>
        </w:drawing>
      </w:r>
    </w:p>
    <w:p w14:paraId="2AF2833C" w14:textId="567F6130" w:rsidR="00BD2204" w:rsidRDefault="00BD2204" w:rsidP="00432F60">
      <w:pPr>
        <w:widowControl w:val="0"/>
        <w:autoSpaceDE w:val="0"/>
        <w:autoSpaceDN w:val="0"/>
        <w:spacing w:before="80" w:after="0" w:line="360" w:lineRule="auto"/>
        <w:ind w:firstLine="720"/>
        <w:rPr>
          <w:rFonts w:ascii="Cambria" w:eastAsia="Arial MT" w:hAnsi="Cambria" w:cs="Calibri"/>
        </w:rPr>
      </w:pPr>
    </w:p>
    <w:p w14:paraId="0C74C453" w14:textId="5094B0D1" w:rsidR="00BD2204" w:rsidRPr="008F4104" w:rsidRDefault="00BD2204" w:rsidP="00BD2204">
      <w:pPr>
        <w:widowControl w:val="0"/>
        <w:autoSpaceDE w:val="0"/>
        <w:autoSpaceDN w:val="0"/>
        <w:spacing w:after="80" w:line="240" w:lineRule="auto"/>
        <w:jc w:val="left"/>
        <w:rPr>
          <w:rFonts w:ascii="Cambria" w:eastAsia="Arial MT" w:hAnsi="Cambria" w:cs="Aptos"/>
          <w:b/>
          <w:bCs/>
          <w:sz w:val="18"/>
          <w:szCs w:val="18"/>
        </w:rPr>
      </w:pPr>
      <w:r w:rsidRPr="008F4104">
        <w:rPr>
          <w:rFonts w:ascii="Cambria" w:eastAsia="Arial MT" w:hAnsi="Cambria" w:cs="Aptos"/>
          <w:b/>
          <w:bCs/>
          <w:sz w:val="18"/>
          <w:szCs w:val="18"/>
        </w:rPr>
        <w:t>Табела</w:t>
      </w:r>
      <w:r w:rsidR="008F4104">
        <w:rPr>
          <w:rFonts w:ascii="Cambria" w:eastAsia="Arial MT" w:hAnsi="Cambria" w:cs="Aptos"/>
          <w:b/>
          <w:bCs/>
          <w:sz w:val="18"/>
          <w:szCs w:val="18"/>
        </w:rPr>
        <w:t>11</w:t>
      </w:r>
      <w:r w:rsidRPr="008F4104">
        <w:rPr>
          <w:rFonts w:ascii="Cambria" w:eastAsia="Arial MT" w:hAnsi="Cambria" w:cs="Aptos"/>
          <w:b/>
          <w:bCs/>
          <w:sz w:val="18"/>
          <w:szCs w:val="18"/>
        </w:rPr>
        <w:t xml:space="preserve"> : Хидрауличен проток на ПСОВ</w:t>
      </w:r>
    </w:p>
    <w:tbl>
      <w:tblPr>
        <w:tblStyle w:val="ListTable2-Accent11"/>
        <w:tblW w:w="0" w:type="auto"/>
        <w:tblLook w:val="04A0" w:firstRow="1" w:lastRow="0" w:firstColumn="1" w:lastColumn="0" w:noHBand="0" w:noVBand="1"/>
      </w:tblPr>
      <w:tblGrid>
        <w:gridCol w:w="5382"/>
        <w:gridCol w:w="1227"/>
        <w:gridCol w:w="899"/>
      </w:tblGrid>
      <w:tr w:rsidR="00BD2204" w:rsidRPr="008F4104" w14:paraId="2A85CB8D" w14:textId="77777777" w:rsidTr="00BD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69C5261" w14:textId="77777777" w:rsidR="00BD2204" w:rsidRPr="008F4104" w:rsidRDefault="00BD2204" w:rsidP="00BD2204">
            <w:pPr>
              <w:widowControl w:val="0"/>
              <w:autoSpaceDE w:val="0"/>
              <w:autoSpaceDN w:val="0"/>
              <w:spacing w:line="276" w:lineRule="auto"/>
              <w:jc w:val="center"/>
              <w:rPr>
                <w:rFonts w:ascii="Cambria" w:eastAsia="Arial MT" w:hAnsi="Cambria" w:cs="Aptos"/>
                <w:b w:val="0"/>
                <w:bCs w:val="0"/>
                <w:sz w:val="20"/>
                <w:szCs w:val="20"/>
              </w:rPr>
            </w:pPr>
            <w:r w:rsidRPr="008F4104">
              <w:rPr>
                <w:rFonts w:ascii="Cambria" w:eastAsia="Arial MT" w:hAnsi="Cambria" w:cs="Aptos"/>
                <w:b w:val="0"/>
                <w:bCs w:val="0"/>
                <w:sz w:val="20"/>
                <w:szCs w:val="20"/>
              </w:rPr>
              <w:t>Средно дневно протекување</w:t>
            </w:r>
          </w:p>
        </w:tc>
        <w:tc>
          <w:tcPr>
            <w:tcW w:w="1227" w:type="dxa"/>
          </w:tcPr>
          <w:p w14:paraId="66115636" w14:textId="77777777" w:rsidR="00BD2204" w:rsidRPr="008F4104" w:rsidRDefault="00BD2204" w:rsidP="00BD2204">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Aptos"/>
                <w:b w:val="0"/>
                <w:bCs w:val="0"/>
                <w:sz w:val="20"/>
                <w:szCs w:val="20"/>
              </w:rPr>
            </w:pPr>
            <w:r w:rsidRPr="008F4104">
              <w:rPr>
                <w:rFonts w:ascii="Cambria" w:eastAsia="Arial MT" w:hAnsi="Cambria" w:cs="Aptos"/>
                <w:b w:val="0"/>
                <w:bCs w:val="0"/>
                <w:sz w:val="20"/>
                <w:szCs w:val="20"/>
              </w:rPr>
              <w:t>m</w:t>
            </w:r>
            <w:r w:rsidRPr="008F4104">
              <w:rPr>
                <w:rFonts w:ascii="Cambria" w:eastAsia="Arial MT" w:hAnsi="Cambria" w:cs="Aptos"/>
                <w:b w:val="0"/>
                <w:bCs w:val="0"/>
                <w:sz w:val="20"/>
                <w:szCs w:val="20"/>
                <w:vertAlign w:val="superscript"/>
              </w:rPr>
              <w:t>3</w:t>
            </w:r>
            <w:r w:rsidRPr="008F4104">
              <w:rPr>
                <w:rFonts w:ascii="Cambria" w:eastAsia="Arial MT" w:hAnsi="Cambria" w:cs="Aptos"/>
                <w:b w:val="0"/>
                <w:bCs w:val="0"/>
                <w:sz w:val="20"/>
                <w:szCs w:val="20"/>
              </w:rPr>
              <w:t>/ден</w:t>
            </w:r>
          </w:p>
        </w:tc>
        <w:tc>
          <w:tcPr>
            <w:tcW w:w="899" w:type="dxa"/>
          </w:tcPr>
          <w:p w14:paraId="422542F0" w14:textId="77777777" w:rsidR="00BD2204" w:rsidRPr="008F4104" w:rsidRDefault="00BD2204" w:rsidP="00BD2204">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Aptos"/>
                <w:b w:val="0"/>
                <w:bCs w:val="0"/>
                <w:sz w:val="20"/>
                <w:szCs w:val="20"/>
              </w:rPr>
            </w:pPr>
            <w:r w:rsidRPr="008F4104">
              <w:rPr>
                <w:rFonts w:ascii="Cambria" w:eastAsia="Arial MT" w:hAnsi="Cambria" w:cs="Aptos"/>
                <w:b w:val="0"/>
                <w:bCs w:val="0"/>
                <w:sz w:val="20"/>
                <w:szCs w:val="20"/>
              </w:rPr>
              <w:t>9.458</w:t>
            </w:r>
          </w:p>
        </w:tc>
      </w:tr>
      <w:tr w:rsidR="00BD2204" w:rsidRPr="008F4104" w14:paraId="6704C3FE" w14:textId="77777777" w:rsidTr="00BD2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9DEBC4F" w14:textId="77777777" w:rsidR="00BD2204" w:rsidRPr="008F4104" w:rsidRDefault="00BD2204" w:rsidP="00BD2204">
            <w:pPr>
              <w:widowControl w:val="0"/>
              <w:autoSpaceDE w:val="0"/>
              <w:autoSpaceDN w:val="0"/>
              <w:spacing w:line="276" w:lineRule="auto"/>
              <w:jc w:val="center"/>
              <w:rPr>
                <w:rFonts w:ascii="Cambria" w:eastAsia="Arial MT" w:hAnsi="Cambria" w:cs="Aptos"/>
                <w:b w:val="0"/>
                <w:bCs w:val="0"/>
                <w:sz w:val="20"/>
                <w:szCs w:val="20"/>
              </w:rPr>
            </w:pPr>
            <w:r w:rsidRPr="008F4104">
              <w:rPr>
                <w:rFonts w:ascii="Cambria" w:eastAsia="Arial MT" w:hAnsi="Cambria" w:cs="Aptos"/>
                <w:b w:val="0"/>
                <w:bCs w:val="0"/>
                <w:sz w:val="20"/>
                <w:szCs w:val="20"/>
              </w:rPr>
              <w:t>Максимално протекување – суво време</w:t>
            </w:r>
          </w:p>
        </w:tc>
        <w:tc>
          <w:tcPr>
            <w:tcW w:w="1227" w:type="dxa"/>
          </w:tcPr>
          <w:p w14:paraId="20EB059B"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ptos"/>
                <w:sz w:val="20"/>
                <w:szCs w:val="20"/>
              </w:rPr>
            </w:pPr>
            <w:r w:rsidRPr="008F4104">
              <w:rPr>
                <w:rFonts w:ascii="Cambria" w:eastAsia="Arial MT" w:hAnsi="Cambria" w:cs="Aptos"/>
                <w:sz w:val="20"/>
                <w:szCs w:val="20"/>
              </w:rPr>
              <w:t>m</w:t>
            </w:r>
            <w:r w:rsidRPr="008F4104">
              <w:rPr>
                <w:rFonts w:ascii="Cambria" w:eastAsia="Arial MT" w:hAnsi="Cambria" w:cs="Aptos"/>
                <w:sz w:val="20"/>
                <w:szCs w:val="20"/>
                <w:vertAlign w:val="superscript"/>
              </w:rPr>
              <w:t>3</w:t>
            </w:r>
            <w:r w:rsidRPr="008F4104">
              <w:rPr>
                <w:rFonts w:ascii="Cambria" w:eastAsia="Arial MT" w:hAnsi="Cambria" w:cs="Aptos"/>
                <w:sz w:val="20"/>
                <w:szCs w:val="20"/>
              </w:rPr>
              <w:t>/h</w:t>
            </w:r>
          </w:p>
        </w:tc>
        <w:tc>
          <w:tcPr>
            <w:tcW w:w="899" w:type="dxa"/>
          </w:tcPr>
          <w:p w14:paraId="7342DC27"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ptos"/>
                <w:sz w:val="20"/>
                <w:szCs w:val="20"/>
              </w:rPr>
            </w:pPr>
            <w:r w:rsidRPr="008F4104">
              <w:rPr>
                <w:rFonts w:ascii="Cambria" w:eastAsia="Arial MT" w:hAnsi="Cambria" w:cs="Aptos"/>
                <w:sz w:val="20"/>
                <w:szCs w:val="20"/>
              </w:rPr>
              <w:t>619</w:t>
            </w:r>
          </w:p>
        </w:tc>
      </w:tr>
      <w:tr w:rsidR="00BD2204" w:rsidRPr="008F4104" w14:paraId="2F0F44E5" w14:textId="77777777" w:rsidTr="00BD2204">
        <w:tc>
          <w:tcPr>
            <w:cnfStyle w:val="001000000000" w:firstRow="0" w:lastRow="0" w:firstColumn="1" w:lastColumn="0" w:oddVBand="0" w:evenVBand="0" w:oddHBand="0" w:evenHBand="0" w:firstRowFirstColumn="0" w:firstRowLastColumn="0" w:lastRowFirstColumn="0" w:lastRowLastColumn="0"/>
            <w:tcW w:w="5382" w:type="dxa"/>
          </w:tcPr>
          <w:p w14:paraId="3CDFE2FB" w14:textId="77777777" w:rsidR="00BD2204" w:rsidRPr="008F4104" w:rsidRDefault="00BD2204" w:rsidP="00BD2204">
            <w:pPr>
              <w:widowControl w:val="0"/>
              <w:autoSpaceDE w:val="0"/>
              <w:autoSpaceDN w:val="0"/>
              <w:spacing w:line="276" w:lineRule="auto"/>
              <w:jc w:val="center"/>
              <w:rPr>
                <w:rFonts w:ascii="Cambria" w:eastAsia="Arial MT" w:hAnsi="Cambria" w:cs="Aptos"/>
                <w:b w:val="0"/>
                <w:bCs w:val="0"/>
                <w:sz w:val="20"/>
                <w:szCs w:val="20"/>
              </w:rPr>
            </w:pPr>
            <w:r w:rsidRPr="008F4104">
              <w:rPr>
                <w:rFonts w:ascii="Cambria" w:eastAsia="Arial MT" w:hAnsi="Cambria" w:cs="Aptos"/>
                <w:b w:val="0"/>
                <w:bCs w:val="0"/>
                <w:sz w:val="20"/>
                <w:szCs w:val="20"/>
              </w:rPr>
              <w:t>Максимално протекување – врнежливо време</w:t>
            </w:r>
          </w:p>
        </w:tc>
        <w:tc>
          <w:tcPr>
            <w:tcW w:w="1227" w:type="dxa"/>
          </w:tcPr>
          <w:p w14:paraId="74138CC0" w14:textId="77777777" w:rsidR="00BD2204" w:rsidRPr="008F4104" w:rsidRDefault="00BD2204" w:rsidP="00BD2204">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Aptos"/>
                <w:sz w:val="20"/>
                <w:szCs w:val="20"/>
              </w:rPr>
            </w:pPr>
            <w:r w:rsidRPr="008F4104">
              <w:rPr>
                <w:rFonts w:ascii="Cambria" w:eastAsia="Arial MT" w:hAnsi="Cambria" w:cs="Aptos"/>
                <w:sz w:val="20"/>
                <w:szCs w:val="20"/>
              </w:rPr>
              <w:t>m</w:t>
            </w:r>
            <w:r w:rsidRPr="008F4104">
              <w:rPr>
                <w:rFonts w:ascii="Cambria" w:eastAsia="Arial MT" w:hAnsi="Cambria" w:cs="Aptos"/>
                <w:sz w:val="20"/>
                <w:szCs w:val="20"/>
                <w:vertAlign w:val="superscript"/>
              </w:rPr>
              <w:t>3</w:t>
            </w:r>
            <w:r w:rsidRPr="008F4104">
              <w:rPr>
                <w:rFonts w:ascii="Cambria" w:eastAsia="Arial MT" w:hAnsi="Cambria" w:cs="Aptos"/>
                <w:sz w:val="20"/>
                <w:szCs w:val="20"/>
              </w:rPr>
              <w:t>/h</w:t>
            </w:r>
          </w:p>
        </w:tc>
        <w:tc>
          <w:tcPr>
            <w:tcW w:w="899" w:type="dxa"/>
          </w:tcPr>
          <w:p w14:paraId="2D0B8C39" w14:textId="77777777" w:rsidR="00BD2204" w:rsidRPr="008F4104" w:rsidRDefault="00BD2204" w:rsidP="00BD2204">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Aptos"/>
                <w:sz w:val="20"/>
                <w:szCs w:val="20"/>
              </w:rPr>
            </w:pPr>
            <w:r w:rsidRPr="008F4104">
              <w:rPr>
                <w:rFonts w:ascii="Cambria" w:eastAsia="Arial MT" w:hAnsi="Cambria" w:cs="Aptos"/>
                <w:sz w:val="20"/>
                <w:szCs w:val="20"/>
              </w:rPr>
              <w:t>1.120</w:t>
            </w:r>
          </w:p>
        </w:tc>
      </w:tr>
      <w:tr w:rsidR="00BD2204" w:rsidRPr="008F4104" w14:paraId="26B40058" w14:textId="77777777" w:rsidTr="00BD2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7D2C507" w14:textId="77777777" w:rsidR="00BD2204" w:rsidRPr="008F4104" w:rsidRDefault="00BD2204" w:rsidP="00BD2204">
            <w:pPr>
              <w:widowControl w:val="0"/>
              <w:autoSpaceDE w:val="0"/>
              <w:autoSpaceDN w:val="0"/>
              <w:spacing w:line="276" w:lineRule="auto"/>
              <w:jc w:val="center"/>
              <w:rPr>
                <w:rFonts w:ascii="Cambria" w:eastAsia="Arial MT" w:hAnsi="Cambria" w:cs="Aptos"/>
                <w:b w:val="0"/>
                <w:bCs w:val="0"/>
                <w:sz w:val="20"/>
                <w:szCs w:val="20"/>
              </w:rPr>
            </w:pPr>
            <w:r w:rsidRPr="008F4104">
              <w:rPr>
                <w:rFonts w:ascii="Cambria" w:eastAsia="Arial MT" w:hAnsi="Cambria" w:cs="Aptos"/>
                <w:b w:val="0"/>
                <w:bCs w:val="0"/>
                <w:sz w:val="20"/>
                <w:szCs w:val="20"/>
              </w:rPr>
              <w:t>Средно дневно протекување</w:t>
            </w:r>
          </w:p>
        </w:tc>
        <w:tc>
          <w:tcPr>
            <w:tcW w:w="1227" w:type="dxa"/>
          </w:tcPr>
          <w:p w14:paraId="6BDD9474"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ptos"/>
                <w:sz w:val="20"/>
                <w:szCs w:val="20"/>
              </w:rPr>
            </w:pPr>
            <w:r w:rsidRPr="008F4104">
              <w:rPr>
                <w:rFonts w:ascii="Cambria" w:eastAsia="Arial MT" w:hAnsi="Cambria" w:cs="Aptos"/>
                <w:sz w:val="20"/>
                <w:szCs w:val="20"/>
              </w:rPr>
              <w:t>m</w:t>
            </w:r>
            <w:r w:rsidRPr="008F4104">
              <w:rPr>
                <w:rFonts w:ascii="Cambria" w:eastAsia="Arial MT" w:hAnsi="Cambria" w:cs="Aptos"/>
                <w:sz w:val="20"/>
                <w:szCs w:val="20"/>
                <w:vertAlign w:val="superscript"/>
              </w:rPr>
              <w:t>3</w:t>
            </w:r>
            <w:r w:rsidRPr="008F4104">
              <w:rPr>
                <w:rFonts w:ascii="Cambria" w:eastAsia="Arial MT" w:hAnsi="Cambria" w:cs="Aptos"/>
                <w:sz w:val="20"/>
                <w:szCs w:val="20"/>
              </w:rPr>
              <w:t>/ден</w:t>
            </w:r>
          </w:p>
        </w:tc>
        <w:tc>
          <w:tcPr>
            <w:tcW w:w="899" w:type="dxa"/>
          </w:tcPr>
          <w:p w14:paraId="2E950A2C"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ptos"/>
                <w:sz w:val="20"/>
                <w:szCs w:val="20"/>
              </w:rPr>
            </w:pPr>
            <w:r w:rsidRPr="008F4104">
              <w:rPr>
                <w:rFonts w:ascii="Cambria" w:eastAsia="Arial MT" w:hAnsi="Cambria" w:cs="Aptos"/>
                <w:sz w:val="20"/>
                <w:szCs w:val="20"/>
              </w:rPr>
              <w:t>9.458</w:t>
            </w:r>
          </w:p>
        </w:tc>
      </w:tr>
    </w:tbl>
    <w:p w14:paraId="627DF8F2" w14:textId="77777777" w:rsidR="00BD2204" w:rsidRPr="008F4104" w:rsidRDefault="00BD2204" w:rsidP="00BD2204">
      <w:pPr>
        <w:widowControl w:val="0"/>
        <w:autoSpaceDE w:val="0"/>
        <w:autoSpaceDN w:val="0"/>
        <w:spacing w:after="80" w:line="360" w:lineRule="auto"/>
        <w:ind w:firstLine="720"/>
        <w:rPr>
          <w:rFonts w:ascii="Cambria" w:eastAsia="Arial MT" w:hAnsi="Cambria" w:cs="Aptos"/>
        </w:rPr>
      </w:pPr>
    </w:p>
    <w:p w14:paraId="15C458F9"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12157D">
        <w:rPr>
          <w:rFonts w:ascii="Cambria" w:eastAsia="Arial MT" w:hAnsi="Cambria" w:cs="Aptos"/>
        </w:rPr>
        <w:t xml:space="preserve">Постројката за третман на отпадни води е поврзана на 10(20) kV јавна електрична дистрибутивна мрежа, преку нова трансформаторска станица 630 KVA, 10(20)/0.4 kV, поставена во комплексот на станицата. Главниот нисконапонски дистрибутивен разводен </w:t>
      </w:r>
      <w:r w:rsidRPr="0012157D">
        <w:rPr>
          <w:rFonts w:ascii="Cambria" w:eastAsia="Arial MT" w:hAnsi="Cambria" w:cs="Aptos"/>
        </w:rPr>
        <w:lastRenderedPageBreak/>
        <w:t xml:space="preserve">ормар е поставен во електро-просторијата во трансформаторската станица. Сите електрични потрошувачи во пречистителната станица за отпадни води се снабдуваат со електрична енергија преку три главни разводни ормари SG1, SG2 и SG3 лоцирани во различни објекти низ постројката и поврзани со главниот нисконапонски разводен ормар. Предвидено е резервно снабдување со електрична енергија, преку дизел електричен агрегат со капацитет од 350 kVA. </w:t>
      </w:r>
      <w:r w:rsidRPr="00544B38">
        <w:rPr>
          <w:rFonts w:ascii="Cambria" w:eastAsia="Arial MT" w:hAnsi="Cambria" w:cs="Aptos"/>
          <w:lang w:val="en-US"/>
        </w:rPr>
        <w:t>Генераторот е поврзан со главниот нисконапонски разводен ормар.</w:t>
      </w:r>
    </w:p>
    <w:p w14:paraId="28960201" w14:textId="77777777" w:rsidR="00BD2204" w:rsidRPr="00544B38" w:rsidRDefault="00BD2204" w:rsidP="00BD2204">
      <w:pPr>
        <w:widowControl w:val="0"/>
        <w:numPr>
          <w:ilvl w:val="0"/>
          <w:numId w:val="16"/>
        </w:numPr>
        <w:autoSpaceDE w:val="0"/>
        <w:autoSpaceDN w:val="0"/>
        <w:spacing w:after="80" w:line="360" w:lineRule="auto"/>
        <w:contextualSpacing/>
        <w:jc w:val="left"/>
        <w:rPr>
          <w:rFonts w:ascii="Cambria" w:eastAsia="Arial MT" w:hAnsi="Cambria" w:cs="Aptos"/>
          <w:i/>
          <w:iCs/>
          <w:lang w:val="en-US"/>
        </w:rPr>
      </w:pPr>
      <w:r w:rsidRPr="00544B38">
        <w:rPr>
          <w:rFonts w:ascii="Cambria" w:eastAsia="Arial MT" w:hAnsi="Cambria" w:cs="Aptos"/>
          <w:i/>
          <w:iCs/>
          <w:lang w:val="en-US"/>
        </w:rPr>
        <w:t>Напојување</w:t>
      </w:r>
    </w:p>
    <w:p w14:paraId="1DD7A706" w14:textId="77777777" w:rsidR="00BD2204" w:rsidRDefault="00BD2204" w:rsidP="00BD2204">
      <w:pPr>
        <w:widowControl w:val="0"/>
        <w:autoSpaceDE w:val="0"/>
        <w:autoSpaceDN w:val="0"/>
        <w:spacing w:after="80" w:line="360" w:lineRule="auto"/>
        <w:ind w:firstLine="720"/>
        <w:jc w:val="left"/>
        <w:rPr>
          <w:rFonts w:ascii="Cambria" w:eastAsia="Arial MT" w:hAnsi="Cambria" w:cs="Aptos"/>
        </w:rPr>
      </w:pPr>
      <w:r w:rsidRPr="00544B38">
        <w:rPr>
          <w:rFonts w:ascii="Cambria" w:eastAsia="Arial MT" w:hAnsi="Cambria" w:cs="Aptos"/>
          <w:lang w:val="en-US"/>
        </w:rPr>
        <w:t>Енергетските потреби на станицата се дадени во следната табела:</w:t>
      </w:r>
    </w:p>
    <w:p w14:paraId="752F4FAB" w14:textId="27B2C66C" w:rsidR="00BD2204" w:rsidRPr="008F4104" w:rsidRDefault="00BD2204" w:rsidP="00BD2204">
      <w:pPr>
        <w:widowControl w:val="0"/>
        <w:autoSpaceDE w:val="0"/>
        <w:autoSpaceDN w:val="0"/>
        <w:spacing w:after="0" w:line="240" w:lineRule="auto"/>
        <w:jc w:val="left"/>
        <w:rPr>
          <w:rFonts w:ascii="Cambria" w:eastAsia="Arial MT" w:hAnsi="Cambria" w:cs="Aptos"/>
          <w:b/>
          <w:bCs/>
          <w:sz w:val="18"/>
          <w:szCs w:val="18"/>
        </w:rPr>
      </w:pPr>
      <w:r w:rsidRPr="008F4104">
        <w:rPr>
          <w:rFonts w:ascii="Cambria" w:eastAsia="Arial MT" w:hAnsi="Cambria" w:cs="Aptos"/>
          <w:b/>
          <w:bCs/>
          <w:sz w:val="18"/>
          <w:szCs w:val="18"/>
        </w:rPr>
        <w:t>Табела</w:t>
      </w:r>
      <w:r w:rsidR="008F4104" w:rsidRPr="008F4104">
        <w:rPr>
          <w:rFonts w:ascii="Cambria" w:eastAsia="Arial MT" w:hAnsi="Cambria" w:cs="Aptos"/>
          <w:b/>
          <w:bCs/>
          <w:sz w:val="18"/>
          <w:szCs w:val="18"/>
        </w:rPr>
        <w:t xml:space="preserve"> 12</w:t>
      </w:r>
      <w:r w:rsidRPr="008F4104">
        <w:rPr>
          <w:rFonts w:ascii="Cambria" w:eastAsia="Arial MT" w:hAnsi="Cambria" w:cs="Aptos"/>
          <w:b/>
          <w:bCs/>
          <w:sz w:val="18"/>
          <w:szCs w:val="18"/>
        </w:rPr>
        <w:t xml:space="preserve"> : Инсталирана моќност на ПСОВ</w:t>
      </w:r>
    </w:p>
    <w:tbl>
      <w:tblPr>
        <w:tblStyle w:val="ListTable2-Accent11"/>
        <w:tblpPr w:leftFromText="180" w:rightFromText="180" w:vertAnchor="text" w:horzAnchor="page" w:tblpX="1921" w:tblpY="157"/>
        <w:tblW w:w="0" w:type="auto"/>
        <w:tblLook w:val="04A0" w:firstRow="1" w:lastRow="0" w:firstColumn="1" w:lastColumn="0" w:noHBand="0" w:noVBand="1"/>
      </w:tblPr>
      <w:tblGrid>
        <w:gridCol w:w="378"/>
        <w:gridCol w:w="1014"/>
        <w:gridCol w:w="1369"/>
        <w:gridCol w:w="1917"/>
        <w:gridCol w:w="1375"/>
        <w:gridCol w:w="1885"/>
      </w:tblGrid>
      <w:tr w:rsidR="00BD2204" w:rsidRPr="008F4104" w14:paraId="2B6735DE" w14:textId="77777777" w:rsidTr="00BD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dxa"/>
          </w:tcPr>
          <w:p w14:paraId="33103FB1" w14:textId="77777777" w:rsidR="00BD2204" w:rsidRPr="008F4104" w:rsidRDefault="00BD2204" w:rsidP="00BD2204">
            <w:pPr>
              <w:widowControl w:val="0"/>
              <w:autoSpaceDE w:val="0"/>
              <w:autoSpaceDN w:val="0"/>
              <w:spacing w:line="276" w:lineRule="auto"/>
              <w:jc w:val="left"/>
              <w:rPr>
                <w:rFonts w:ascii="Cambria" w:eastAsia="Arial MT" w:hAnsi="Cambria" w:cs="Arial MT"/>
                <w:lang w:val="mk-MK"/>
              </w:rPr>
            </w:pPr>
          </w:p>
        </w:tc>
        <w:tc>
          <w:tcPr>
            <w:tcW w:w="1014" w:type="dxa"/>
          </w:tcPr>
          <w:p w14:paraId="11684AC9" w14:textId="77777777" w:rsidR="00BD2204" w:rsidRPr="008F4104" w:rsidRDefault="00BD2204" w:rsidP="00BD2204">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Arial MT"/>
                <w:sz w:val="18"/>
                <w:szCs w:val="18"/>
              </w:rPr>
            </w:pPr>
            <w:r w:rsidRPr="008F4104">
              <w:rPr>
                <w:rFonts w:ascii="Cambria" w:eastAsia="Arial MT" w:hAnsi="Cambria" w:cs="Arial MT"/>
                <w:sz w:val="18"/>
                <w:szCs w:val="18"/>
              </w:rPr>
              <w:t>Разводен ормар</w:t>
            </w:r>
          </w:p>
        </w:tc>
        <w:tc>
          <w:tcPr>
            <w:tcW w:w="1369" w:type="dxa"/>
          </w:tcPr>
          <w:p w14:paraId="6909C08E" w14:textId="77777777" w:rsidR="00BD2204" w:rsidRPr="008F4104" w:rsidRDefault="00BD2204" w:rsidP="00BD2204">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Arial MT"/>
                <w:sz w:val="18"/>
                <w:szCs w:val="18"/>
              </w:rPr>
            </w:pPr>
            <w:r w:rsidRPr="008F4104">
              <w:rPr>
                <w:rFonts w:ascii="Cambria" w:eastAsia="Arial MT" w:hAnsi="Cambria" w:cs="Arial MT"/>
                <w:sz w:val="18"/>
                <w:szCs w:val="18"/>
              </w:rPr>
              <w:t>Инсталирана моќност</w:t>
            </w:r>
          </w:p>
        </w:tc>
        <w:tc>
          <w:tcPr>
            <w:tcW w:w="1917" w:type="dxa"/>
          </w:tcPr>
          <w:p w14:paraId="362D08FD" w14:textId="77777777" w:rsidR="00BD2204" w:rsidRPr="008F4104" w:rsidRDefault="00BD2204" w:rsidP="00BD2204">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Arial MT"/>
                <w:sz w:val="18"/>
                <w:szCs w:val="18"/>
              </w:rPr>
            </w:pPr>
            <w:r w:rsidRPr="008F4104">
              <w:rPr>
                <w:rFonts w:ascii="Cambria" w:eastAsia="Arial MT" w:hAnsi="Cambria" w:cs="Arial MT"/>
                <w:sz w:val="18"/>
                <w:szCs w:val="18"/>
              </w:rPr>
              <w:t>Инсталирана привидна моќност</w:t>
            </w:r>
          </w:p>
        </w:tc>
        <w:tc>
          <w:tcPr>
            <w:tcW w:w="1375" w:type="dxa"/>
          </w:tcPr>
          <w:p w14:paraId="78BE9FFB" w14:textId="77777777" w:rsidR="00BD2204" w:rsidRPr="008F4104" w:rsidRDefault="00BD2204" w:rsidP="00BD2204">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Arial MT"/>
                <w:sz w:val="18"/>
                <w:szCs w:val="18"/>
              </w:rPr>
            </w:pPr>
            <w:r w:rsidRPr="008F4104">
              <w:rPr>
                <w:rFonts w:ascii="Cambria" w:eastAsia="Arial MT" w:hAnsi="Cambria" w:cs="Arial MT"/>
                <w:sz w:val="18"/>
                <w:szCs w:val="18"/>
              </w:rPr>
              <w:t>Едновремена моќност</w:t>
            </w:r>
          </w:p>
        </w:tc>
        <w:tc>
          <w:tcPr>
            <w:tcW w:w="1885" w:type="dxa"/>
          </w:tcPr>
          <w:p w14:paraId="440C6ABA" w14:textId="77777777" w:rsidR="00BD2204" w:rsidRPr="008F4104" w:rsidRDefault="00BD2204" w:rsidP="00BD2204">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Arial MT"/>
                <w:sz w:val="18"/>
                <w:szCs w:val="18"/>
              </w:rPr>
            </w:pPr>
            <w:r w:rsidRPr="008F4104">
              <w:rPr>
                <w:rFonts w:ascii="Cambria" w:eastAsia="Arial MT" w:hAnsi="Cambria" w:cs="Arial MT"/>
                <w:sz w:val="18"/>
                <w:szCs w:val="18"/>
              </w:rPr>
              <w:t>Едновремена привидна моќност</w:t>
            </w:r>
          </w:p>
        </w:tc>
      </w:tr>
      <w:tr w:rsidR="00BD2204" w:rsidRPr="008F4104" w14:paraId="17B577CA" w14:textId="77777777" w:rsidTr="00BD2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dxa"/>
          </w:tcPr>
          <w:p w14:paraId="318A4663" w14:textId="77777777" w:rsidR="00BD2204" w:rsidRPr="008F4104" w:rsidRDefault="00BD2204" w:rsidP="00BD2204">
            <w:pPr>
              <w:widowControl w:val="0"/>
              <w:autoSpaceDE w:val="0"/>
              <w:autoSpaceDN w:val="0"/>
              <w:spacing w:line="276" w:lineRule="auto"/>
              <w:jc w:val="left"/>
              <w:rPr>
                <w:rFonts w:ascii="Cambria" w:eastAsia="Arial MT" w:hAnsi="Cambria" w:cs="Arial MT"/>
                <w:sz w:val="20"/>
                <w:szCs w:val="20"/>
              </w:rPr>
            </w:pPr>
          </w:p>
        </w:tc>
        <w:tc>
          <w:tcPr>
            <w:tcW w:w="1014" w:type="dxa"/>
          </w:tcPr>
          <w:p w14:paraId="20BB1B69"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p>
        </w:tc>
        <w:tc>
          <w:tcPr>
            <w:tcW w:w="1369" w:type="dxa"/>
          </w:tcPr>
          <w:p w14:paraId="45173DA5"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kW</w:t>
            </w:r>
          </w:p>
        </w:tc>
        <w:tc>
          <w:tcPr>
            <w:tcW w:w="1917" w:type="dxa"/>
          </w:tcPr>
          <w:p w14:paraId="27A4CD1E"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kVA</w:t>
            </w:r>
          </w:p>
        </w:tc>
        <w:tc>
          <w:tcPr>
            <w:tcW w:w="1375" w:type="dxa"/>
          </w:tcPr>
          <w:p w14:paraId="785DBA22"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kW</w:t>
            </w:r>
          </w:p>
        </w:tc>
        <w:tc>
          <w:tcPr>
            <w:tcW w:w="1885" w:type="dxa"/>
          </w:tcPr>
          <w:p w14:paraId="3EBA9A12"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kVA</w:t>
            </w:r>
          </w:p>
        </w:tc>
      </w:tr>
      <w:tr w:rsidR="00BD2204" w:rsidRPr="008F4104" w14:paraId="39F00921" w14:textId="77777777" w:rsidTr="00BD2204">
        <w:tc>
          <w:tcPr>
            <w:cnfStyle w:val="001000000000" w:firstRow="0" w:lastRow="0" w:firstColumn="1" w:lastColumn="0" w:oddVBand="0" w:evenVBand="0" w:oddHBand="0" w:evenHBand="0" w:firstRowFirstColumn="0" w:firstRowLastColumn="0" w:lastRowFirstColumn="0" w:lastRowLastColumn="0"/>
            <w:tcW w:w="378" w:type="dxa"/>
          </w:tcPr>
          <w:p w14:paraId="27C12C4B" w14:textId="77777777" w:rsidR="00BD2204" w:rsidRPr="008F4104" w:rsidRDefault="00BD2204" w:rsidP="00BD2204">
            <w:pPr>
              <w:widowControl w:val="0"/>
              <w:autoSpaceDE w:val="0"/>
              <w:autoSpaceDN w:val="0"/>
              <w:spacing w:line="276" w:lineRule="auto"/>
              <w:jc w:val="left"/>
              <w:rPr>
                <w:rFonts w:ascii="Cambria" w:eastAsia="Arial MT" w:hAnsi="Cambria" w:cs="Arial MT"/>
                <w:sz w:val="20"/>
                <w:szCs w:val="20"/>
              </w:rPr>
            </w:pPr>
            <w:r w:rsidRPr="008F4104">
              <w:rPr>
                <w:rFonts w:ascii="Cambria" w:eastAsia="Arial MT" w:hAnsi="Cambria" w:cs="Arial MT"/>
                <w:sz w:val="20"/>
                <w:szCs w:val="20"/>
              </w:rPr>
              <w:t>1</w:t>
            </w:r>
          </w:p>
        </w:tc>
        <w:tc>
          <w:tcPr>
            <w:tcW w:w="1014" w:type="dxa"/>
          </w:tcPr>
          <w:p w14:paraId="38CCFDA8" w14:textId="77777777" w:rsidR="00BD2204" w:rsidRPr="008F4104" w:rsidRDefault="00BD2204" w:rsidP="00BD2204">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SG1</w:t>
            </w:r>
          </w:p>
        </w:tc>
        <w:tc>
          <w:tcPr>
            <w:tcW w:w="1369" w:type="dxa"/>
          </w:tcPr>
          <w:p w14:paraId="2B2BE9A7" w14:textId="77777777" w:rsidR="00BD2204" w:rsidRPr="008F4104" w:rsidRDefault="00BD2204" w:rsidP="00BD2204">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576.35</w:t>
            </w:r>
          </w:p>
        </w:tc>
        <w:tc>
          <w:tcPr>
            <w:tcW w:w="1917" w:type="dxa"/>
          </w:tcPr>
          <w:p w14:paraId="4EAF7A6B" w14:textId="77777777" w:rsidR="00BD2204" w:rsidRPr="008F4104" w:rsidRDefault="00BD2204" w:rsidP="00BD2204">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679.10</w:t>
            </w:r>
          </w:p>
        </w:tc>
        <w:tc>
          <w:tcPr>
            <w:tcW w:w="1375" w:type="dxa"/>
          </w:tcPr>
          <w:p w14:paraId="3CF8310A" w14:textId="77777777" w:rsidR="00BD2204" w:rsidRPr="008F4104" w:rsidRDefault="00BD2204" w:rsidP="00BD2204">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327.26</w:t>
            </w:r>
          </w:p>
        </w:tc>
        <w:tc>
          <w:tcPr>
            <w:tcW w:w="1885" w:type="dxa"/>
          </w:tcPr>
          <w:p w14:paraId="187E2221" w14:textId="77777777" w:rsidR="00BD2204" w:rsidRPr="008F4104" w:rsidRDefault="00BD2204" w:rsidP="00BD2204">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385.60</w:t>
            </w:r>
          </w:p>
        </w:tc>
      </w:tr>
      <w:tr w:rsidR="00BD2204" w:rsidRPr="008F4104" w14:paraId="2FF14785" w14:textId="77777777" w:rsidTr="00BD2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dxa"/>
          </w:tcPr>
          <w:p w14:paraId="489B1938" w14:textId="77777777" w:rsidR="00BD2204" w:rsidRPr="008F4104" w:rsidRDefault="00BD2204" w:rsidP="00BD2204">
            <w:pPr>
              <w:widowControl w:val="0"/>
              <w:autoSpaceDE w:val="0"/>
              <w:autoSpaceDN w:val="0"/>
              <w:spacing w:line="276" w:lineRule="auto"/>
              <w:jc w:val="left"/>
              <w:rPr>
                <w:rFonts w:ascii="Cambria" w:eastAsia="Arial MT" w:hAnsi="Cambria" w:cs="Arial MT"/>
                <w:sz w:val="20"/>
                <w:szCs w:val="20"/>
              </w:rPr>
            </w:pPr>
            <w:r w:rsidRPr="008F4104">
              <w:rPr>
                <w:rFonts w:ascii="Cambria" w:eastAsia="Arial MT" w:hAnsi="Cambria" w:cs="Arial MT"/>
                <w:sz w:val="20"/>
                <w:szCs w:val="20"/>
              </w:rPr>
              <w:t>2</w:t>
            </w:r>
          </w:p>
        </w:tc>
        <w:tc>
          <w:tcPr>
            <w:tcW w:w="1014" w:type="dxa"/>
          </w:tcPr>
          <w:p w14:paraId="01235835"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SG2</w:t>
            </w:r>
          </w:p>
        </w:tc>
        <w:tc>
          <w:tcPr>
            <w:tcW w:w="1369" w:type="dxa"/>
          </w:tcPr>
          <w:p w14:paraId="43FB9B15" w14:textId="77777777" w:rsidR="00BD2204" w:rsidRPr="008F4104" w:rsidRDefault="00BD2204" w:rsidP="00BD2204">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144.96</w:t>
            </w:r>
          </w:p>
        </w:tc>
        <w:tc>
          <w:tcPr>
            <w:tcW w:w="1917" w:type="dxa"/>
          </w:tcPr>
          <w:p w14:paraId="26794674" w14:textId="77777777" w:rsidR="00BD2204" w:rsidRPr="008F4104" w:rsidRDefault="00BD2204" w:rsidP="00BD2204">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178.30</w:t>
            </w:r>
          </w:p>
        </w:tc>
        <w:tc>
          <w:tcPr>
            <w:tcW w:w="1375" w:type="dxa"/>
          </w:tcPr>
          <w:p w14:paraId="15909C92" w14:textId="77777777" w:rsidR="00BD2204" w:rsidRPr="008F4104" w:rsidRDefault="00BD2204" w:rsidP="00BD2204">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80.92</w:t>
            </w:r>
          </w:p>
        </w:tc>
        <w:tc>
          <w:tcPr>
            <w:tcW w:w="1885" w:type="dxa"/>
          </w:tcPr>
          <w:p w14:paraId="67D34B01" w14:textId="77777777" w:rsidR="00BD2204" w:rsidRPr="008F4104" w:rsidRDefault="00BD2204" w:rsidP="00BD2204">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99.53</w:t>
            </w:r>
          </w:p>
        </w:tc>
      </w:tr>
      <w:tr w:rsidR="00BD2204" w:rsidRPr="008F4104" w14:paraId="35076323" w14:textId="77777777" w:rsidTr="00BD2204">
        <w:tc>
          <w:tcPr>
            <w:cnfStyle w:val="001000000000" w:firstRow="0" w:lastRow="0" w:firstColumn="1" w:lastColumn="0" w:oddVBand="0" w:evenVBand="0" w:oddHBand="0" w:evenHBand="0" w:firstRowFirstColumn="0" w:firstRowLastColumn="0" w:lastRowFirstColumn="0" w:lastRowLastColumn="0"/>
            <w:tcW w:w="378" w:type="dxa"/>
          </w:tcPr>
          <w:p w14:paraId="56519135" w14:textId="77777777" w:rsidR="00BD2204" w:rsidRPr="008F4104" w:rsidRDefault="00BD2204" w:rsidP="00BD2204">
            <w:pPr>
              <w:widowControl w:val="0"/>
              <w:autoSpaceDE w:val="0"/>
              <w:autoSpaceDN w:val="0"/>
              <w:spacing w:line="276" w:lineRule="auto"/>
              <w:jc w:val="left"/>
              <w:rPr>
                <w:rFonts w:ascii="Cambria" w:eastAsia="Arial MT" w:hAnsi="Cambria" w:cs="Arial MT"/>
                <w:sz w:val="20"/>
                <w:szCs w:val="20"/>
              </w:rPr>
            </w:pPr>
            <w:r w:rsidRPr="008F4104">
              <w:rPr>
                <w:rFonts w:ascii="Cambria" w:eastAsia="Arial MT" w:hAnsi="Cambria" w:cs="Arial MT"/>
                <w:sz w:val="20"/>
                <w:szCs w:val="20"/>
              </w:rPr>
              <w:t>3</w:t>
            </w:r>
          </w:p>
        </w:tc>
        <w:tc>
          <w:tcPr>
            <w:tcW w:w="1014" w:type="dxa"/>
          </w:tcPr>
          <w:p w14:paraId="123C7A92" w14:textId="77777777" w:rsidR="00BD2204" w:rsidRPr="008F4104" w:rsidRDefault="00BD2204" w:rsidP="00BD2204">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SG3</w:t>
            </w:r>
          </w:p>
        </w:tc>
        <w:tc>
          <w:tcPr>
            <w:tcW w:w="1369" w:type="dxa"/>
          </w:tcPr>
          <w:p w14:paraId="3536DE20" w14:textId="77777777" w:rsidR="00BD2204" w:rsidRPr="008F4104" w:rsidRDefault="00BD2204" w:rsidP="00BD2204">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118.47</w:t>
            </w:r>
          </w:p>
        </w:tc>
        <w:tc>
          <w:tcPr>
            <w:tcW w:w="1917" w:type="dxa"/>
          </w:tcPr>
          <w:p w14:paraId="14F4361D" w14:textId="77777777" w:rsidR="00BD2204" w:rsidRPr="008F4104" w:rsidRDefault="00BD2204" w:rsidP="00BD2204">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145.72</w:t>
            </w:r>
          </w:p>
        </w:tc>
        <w:tc>
          <w:tcPr>
            <w:tcW w:w="1375" w:type="dxa"/>
          </w:tcPr>
          <w:p w14:paraId="77CCAAC2" w14:textId="77777777" w:rsidR="00BD2204" w:rsidRPr="008F4104" w:rsidRDefault="00BD2204" w:rsidP="00BD2204">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66.18</w:t>
            </w:r>
          </w:p>
        </w:tc>
        <w:tc>
          <w:tcPr>
            <w:tcW w:w="1885" w:type="dxa"/>
          </w:tcPr>
          <w:p w14:paraId="01BFC579" w14:textId="77777777" w:rsidR="00BD2204" w:rsidRPr="008F4104" w:rsidRDefault="00BD2204" w:rsidP="00BD2204">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81.41</w:t>
            </w:r>
          </w:p>
        </w:tc>
      </w:tr>
      <w:tr w:rsidR="00BD2204" w:rsidRPr="008F4104" w14:paraId="669B390A" w14:textId="77777777" w:rsidTr="00BD2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dxa"/>
          </w:tcPr>
          <w:p w14:paraId="777307B0" w14:textId="77777777" w:rsidR="00BD2204" w:rsidRPr="008F4104" w:rsidRDefault="00BD2204" w:rsidP="00BD2204">
            <w:pPr>
              <w:widowControl w:val="0"/>
              <w:autoSpaceDE w:val="0"/>
              <w:autoSpaceDN w:val="0"/>
              <w:spacing w:line="276" w:lineRule="auto"/>
              <w:jc w:val="left"/>
              <w:rPr>
                <w:rFonts w:ascii="Cambria" w:eastAsia="Arial MT" w:hAnsi="Cambria" w:cs="Arial MT"/>
                <w:sz w:val="20"/>
                <w:szCs w:val="20"/>
              </w:rPr>
            </w:pPr>
          </w:p>
        </w:tc>
        <w:tc>
          <w:tcPr>
            <w:tcW w:w="1014" w:type="dxa"/>
          </w:tcPr>
          <w:p w14:paraId="12FAD0D8" w14:textId="77777777" w:rsidR="00BD2204" w:rsidRPr="008F4104" w:rsidRDefault="00BD2204" w:rsidP="00BD2204">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p>
        </w:tc>
        <w:tc>
          <w:tcPr>
            <w:tcW w:w="1369" w:type="dxa"/>
          </w:tcPr>
          <w:p w14:paraId="3B2AA325" w14:textId="77777777" w:rsidR="00BD2204" w:rsidRPr="008F4104" w:rsidRDefault="00BD2204" w:rsidP="00BD2204">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839.78</w:t>
            </w:r>
          </w:p>
        </w:tc>
        <w:tc>
          <w:tcPr>
            <w:tcW w:w="1917" w:type="dxa"/>
          </w:tcPr>
          <w:p w14:paraId="6DC19084" w14:textId="77777777" w:rsidR="00BD2204" w:rsidRPr="008F4104" w:rsidRDefault="00BD2204" w:rsidP="00BD2204">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1,003.12</w:t>
            </w:r>
          </w:p>
        </w:tc>
        <w:tc>
          <w:tcPr>
            <w:tcW w:w="1375" w:type="dxa"/>
          </w:tcPr>
          <w:p w14:paraId="35D1FC22" w14:textId="77777777" w:rsidR="00BD2204" w:rsidRPr="008F4104" w:rsidRDefault="00BD2204" w:rsidP="00BD2204">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474.36</w:t>
            </w:r>
          </w:p>
        </w:tc>
        <w:tc>
          <w:tcPr>
            <w:tcW w:w="1885" w:type="dxa"/>
          </w:tcPr>
          <w:p w14:paraId="53C278A5" w14:textId="77777777" w:rsidR="00BD2204" w:rsidRPr="008F4104" w:rsidRDefault="00BD2204" w:rsidP="00BD2204">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MT"/>
                <w:sz w:val="20"/>
                <w:szCs w:val="20"/>
              </w:rPr>
            </w:pPr>
            <w:r w:rsidRPr="008F4104">
              <w:rPr>
                <w:rFonts w:ascii="Cambria" w:eastAsia="Arial MT" w:hAnsi="Cambria" w:cs="Arial MT"/>
                <w:sz w:val="20"/>
                <w:szCs w:val="20"/>
              </w:rPr>
              <w:t>566.54</w:t>
            </w:r>
          </w:p>
        </w:tc>
      </w:tr>
    </w:tbl>
    <w:p w14:paraId="6BE8326F" w14:textId="77777777" w:rsidR="00BD2204" w:rsidRPr="008F4104" w:rsidRDefault="00BD2204" w:rsidP="00BD2204">
      <w:pPr>
        <w:widowControl w:val="0"/>
        <w:autoSpaceDE w:val="0"/>
        <w:autoSpaceDN w:val="0"/>
        <w:spacing w:after="80" w:line="360" w:lineRule="auto"/>
        <w:jc w:val="left"/>
        <w:rPr>
          <w:rFonts w:ascii="Cambria" w:eastAsia="Arial MT" w:hAnsi="Cambria" w:cs="Aptos"/>
          <w:lang w:val="en-US"/>
        </w:rPr>
      </w:pPr>
    </w:p>
    <w:p w14:paraId="45E3CB8D" w14:textId="77777777" w:rsidR="00BD2204" w:rsidRPr="008F4104" w:rsidRDefault="00BD2204" w:rsidP="00BD2204">
      <w:pPr>
        <w:widowControl w:val="0"/>
        <w:autoSpaceDE w:val="0"/>
        <w:autoSpaceDN w:val="0"/>
        <w:spacing w:after="80" w:line="360" w:lineRule="auto"/>
        <w:jc w:val="left"/>
        <w:rPr>
          <w:rFonts w:ascii="Cambria" w:eastAsia="Arial MT" w:hAnsi="Cambria" w:cs="Aptos"/>
          <w:lang w:val="en-US"/>
        </w:rPr>
      </w:pPr>
    </w:p>
    <w:p w14:paraId="4F04CA8C" w14:textId="77777777" w:rsidR="00BD2204" w:rsidRPr="008F4104" w:rsidRDefault="00BD2204" w:rsidP="00BD2204">
      <w:pPr>
        <w:widowControl w:val="0"/>
        <w:autoSpaceDE w:val="0"/>
        <w:autoSpaceDN w:val="0"/>
        <w:spacing w:after="80" w:line="360" w:lineRule="auto"/>
        <w:ind w:left="720"/>
        <w:contextualSpacing/>
        <w:jc w:val="left"/>
        <w:rPr>
          <w:rFonts w:ascii="Cambria" w:eastAsia="Arial MT" w:hAnsi="Cambria" w:cs="Aptos"/>
          <w:i/>
          <w:iCs/>
          <w:lang w:val="en-US"/>
        </w:rPr>
      </w:pPr>
    </w:p>
    <w:p w14:paraId="05DB2D09" w14:textId="77777777" w:rsidR="00BD2204" w:rsidRPr="00544B38" w:rsidRDefault="00BD2204" w:rsidP="00BD2204">
      <w:pPr>
        <w:widowControl w:val="0"/>
        <w:numPr>
          <w:ilvl w:val="0"/>
          <w:numId w:val="16"/>
        </w:numPr>
        <w:autoSpaceDE w:val="0"/>
        <w:autoSpaceDN w:val="0"/>
        <w:spacing w:before="120" w:after="80" w:line="360" w:lineRule="auto"/>
        <w:contextualSpacing/>
        <w:jc w:val="left"/>
        <w:rPr>
          <w:rFonts w:ascii="Cambria" w:eastAsia="Arial MT" w:hAnsi="Cambria" w:cs="Aptos"/>
          <w:i/>
          <w:iCs/>
          <w:lang w:val="en-US"/>
        </w:rPr>
      </w:pPr>
      <w:r w:rsidRPr="00544B38">
        <w:rPr>
          <w:rFonts w:ascii="Cambria" w:eastAsia="Arial MT" w:hAnsi="Cambria" w:cs="Aptos"/>
          <w:i/>
          <w:iCs/>
          <w:lang w:val="en-US"/>
        </w:rPr>
        <w:t>Резервно напојување</w:t>
      </w:r>
    </w:p>
    <w:p w14:paraId="445B7362"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t>Со цел обезбедување на напојување во итни случаи, инсталиран е дизел електричен агрегат со капацитет од 350 kVA. Генераторот е поставен во трансформаторската зграда, во посебна просторија со димензии 8.5 х 3 m и е поврзан со главниот нисконапонски разводен ормар. Генераторот е опремен со вграден резервоар за гориво кој обезбедува непрекината работа од околу 8 часа, под полно оптоварување. Очекуваната максимална едновремена моќност во случај на прекин на мрежното напојување изнесува околу 260 kW.</w:t>
      </w:r>
    </w:p>
    <w:p w14:paraId="03664A86"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t>Работниот режим на електромоторните погони во услови на прекин на мрежниот напон, односно во услови на агрегатско напојување, е подесен на ниво на SCADA системот.</w:t>
      </w:r>
    </w:p>
    <w:p w14:paraId="0645BAF1" w14:textId="77777777" w:rsidR="00BD2204" w:rsidRPr="00544B38" w:rsidRDefault="00BD2204" w:rsidP="00BD2204">
      <w:pPr>
        <w:widowControl w:val="0"/>
        <w:numPr>
          <w:ilvl w:val="0"/>
          <w:numId w:val="16"/>
        </w:numPr>
        <w:autoSpaceDE w:val="0"/>
        <w:autoSpaceDN w:val="0"/>
        <w:spacing w:after="80" w:line="360" w:lineRule="auto"/>
        <w:contextualSpacing/>
        <w:rPr>
          <w:rFonts w:ascii="Cambria" w:eastAsia="Arial MT" w:hAnsi="Cambria" w:cs="Aptos"/>
          <w:i/>
          <w:iCs/>
          <w:lang w:val="en-US"/>
        </w:rPr>
      </w:pPr>
      <w:r w:rsidRPr="00544B38">
        <w:rPr>
          <w:rFonts w:ascii="Cambria" w:eastAsia="Arial MT" w:hAnsi="Cambria" w:cs="Aptos"/>
          <w:i/>
          <w:iCs/>
          <w:lang w:val="en-US"/>
        </w:rPr>
        <w:t>Компензација на реактивна моќност</w:t>
      </w:r>
    </w:p>
    <w:p w14:paraId="3C21753C"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t>Предвидена е централна компензација на реактивна моќност за целата постројка и трансформаторот. Кондензаторска батерија е инсталирана во слободностоечки ормар лоциран до главната нисконапонски разводен ормар во трансформаторската станица. Опремата за мерење е поставена на нисконапонската страна, и е во можност да го одржува факторот на моќност на 0.95 на 10 (20) kV страна.</w:t>
      </w:r>
    </w:p>
    <w:p w14:paraId="6A9B55C9"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t>Кондензаторската батерија е опремена со кондензатори со вкупен капацитет од 250 kVAr, организирани на начин да се добие фина шест степена регулација 4х50 KVAr+2x25kVAr, контролирани со микропроцесорски контролер.</w:t>
      </w:r>
    </w:p>
    <w:p w14:paraId="6436FBCD"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t>Кондензаторската батерија се штити со 630А осигурувач и е поврзана со нисконапонската собирница со кабел од типот 2xNYY-3x150mm2.</w:t>
      </w:r>
    </w:p>
    <w:p w14:paraId="2C66C403" w14:textId="77777777" w:rsidR="00BD2204" w:rsidRPr="00544B38" w:rsidRDefault="00BD2204" w:rsidP="00BD2204">
      <w:pPr>
        <w:widowControl w:val="0"/>
        <w:numPr>
          <w:ilvl w:val="0"/>
          <w:numId w:val="16"/>
        </w:numPr>
        <w:autoSpaceDE w:val="0"/>
        <w:autoSpaceDN w:val="0"/>
        <w:spacing w:after="80" w:line="360" w:lineRule="auto"/>
        <w:contextualSpacing/>
        <w:rPr>
          <w:rFonts w:ascii="Cambria" w:eastAsia="Arial MT" w:hAnsi="Cambria" w:cs="Aptos"/>
          <w:i/>
          <w:iCs/>
          <w:lang w:val="en-US"/>
        </w:rPr>
      </w:pPr>
      <w:r w:rsidRPr="00544B38">
        <w:rPr>
          <w:rFonts w:ascii="Cambria" w:eastAsia="Arial MT" w:hAnsi="Cambria" w:cs="Aptos"/>
          <w:i/>
          <w:iCs/>
          <w:lang w:val="en-US"/>
        </w:rPr>
        <w:t>Нисконапонски развод</w:t>
      </w:r>
    </w:p>
    <w:p w14:paraId="7D7A6713"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lastRenderedPageBreak/>
        <w:t>Нисконапонските разводни ормари за напојување на сите електрични потрошувачи во станицата за третман на отпадни води се поделени во три групи, SG1, SG2 и SG3. Сите три се поврзани со главниот нисконапонски разводен ормар MLVD во трансформаторската станица. Разводниот ормар SG1 е поставен во електро-просторија со димензии 13.5 х 3.5 m, во објектот - влезна пумпна станица. Разводниот ормар SG2 е поставен во електро-просторија со димензии 3.35 х 3.1 m, во објекот - пумпната станица за тиња. Разводниот ормар SG3 е поставен во електро-просторија со димензии 3.5 х 3.4 m, во објектот за третман на тиња. Подигнат под е предвиден во сите електро-простории, со висина од 70 cm.</w:t>
      </w:r>
    </w:p>
    <w:p w14:paraId="5BD148C0"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t>Од разводниот ормар SG1 се напојуваат: влезна пумпна станица, механички третман, биофилтер 1, аерациони базени, компресорска станица и општата потрошувачка и неиндустриските потрошувачи во соодветните објекти и администартивната зграда.</w:t>
      </w:r>
    </w:p>
    <w:p w14:paraId="06E0C98A"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t>Од разводниот ормар SG2 се напојуваат: третман на тиња, биофилтер 2 и општата потрошувачка и неиндустриските потрошувачи во објектот за третман на тиња.</w:t>
      </w:r>
    </w:p>
    <w:p w14:paraId="78A07A29" w14:textId="77777777" w:rsidR="00BD2204" w:rsidRPr="00544B38"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t>Од разводниот ормар SG3 се напојуваат: пумпната станица за поврат на тиња и вишок на тиња, секундарните таложници и пумпната станица за техничка вода во станицата.</w:t>
      </w:r>
    </w:p>
    <w:p w14:paraId="3F7B7E97" w14:textId="77777777" w:rsidR="00BD2204" w:rsidRPr="00544B38" w:rsidRDefault="00BD2204" w:rsidP="00BD2204">
      <w:pPr>
        <w:widowControl w:val="0"/>
        <w:numPr>
          <w:ilvl w:val="0"/>
          <w:numId w:val="16"/>
        </w:numPr>
        <w:autoSpaceDE w:val="0"/>
        <w:autoSpaceDN w:val="0"/>
        <w:spacing w:after="80" w:line="360" w:lineRule="auto"/>
        <w:contextualSpacing/>
        <w:rPr>
          <w:rFonts w:ascii="Cambria" w:eastAsia="Arial MT" w:hAnsi="Cambria" w:cs="Aptos"/>
          <w:i/>
          <w:iCs/>
          <w:lang w:val="en-US"/>
        </w:rPr>
      </w:pPr>
      <w:r w:rsidRPr="00544B38">
        <w:rPr>
          <w:rFonts w:ascii="Cambria" w:eastAsia="Arial MT" w:hAnsi="Cambria" w:cs="Aptos"/>
          <w:i/>
          <w:iCs/>
          <w:lang w:val="en-US"/>
        </w:rPr>
        <w:t>Управување со електромоторни погони</w:t>
      </w:r>
    </w:p>
    <w:p w14:paraId="7FB43EE5" w14:textId="26F0962A" w:rsidR="00BD2204" w:rsidRDefault="00BD2204" w:rsidP="00BD2204">
      <w:pPr>
        <w:widowControl w:val="0"/>
        <w:autoSpaceDE w:val="0"/>
        <w:autoSpaceDN w:val="0"/>
        <w:spacing w:after="80" w:line="360" w:lineRule="auto"/>
        <w:ind w:firstLine="720"/>
        <w:rPr>
          <w:rFonts w:ascii="Cambria" w:eastAsia="Arial MT" w:hAnsi="Cambria" w:cs="Aptos"/>
          <w:lang w:val="en-US"/>
        </w:rPr>
      </w:pPr>
      <w:r w:rsidRPr="00544B38">
        <w:rPr>
          <w:rFonts w:ascii="Cambria" w:eastAsia="Arial MT" w:hAnsi="Cambria" w:cs="Aptos"/>
          <w:lang w:val="en-US"/>
        </w:rPr>
        <w:t>Генерално, сите електрични мотори имаат можност за рачно управување. Управувањето во автоматските операции, прифаќањето на сигналите и контролата врз мерените вредности се врши преку програмибилни логички контролери. Сите прифатени сигнали и мерени вредности се проследени преку контролерите до контролната просторија, од каде може да се следат и управуваат процесите.</w:t>
      </w:r>
    </w:p>
    <w:p w14:paraId="76BD84E6" w14:textId="721C2C39" w:rsidR="001A1D0D" w:rsidRDefault="001A1D0D" w:rsidP="00BD2204">
      <w:pPr>
        <w:widowControl w:val="0"/>
        <w:autoSpaceDE w:val="0"/>
        <w:autoSpaceDN w:val="0"/>
        <w:spacing w:after="80" w:line="360" w:lineRule="auto"/>
        <w:ind w:firstLine="720"/>
        <w:rPr>
          <w:rFonts w:ascii="Cambria" w:eastAsia="Arial MT" w:hAnsi="Cambria" w:cs="Aptos"/>
        </w:rPr>
      </w:pPr>
      <w:r>
        <w:rPr>
          <w:rFonts w:ascii="Cambria" w:eastAsia="Arial MT" w:hAnsi="Cambria" w:cs="Aptos"/>
        </w:rPr>
        <w:t xml:space="preserve">Филтер станица </w:t>
      </w:r>
    </w:p>
    <w:p w14:paraId="3E93B5ED" w14:textId="77777777" w:rsidR="005970C6" w:rsidRPr="005970C6" w:rsidRDefault="005970C6" w:rsidP="005970C6">
      <w:pPr>
        <w:widowControl w:val="0"/>
        <w:autoSpaceDE w:val="0"/>
        <w:autoSpaceDN w:val="0"/>
        <w:spacing w:after="80" w:line="360" w:lineRule="auto"/>
        <w:ind w:firstLine="720"/>
        <w:rPr>
          <w:rFonts w:ascii="Cambria" w:eastAsia="Arial MT" w:hAnsi="Cambria" w:cs="Aptos"/>
        </w:rPr>
      </w:pPr>
      <w:r w:rsidRPr="005970C6">
        <w:rPr>
          <w:rFonts w:ascii="Cambria" w:eastAsia="Arial MT" w:hAnsi="Cambria" w:cs="Aptos"/>
        </w:rPr>
        <w:t>Необработената вода се пречистува во постојната Филтер станица која е лоцирана на околу 1 km западно од Градот. Истата е со капацитет од 240 l/sek.</w:t>
      </w:r>
    </w:p>
    <w:p w14:paraId="43B71BB7" w14:textId="77777777" w:rsidR="005970C6" w:rsidRPr="005970C6" w:rsidRDefault="005970C6" w:rsidP="005970C6">
      <w:pPr>
        <w:widowControl w:val="0"/>
        <w:autoSpaceDE w:val="0"/>
        <w:autoSpaceDN w:val="0"/>
        <w:spacing w:after="80" w:line="360" w:lineRule="auto"/>
        <w:ind w:firstLine="720"/>
        <w:rPr>
          <w:rFonts w:ascii="Cambria" w:eastAsia="Arial MT" w:hAnsi="Cambria" w:cs="Aptos"/>
        </w:rPr>
      </w:pPr>
      <w:r w:rsidRPr="005970C6">
        <w:rPr>
          <w:rFonts w:ascii="Cambria" w:eastAsia="Arial MT" w:hAnsi="Cambria" w:cs="Aptos"/>
        </w:rPr>
        <w:t>Фабриката за вода има резервоар за чиста вода со капацитет од 1.250 m3. Максималната височина на водата во резервоарот изнесува 285 метри надморска височина, а дното на резервоарот е на надморска височина од 280 метри. Водата од резервоарот за прочистување оди во водоводната мрежа.</w:t>
      </w:r>
    </w:p>
    <w:p w14:paraId="3DD9748D" w14:textId="09CBDE78" w:rsidR="005970C6" w:rsidRDefault="005970C6" w:rsidP="005970C6">
      <w:pPr>
        <w:widowControl w:val="0"/>
        <w:autoSpaceDE w:val="0"/>
        <w:autoSpaceDN w:val="0"/>
        <w:spacing w:after="80" w:line="360" w:lineRule="auto"/>
        <w:ind w:firstLine="720"/>
        <w:rPr>
          <w:rFonts w:ascii="Cambria" w:eastAsia="Arial MT" w:hAnsi="Cambria" w:cs="Aptos"/>
        </w:rPr>
      </w:pPr>
      <w:r w:rsidRPr="005970C6">
        <w:rPr>
          <w:rFonts w:ascii="Cambria" w:eastAsia="Arial MT" w:hAnsi="Cambria" w:cs="Aptos"/>
        </w:rPr>
        <w:t>Испорачаната количина н</w:t>
      </w:r>
      <w:r w:rsidR="000D02DC">
        <w:rPr>
          <w:rFonts w:ascii="Cambria" w:eastAsia="Arial MT" w:hAnsi="Cambria" w:cs="Aptos"/>
        </w:rPr>
        <w:t xml:space="preserve">а пречистена вода </w:t>
      </w:r>
      <w:r w:rsidRPr="005970C6">
        <w:rPr>
          <w:rFonts w:ascii="Cambria" w:eastAsia="Arial MT" w:hAnsi="Cambria" w:cs="Aptos"/>
        </w:rPr>
        <w:t xml:space="preserve"> заедно за населението, индустријата    и    стопанството,    изнесува    4.249.700    m3/годишно,    со    просечна потрошувачка од 240 l/sek.</w:t>
      </w:r>
    </w:p>
    <w:p w14:paraId="6D2252E5" w14:textId="1FD17B00" w:rsidR="000D02DC" w:rsidRDefault="000D02DC" w:rsidP="005970C6">
      <w:pPr>
        <w:widowControl w:val="0"/>
        <w:autoSpaceDE w:val="0"/>
        <w:autoSpaceDN w:val="0"/>
        <w:spacing w:after="80" w:line="360" w:lineRule="auto"/>
        <w:ind w:firstLine="720"/>
        <w:rPr>
          <w:rFonts w:ascii="Cambria" w:eastAsia="Arial MT" w:hAnsi="Cambria" w:cs="Aptos"/>
        </w:rPr>
      </w:pPr>
    </w:p>
    <w:p w14:paraId="42686F70" w14:textId="23A6181C" w:rsidR="000D02DC" w:rsidRPr="001A1D0D" w:rsidRDefault="000D02DC" w:rsidP="005970C6">
      <w:pPr>
        <w:widowControl w:val="0"/>
        <w:autoSpaceDE w:val="0"/>
        <w:autoSpaceDN w:val="0"/>
        <w:spacing w:after="80" w:line="360" w:lineRule="auto"/>
        <w:ind w:firstLine="720"/>
        <w:rPr>
          <w:rFonts w:ascii="Cambria" w:eastAsia="Arial MT" w:hAnsi="Cambria" w:cs="Aptos"/>
        </w:rPr>
      </w:pPr>
      <w:r>
        <w:rPr>
          <w:rFonts w:ascii="Cambria" w:eastAsia="Arial MT" w:hAnsi="Cambria" w:cs="Aptos"/>
        </w:rPr>
        <w:t>Табела</w:t>
      </w:r>
      <w:r w:rsidR="008F4104">
        <w:rPr>
          <w:rFonts w:ascii="Cambria" w:eastAsia="Arial MT" w:hAnsi="Cambria" w:cs="Aptos"/>
        </w:rPr>
        <w:t xml:space="preserve"> 13</w:t>
      </w:r>
      <w:r>
        <w:rPr>
          <w:rFonts w:ascii="Cambria" w:eastAsia="Arial MT" w:hAnsi="Cambria" w:cs="Aptos"/>
        </w:rPr>
        <w:t xml:space="preserve"> спецификација за филтер станица</w:t>
      </w:r>
    </w:p>
    <w:p w14:paraId="6789E494" w14:textId="2984EC0D" w:rsidR="00BD2204" w:rsidRDefault="00785877" w:rsidP="00BD2204">
      <w:pPr>
        <w:widowControl w:val="0"/>
        <w:autoSpaceDE w:val="0"/>
        <w:autoSpaceDN w:val="0"/>
        <w:spacing w:before="80" w:after="0" w:line="360" w:lineRule="auto"/>
        <w:rPr>
          <w:rFonts w:ascii="Cambria" w:eastAsia="Arial MT" w:hAnsi="Cambria" w:cs="Calibri"/>
        </w:rPr>
      </w:pPr>
      <w:r w:rsidRPr="00785877">
        <w:rPr>
          <w:noProof/>
          <w:lang w:val="en-US"/>
        </w:rPr>
        <w:lastRenderedPageBreak/>
        <w:drawing>
          <wp:inline distT="0" distB="0" distL="0" distR="0" wp14:anchorId="3237F567" wp14:editId="432F192E">
            <wp:extent cx="5939790" cy="520269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5202696"/>
                    </a:xfrm>
                    <a:prstGeom prst="rect">
                      <a:avLst/>
                    </a:prstGeom>
                    <a:noFill/>
                    <a:ln>
                      <a:noFill/>
                    </a:ln>
                  </pic:spPr>
                </pic:pic>
              </a:graphicData>
            </a:graphic>
          </wp:inline>
        </w:drawing>
      </w:r>
    </w:p>
    <w:p w14:paraId="2E47D064" w14:textId="77777777" w:rsidR="00BD2204" w:rsidRDefault="00BD2204" w:rsidP="00BD2204">
      <w:pPr>
        <w:widowControl w:val="0"/>
        <w:autoSpaceDE w:val="0"/>
        <w:autoSpaceDN w:val="0"/>
        <w:spacing w:before="80" w:after="0" w:line="360" w:lineRule="auto"/>
        <w:rPr>
          <w:rFonts w:ascii="Cambria" w:eastAsia="Arial MT" w:hAnsi="Cambria" w:cs="Calibri"/>
        </w:rPr>
      </w:pPr>
    </w:p>
    <w:p w14:paraId="4ED15B1D" w14:textId="7331FEDE" w:rsidR="00544B38" w:rsidRPr="0096671D" w:rsidRDefault="00FA2894" w:rsidP="003866BD">
      <w:pPr>
        <w:pStyle w:val="a0"/>
        <w:rPr>
          <w:b w:val="0"/>
        </w:rPr>
      </w:pPr>
      <w:bookmarkStart w:id="30" w:name="_Toc180067263"/>
      <w:r w:rsidRPr="0096671D">
        <w:t>С</w:t>
      </w:r>
      <w:r w:rsidR="00432F60">
        <w:t>трумица</w:t>
      </w:r>
      <w:r w:rsidRPr="0096671D">
        <w:t xml:space="preserve"> Г</w:t>
      </w:r>
      <w:r w:rsidR="00432F60">
        <w:t>ас</w:t>
      </w:r>
      <w:bookmarkEnd w:id="30"/>
    </w:p>
    <w:p w14:paraId="50A13875"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Позитивното искуство од користењето на природниот гас како примарен енергенс во развиените европски земји и придобивките кои општеството ќе ги има со користењето на истиот, беа поттик за отпочнување на изградба на дистрибутивна гасоводна мрежа низ градот Струмица. За остварување на таа цел со одлука на Советот на Општина Струмица на седница одржана 26.04.2010 година беше основано Јавното претпријатие за енергетски дејности “СТРУМИЦА-ГАС” – Струмица, кое има за задача изградба и оджување на систем за дистрибуција на природен гас. </w:t>
      </w:r>
    </w:p>
    <w:p w14:paraId="53FFC0F0"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Во одлуката за основање на истото како главни дејности од јавен интерес се наведени</w:t>
      </w:r>
    </w:p>
    <w:p w14:paraId="15998843" w14:textId="5D276921" w:rsidR="00544B38" w:rsidRPr="0096671D" w:rsidRDefault="00544B38" w:rsidP="00994E2E">
      <w:pPr>
        <w:widowControl w:val="0"/>
        <w:numPr>
          <w:ilvl w:val="0"/>
          <w:numId w:val="12"/>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дистрибуција на природен гас;</w:t>
      </w:r>
    </w:p>
    <w:p w14:paraId="3E0D3A59" w14:textId="6A055896" w:rsidR="00544B38" w:rsidRPr="0096671D" w:rsidRDefault="00544B38" w:rsidP="00994E2E">
      <w:pPr>
        <w:widowControl w:val="0"/>
        <w:numPr>
          <w:ilvl w:val="0"/>
          <w:numId w:val="12"/>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управување со системот за дистрибуција на природен гас;</w:t>
      </w:r>
    </w:p>
    <w:p w14:paraId="1C84312A" w14:textId="07EDF12D" w:rsidR="00544B38" w:rsidRPr="0096671D" w:rsidRDefault="00544B38" w:rsidP="00994E2E">
      <w:pPr>
        <w:widowControl w:val="0"/>
        <w:numPr>
          <w:ilvl w:val="0"/>
          <w:numId w:val="12"/>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снабдување со природен гас на тарифни потрошувачи приклучени на системот за дистрибуција на природен гас;</w:t>
      </w:r>
    </w:p>
    <w:p w14:paraId="165EE104" w14:textId="5B50FB21" w:rsidR="00544B38" w:rsidRPr="0096671D" w:rsidRDefault="00544B38" w:rsidP="00994E2E">
      <w:pPr>
        <w:widowControl w:val="0"/>
        <w:numPr>
          <w:ilvl w:val="0"/>
          <w:numId w:val="12"/>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lastRenderedPageBreak/>
        <w:t>производство на топлинска енергија;</w:t>
      </w:r>
    </w:p>
    <w:p w14:paraId="50EB183D" w14:textId="1C0EE6E6" w:rsidR="00544B38" w:rsidRPr="0096671D" w:rsidRDefault="00544B38" w:rsidP="00994E2E">
      <w:pPr>
        <w:widowControl w:val="0"/>
        <w:numPr>
          <w:ilvl w:val="0"/>
          <w:numId w:val="12"/>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дистрибуција на топлинска енергија;</w:t>
      </w:r>
    </w:p>
    <w:p w14:paraId="660DC86E" w14:textId="77AA4383" w:rsidR="00544B38" w:rsidRPr="0096671D" w:rsidRDefault="00544B38" w:rsidP="00994E2E">
      <w:pPr>
        <w:widowControl w:val="0"/>
        <w:numPr>
          <w:ilvl w:val="0"/>
          <w:numId w:val="12"/>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снабдување со топлинска енергија;</w:t>
      </w:r>
    </w:p>
    <w:p w14:paraId="39CF0FDC" w14:textId="3F943154" w:rsidR="00544B38" w:rsidRPr="0096671D" w:rsidRDefault="00544B38" w:rsidP="00994E2E">
      <w:pPr>
        <w:widowControl w:val="0"/>
        <w:numPr>
          <w:ilvl w:val="0"/>
          <w:numId w:val="12"/>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Calibri"/>
        </w:rPr>
        <w:t>дистрибуција на геотермална енергија;</w:t>
      </w:r>
    </w:p>
    <w:p w14:paraId="37F6DB7B" w14:textId="63745593" w:rsidR="00544B38" w:rsidRPr="001A7954" w:rsidRDefault="006B3779" w:rsidP="001A7954">
      <w:pPr>
        <w:widowControl w:val="0"/>
        <w:numPr>
          <w:ilvl w:val="0"/>
          <w:numId w:val="12"/>
        </w:numPr>
        <w:autoSpaceDE w:val="0"/>
        <w:autoSpaceDN w:val="0"/>
        <w:spacing w:before="80" w:after="0" w:line="360" w:lineRule="auto"/>
        <w:contextualSpacing/>
        <w:jc w:val="left"/>
        <w:rPr>
          <w:rFonts w:ascii="Cambria" w:eastAsia="Arial MT" w:hAnsi="Cambria" w:cs="Calibri"/>
        </w:rPr>
      </w:pPr>
      <w:r w:rsidRPr="0096671D">
        <w:rPr>
          <w:rFonts w:ascii="Cambria" w:eastAsia="Arial MT" w:hAnsi="Cambria" w:cs="Aptos"/>
          <w:noProof/>
          <w:w w:val="0"/>
          <w:lang w:val="en-US"/>
        </w:rPr>
        <w:drawing>
          <wp:anchor distT="0" distB="0" distL="114300" distR="114300" simplePos="0" relativeHeight="251660288" behindDoc="1" locked="0" layoutInCell="1" allowOverlap="1" wp14:anchorId="2BE5D8E8" wp14:editId="0FD550B3">
            <wp:simplePos x="0" y="0"/>
            <wp:positionH relativeFrom="margin">
              <wp:align>center</wp:align>
            </wp:positionH>
            <wp:positionV relativeFrom="margin">
              <wp:posOffset>1686560</wp:posOffset>
            </wp:positionV>
            <wp:extent cx="5229225" cy="2781300"/>
            <wp:effectExtent l="0" t="0" r="9525" b="0"/>
            <wp:wrapNone/>
            <wp:docPr id="2"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29225" cy="2781300"/>
                    </a:xfrm>
                    <a:prstGeom prst="rect">
                      <a:avLst/>
                    </a:prstGeom>
                  </pic:spPr>
                </pic:pic>
              </a:graphicData>
            </a:graphic>
            <wp14:sizeRelH relativeFrom="page">
              <wp14:pctWidth>0</wp14:pctWidth>
            </wp14:sizeRelH>
            <wp14:sizeRelV relativeFrom="page">
              <wp14:pctHeight>0</wp14:pctHeight>
            </wp14:sizeRelV>
          </wp:anchor>
        </w:drawing>
      </w:r>
      <w:r w:rsidR="00544B38" w:rsidRPr="0096671D">
        <w:rPr>
          <w:rFonts w:ascii="Cambria" w:eastAsia="Arial MT" w:hAnsi="Cambria" w:cs="Calibri"/>
        </w:rPr>
        <w:t>снабдување со геотермална енергија и</w:t>
      </w:r>
      <w:r w:rsidR="001A7954" w:rsidRPr="001A7954">
        <w:rPr>
          <w:rFonts w:ascii="Cambria" w:eastAsia="Arial MT" w:hAnsi="Cambria" w:cs="Calibri"/>
        </w:rPr>
        <w:t xml:space="preserve"> </w:t>
      </w:r>
      <w:r w:rsidR="00544B38" w:rsidRPr="001A7954">
        <w:rPr>
          <w:rFonts w:ascii="Cambria" w:eastAsia="Arial MT" w:hAnsi="Cambria" w:cs="Calibri"/>
        </w:rPr>
        <w:t>производство на енергија од обновливи извори.</w:t>
      </w:r>
    </w:p>
    <w:p w14:paraId="6D9A0713" w14:textId="19B22CFB" w:rsidR="001A7954" w:rsidRPr="001A7954" w:rsidRDefault="001A7954" w:rsidP="00994E2E">
      <w:pPr>
        <w:widowControl w:val="0"/>
        <w:autoSpaceDE w:val="0"/>
        <w:autoSpaceDN w:val="0"/>
        <w:spacing w:before="80" w:after="0" w:line="360" w:lineRule="auto"/>
        <w:rPr>
          <w:rFonts w:ascii="Cambria" w:eastAsia="Arial MT" w:hAnsi="Cambria" w:cs="Calibri"/>
        </w:rPr>
      </w:pPr>
    </w:p>
    <w:p w14:paraId="5D762EFD" w14:textId="3D6128AC" w:rsidR="001A7954" w:rsidRPr="001A7954" w:rsidRDefault="001A7954" w:rsidP="00994E2E">
      <w:pPr>
        <w:widowControl w:val="0"/>
        <w:autoSpaceDE w:val="0"/>
        <w:autoSpaceDN w:val="0"/>
        <w:spacing w:before="80" w:after="0" w:line="360" w:lineRule="auto"/>
        <w:rPr>
          <w:rFonts w:ascii="Cambria" w:eastAsia="Arial MT" w:hAnsi="Cambria" w:cs="Calibri"/>
        </w:rPr>
      </w:pPr>
    </w:p>
    <w:p w14:paraId="7B63345D" w14:textId="3F971857" w:rsidR="001A7954" w:rsidRPr="001A7954" w:rsidRDefault="001A7954" w:rsidP="00994E2E">
      <w:pPr>
        <w:widowControl w:val="0"/>
        <w:autoSpaceDE w:val="0"/>
        <w:autoSpaceDN w:val="0"/>
        <w:spacing w:before="80" w:after="0" w:line="360" w:lineRule="auto"/>
        <w:rPr>
          <w:rFonts w:ascii="Cambria" w:eastAsia="Arial MT" w:hAnsi="Cambria" w:cs="Calibri"/>
        </w:rPr>
      </w:pPr>
    </w:p>
    <w:p w14:paraId="5DC8E223" w14:textId="00F6E55E" w:rsidR="001A7954" w:rsidRPr="001A7954" w:rsidRDefault="001A7954" w:rsidP="00994E2E">
      <w:pPr>
        <w:widowControl w:val="0"/>
        <w:autoSpaceDE w:val="0"/>
        <w:autoSpaceDN w:val="0"/>
        <w:spacing w:before="80" w:after="0" w:line="360" w:lineRule="auto"/>
        <w:rPr>
          <w:rFonts w:ascii="Cambria" w:eastAsia="Arial MT" w:hAnsi="Cambria" w:cs="Calibri"/>
        </w:rPr>
      </w:pPr>
    </w:p>
    <w:p w14:paraId="3419B23F" w14:textId="2FC267E8" w:rsidR="001A7954" w:rsidRPr="001A7954" w:rsidRDefault="001A7954" w:rsidP="00994E2E">
      <w:pPr>
        <w:widowControl w:val="0"/>
        <w:autoSpaceDE w:val="0"/>
        <w:autoSpaceDN w:val="0"/>
        <w:spacing w:before="80" w:after="0" w:line="360" w:lineRule="auto"/>
        <w:rPr>
          <w:rFonts w:ascii="Cambria" w:eastAsia="Arial MT" w:hAnsi="Cambria" w:cs="Calibri"/>
        </w:rPr>
      </w:pPr>
    </w:p>
    <w:p w14:paraId="6BACC517" w14:textId="77777777" w:rsidR="001A7954" w:rsidRPr="001A7954" w:rsidRDefault="001A7954" w:rsidP="00994E2E">
      <w:pPr>
        <w:widowControl w:val="0"/>
        <w:autoSpaceDE w:val="0"/>
        <w:autoSpaceDN w:val="0"/>
        <w:spacing w:before="80" w:after="0" w:line="360" w:lineRule="auto"/>
        <w:rPr>
          <w:rFonts w:ascii="Cambria" w:eastAsia="Arial MT" w:hAnsi="Cambria" w:cs="Calibri"/>
        </w:rPr>
      </w:pPr>
    </w:p>
    <w:p w14:paraId="72986848" w14:textId="0EDACE89" w:rsidR="001A7954" w:rsidRPr="001A7954" w:rsidRDefault="001A7954" w:rsidP="00994E2E">
      <w:pPr>
        <w:widowControl w:val="0"/>
        <w:autoSpaceDE w:val="0"/>
        <w:autoSpaceDN w:val="0"/>
        <w:spacing w:before="80" w:after="0" w:line="360" w:lineRule="auto"/>
        <w:rPr>
          <w:rFonts w:ascii="Cambria" w:eastAsia="Arial MT" w:hAnsi="Cambria" w:cs="Calibri"/>
        </w:rPr>
      </w:pPr>
    </w:p>
    <w:p w14:paraId="0FE7D3DC" w14:textId="77777777" w:rsidR="001A7954" w:rsidRPr="001A7954" w:rsidRDefault="001A7954" w:rsidP="00994E2E">
      <w:pPr>
        <w:widowControl w:val="0"/>
        <w:autoSpaceDE w:val="0"/>
        <w:autoSpaceDN w:val="0"/>
        <w:spacing w:before="80" w:after="0" w:line="360" w:lineRule="auto"/>
        <w:rPr>
          <w:rFonts w:ascii="Cambria" w:eastAsia="Arial MT" w:hAnsi="Cambria" w:cs="Calibri"/>
        </w:rPr>
      </w:pPr>
    </w:p>
    <w:p w14:paraId="55B26444" w14:textId="77777777" w:rsidR="001A7954" w:rsidRPr="001A7954" w:rsidRDefault="001A7954" w:rsidP="00994E2E">
      <w:pPr>
        <w:widowControl w:val="0"/>
        <w:autoSpaceDE w:val="0"/>
        <w:autoSpaceDN w:val="0"/>
        <w:spacing w:before="80" w:after="0" w:line="360" w:lineRule="auto"/>
        <w:rPr>
          <w:rFonts w:ascii="Cambria" w:eastAsia="Arial MT" w:hAnsi="Cambria" w:cs="Calibri"/>
        </w:rPr>
      </w:pPr>
    </w:p>
    <w:p w14:paraId="77062A7C" w14:textId="77777777" w:rsidR="001A7954" w:rsidRPr="001A7954" w:rsidRDefault="001A7954" w:rsidP="00994E2E">
      <w:pPr>
        <w:widowControl w:val="0"/>
        <w:autoSpaceDE w:val="0"/>
        <w:autoSpaceDN w:val="0"/>
        <w:spacing w:before="80" w:after="0" w:line="360" w:lineRule="auto"/>
        <w:rPr>
          <w:rFonts w:ascii="Cambria" w:eastAsia="Arial MT" w:hAnsi="Cambria" w:cs="Calibri"/>
        </w:rPr>
      </w:pPr>
    </w:p>
    <w:p w14:paraId="144ED979" w14:textId="37BD5F84"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Главната цел, т.е намерата за основањето на ЈП Струмица-Гас и изградбата на дистрибутивен систем за природен гас во Општина Струмица е зголемувањето на конкурентноста на локалната економија преку овозможување пристап на сите корисници до најевтиниот енергенс, природниот гас, со истовремено подобрување на квалитетот на животот на локалната заедница. Позитивното искуство од користењето на природниот гас како примарен енергенс во многу развиени земји, ја поттикна идејата за гасификација на општина Струмица.</w:t>
      </w:r>
    </w:p>
    <w:p w14:paraId="154A467E" w14:textId="64E26741"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Имајќи во предвид дека поврзување на националниот гасовод на РМ во догледно време не е опција за општина како што е Струмица со својата географска положба, единствено решение за гасификација на Струмица беше воспоставувањето на т.н. виртуелен гасовод. Тоа подразбираше идентификација на блиска локација со пристап на природен гас, компресија на гасот на висок притисок во метални резервоари, негов камионски транспорт до општината и декомпресија на гасот пред внесувањето во локалниот дистрибутивен цевковод низ градот. Заради тоа физибилити студијата којашто беше изработена, ја анализираше опцијата со т.н виртуелен гасовод со компресија и декомпресија на гасот. Компресираниот гас ќе биде доставен до локацијата на декомпресиската станица во Струмица, со специјални МАТ модули (метални резервоари за гас или цилиндри во контејнерски модули), кои од транспортната приколка ќе бидат растоварени врз посебни платформи и приклучени на декомпресиската </w:t>
      </w:r>
      <w:r w:rsidRPr="0096671D">
        <w:rPr>
          <w:rFonts w:ascii="Cambria" w:eastAsia="Arial MT" w:hAnsi="Cambria" w:cs="Calibri"/>
        </w:rPr>
        <w:lastRenderedPageBreak/>
        <w:t>станица преку посебна гасоводна инсталација.</w:t>
      </w:r>
    </w:p>
    <w:p w14:paraId="5D7F0CB0"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Тргнувајќи од основните начела на одржливиот развој и потребата за заштита на животната средина, стратешка определба на ЈП Струмица - Гас е развој на дистрибутивниот гасоводен систем и воведување на природниот гас во сите сфери на живеењето.</w:t>
      </w:r>
    </w:p>
    <w:p w14:paraId="73D5E4F0" w14:textId="77777777" w:rsidR="00544B38" w:rsidRPr="0096671D" w:rsidRDefault="00544B38" w:rsidP="00201792">
      <w:pPr>
        <w:pStyle w:val="a0"/>
        <w:spacing w:before="120"/>
      </w:pPr>
      <w:bookmarkStart w:id="31" w:name="_Toc180067264"/>
      <w:r w:rsidRPr="00970ECA">
        <w:t>Карактеристики</w:t>
      </w:r>
      <w:r w:rsidRPr="0096671D">
        <w:t xml:space="preserve"> на постоечкиот дистрибутивен систем</w:t>
      </w:r>
      <w:bookmarkEnd w:id="31"/>
    </w:p>
    <w:p w14:paraId="6FBCCFE2"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Дистрибутивниот систем за природен гас на ЈПЕД“Струмица Гас“ Струмица функционира како т.н. виртуелен гасовод. На влезот на Струмица од страна на Валандово од десната страна е декомпресорската станица која е првиот елемент од дистрибутивниот систем на ЈПЕД“Срумица Гас“ Струмица. Тука се поставени приклучни места на кои се поврзуваат специјалните метални резервоари, МАТ модули, во кои се транспортира природниот гас на притисок од 250 бари. Во  мерно-регулаторна станица која е изведена како дволиниска од кои едната е работна, а другата е стенд бај линија се врши редукција на притисокот од 250 bar на 4 bar колку што е работниот притисок во дистрибутивниот гасовод. Пред декомпресијата на природниот гас истиот се загрева со топловоден систем кој се состои од шест мали гасни котли и цевна мрежа.</w:t>
      </w:r>
    </w:p>
    <w:p w14:paraId="7F58C3C5" w14:textId="4C90BED7" w:rsidR="00544B38" w:rsidRPr="0096671D" w:rsidRDefault="00544B38" w:rsidP="00432F60">
      <w:pPr>
        <w:widowControl w:val="0"/>
        <w:autoSpaceDE w:val="0"/>
        <w:autoSpaceDN w:val="0"/>
        <w:spacing w:before="80" w:after="0" w:line="360" w:lineRule="auto"/>
        <w:ind w:firstLine="720"/>
        <w:rPr>
          <w:rFonts w:ascii="Cambria" w:eastAsia="Arial MT" w:hAnsi="Cambria" w:cs="Calibri"/>
          <w:b/>
          <w:bCs/>
          <w:sz w:val="18"/>
          <w:szCs w:val="18"/>
        </w:rPr>
      </w:pPr>
      <w:r w:rsidRPr="0096671D">
        <w:rPr>
          <w:rFonts w:ascii="Cambria" w:eastAsia="Arial MT" w:hAnsi="Cambria" w:cs="Calibri"/>
        </w:rPr>
        <w:t>Од овде продолжува вториот дел од дистрибутивниот систем, односно цевководот за дистрибуција на природниот гас. Овој цевковод е во целост изведен од полиетиленски цевки PE100 SDR11, со различни профили (табела), а во согласност со праволникот за изградба, одржување и безбедно функционирање на гасоводни системи од полиетиленски цевки за работен притисок до 10 бари.</w:t>
      </w:r>
      <w:r w:rsidRPr="0096671D">
        <w:rPr>
          <w:rFonts w:ascii="Cambria" w:eastAsia="Arial MT" w:hAnsi="Cambria" w:cs="Calibri"/>
        </w:rPr>
        <w:tab/>
      </w:r>
      <w:r w:rsidRPr="0096671D">
        <w:rPr>
          <w:rFonts w:ascii="Cambria" w:eastAsia="Arial MT" w:hAnsi="Cambria" w:cs="Calibri"/>
        </w:rPr>
        <w:tab/>
      </w:r>
      <w:r w:rsidRPr="0096671D">
        <w:rPr>
          <w:rFonts w:ascii="Cambria" w:eastAsia="Arial MT" w:hAnsi="Cambria" w:cs="Calibri"/>
        </w:rPr>
        <w:tab/>
      </w:r>
      <w:r w:rsidRPr="0096671D">
        <w:rPr>
          <w:rFonts w:ascii="Cambria" w:eastAsia="Arial MT" w:hAnsi="Cambria" w:cs="Calibri"/>
        </w:rPr>
        <w:tab/>
      </w:r>
      <w:r w:rsidRPr="0096671D">
        <w:rPr>
          <w:rFonts w:ascii="Cambria" w:eastAsia="Arial MT" w:hAnsi="Cambria" w:cs="Calibri"/>
        </w:rPr>
        <w:tab/>
      </w:r>
      <w:r w:rsidRPr="0096671D">
        <w:rPr>
          <w:rFonts w:ascii="Cambria" w:eastAsia="Arial MT" w:hAnsi="Cambria" w:cs="Calibri"/>
        </w:rPr>
        <w:tab/>
      </w:r>
      <w:r w:rsidRPr="0096671D">
        <w:rPr>
          <w:rFonts w:ascii="Cambria" w:eastAsia="Arial MT" w:hAnsi="Cambria" w:cs="Calibri"/>
        </w:rPr>
        <w:tab/>
      </w:r>
      <w:r w:rsidRPr="0096671D">
        <w:rPr>
          <w:rFonts w:ascii="Cambria" w:eastAsia="Arial MT" w:hAnsi="Cambria" w:cs="Calibri"/>
        </w:rPr>
        <w:tab/>
      </w:r>
      <w:r w:rsidRPr="0096671D">
        <w:rPr>
          <w:rFonts w:ascii="Cambria" w:eastAsia="Arial MT" w:hAnsi="Cambria" w:cs="Calibri"/>
        </w:rPr>
        <w:tab/>
      </w:r>
      <w:r w:rsidRPr="0096671D">
        <w:rPr>
          <w:rFonts w:ascii="Cambria" w:eastAsia="Arial MT" w:hAnsi="Cambria" w:cs="Calibri"/>
          <w:b/>
          <w:bCs/>
          <w:sz w:val="18"/>
          <w:szCs w:val="18"/>
        </w:rPr>
        <w:t xml:space="preserve">Табела </w:t>
      </w:r>
      <w:r w:rsidR="008F4104">
        <w:rPr>
          <w:rFonts w:ascii="Cambria" w:eastAsia="Arial MT" w:hAnsi="Cambria" w:cs="Calibri"/>
          <w:b/>
          <w:bCs/>
          <w:sz w:val="18"/>
          <w:szCs w:val="18"/>
        </w:rPr>
        <w:t>14</w:t>
      </w:r>
      <w:r w:rsidRPr="0096671D">
        <w:rPr>
          <w:rFonts w:ascii="Cambria" w:eastAsia="Arial MT" w:hAnsi="Cambria" w:cs="Calibri"/>
          <w:b/>
          <w:bCs/>
          <w:sz w:val="18"/>
          <w:szCs w:val="18"/>
        </w:rPr>
        <w:t>. Должина на гасоводен систем</w:t>
      </w:r>
    </w:p>
    <w:tbl>
      <w:tblPr>
        <w:tblStyle w:val="ListTable2-Accent21"/>
        <w:tblW w:w="9755" w:type="dxa"/>
        <w:tblLook w:val="04A0" w:firstRow="1" w:lastRow="0" w:firstColumn="1" w:lastColumn="0" w:noHBand="0" w:noVBand="1"/>
      </w:tblPr>
      <w:tblGrid>
        <w:gridCol w:w="1223"/>
        <w:gridCol w:w="753"/>
        <w:gridCol w:w="753"/>
        <w:gridCol w:w="753"/>
        <w:gridCol w:w="752"/>
        <w:gridCol w:w="752"/>
        <w:gridCol w:w="752"/>
        <w:gridCol w:w="752"/>
        <w:gridCol w:w="653"/>
        <w:gridCol w:w="653"/>
        <w:gridCol w:w="653"/>
        <w:gridCol w:w="653"/>
        <w:gridCol w:w="653"/>
      </w:tblGrid>
      <w:tr w:rsidR="00544B38" w:rsidRPr="0096671D" w14:paraId="13699426" w14:textId="77777777" w:rsidTr="00B17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tcPr>
          <w:p w14:paraId="0B5B6A7C" w14:textId="77777777" w:rsidR="00544B38" w:rsidRPr="0096671D" w:rsidRDefault="00544B38" w:rsidP="00B6507E">
            <w:pPr>
              <w:widowControl w:val="0"/>
              <w:autoSpaceDE w:val="0"/>
              <w:autoSpaceDN w:val="0"/>
              <w:spacing w:before="80" w:line="276" w:lineRule="auto"/>
              <w:rPr>
                <w:rFonts w:ascii="Cambria" w:eastAsia="Arial MT" w:hAnsi="Cambria" w:cs="Calibri"/>
                <w:sz w:val="16"/>
                <w:szCs w:val="16"/>
              </w:rPr>
            </w:pPr>
            <w:r w:rsidRPr="0096671D">
              <w:rPr>
                <w:rFonts w:ascii="Cambria" w:eastAsia="Arial MT" w:hAnsi="Cambria" w:cs="Calibri"/>
                <w:sz w:val="16"/>
                <w:szCs w:val="16"/>
              </w:rPr>
              <w:t>Цевка</w:t>
            </w:r>
          </w:p>
        </w:tc>
        <w:tc>
          <w:tcPr>
            <w:tcW w:w="753" w:type="dxa"/>
          </w:tcPr>
          <w:p w14:paraId="4D10CBB9"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DN355</w:t>
            </w:r>
          </w:p>
        </w:tc>
        <w:tc>
          <w:tcPr>
            <w:tcW w:w="753" w:type="dxa"/>
          </w:tcPr>
          <w:p w14:paraId="18644649"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DN280</w:t>
            </w:r>
          </w:p>
        </w:tc>
        <w:tc>
          <w:tcPr>
            <w:tcW w:w="753" w:type="dxa"/>
          </w:tcPr>
          <w:p w14:paraId="59E91C56"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DN250</w:t>
            </w:r>
          </w:p>
        </w:tc>
        <w:tc>
          <w:tcPr>
            <w:tcW w:w="752" w:type="dxa"/>
          </w:tcPr>
          <w:p w14:paraId="5EF0E376"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DN200</w:t>
            </w:r>
          </w:p>
        </w:tc>
        <w:tc>
          <w:tcPr>
            <w:tcW w:w="752" w:type="dxa"/>
          </w:tcPr>
          <w:p w14:paraId="5A530600"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DN160</w:t>
            </w:r>
          </w:p>
        </w:tc>
        <w:tc>
          <w:tcPr>
            <w:tcW w:w="752" w:type="dxa"/>
          </w:tcPr>
          <w:p w14:paraId="3E1A0990"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DN140</w:t>
            </w:r>
          </w:p>
        </w:tc>
        <w:tc>
          <w:tcPr>
            <w:tcW w:w="752" w:type="dxa"/>
          </w:tcPr>
          <w:p w14:paraId="07EDB1CE"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DN110</w:t>
            </w:r>
          </w:p>
        </w:tc>
        <w:tc>
          <w:tcPr>
            <w:tcW w:w="653" w:type="dxa"/>
          </w:tcPr>
          <w:p w14:paraId="44CAF32B"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DN90</w:t>
            </w:r>
          </w:p>
        </w:tc>
        <w:tc>
          <w:tcPr>
            <w:tcW w:w="653" w:type="dxa"/>
          </w:tcPr>
          <w:p w14:paraId="38DF8F77"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DN63</w:t>
            </w:r>
          </w:p>
        </w:tc>
        <w:tc>
          <w:tcPr>
            <w:tcW w:w="653" w:type="dxa"/>
          </w:tcPr>
          <w:p w14:paraId="738F8FB6"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DN50</w:t>
            </w:r>
          </w:p>
        </w:tc>
        <w:tc>
          <w:tcPr>
            <w:tcW w:w="653" w:type="dxa"/>
          </w:tcPr>
          <w:p w14:paraId="65891DE5"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DN40</w:t>
            </w:r>
          </w:p>
        </w:tc>
        <w:tc>
          <w:tcPr>
            <w:tcW w:w="653" w:type="dxa"/>
          </w:tcPr>
          <w:p w14:paraId="584CBFDE" w14:textId="77777777" w:rsidR="00544B38" w:rsidRPr="0096671D" w:rsidRDefault="00544B38" w:rsidP="00B6507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6"/>
                <w:szCs w:val="16"/>
              </w:rPr>
            </w:pPr>
            <w:r w:rsidRPr="0096671D">
              <w:rPr>
                <w:rFonts w:ascii="Cambria" w:eastAsia="Arial MT" w:hAnsi="Cambria" w:cs="Calibri"/>
                <w:sz w:val="16"/>
                <w:szCs w:val="16"/>
              </w:rPr>
              <w:t>DN32</w:t>
            </w:r>
          </w:p>
        </w:tc>
      </w:tr>
      <w:tr w:rsidR="00544B38" w:rsidRPr="0096671D" w14:paraId="10F5B212" w14:textId="77777777" w:rsidTr="0054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tcPr>
          <w:p w14:paraId="546529E1" w14:textId="77777777" w:rsidR="00544B38" w:rsidRPr="0096671D" w:rsidRDefault="00544B38" w:rsidP="00B6507E">
            <w:pPr>
              <w:widowControl w:val="0"/>
              <w:autoSpaceDE w:val="0"/>
              <w:autoSpaceDN w:val="0"/>
              <w:spacing w:before="80" w:line="276" w:lineRule="auto"/>
              <w:rPr>
                <w:rFonts w:ascii="Cambria" w:eastAsia="Arial MT" w:hAnsi="Cambria" w:cs="Calibri"/>
                <w:sz w:val="18"/>
                <w:szCs w:val="18"/>
              </w:rPr>
            </w:pPr>
            <w:r w:rsidRPr="0096671D">
              <w:rPr>
                <w:rFonts w:ascii="Cambria" w:eastAsia="Arial MT" w:hAnsi="Cambria" w:cs="Calibri"/>
                <w:sz w:val="18"/>
                <w:szCs w:val="18"/>
              </w:rPr>
              <w:t>Должина m</w:t>
            </w:r>
          </w:p>
        </w:tc>
        <w:tc>
          <w:tcPr>
            <w:tcW w:w="753" w:type="dxa"/>
          </w:tcPr>
          <w:p w14:paraId="48047FCB"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2.060</w:t>
            </w:r>
          </w:p>
        </w:tc>
        <w:tc>
          <w:tcPr>
            <w:tcW w:w="753" w:type="dxa"/>
          </w:tcPr>
          <w:p w14:paraId="6FA76D87"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1.969</w:t>
            </w:r>
          </w:p>
        </w:tc>
        <w:tc>
          <w:tcPr>
            <w:tcW w:w="753" w:type="dxa"/>
          </w:tcPr>
          <w:p w14:paraId="0521CBA2"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758</w:t>
            </w:r>
          </w:p>
        </w:tc>
        <w:tc>
          <w:tcPr>
            <w:tcW w:w="752" w:type="dxa"/>
          </w:tcPr>
          <w:p w14:paraId="7C8DB56D"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2.263</w:t>
            </w:r>
          </w:p>
        </w:tc>
        <w:tc>
          <w:tcPr>
            <w:tcW w:w="752" w:type="dxa"/>
          </w:tcPr>
          <w:p w14:paraId="637623E9"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1.310</w:t>
            </w:r>
          </w:p>
        </w:tc>
        <w:tc>
          <w:tcPr>
            <w:tcW w:w="752" w:type="dxa"/>
          </w:tcPr>
          <w:p w14:paraId="464C91AA"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1.348</w:t>
            </w:r>
          </w:p>
        </w:tc>
        <w:tc>
          <w:tcPr>
            <w:tcW w:w="752" w:type="dxa"/>
          </w:tcPr>
          <w:p w14:paraId="027CEF71"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1.666</w:t>
            </w:r>
          </w:p>
        </w:tc>
        <w:tc>
          <w:tcPr>
            <w:tcW w:w="653" w:type="dxa"/>
          </w:tcPr>
          <w:p w14:paraId="0DFA7CDF"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865</w:t>
            </w:r>
          </w:p>
        </w:tc>
        <w:tc>
          <w:tcPr>
            <w:tcW w:w="653" w:type="dxa"/>
          </w:tcPr>
          <w:p w14:paraId="5D95410B"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7.099</w:t>
            </w:r>
          </w:p>
        </w:tc>
        <w:tc>
          <w:tcPr>
            <w:tcW w:w="653" w:type="dxa"/>
          </w:tcPr>
          <w:p w14:paraId="41ED1F28"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9.360</w:t>
            </w:r>
          </w:p>
        </w:tc>
        <w:tc>
          <w:tcPr>
            <w:tcW w:w="653" w:type="dxa"/>
          </w:tcPr>
          <w:p w14:paraId="40D12B68"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8.240</w:t>
            </w:r>
          </w:p>
        </w:tc>
        <w:tc>
          <w:tcPr>
            <w:tcW w:w="653" w:type="dxa"/>
          </w:tcPr>
          <w:p w14:paraId="337B0182" w14:textId="77777777" w:rsidR="00544B38" w:rsidRPr="0096671D" w:rsidRDefault="00544B38" w:rsidP="00B6507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7.260</w:t>
            </w:r>
          </w:p>
        </w:tc>
      </w:tr>
    </w:tbl>
    <w:p w14:paraId="3AE2E939"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Цевководот од декомпресорската станица оди долж целата улица Климент Охридски со што ја покрива Струмица по цела должина.  Преку шест убодни точки цевководот се шири кон сите делови во Струмица на секое поврзување од главната цевка према градот се поставени сервисни вентили. Во голем дел од градот цевководот е поврзан во прстен со што се зголемува сигурноста во дистрибуцијата на природниот гас до корисниците. Цевководот е поставен под тротоарите на соодветна длабочина и прописно дозволено растојание од другите подземни инсталации, а над цевките на 30 cm под поврината на тротоарот е поставена предупредувачка трака во жолта боја. Под сообраќајниците цевките се поставени во заштитен канал затворен од двете страни и повзран со одзрачна цевка која е пставена на површината и офарбана во жолта боја. </w:t>
      </w:r>
    </w:p>
    <w:p w14:paraId="2E19FDEF" w14:textId="77777777" w:rsidR="00544B38" w:rsidRPr="0096671D"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Како последен дел од системот за дистрибуција на природен гас се приклучните мерни места на потрошувачите. Кај домаќинствата се поставуваат мерно-регулаторни сетови во </w:t>
      </w:r>
      <w:r w:rsidRPr="0096671D">
        <w:rPr>
          <w:rFonts w:ascii="Cambria" w:eastAsia="Arial MT" w:hAnsi="Cambria" w:cs="Calibri"/>
        </w:rPr>
        <w:lastRenderedPageBreak/>
        <w:t>коие се ври редукција на притисокот од 4 bar на 25, односно 100 mbar во зависност од потребите на корисникот, а кај стопанските објекти редукција од 4 bar на 100, 300 или кај некои на 500 mbar. Мерно-регулаторните сетови се опремени со мерачи на проток на гас, кој е во согласност со капацитеот на поторшувачот.</w:t>
      </w:r>
    </w:p>
    <w:p w14:paraId="362F8594" w14:textId="77777777" w:rsidR="00544B38" w:rsidRDefault="00544B38" w:rsidP="00432F60">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Декомпресорската станица е опремена со PLC и со рутери со кои преку СКАДА систем кој го добивме од производителот на опремата GALILEO, од далечина можеме да jа следиме работата, односно сите работни параметри на декомпресорската станица, како притисок на гасот пред редукција, притисок на природниот гас на влез во цевководот, притисокот во транспортните приколки, температура на гасот и температурата на топловодниот систем и слично, во секој момент од денот. Во иднина, кога бројот на корисници ќе биде поголем, односно кога количината на продаден природен гас ќе биде на ниво како што е во физибилити студијата планирано е и мерилата за проток на гас кој што се поставени кај нашите потрошувачи да се поврзат со систем за телеметриско отчитување. </w:t>
      </w:r>
    </w:p>
    <w:p w14:paraId="179EBCA8" w14:textId="77777777" w:rsidR="00970ECA" w:rsidRDefault="00970ECA" w:rsidP="00994E2E">
      <w:pPr>
        <w:widowControl w:val="0"/>
        <w:autoSpaceDE w:val="0"/>
        <w:autoSpaceDN w:val="0"/>
        <w:spacing w:before="80" w:after="0" w:line="360" w:lineRule="auto"/>
        <w:rPr>
          <w:rFonts w:ascii="Cambria" w:eastAsia="Arial MT" w:hAnsi="Cambria" w:cs="Calibri"/>
        </w:rPr>
      </w:pPr>
    </w:p>
    <w:p w14:paraId="0239CE41" w14:textId="77777777" w:rsidR="00432F60" w:rsidRDefault="00432F60" w:rsidP="00994E2E">
      <w:pPr>
        <w:widowControl w:val="0"/>
        <w:autoSpaceDE w:val="0"/>
        <w:autoSpaceDN w:val="0"/>
        <w:spacing w:before="80" w:after="0" w:line="360" w:lineRule="auto"/>
        <w:rPr>
          <w:rFonts w:ascii="Cambria" w:eastAsia="Arial MT" w:hAnsi="Cambria" w:cs="Calibri"/>
        </w:rPr>
      </w:pPr>
    </w:p>
    <w:p w14:paraId="6256F2FB" w14:textId="77777777" w:rsidR="00432F60" w:rsidRDefault="00432F60" w:rsidP="00994E2E">
      <w:pPr>
        <w:widowControl w:val="0"/>
        <w:autoSpaceDE w:val="0"/>
        <w:autoSpaceDN w:val="0"/>
        <w:spacing w:before="80" w:after="0" w:line="360" w:lineRule="auto"/>
        <w:rPr>
          <w:rFonts w:ascii="Cambria" w:eastAsia="Arial MT" w:hAnsi="Cambria" w:cs="Calibri"/>
        </w:rPr>
      </w:pPr>
    </w:p>
    <w:p w14:paraId="3452FE4A" w14:textId="3A0268F0" w:rsidR="00FB20ED" w:rsidRDefault="00FA2894" w:rsidP="00FA2894">
      <w:pPr>
        <w:pStyle w:val="a"/>
        <w:rPr>
          <w:rFonts w:eastAsia="Arial MT"/>
        </w:rPr>
      </w:pPr>
      <w:bookmarkStart w:id="32" w:name="_Toc180067265"/>
      <w:r>
        <w:rPr>
          <w:rFonts w:eastAsia="Arial MT"/>
        </w:rPr>
        <w:t>АНАЛИЗА НА ПОТРОШУВАЧКАТА НА ЕНЕРГИЈА</w:t>
      </w:r>
      <w:bookmarkEnd w:id="32"/>
    </w:p>
    <w:p w14:paraId="24C09B9F" w14:textId="24CA3046" w:rsidR="00FA2894" w:rsidRDefault="00FA2894" w:rsidP="0039163A">
      <w:pPr>
        <w:widowControl w:val="0"/>
        <w:autoSpaceDE w:val="0"/>
        <w:autoSpaceDN w:val="0"/>
        <w:spacing w:before="80" w:after="0" w:line="360" w:lineRule="auto"/>
        <w:ind w:firstLine="720"/>
        <w:rPr>
          <w:rFonts w:ascii="Cambria" w:eastAsia="Arial MT" w:hAnsi="Cambria" w:cs="Calibri"/>
        </w:rPr>
      </w:pPr>
      <w:r>
        <w:rPr>
          <w:rFonts w:ascii="Cambria" w:eastAsia="Arial MT" w:hAnsi="Cambria" w:cs="Calibri"/>
        </w:rPr>
        <w:t>Врз основа на спроведениот процес на мониторинг на потрошувачката на енергенси во објектите под надлежност на Општина Струмица, со користење на софтверската апликација за мониторинг, а врз основа на податоците добиени од лицата надлежни за доставување на податоците, тимот за енергетска ефикасност спроведе детална анализа на добиените податоци. Ваквата анализа претставува солидна основа за дефинирање на целите на Програмата како и за дефинирање на мерките за нејзино подобрување.</w:t>
      </w:r>
    </w:p>
    <w:p w14:paraId="0CB39B0B" w14:textId="59F658CA" w:rsidR="00FA2894" w:rsidRDefault="00FA2894" w:rsidP="0039163A">
      <w:pPr>
        <w:widowControl w:val="0"/>
        <w:autoSpaceDE w:val="0"/>
        <w:autoSpaceDN w:val="0"/>
        <w:spacing w:before="80" w:after="0" w:line="360" w:lineRule="auto"/>
        <w:ind w:firstLine="720"/>
        <w:rPr>
          <w:rFonts w:ascii="Cambria" w:eastAsia="Arial MT" w:hAnsi="Cambria" w:cs="Calibri"/>
        </w:rPr>
      </w:pPr>
      <w:r>
        <w:rPr>
          <w:rFonts w:ascii="Cambria" w:eastAsia="Arial MT" w:hAnsi="Cambria" w:cs="Calibri"/>
        </w:rPr>
        <w:t>Посебен акцент е ставен на потрошувачката на електрична енергија, и тоа вклучувајќи ги податоците за објектите под директна надлежност на Општинската администрација, во сите 6 сектори, како и податоците добиени од Јавните претпријатија формирани од Советот на Општина Струмица, како би се формирала комплетна слика за вкупната потрошувачка на електрична енергија.</w:t>
      </w:r>
    </w:p>
    <w:p w14:paraId="30B9D7F8" w14:textId="71D1E185" w:rsidR="00FA2894" w:rsidRDefault="00FA2894" w:rsidP="0039163A">
      <w:pPr>
        <w:widowControl w:val="0"/>
        <w:autoSpaceDE w:val="0"/>
        <w:autoSpaceDN w:val="0"/>
        <w:spacing w:before="80" w:after="0" w:line="360" w:lineRule="auto"/>
        <w:ind w:firstLine="720"/>
        <w:rPr>
          <w:rFonts w:ascii="Cambria" w:eastAsia="Arial MT" w:hAnsi="Cambria" w:cs="Calibri"/>
          <w:spacing w:val="5"/>
        </w:rPr>
      </w:pPr>
      <w:r>
        <w:rPr>
          <w:rFonts w:ascii="Cambria" w:eastAsia="Arial MT" w:hAnsi="Cambria" w:cs="Calibri"/>
        </w:rPr>
        <w:t xml:space="preserve">Имајќи ги предвид податоците обработени во Стратегијата за енергетска ефикасност на Општина Струмица за периодот 2025-2030, </w:t>
      </w:r>
      <w:r>
        <w:rPr>
          <w:rFonts w:ascii="Cambria" w:eastAsia="Arial MT" w:hAnsi="Cambria" w:cs="Calibri"/>
          <w:spacing w:val="5"/>
        </w:rPr>
        <w:t xml:space="preserve">анализите покажуваат дека од вкупниот конзум на потрошена електрична енергија, најголем потрошувач е јавното осветление со 38% од вкупната потрошена енергија. Како втор најголем потрошувач на електрична енергија е Пречистителната Станица за отпадни води со 26% од вкупната енергија. Трета е филтер станицата, или популарната Фабрика за вода, која работи во склоп на ЈПКД </w:t>
      </w:r>
      <w:r w:rsidR="0039163A">
        <w:rPr>
          <w:rFonts w:ascii="Cambria" w:eastAsia="Arial MT" w:hAnsi="Cambria" w:cs="Calibri"/>
          <w:spacing w:val="5"/>
        </w:rPr>
        <w:lastRenderedPageBreak/>
        <w:t>К</w:t>
      </w:r>
      <w:r>
        <w:rPr>
          <w:rFonts w:ascii="Cambria" w:eastAsia="Arial MT" w:hAnsi="Cambria" w:cs="Calibri"/>
          <w:spacing w:val="5"/>
        </w:rPr>
        <w:t>омуналец, со 17% од потрошената енергија. Општинската администрација со сите објекти под нејзина ингеренција и тоа административните објекти, објектите од основното и средно</w:t>
      </w:r>
      <w:r w:rsidR="0039163A">
        <w:rPr>
          <w:rFonts w:ascii="Cambria" w:eastAsia="Arial MT" w:hAnsi="Cambria" w:cs="Calibri"/>
          <w:spacing w:val="5"/>
        </w:rPr>
        <w:t xml:space="preserve"> </w:t>
      </w:r>
      <w:r>
        <w:rPr>
          <w:rFonts w:ascii="Cambria" w:eastAsia="Arial MT" w:hAnsi="Cambria" w:cs="Calibri"/>
          <w:spacing w:val="5"/>
        </w:rPr>
        <w:t>образование, социјалната заштита, општинските услуги и објектите за култура е на четврто место со 16% од вкупната потрошена енергија</w:t>
      </w:r>
      <w:r w:rsidR="0039163A">
        <w:rPr>
          <w:rFonts w:ascii="Cambria" w:eastAsia="Arial MT" w:hAnsi="Cambria" w:cs="Calibri"/>
          <w:spacing w:val="5"/>
        </w:rPr>
        <w:t>.</w:t>
      </w:r>
    </w:p>
    <w:p w14:paraId="2C3F44C1" w14:textId="2AABFCD1" w:rsidR="00317FA4" w:rsidRPr="0096671D" w:rsidRDefault="00317FA4" w:rsidP="00317FA4">
      <w:pPr>
        <w:widowControl w:val="0"/>
        <w:autoSpaceDE w:val="0"/>
        <w:autoSpaceDN w:val="0"/>
        <w:spacing w:before="80" w:after="0" w:line="360" w:lineRule="auto"/>
        <w:rPr>
          <w:rFonts w:ascii="Cambria" w:eastAsia="Arial MT" w:hAnsi="Cambria" w:cs="Calibri"/>
          <w:b/>
          <w:bCs/>
          <w:spacing w:val="5"/>
          <w:sz w:val="18"/>
          <w:szCs w:val="18"/>
        </w:rPr>
      </w:pPr>
      <w:r w:rsidRPr="0096671D">
        <w:rPr>
          <w:rFonts w:ascii="Cambria" w:eastAsia="Arial MT" w:hAnsi="Cambria" w:cs="Calibri"/>
          <w:b/>
          <w:bCs/>
          <w:spacing w:val="5"/>
          <w:sz w:val="18"/>
          <w:szCs w:val="18"/>
        </w:rPr>
        <w:t xml:space="preserve">Табела </w:t>
      </w:r>
      <w:r w:rsidR="008F4104">
        <w:rPr>
          <w:rFonts w:ascii="Cambria" w:eastAsia="Arial MT" w:hAnsi="Cambria" w:cs="Calibri"/>
          <w:b/>
          <w:bCs/>
          <w:spacing w:val="5"/>
          <w:sz w:val="18"/>
          <w:szCs w:val="18"/>
        </w:rPr>
        <w:t>15</w:t>
      </w:r>
      <w:r w:rsidRPr="0096671D">
        <w:rPr>
          <w:rFonts w:ascii="Cambria" w:eastAsia="Arial MT" w:hAnsi="Cambria" w:cs="Calibri"/>
          <w:b/>
          <w:bCs/>
          <w:spacing w:val="5"/>
          <w:sz w:val="18"/>
          <w:szCs w:val="18"/>
        </w:rPr>
        <w:t xml:space="preserve">. </w:t>
      </w:r>
      <w:r>
        <w:rPr>
          <w:rFonts w:ascii="Cambria" w:eastAsia="Arial MT" w:hAnsi="Cambria" w:cs="Calibri"/>
          <w:b/>
          <w:bCs/>
          <w:spacing w:val="5"/>
          <w:sz w:val="18"/>
          <w:szCs w:val="18"/>
        </w:rPr>
        <w:t>Вкупна потрошувачка на енергија</w:t>
      </w:r>
      <w:r w:rsidRPr="0096671D">
        <w:rPr>
          <w:rFonts w:ascii="Cambria" w:eastAsia="Arial MT" w:hAnsi="Cambria" w:cs="Calibri"/>
          <w:b/>
          <w:bCs/>
          <w:spacing w:val="5"/>
          <w:sz w:val="18"/>
          <w:szCs w:val="18"/>
        </w:rPr>
        <w:t xml:space="preserve"> во </w:t>
      </w:r>
      <w:r>
        <w:rPr>
          <w:rFonts w:ascii="Cambria" w:eastAsia="Arial MT" w:hAnsi="Cambria" w:cs="Calibri"/>
          <w:b/>
          <w:bCs/>
          <w:spacing w:val="5"/>
          <w:sz w:val="18"/>
          <w:szCs w:val="18"/>
        </w:rPr>
        <w:t xml:space="preserve">институциите во надлежност на </w:t>
      </w:r>
      <w:r w:rsidRPr="0096671D">
        <w:rPr>
          <w:rFonts w:ascii="Cambria" w:eastAsia="Arial MT" w:hAnsi="Cambria" w:cs="Calibri"/>
          <w:b/>
          <w:bCs/>
          <w:spacing w:val="5"/>
          <w:sz w:val="18"/>
          <w:szCs w:val="18"/>
        </w:rPr>
        <w:t>општина Струмица</w:t>
      </w:r>
    </w:p>
    <w:tbl>
      <w:tblPr>
        <w:tblStyle w:val="ListTable2-Accent2"/>
        <w:tblW w:w="10011" w:type="dxa"/>
        <w:tblInd w:w="-426" w:type="dxa"/>
        <w:tblLook w:val="04A0" w:firstRow="1" w:lastRow="0" w:firstColumn="1" w:lastColumn="0" w:noHBand="0" w:noVBand="1"/>
      </w:tblPr>
      <w:tblGrid>
        <w:gridCol w:w="771"/>
        <w:gridCol w:w="1422"/>
        <w:gridCol w:w="1257"/>
        <w:gridCol w:w="1186"/>
        <w:gridCol w:w="1186"/>
        <w:gridCol w:w="1257"/>
        <w:gridCol w:w="1422"/>
        <w:gridCol w:w="1510"/>
      </w:tblGrid>
      <w:tr w:rsidR="00FA2894" w:rsidRPr="007E7188" w14:paraId="718D9F35" w14:textId="77777777" w:rsidTr="00317FA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71" w:type="dxa"/>
            <w:vAlign w:val="center"/>
          </w:tcPr>
          <w:p w14:paraId="1447EE15"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bookmarkStart w:id="33" w:name="_Hlk178621970"/>
            <w:r w:rsidRPr="00474ED6">
              <w:rPr>
                <w:rFonts w:ascii="Cambria" w:hAnsi="Cambria"/>
                <w:b w:val="0"/>
                <w:bCs w:val="0"/>
                <w:sz w:val="16"/>
                <w:szCs w:val="16"/>
              </w:rPr>
              <w:t>месец</w:t>
            </w:r>
          </w:p>
        </w:tc>
        <w:tc>
          <w:tcPr>
            <w:tcW w:w="1422" w:type="dxa"/>
            <w:vAlign w:val="center"/>
            <w:hideMark/>
          </w:tcPr>
          <w:p w14:paraId="26855494" w14:textId="77777777" w:rsidR="00FA2894" w:rsidRPr="007E7188" w:rsidRDefault="00FA2894"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7E7188">
              <w:rPr>
                <w:rFonts w:ascii="Cambria" w:eastAsia="Times New Roman" w:hAnsi="Cambria" w:cs="Calibri"/>
                <w:color w:val="000000"/>
                <w:sz w:val="18"/>
                <w:szCs w:val="18"/>
                <w:lang w:val="en-US"/>
              </w:rPr>
              <w:t>ПСОВ</w:t>
            </w:r>
          </w:p>
        </w:tc>
        <w:tc>
          <w:tcPr>
            <w:tcW w:w="1257" w:type="dxa"/>
            <w:vAlign w:val="center"/>
            <w:hideMark/>
          </w:tcPr>
          <w:p w14:paraId="640A670A" w14:textId="77777777" w:rsidR="00FA2894" w:rsidRPr="007E7188" w:rsidRDefault="00FA2894"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7E7188">
              <w:rPr>
                <w:rFonts w:ascii="Cambria" w:eastAsia="Times New Roman" w:hAnsi="Cambria" w:cs="Calibri"/>
                <w:color w:val="000000"/>
                <w:sz w:val="18"/>
                <w:szCs w:val="18"/>
                <w:lang w:val="en-US"/>
              </w:rPr>
              <w:t>Филтер Станица</w:t>
            </w:r>
          </w:p>
        </w:tc>
        <w:tc>
          <w:tcPr>
            <w:tcW w:w="1186" w:type="dxa"/>
            <w:vAlign w:val="center"/>
            <w:hideMark/>
          </w:tcPr>
          <w:p w14:paraId="7E1FCA17" w14:textId="77777777" w:rsidR="00FA2894" w:rsidRPr="007E7188" w:rsidRDefault="00FA2894"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7E7188">
              <w:rPr>
                <w:rFonts w:ascii="Cambria" w:eastAsia="Times New Roman" w:hAnsi="Cambria" w:cs="Calibri"/>
                <w:color w:val="000000"/>
                <w:sz w:val="18"/>
                <w:szCs w:val="18"/>
                <w:lang w:val="en-US"/>
              </w:rPr>
              <w:t>ОЈП Комуналец</w:t>
            </w:r>
          </w:p>
        </w:tc>
        <w:tc>
          <w:tcPr>
            <w:tcW w:w="1186" w:type="dxa"/>
            <w:vAlign w:val="center"/>
            <w:hideMark/>
          </w:tcPr>
          <w:p w14:paraId="2498BDEE" w14:textId="77777777" w:rsidR="00FA2894" w:rsidRPr="007E7188" w:rsidRDefault="00FA2894"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7E7188">
              <w:rPr>
                <w:rFonts w:ascii="Cambria" w:eastAsia="Times New Roman" w:hAnsi="Cambria" w:cs="Calibri"/>
                <w:color w:val="000000"/>
                <w:sz w:val="18"/>
                <w:szCs w:val="18"/>
                <w:lang w:val="en-US"/>
              </w:rPr>
              <w:t>Комуналец Капела</w:t>
            </w:r>
          </w:p>
        </w:tc>
        <w:tc>
          <w:tcPr>
            <w:tcW w:w="1257" w:type="dxa"/>
            <w:vAlign w:val="center"/>
            <w:hideMark/>
          </w:tcPr>
          <w:p w14:paraId="12BB2AC1" w14:textId="77777777" w:rsidR="00FA2894" w:rsidRPr="007E7188" w:rsidRDefault="00FA2894"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7E7188">
              <w:rPr>
                <w:rFonts w:ascii="Cambria" w:eastAsia="Times New Roman" w:hAnsi="Cambria" w:cs="Calibri"/>
                <w:color w:val="000000"/>
                <w:sz w:val="18"/>
                <w:szCs w:val="18"/>
                <w:lang w:val="en-US"/>
              </w:rPr>
              <w:t>Општина Струмица</w:t>
            </w:r>
          </w:p>
        </w:tc>
        <w:tc>
          <w:tcPr>
            <w:tcW w:w="1422" w:type="dxa"/>
            <w:vAlign w:val="center"/>
            <w:hideMark/>
          </w:tcPr>
          <w:p w14:paraId="3163F90B" w14:textId="77777777" w:rsidR="00FA2894" w:rsidRPr="007E7188" w:rsidRDefault="00FA2894"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7E7188">
              <w:rPr>
                <w:rFonts w:ascii="Cambria" w:eastAsia="Times New Roman" w:hAnsi="Cambria" w:cs="Calibri"/>
                <w:color w:val="000000"/>
                <w:sz w:val="18"/>
                <w:szCs w:val="18"/>
                <w:lang w:val="en-US"/>
              </w:rPr>
              <w:t>Осветлување</w:t>
            </w:r>
          </w:p>
        </w:tc>
        <w:tc>
          <w:tcPr>
            <w:tcW w:w="1510" w:type="dxa"/>
            <w:vAlign w:val="center"/>
            <w:hideMark/>
          </w:tcPr>
          <w:p w14:paraId="6355E70C" w14:textId="77777777" w:rsidR="00FA2894" w:rsidRPr="007E7188" w:rsidRDefault="00FA2894" w:rsidP="00B17FE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7E7188">
              <w:rPr>
                <w:rFonts w:ascii="Cambria" w:eastAsia="Times New Roman" w:hAnsi="Cambria" w:cs="Calibri"/>
                <w:color w:val="000000"/>
                <w:sz w:val="18"/>
                <w:szCs w:val="18"/>
                <w:lang w:val="en-US"/>
              </w:rPr>
              <w:t>ВКУПНА Потрошувачка</w:t>
            </w:r>
          </w:p>
        </w:tc>
      </w:tr>
      <w:tr w:rsidR="00FA2894" w:rsidRPr="007E7188" w14:paraId="17C9F64C" w14:textId="77777777" w:rsidTr="00317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6121AB03"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Јан</w:t>
            </w:r>
          </w:p>
        </w:tc>
        <w:tc>
          <w:tcPr>
            <w:tcW w:w="1422" w:type="dxa"/>
            <w:noWrap/>
            <w:vAlign w:val="center"/>
            <w:hideMark/>
          </w:tcPr>
          <w:p w14:paraId="63AA8E8B"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89.999,24</w:t>
            </w:r>
          </w:p>
        </w:tc>
        <w:tc>
          <w:tcPr>
            <w:tcW w:w="1257" w:type="dxa"/>
            <w:noWrap/>
            <w:vAlign w:val="center"/>
            <w:hideMark/>
          </w:tcPr>
          <w:p w14:paraId="212B5F63"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76.148,25</w:t>
            </w:r>
          </w:p>
        </w:tc>
        <w:tc>
          <w:tcPr>
            <w:tcW w:w="1186" w:type="dxa"/>
            <w:noWrap/>
            <w:vAlign w:val="center"/>
            <w:hideMark/>
          </w:tcPr>
          <w:p w14:paraId="17F71A3B"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10.779,49</w:t>
            </w:r>
          </w:p>
        </w:tc>
        <w:tc>
          <w:tcPr>
            <w:tcW w:w="1186" w:type="dxa"/>
            <w:noWrap/>
            <w:vAlign w:val="center"/>
            <w:hideMark/>
          </w:tcPr>
          <w:p w14:paraId="7DB604EC"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5.852,70</w:t>
            </w:r>
          </w:p>
        </w:tc>
        <w:tc>
          <w:tcPr>
            <w:tcW w:w="1257" w:type="dxa"/>
            <w:noWrap/>
            <w:vAlign w:val="center"/>
            <w:hideMark/>
          </w:tcPr>
          <w:p w14:paraId="4AE7DA7A"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62.913,24</w:t>
            </w:r>
          </w:p>
        </w:tc>
        <w:tc>
          <w:tcPr>
            <w:tcW w:w="1422" w:type="dxa"/>
            <w:noWrap/>
            <w:vAlign w:val="center"/>
            <w:hideMark/>
          </w:tcPr>
          <w:p w14:paraId="3BB56731"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193.760,70</w:t>
            </w:r>
          </w:p>
        </w:tc>
        <w:tc>
          <w:tcPr>
            <w:tcW w:w="1510" w:type="dxa"/>
            <w:noWrap/>
            <w:vAlign w:val="center"/>
            <w:hideMark/>
          </w:tcPr>
          <w:p w14:paraId="394499B8"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439.453,62</w:t>
            </w:r>
          </w:p>
        </w:tc>
      </w:tr>
      <w:tr w:rsidR="00FA2894" w:rsidRPr="007E7188" w14:paraId="3F04A6F0" w14:textId="77777777" w:rsidTr="00317FA4">
        <w:trPr>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39FA7BE7"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Феб</w:t>
            </w:r>
          </w:p>
        </w:tc>
        <w:tc>
          <w:tcPr>
            <w:tcW w:w="1422" w:type="dxa"/>
            <w:noWrap/>
            <w:vAlign w:val="center"/>
            <w:hideMark/>
          </w:tcPr>
          <w:p w14:paraId="597032E5"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86.983,23</w:t>
            </w:r>
          </w:p>
        </w:tc>
        <w:tc>
          <w:tcPr>
            <w:tcW w:w="1257" w:type="dxa"/>
            <w:noWrap/>
            <w:vAlign w:val="center"/>
            <w:hideMark/>
          </w:tcPr>
          <w:p w14:paraId="405D5D33"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67.920,00</w:t>
            </w:r>
          </w:p>
        </w:tc>
        <w:tc>
          <w:tcPr>
            <w:tcW w:w="1186" w:type="dxa"/>
            <w:noWrap/>
            <w:vAlign w:val="center"/>
            <w:hideMark/>
          </w:tcPr>
          <w:p w14:paraId="58CD377B"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9.525,75</w:t>
            </w:r>
          </w:p>
        </w:tc>
        <w:tc>
          <w:tcPr>
            <w:tcW w:w="1186" w:type="dxa"/>
            <w:noWrap/>
            <w:vAlign w:val="center"/>
            <w:hideMark/>
          </w:tcPr>
          <w:p w14:paraId="53D64E3D"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5.046,08</w:t>
            </w:r>
          </w:p>
        </w:tc>
        <w:tc>
          <w:tcPr>
            <w:tcW w:w="1257" w:type="dxa"/>
            <w:noWrap/>
            <w:vAlign w:val="center"/>
            <w:hideMark/>
          </w:tcPr>
          <w:p w14:paraId="5F844ADB"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70.042,90</w:t>
            </w:r>
          </w:p>
        </w:tc>
        <w:tc>
          <w:tcPr>
            <w:tcW w:w="1422" w:type="dxa"/>
            <w:noWrap/>
            <w:vAlign w:val="center"/>
            <w:hideMark/>
          </w:tcPr>
          <w:p w14:paraId="7138A572"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163.057,50</w:t>
            </w:r>
          </w:p>
        </w:tc>
        <w:tc>
          <w:tcPr>
            <w:tcW w:w="1510" w:type="dxa"/>
            <w:noWrap/>
            <w:vAlign w:val="center"/>
            <w:hideMark/>
          </w:tcPr>
          <w:p w14:paraId="25300A37"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402.575,46</w:t>
            </w:r>
          </w:p>
        </w:tc>
      </w:tr>
      <w:tr w:rsidR="00FA2894" w:rsidRPr="007E7188" w14:paraId="10EA786A" w14:textId="77777777" w:rsidTr="00317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30851F8D"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Мар</w:t>
            </w:r>
          </w:p>
        </w:tc>
        <w:tc>
          <w:tcPr>
            <w:tcW w:w="1422" w:type="dxa"/>
            <w:noWrap/>
            <w:vAlign w:val="center"/>
            <w:hideMark/>
          </w:tcPr>
          <w:p w14:paraId="7E18404E"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102.241,19</w:t>
            </w:r>
          </w:p>
        </w:tc>
        <w:tc>
          <w:tcPr>
            <w:tcW w:w="1257" w:type="dxa"/>
            <w:noWrap/>
            <w:vAlign w:val="center"/>
            <w:hideMark/>
          </w:tcPr>
          <w:p w14:paraId="0367F99C"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75.345,00</w:t>
            </w:r>
          </w:p>
        </w:tc>
        <w:tc>
          <w:tcPr>
            <w:tcW w:w="1186" w:type="dxa"/>
            <w:noWrap/>
            <w:vAlign w:val="center"/>
            <w:hideMark/>
          </w:tcPr>
          <w:p w14:paraId="46DF8028"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10.188,54</w:t>
            </w:r>
          </w:p>
        </w:tc>
        <w:tc>
          <w:tcPr>
            <w:tcW w:w="1186" w:type="dxa"/>
            <w:noWrap/>
            <w:vAlign w:val="center"/>
            <w:hideMark/>
          </w:tcPr>
          <w:p w14:paraId="07445800"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4.671,71</w:t>
            </w:r>
          </w:p>
        </w:tc>
        <w:tc>
          <w:tcPr>
            <w:tcW w:w="1257" w:type="dxa"/>
            <w:noWrap/>
            <w:vAlign w:val="center"/>
            <w:hideMark/>
          </w:tcPr>
          <w:p w14:paraId="63F0A6D4"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71.488,35</w:t>
            </w:r>
          </w:p>
        </w:tc>
        <w:tc>
          <w:tcPr>
            <w:tcW w:w="1422" w:type="dxa"/>
            <w:noWrap/>
            <w:vAlign w:val="center"/>
            <w:hideMark/>
          </w:tcPr>
          <w:p w14:paraId="223D0103"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151.650,90</w:t>
            </w:r>
          </w:p>
        </w:tc>
        <w:tc>
          <w:tcPr>
            <w:tcW w:w="1510" w:type="dxa"/>
            <w:noWrap/>
            <w:vAlign w:val="center"/>
            <w:hideMark/>
          </w:tcPr>
          <w:p w14:paraId="195C9C72"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415.585,69</w:t>
            </w:r>
          </w:p>
        </w:tc>
      </w:tr>
      <w:tr w:rsidR="00FA2894" w:rsidRPr="007E7188" w14:paraId="40B5514A" w14:textId="77777777" w:rsidTr="00317FA4">
        <w:trPr>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0E1A3A6D"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Апр</w:t>
            </w:r>
          </w:p>
        </w:tc>
        <w:tc>
          <w:tcPr>
            <w:tcW w:w="1422" w:type="dxa"/>
            <w:noWrap/>
            <w:vAlign w:val="center"/>
            <w:hideMark/>
          </w:tcPr>
          <w:p w14:paraId="1F4018C1"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99.369,33</w:t>
            </w:r>
          </w:p>
        </w:tc>
        <w:tc>
          <w:tcPr>
            <w:tcW w:w="1257" w:type="dxa"/>
            <w:noWrap/>
            <w:vAlign w:val="center"/>
            <w:hideMark/>
          </w:tcPr>
          <w:p w14:paraId="79025D95"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66.733,00</w:t>
            </w:r>
          </w:p>
        </w:tc>
        <w:tc>
          <w:tcPr>
            <w:tcW w:w="1186" w:type="dxa"/>
            <w:noWrap/>
            <w:vAlign w:val="center"/>
            <w:hideMark/>
          </w:tcPr>
          <w:p w14:paraId="6ACD032E"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8.184,09</w:t>
            </w:r>
          </w:p>
        </w:tc>
        <w:tc>
          <w:tcPr>
            <w:tcW w:w="1186" w:type="dxa"/>
            <w:noWrap/>
            <w:vAlign w:val="center"/>
            <w:hideMark/>
          </w:tcPr>
          <w:p w14:paraId="55FFE4D6"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3.303,17</w:t>
            </w:r>
          </w:p>
        </w:tc>
        <w:tc>
          <w:tcPr>
            <w:tcW w:w="1257" w:type="dxa"/>
            <w:noWrap/>
            <w:vAlign w:val="center"/>
            <w:hideMark/>
          </w:tcPr>
          <w:p w14:paraId="54FAB996"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56.007,12</w:t>
            </w:r>
          </w:p>
        </w:tc>
        <w:tc>
          <w:tcPr>
            <w:tcW w:w="1422" w:type="dxa"/>
            <w:noWrap/>
            <w:vAlign w:val="center"/>
            <w:hideMark/>
          </w:tcPr>
          <w:p w14:paraId="31AE9326"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128.797,40</w:t>
            </w:r>
          </w:p>
        </w:tc>
        <w:tc>
          <w:tcPr>
            <w:tcW w:w="1510" w:type="dxa"/>
            <w:noWrap/>
            <w:vAlign w:val="center"/>
            <w:hideMark/>
          </w:tcPr>
          <w:p w14:paraId="114FE29D"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362.394,11</w:t>
            </w:r>
          </w:p>
        </w:tc>
      </w:tr>
      <w:tr w:rsidR="00FA2894" w:rsidRPr="007E7188" w14:paraId="7C998035" w14:textId="77777777" w:rsidTr="00317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06FC5CD4"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Мај</w:t>
            </w:r>
          </w:p>
        </w:tc>
        <w:tc>
          <w:tcPr>
            <w:tcW w:w="1422" w:type="dxa"/>
            <w:noWrap/>
            <w:vAlign w:val="center"/>
            <w:hideMark/>
          </w:tcPr>
          <w:p w14:paraId="1A81D56F"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97.905,56</w:t>
            </w:r>
          </w:p>
        </w:tc>
        <w:tc>
          <w:tcPr>
            <w:tcW w:w="1257" w:type="dxa"/>
            <w:noWrap/>
            <w:vAlign w:val="center"/>
            <w:hideMark/>
          </w:tcPr>
          <w:p w14:paraId="01E5C172"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58.394,75</w:t>
            </w:r>
          </w:p>
        </w:tc>
        <w:tc>
          <w:tcPr>
            <w:tcW w:w="1186" w:type="dxa"/>
            <w:noWrap/>
            <w:vAlign w:val="center"/>
            <w:hideMark/>
          </w:tcPr>
          <w:p w14:paraId="663AD5C7"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4.251,12</w:t>
            </w:r>
          </w:p>
        </w:tc>
        <w:tc>
          <w:tcPr>
            <w:tcW w:w="1186" w:type="dxa"/>
            <w:noWrap/>
            <w:vAlign w:val="center"/>
            <w:hideMark/>
          </w:tcPr>
          <w:p w14:paraId="7A28294E"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1.584,91</w:t>
            </w:r>
          </w:p>
        </w:tc>
        <w:tc>
          <w:tcPr>
            <w:tcW w:w="1257" w:type="dxa"/>
            <w:noWrap/>
            <w:vAlign w:val="center"/>
            <w:hideMark/>
          </w:tcPr>
          <w:p w14:paraId="71C58966"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47.506,33</w:t>
            </w:r>
          </w:p>
        </w:tc>
        <w:tc>
          <w:tcPr>
            <w:tcW w:w="1422" w:type="dxa"/>
            <w:noWrap/>
            <w:vAlign w:val="center"/>
            <w:hideMark/>
          </w:tcPr>
          <w:p w14:paraId="4234F5D5"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124.318,60</w:t>
            </w:r>
          </w:p>
        </w:tc>
        <w:tc>
          <w:tcPr>
            <w:tcW w:w="1510" w:type="dxa"/>
            <w:noWrap/>
            <w:vAlign w:val="center"/>
            <w:hideMark/>
          </w:tcPr>
          <w:p w14:paraId="04C7B5E3"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333.961,28</w:t>
            </w:r>
          </w:p>
        </w:tc>
      </w:tr>
      <w:tr w:rsidR="00FA2894" w:rsidRPr="007E7188" w14:paraId="1650A164" w14:textId="77777777" w:rsidTr="00317FA4">
        <w:trPr>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27D85AAE"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Јун</w:t>
            </w:r>
          </w:p>
        </w:tc>
        <w:tc>
          <w:tcPr>
            <w:tcW w:w="1422" w:type="dxa"/>
            <w:noWrap/>
            <w:vAlign w:val="center"/>
            <w:hideMark/>
          </w:tcPr>
          <w:p w14:paraId="321B8E91"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98.766,58</w:t>
            </w:r>
          </w:p>
        </w:tc>
        <w:tc>
          <w:tcPr>
            <w:tcW w:w="1257" w:type="dxa"/>
            <w:noWrap/>
            <w:vAlign w:val="center"/>
            <w:hideMark/>
          </w:tcPr>
          <w:p w14:paraId="663923D8"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56.836,25</w:t>
            </w:r>
          </w:p>
        </w:tc>
        <w:tc>
          <w:tcPr>
            <w:tcW w:w="1186" w:type="dxa"/>
            <w:noWrap/>
            <w:vAlign w:val="center"/>
            <w:hideMark/>
          </w:tcPr>
          <w:p w14:paraId="39210723"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4.879,50</w:t>
            </w:r>
          </w:p>
        </w:tc>
        <w:tc>
          <w:tcPr>
            <w:tcW w:w="1186" w:type="dxa"/>
            <w:noWrap/>
            <w:vAlign w:val="center"/>
            <w:hideMark/>
          </w:tcPr>
          <w:p w14:paraId="431B923F"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1.594,09</w:t>
            </w:r>
          </w:p>
        </w:tc>
        <w:tc>
          <w:tcPr>
            <w:tcW w:w="1257" w:type="dxa"/>
            <w:noWrap/>
            <w:vAlign w:val="center"/>
            <w:hideMark/>
          </w:tcPr>
          <w:p w14:paraId="13C64E23"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42.413,35</w:t>
            </w:r>
          </w:p>
        </w:tc>
        <w:tc>
          <w:tcPr>
            <w:tcW w:w="1422" w:type="dxa"/>
            <w:noWrap/>
            <w:vAlign w:val="center"/>
            <w:hideMark/>
          </w:tcPr>
          <w:p w14:paraId="39B040A0"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103.864,60</w:t>
            </w:r>
          </w:p>
        </w:tc>
        <w:tc>
          <w:tcPr>
            <w:tcW w:w="1510" w:type="dxa"/>
            <w:noWrap/>
            <w:vAlign w:val="center"/>
            <w:hideMark/>
          </w:tcPr>
          <w:p w14:paraId="39ABFE89"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308.354,36</w:t>
            </w:r>
          </w:p>
        </w:tc>
      </w:tr>
      <w:tr w:rsidR="00FA2894" w:rsidRPr="007E7188" w14:paraId="7B758063" w14:textId="77777777" w:rsidTr="00317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2E4C4814"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Јул</w:t>
            </w:r>
          </w:p>
        </w:tc>
        <w:tc>
          <w:tcPr>
            <w:tcW w:w="1422" w:type="dxa"/>
            <w:noWrap/>
            <w:vAlign w:val="center"/>
            <w:hideMark/>
          </w:tcPr>
          <w:p w14:paraId="3F75FD6F"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92.695,01</w:t>
            </w:r>
          </w:p>
        </w:tc>
        <w:tc>
          <w:tcPr>
            <w:tcW w:w="1257" w:type="dxa"/>
            <w:noWrap/>
            <w:vAlign w:val="center"/>
            <w:hideMark/>
          </w:tcPr>
          <w:p w14:paraId="2C8860D2"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58.303,00</w:t>
            </w:r>
          </w:p>
        </w:tc>
        <w:tc>
          <w:tcPr>
            <w:tcW w:w="1186" w:type="dxa"/>
            <w:noWrap/>
            <w:vAlign w:val="center"/>
            <w:hideMark/>
          </w:tcPr>
          <w:p w14:paraId="06F7156F"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6.991,09</w:t>
            </w:r>
          </w:p>
        </w:tc>
        <w:tc>
          <w:tcPr>
            <w:tcW w:w="1186" w:type="dxa"/>
            <w:noWrap/>
            <w:vAlign w:val="center"/>
            <w:hideMark/>
          </w:tcPr>
          <w:p w14:paraId="4FFDFF31"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2.227,40</w:t>
            </w:r>
          </w:p>
        </w:tc>
        <w:tc>
          <w:tcPr>
            <w:tcW w:w="1257" w:type="dxa"/>
            <w:noWrap/>
            <w:vAlign w:val="center"/>
            <w:hideMark/>
          </w:tcPr>
          <w:p w14:paraId="5E33D9A9"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43.825,47</w:t>
            </w:r>
          </w:p>
        </w:tc>
        <w:tc>
          <w:tcPr>
            <w:tcW w:w="1422" w:type="dxa"/>
            <w:noWrap/>
            <w:vAlign w:val="center"/>
            <w:hideMark/>
          </w:tcPr>
          <w:p w14:paraId="06320097"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107.695,40</w:t>
            </w:r>
          </w:p>
        </w:tc>
        <w:tc>
          <w:tcPr>
            <w:tcW w:w="1510" w:type="dxa"/>
            <w:noWrap/>
            <w:vAlign w:val="center"/>
            <w:hideMark/>
          </w:tcPr>
          <w:p w14:paraId="474D4C50"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311.737,36</w:t>
            </w:r>
          </w:p>
        </w:tc>
      </w:tr>
      <w:tr w:rsidR="00FA2894" w:rsidRPr="007E7188" w14:paraId="0B88B6E4" w14:textId="77777777" w:rsidTr="00317FA4">
        <w:trPr>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65CB424F"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Авг</w:t>
            </w:r>
          </w:p>
        </w:tc>
        <w:tc>
          <w:tcPr>
            <w:tcW w:w="1422" w:type="dxa"/>
            <w:noWrap/>
            <w:vAlign w:val="center"/>
            <w:hideMark/>
          </w:tcPr>
          <w:p w14:paraId="41BBC3B7"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96.233,69</w:t>
            </w:r>
          </w:p>
        </w:tc>
        <w:tc>
          <w:tcPr>
            <w:tcW w:w="1257" w:type="dxa"/>
            <w:noWrap/>
            <w:vAlign w:val="center"/>
            <w:hideMark/>
          </w:tcPr>
          <w:p w14:paraId="5B50165A"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60.994,75</w:t>
            </w:r>
          </w:p>
        </w:tc>
        <w:tc>
          <w:tcPr>
            <w:tcW w:w="1186" w:type="dxa"/>
            <w:noWrap/>
            <w:vAlign w:val="center"/>
            <w:hideMark/>
          </w:tcPr>
          <w:p w14:paraId="2A76507D"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6.564,44</w:t>
            </w:r>
          </w:p>
        </w:tc>
        <w:tc>
          <w:tcPr>
            <w:tcW w:w="1186" w:type="dxa"/>
            <w:noWrap/>
            <w:vAlign w:val="center"/>
            <w:hideMark/>
          </w:tcPr>
          <w:p w14:paraId="17FAA46E"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2.162,56</w:t>
            </w:r>
          </w:p>
        </w:tc>
        <w:tc>
          <w:tcPr>
            <w:tcW w:w="1257" w:type="dxa"/>
            <w:noWrap/>
            <w:vAlign w:val="center"/>
            <w:hideMark/>
          </w:tcPr>
          <w:p w14:paraId="0582BB59"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45.321,98</w:t>
            </w:r>
          </w:p>
        </w:tc>
        <w:tc>
          <w:tcPr>
            <w:tcW w:w="1422" w:type="dxa"/>
            <w:noWrap/>
            <w:vAlign w:val="center"/>
            <w:hideMark/>
          </w:tcPr>
          <w:p w14:paraId="0359FF55"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116.893,40</w:t>
            </w:r>
          </w:p>
        </w:tc>
        <w:tc>
          <w:tcPr>
            <w:tcW w:w="1510" w:type="dxa"/>
            <w:noWrap/>
            <w:vAlign w:val="center"/>
            <w:hideMark/>
          </w:tcPr>
          <w:p w14:paraId="2EA5039F"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328.170,81</w:t>
            </w:r>
          </w:p>
        </w:tc>
      </w:tr>
      <w:tr w:rsidR="00FA2894" w:rsidRPr="007E7188" w14:paraId="6F2D6CA6" w14:textId="77777777" w:rsidTr="00317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16DD1149"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Сеп</w:t>
            </w:r>
          </w:p>
        </w:tc>
        <w:tc>
          <w:tcPr>
            <w:tcW w:w="1422" w:type="dxa"/>
            <w:noWrap/>
            <w:vAlign w:val="center"/>
            <w:hideMark/>
          </w:tcPr>
          <w:p w14:paraId="39ECE9CC"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95.123,00</w:t>
            </w:r>
          </w:p>
        </w:tc>
        <w:tc>
          <w:tcPr>
            <w:tcW w:w="1257" w:type="dxa"/>
            <w:noWrap/>
            <w:vAlign w:val="center"/>
            <w:hideMark/>
          </w:tcPr>
          <w:p w14:paraId="50D20D80"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58.142,50</w:t>
            </w:r>
          </w:p>
        </w:tc>
        <w:tc>
          <w:tcPr>
            <w:tcW w:w="1186" w:type="dxa"/>
            <w:noWrap/>
            <w:vAlign w:val="center"/>
            <w:hideMark/>
          </w:tcPr>
          <w:p w14:paraId="255CD1E6"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4.357,92</w:t>
            </w:r>
          </w:p>
        </w:tc>
        <w:tc>
          <w:tcPr>
            <w:tcW w:w="1186" w:type="dxa"/>
            <w:noWrap/>
            <w:vAlign w:val="center"/>
            <w:hideMark/>
          </w:tcPr>
          <w:p w14:paraId="74ED3BB2"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1.500,54</w:t>
            </w:r>
          </w:p>
        </w:tc>
        <w:tc>
          <w:tcPr>
            <w:tcW w:w="1257" w:type="dxa"/>
            <w:noWrap/>
            <w:vAlign w:val="center"/>
            <w:hideMark/>
          </w:tcPr>
          <w:p w14:paraId="4C17FF05"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46.881,91</w:t>
            </w:r>
          </w:p>
        </w:tc>
        <w:tc>
          <w:tcPr>
            <w:tcW w:w="1422" w:type="dxa"/>
            <w:noWrap/>
            <w:vAlign w:val="center"/>
            <w:hideMark/>
          </w:tcPr>
          <w:p w14:paraId="4F9F3743"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124.522,10</w:t>
            </w:r>
          </w:p>
        </w:tc>
        <w:tc>
          <w:tcPr>
            <w:tcW w:w="1510" w:type="dxa"/>
            <w:noWrap/>
            <w:vAlign w:val="center"/>
            <w:hideMark/>
          </w:tcPr>
          <w:p w14:paraId="2A17D404"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330.527,96</w:t>
            </w:r>
          </w:p>
        </w:tc>
      </w:tr>
      <w:tr w:rsidR="00FA2894" w:rsidRPr="007E7188" w14:paraId="6E803699" w14:textId="77777777" w:rsidTr="00317FA4">
        <w:trPr>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3CAE1C48"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Окт</w:t>
            </w:r>
          </w:p>
        </w:tc>
        <w:tc>
          <w:tcPr>
            <w:tcW w:w="1422" w:type="dxa"/>
            <w:noWrap/>
            <w:vAlign w:val="center"/>
            <w:hideMark/>
          </w:tcPr>
          <w:p w14:paraId="7E7FD948"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99.450,46</w:t>
            </w:r>
          </w:p>
        </w:tc>
        <w:tc>
          <w:tcPr>
            <w:tcW w:w="1257" w:type="dxa"/>
            <w:noWrap/>
            <w:vAlign w:val="center"/>
            <w:hideMark/>
          </w:tcPr>
          <w:p w14:paraId="09BFAB47"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63.880,75</w:t>
            </w:r>
          </w:p>
        </w:tc>
        <w:tc>
          <w:tcPr>
            <w:tcW w:w="1186" w:type="dxa"/>
            <w:noWrap/>
            <w:vAlign w:val="center"/>
            <w:hideMark/>
          </w:tcPr>
          <w:p w14:paraId="191A69AF"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7.516,69</w:t>
            </w:r>
          </w:p>
        </w:tc>
        <w:tc>
          <w:tcPr>
            <w:tcW w:w="1186" w:type="dxa"/>
            <w:noWrap/>
            <w:vAlign w:val="center"/>
            <w:hideMark/>
          </w:tcPr>
          <w:p w14:paraId="25551C78"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2.909,02</w:t>
            </w:r>
          </w:p>
        </w:tc>
        <w:tc>
          <w:tcPr>
            <w:tcW w:w="1257" w:type="dxa"/>
            <w:noWrap/>
            <w:vAlign w:val="center"/>
            <w:hideMark/>
          </w:tcPr>
          <w:p w14:paraId="4D31DC6B"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56.662,47</w:t>
            </w:r>
          </w:p>
        </w:tc>
        <w:tc>
          <w:tcPr>
            <w:tcW w:w="1422" w:type="dxa"/>
            <w:noWrap/>
            <w:vAlign w:val="center"/>
            <w:hideMark/>
          </w:tcPr>
          <w:p w14:paraId="0CE1D0E3"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150.766,70</w:t>
            </w:r>
          </w:p>
        </w:tc>
        <w:tc>
          <w:tcPr>
            <w:tcW w:w="1510" w:type="dxa"/>
            <w:noWrap/>
            <w:vAlign w:val="center"/>
            <w:hideMark/>
          </w:tcPr>
          <w:p w14:paraId="4E174A0A"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381.186,09</w:t>
            </w:r>
          </w:p>
        </w:tc>
      </w:tr>
      <w:tr w:rsidR="00FA2894" w:rsidRPr="007E7188" w14:paraId="09AEAC23" w14:textId="77777777" w:rsidTr="00317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47BB8B09"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Ное</w:t>
            </w:r>
          </w:p>
        </w:tc>
        <w:tc>
          <w:tcPr>
            <w:tcW w:w="1422" w:type="dxa"/>
            <w:noWrap/>
            <w:vAlign w:val="center"/>
            <w:hideMark/>
          </w:tcPr>
          <w:p w14:paraId="00D1B110"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89.870,73</w:t>
            </w:r>
          </w:p>
        </w:tc>
        <w:tc>
          <w:tcPr>
            <w:tcW w:w="1257" w:type="dxa"/>
            <w:noWrap/>
            <w:vAlign w:val="center"/>
            <w:hideMark/>
          </w:tcPr>
          <w:p w14:paraId="07826FA8"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63.905,50</w:t>
            </w:r>
          </w:p>
        </w:tc>
        <w:tc>
          <w:tcPr>
            <w:tcW w:w="1186" w:type="dxa"/>
            <w:noWrap/>
            <w:vAlign w:val="center"/>
            <w:hideMark/>
          </w:tcPr>
          <w:p w14:paraId="32024664"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9.424,77</w:t>
            </w:r>
          </w:p>
        </w:tc>
        <w:tc>
          <w:tcPr>
            <w:tcW w:w="1186" w:type="dxa"/>
            <w:noWrap/>
            <w:vAlign w:val="center"/>
            <w:hideMark/>
          </w:tcPr>
          <w:p w14:paraId="1C533ED0"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3.722,77</w:t>
            </w:r>
          </w:p>
        </w:tc>
        <w:tc>
          <w:tcPr>
            <w:tcW w:w="1257" w:type="dxa"/>
            <w:noWrap/>
            <w:vAlign w:val="center"/>
            <w:hideMark/>
          </w:tcPr>
          <w:p w14:paraId="409D708A"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70.093,28</w:t>
            </w:r>
          </w:p>
        </w:tc>
        <w:tc>
          <w:tcPr>
            <w:tcW w:w="1422" w:type="dxa"/>
            <w:noWrap/>
            <w:vAlign w:val="center"/>
            <w:hideMark/>
          </w:tcPr>
          <w:p w14:paraId="72F33E73"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159.645,30</w:t>
            </w:r>
          </w:p>
        </w:tc>
        <w:tc>
          <w:tcPr>
            <w:tcW w:w="1510" w:type="dxa"/>
            <w:noWrap/>
            <w:vAlign w:val="center"/>
            <w:hideMark/>
          </w:tcPr>
          <w:p w14:paraId="78AFC1E7"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396.662,36</w:t>
            </w:r>
          </w:p>
        </w:tc>
      </w:tr>
      <w:tr w:rsidR="00FA2894" w:rsidRPr="007E7188" w14:paraId="574F2D01" w14:textId="77777777" w:rsidTr="00317FA4">
        <w:trPr>
          <w:trHeight w:val="315"/>
        </w:trPr>
        <w:tc>
          <w:tcPr>
            <w:cnfStyle w:val="001000000000" w:firstRow="0" w:lastRow="0" w:firstColumn="1" w:lastColumn="0" w:oddVBand="0" w:evenVBand="0" w:oddHBand="0" w:evenHBand="0" w:firstRowFirstColumn="0" w:firstRowLastColumn="0" w:lastRowFirstColumn="0" w:lastRowLastColumn="0"/>
            <w:tcW w:w="771" w:type="dxa"/>
            <w:vAlign w:val="center"/>
          </w:tcPr>
          <w:p w14:paraId="0D0E7FE1" w14:textId="77777777" w:rsidR="00FA2894" w:rsidRPr="00474ED6" w:rsidRDefault="00FA2894" w:rsidP="00B17FE6">
            <w:pPr>
              <w:spacing w:line="276" w:lineRule="auto"/>
              <w:jc w:val="center"/>
              <w:rPr>
                <w:rFonts w:ascii="Cambria" w:eastAsia="Times New Roman" w:hAnsi="Cambria" w:cs="Calibri"/>
                <w:b w:val="0"/>
                <w:bCs w:val="0"/>
                <w:color w:val="000000"/>
                <w:sz w:val="16"/>
                <w:szCs w:val="16"/>
                <w:lang w:val="en-US"/>
              </w:rPr>
            </w:pPr>
            <w:r w:rsidRPr="00474ED6">
              <w:rPr>
                <w:rFonts w:ascii="Cambria" w:hAnsi="Cambria"/>
                <w:b w:val="0"/>
                <w:bCs w:val="0"/>
                <w:sz w:val="16"/>
                <w:szCs w:val="16"/>
              </w:rPr>
              <w:t>Дек</w:t>
            </w:r>
          </w:p>
        </w:tc>
        <w:tc>
          <w:tcPr>
            <w:tcW w:w="1422" w:type="dxa"/>
            <w:noWrap/>
            <w:vAlign w:val="center"/>
            <w:hideMark/>
          </w:tcPr>
          <w:p w14:paraId="004C80F5"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color w:val="000000"/>
                <w:sz w:val="20"/>
                <w:szCs w:val="20"/>
                <w:lang w:val="en-US"/>
              </w:rPr>
              <w:t>91.643,35</w:t>
            </w:r>
          </w:p>
        </w:tc>
        <w:tc>
          <w:tcPr>
            <w:tcW w:w="1257" w:type="dxa"/>
            <w:noWrap/>
            <w:vAlign w:val="center"/>
            <w:hideMark/>
          </w:tcPr>
          <w:p w14:paraId="11FBDC8C"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71.922,50</w:t>
            </w:r>
          </w:p>
        </w:tc>
        <w:tc>
          <w:tcPr>
            <w:tcW w:w="1186" w:type="dxa"/>
            <w:noWrap/>
            <w:vAlign w:val="center"/>
            <w:hideMark/>
          </w:tcPr>
          <w:p w14:paraId="06489A6A"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10.781,09</w:t>
            </w:r>
          </w:p>
        </w:tc>
        <w:tc>
          <w:tcPr>
            <w:tcW w:w="1186" w:type="dxa"/>
            <w:noWrap/>
            <w:vAlign w:val="center"/>
            <w:hideMark/>
          </w:tcPr>
          <w:p w14:paraId="2A589527"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4.988,11</w:t>
            </w:r>
          </w:p>
        </w:tc>
        <w:tc>
          <w:tcPr>
            <w:tcW w:w="1257" w:type="dxa"/>
            <w:noWrap/>
            <w:vAlign w:val="center"/>
            <w:hideMark/>
          </w:tcPr>
          <w:p w14:paraId="235ED17E"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76.936,93</w:t>
            </w:r>
          </w:p>
        </w:tc>
        <w:tc>
          <w:tcPr>
            <w:tcW w:w="1422" w:type="dxa"/>
            <w:noWrap/>
            <w:vAlign w:val="center"/>
            <w:hideMark/>
          </w:tcPr>
          <w:p w14:paraId="0797900A"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7E7188">
              <w:rPr>
                <w:rFonts w:ascii="Cambria" w:eastAsia="Times New Roman" w:hAnsi="Cambria" w:cs="Calibri"/>
                <w:color w:val="000000"/>
                <w:sz w:val="20"/>
                <w:szCs w:val="20"/>
                <w:lang w:val="en-US"/>
              </w:rPr>
              <w:t>179.235,10</w:t>
            </w:r>
          </w:p>
        </w:tc>
        <w:tc>
          <w:tcPr>
            <w:tcW w:w="1510" w:type="dxa"/>
            <w:noWrap/>
            <w:vAlign w:val="center"/>
            <w:hideMark/>
          </w:tcPr>
          <w:p w14:paraId="5C7D8B20" w14:textId="77777777" w:rsidR="00FA2894" w:rsidRPr="007E7188" w:rsidRDefault="00FA2894" w:rsidP="00B17F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435.507,07</w:t>
            </w:r>
          </w:p>
        </w:tc>
      </w:tr>
      <w:tr w:rsidR="00FA2894" w:rsidRPr="007E7188" w14:paraId="46181608" w14:textId="77777777" w:rsidTr="00317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1" w:type="dxa"/>
            <w:vAlign w:val="center"/>
          </w:tcPr>
          <w:p w14:paraId="137E6C2A" w14:textId="77777777" w:rsidR="00FA2894" w:rsidRPr="0039163A" w:rsidRDefault="00FA2894" w:rsidP="00B17FE6">
            <w:pPr>
              <w:spacing w:line="276" w:lineRule="auto"/>
              <w:jc w:val="center"/>
              <w:rPr>
                <w:rFonts w:ascii="Cambria" w:eastAsia="Times New Roman" w:hAnsi="Cambria" w:cs="Calibri"/>
                <w:color w:val="000000"/>
                <w:sz w:val="16"/>
                <w:szCs w:val="16"/>
                <w:lang w:val="en-US"/>
              </w:rPr>
            </w:pPr>
            <w:r w:rsidRPr="0039163A">
              <w:rPr>
                <w:rFonts w:ascii="Cambria" w:hAnsi="Cambria"/>
                <w:sz w:val="16"/>
                <w:szCs w:val="16"/>
              </w:rPr>
              <w:t>вкупно</w:t>
            </w:r>
          </w:p>
        </w:tc>
        <w:tc>
          <w:tcPr>
            <w:tcW w:w="1422" w:type="dxa"/>
            <w:noWrap/>
            <w:vAlign w:val="center"/>
            <w:hideMark/>
          </w:tcPr>
          <w:p w14:paraId="740830D7" w14:textId="77777777" w:rsidR="00FA2894" w:rsidRPr="0039163A"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39163A">
              <w:rPr>
                <w:rFonts w:ascii="Cambria" w:eastAsia="Times New Roman" w:hAnsi="Cambria" w:cs="Calibri"/>
                <w:b/>
                <w:bCs/>
                <w:color w:val="000000"/>
                <w:sz w:val="20"/>
                <w:szCs w:val="20"/>
                <w:lang w:val="en-US"/>
              </w:rPr>
              <w:t>1.140.281,37</w:t>
            </w:r>
          </w:p>
        </w:tc>
        <w:tc>
          <w:tcPr>
            <w:tcW w:w="1257" w:type="dxa"/>
            <w:noWrap/>
            <w:vAlign w:val="center"/>
            <w:hideMark/>
          </w:tcPr>
          <w:p w14:paraId="7946A109"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778.526,25</w:t>
            </w:r>
          </w:p>
        </w:tc>
        <w:tc>
          <w:tcPr>
            <w:tcW w:w="1186" w:type="dxa"/>
            <w:noWrap/>
            <w:vAlign w:val="center"/>
            <w:hideMark/>
          </w:tcPr>
          <w:p w14:paraId="259CDD11"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93.444,50</w:t>
            </w:r>
          </w:p>
        </w:tc>
        <w:tc>
          <w:tcPr>
            <w:tcW w:w="1186" w:type="dxa"/>
            <w:noWrap/>
            <w:vAlign w:val="center"/>
            <w:hideMark/>
          </w:tcPr>
          <w:p w14:paraId="0DD9A654"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39.563,02</w:t>
            </w:r>
          </w:p>
        </w:tc>
        <w:tc>
          <w:tcPr>
            <w:tcW w:w="1257" w:type="dxa"/>
            <w:noWrap/>
            <w:vAlign w:val="center"/>
            <w:hideMark/>
          </w:tcPr>
          <w:p w14:paraId="71CE8D20"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690.093,32</w:t>
            </w:r>
          </w:p>
        </w:tc>
        <w:tc>
          <w:tcPr>
            <w:tcW w:w="1422" w:type="dxa"/>
            <w:noWrap/>
            <w:vAlign w:val="center"/>
            <w:hideMark/>
          </w:tcPr>
          <w:p w14:paraId="1C08EFB3"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1.704.207,70</w:t>
            </w:r>
          </w:p>
        </w:tc>
        <w:tc>
          <w:tcPr>
            <w:tcW w:w="1510" w:type="dxa"/>
            <w:noWrap/>
            <w:vAlign w:val="center"/>
            <w:hideMark/>
          </w:tcPr>
          <w:p w14:paraId="1DE06F3C" w14:textId="77777777" w:rsidR="00FA2894" w:rsidRPr="007E7188" w:rsidRDefault="00FA2894" w:rsidP="00B17F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7E7188">
              <w:rPr>
                <w:rFonts w:ascii="Cambria" w:eastAsia="Times New Roman" w:hAnsi="Cambria" w:cs="Calibri"/>
                <w:b/>
                <w:bCs/>
                <w:color w:val="000000"/>
                <w:sz w:val="20"/>
                <w:szCs w:val="20"/>
                <w:lang w:val="en-US"/>
              </w:rPr>
              <w:t>4.446.116,15</w:t>
            </w:r>
          </w:p>
        </w:tc>
      </w:tr>
      <w:bookmarkEnd w:id="33"/>
    </w:tbl>
    <w:p w14:paraId="4E0DB1D9" w14:textId="77777777" w:rsidR="00FA2894" w:rsidRDefault="00FA2894" w:rsidP="00994E2E">
      <w:pPr>
        <w:spacing w:line="360" w:lineRule="auto"/>
        <w:rPr>
          <w:rFonts w:ascii="Cambria" w:hAnsi="Cambria"/>
        </w:rPr>
      </w:pPr>
    </w:p>
    <w:p w14:paraId="29398036" w14:textId="556FD0E5" w:rsidR="00FA2894" w:rsidRDefault="0039163A" w:rsidP="00994E2E">
      <w:pPr>
        <w:spacing w:line="360" w:lineRule="auto"/>
        <w:rPr>
          <w:rFonts w:ascii="Cambria" w:hAnsi="Cambria"/>
        </w:rPr>
      </w:pPr>
      <w:r>
        <w:rPr>
          <w:noProof/>
          <w:lang w:val="en-US"/>
        </w:rPr>
        <w:drawing>
          <wp:anchor distT="0" distB="0" distL="114300" distR="114300" simplePos="0" relativeHeight="251709440" behindDoc="1" locked="0" layoutInCell="1" allowOverlap="1" wp14:anchorId="5BA2AD70" wp14:editId="65E1845E">
            <wp:simplePos x="0" y="0"/>
            <wp:positionH relativeFrom="column">
              <wp:posOffset>3810</wp:posOffset>
            </wp:positionH>
            <wp:positionV relativeFrom="paragraph">
              <wp:posOffset>-63003</wp:posOffset>
            </wp:positionV>
            <wp:extent cx="5838825" cy="3562350"/>
            <wp:effectExtent l="0" t="0" r="9525" b="0"/>
            <wp:wrapNone/>
            <wp:docPr id="2079105273" name="Chart 1">
              <a:extLst xmlns:a="http://schemas.openxmlformats.org/drawingml/2006/main">
                <a:ext uri="{FF2B5EF4-FFF2-40B4-BE49-F238E27FC236}">
                  <a16:creationId xmlns:a16="http://schemas.microsoft.com/office/drawing/2014/main" id="{114A716F-BE55-E4F4-F772-707AD9FD9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5C5107C4" w14:textId="0EE1C9FA" w:rsidR="00FA2894" w:rsidRDefault="00FA2894" w:rsidP="00994E2E">
      <w:pPr>
        <w:spacing w:line="360" w:lineRule="auto"/>
        <w:rPr>
          <w:rFonts w:ascii="Cambria" w:hAnsi="Cambria"/>
        </w:rPr>
      </w:pPr>
    </w:p>
    <w:p w14:paraId="44FAE7CA" w14:textId="4A3E960B" w:rsidR="00FA2894" w:rsidRDefault="00FA2894" w:rsidP="00994E2E">
      <w:pPr>
        <w:spacing w:line="360" w:lineRule="auto"/>
        <w:rPr>
          <w:rFonts w:ascii="Cambria" w:hAnsi="Cambria"/>
        </w:rPr>
      </w:pPr>
    </w:p>
    <w:p w14:paraId="1D8B0DE7" w14:textId="33A2EC43" w:rsidR="00FA2894" w:rsidRDefault="00FA2894" w:rsidP="00994E2E">
      <w:pPr>
        <w:spacing w:line="360" w:lineRule="auto"/>
        <w:rPr>
          <w:rFonts w:ascii="Cambria" w:hAnsi="Cambria"/>
        </w:rPr>
      </w:pPr>
    </w:p>
    <w:p w14:paraId="38C7DA84" w14:textId="58DDF0E8" w:rsidR="00FA2894" w:rsidRDefault="00FA2894" w:rsidP="00994E2E">
      <w:pPr>
        <w:spacing w:line="360" w:lineRule="auto"/>
        <w:rPr>
          <w:rFonts w:ascii="Cambria" w:hAnsi="Cambria"/>
        </w:rPr>
      </w:pPr>
    </w:p>
    <w:p w14:paraId="2AF6AD3E" w14:textId="77777777" w:rsidR="0039163A" w:rsidRDefault="0039163A" w:rsidP="00994E2E">
      <w:pPr>
        <w:spacing w:line="360" w:lineRule="auto"/>
        <w:rPr>
          <w:rFonts w:ascii="Cambria" w:hAnsi="Cambria"/>
        </w:rPr>
      </w:pPr>
    </w:p>
    <w:p w14:paraId="2754F0ED" w14:textId="77777777" w:rsidR="0039163A" w:rsidRDefault="0039163A" w:rsidP="00994E2E">
      <w:pPr>
        <w:spacing w:line="360" w:lineRule="auto"/>
        <w:rPr>
          <w:rFonts w:ascii="Cambria" w:hAnsi="Cambria"/>
        </w:rPr>
      </w:pPr>
    </w:p>
    <w:p w14:paraId="4CC22C47" w14:textId="77777777" w:rsidR="0039163A" w:rsidRDefault="0039163A" w:rsidP="00994E2E">
      <w:pPr>
        <w:spacing w:line="360" w:lineRule="auto"/>
        <w:rPr>
          <w:rFonts w:ascii="Cambria" w:hAnsi="Cambria"/>
        </w:rPr>
      </w:pPr>
    </w:p>
    <w:p w14:paraId="6373CA3E" w14:textId="77777777" w:rsidR="0039163A" w:rsidRDefault="0039163A" w:rsidP="00994E2E">
      <w:pPr>
        <w:spacing w:line="360" w:lineRule="auto"/>
        <w:rPr>
          <w:rFonts w:ascii="Cambria" w:hAnsi="Cambria"/>
        </w:rPr>
      </w:pPr>
    </w:p>
    <w:p w14:paraId="069A2C28" w14:textId="77777777" w:rsidR="0039163A" w:rsidRDefault="0039163A" w:rsidP="00994E2E">
      <w:pPr>
        <w:spacing w:line="360" w:lineRule="auto"/>
        <w:rPr>
          <w:rFonts w:ascii="Cambria" w:hAnsi="Cambria"/>
        </w:rPr>
      </w:pPr>
    </w:p>
    <w:p w14:paraId="0ADDEAA5" w14:textId="77777777" w:rsidR="0039163A" w:rsidRDefault="0039163A" w:rsidP="00994E2E">
      <w:pPr>
        <w:spacing w:line="360" w:lineRule="auto"/>
        <w:rPr>
          <w:rFonts w:ascii="Cambria" w:hAnsi="Cambria"/>
        </w:rPr>
      </w:pPr>
    </w:p>
    <w:p w14:paraId="323E2C8F" w14:textId="0B5CB359" w:rsidR="0039163A" w:rsidRPr="0044222B" w:rsidRDefault="0039163A" w:rsidP="0044222B">
      <w:pPr>
        <w:spacing w:line="360" w:lineRule="auto"/>
        <w:ind w:firstLine="720"/>
        <w:rPr>
          <w:rFonts w:ascii="Cambria" w:hAnsi="Cambria"/>
        </w:rPr>
      </w:pPr>
      <w:r>
        <w:rPr>
          <w:rFonts w:ascii="Cambria" w:hAnsi="Cambria"/>
        </w:rPr>
        <w:t>Оттука, при креирањето на Програ</w:t>
      </w:r>
      <w:r w:rsidR="0044222B">
        <w:rPr>
          <w:rFonts w:ascii="Cambria" w:hAnsi="Cambria"/>
        </w:rPr>
        <w:t xml:space="preserve">мата за енергетска ефикасност и на предлог мерките и активностите за нејзино спроведување како почетна референтна вредност ја </w:t>
      </w:r>
      <w:r w:rsidR="0044222B">
        <w:rPr>
          <w:rFonts w:ascii="Cambria" w:hAnsi="Cambria"/>
        </w:rPr>
        <w:lastRenderedPageBreak/>
        <w:t xml:space="preserve">земаме зададената цел во Стратегијата за енергетска ефикасност за намалување на </w:t>
      </w:r>
      <w:r w:rsidR="0044222B" w:rsidRPr="00547887">
        <w:rPr>
          <w:rFonts w:ascii="Cambria" w:eastAsia="Arial MT" w:hAnsi="Cambria" w:cs="Calibri"/>
          <w:spacing w:val="5"/>
        </w:rPr>
        <w:t xml:space="preserve">енергетската интензивност за минимум </w:t>
      </w:r>
      <w:r w:rsidR="0044222B" w:rsidRPr="0044222B">
        <w:rPr>
          <w:rFonts w:ascii="Cambria" w:eastAsia="Arial MT" w:hAnsi="Cambria" w:cs="Calibri"/>
          <w:b/>
          <w:bCs/>
          <w:spacing w:val="5"/>
        </w:rPr>
        <w:t>25%</w:t>
      </w:r>
      <w:r w:rsidR="0044222B">
        <w:rPr>
          <w:rFonts w:ascii="Cambria" w:eastAsia="Arial MT" w:hAnsi="Cambria" w:cs="Calibri"/>
          <w:spacing w:val="5"/>
        </w:rPr>
        <w:t xml:space="preserve">. Имајќи предвид дека потрошувачката на електрична енергија на годишно ниво на сите објекти под надлежност на Општина Струмица изнесува </w:t>
      </w:r>
      <w:r w:rsidR="0044222B" w:rsidRPr="0044222B">
        <w:rPr>
          <w:rFonts w:ascii="Cambria" w:eastAsia="Arial MT" w:hAnsi="Cambria" w:cs="Calibri"/>
          <w:b/>
          <w:bCs/>
          <w:spacing w:val="5"/>
        </w:rPr>
        <w:t>4.446 MWh</w:t>
      </w:r>
      <w:r w:rsidR="0044222B">
        <w:rPr>
          <w:rFonts w:ascii="Cambria" w:eastAsia="Arial MT" w:hAnsi="Cambria" w:cs="Calibri"/>
          <w:spacing w:val="5"/>
        </w:rPr>
        <w:t xml:space="preserve"> на годишно ниво, претпоставената годишна заштеда за време на траењето на Програмата е поставена на ниво од </w:t>
      </w:r>
      <w:r w:rsidRPr="0044222B">
        <w:rPr>
          <w:rFonts w:ascii="Cambria" w:hAnsi="Cambria"/>
          <w:b/>
          <w:bCs/>
        </w:rPr>
        <w:t>1.120 MWh</w:t>
      </w:r>
      <w:r w:rsidRPr="0044222B">
        <w:rPr>
          <w:rFonts w:ascii="Cambria" w:hAnsi="Cambria"/>
        </w:rPr>
        <w:t xml:space="preserve"> </w:t>
      </w:r>
      <w:r w:rsidR="0044222B">
        <w:rPr>
          <w:rFonts w:ascii="Cambria" w:hAnsi="Cambria"/>
        </w:rPr>
        <w:t>годишно.</w:t>
      </w:r>
    </w:p>
    <w:p w14:paraId="4ABC59C2" w14:textId="5E7F62BD" w:rsidR="00D678FE" w:rsidRDefault="00D678FE" w:rsidP="00D678FE">
      <w:pPr>
        <w:pStyle w:val="a0"/>
      </w:pPr>
      <w:bookmarkStart w:id="34" w:name="_Toc180067266"/>
      <w:r>
        <w:t>Табеларен преглед на потрошената енергија на објектите под надлежност на Општината</w:t>
      </w:r>
      <w:bookmarkEnd w:id="34"/>
    </w:p>
    <w:p w14:paraId="38C64CF5" w14:textId="3AE107C6" w:rsidR="0039163A" w:rsidRDefault="00D678FE" w:rsidP="00D678FE">
      <w:pPr>
        <w:spacing w:line="360" w:lineRule="auto"/>
        <w:ind w:firstLine="720"/>
        <w:rPr>
          <w:rFonts w:ascii="Cambria" w:hAnsi="Cambria"/>
        </w:rPr>
      </w:pPr>
      <w:r>
        <w:rPr>
          <w:rFonts w:ascii="Cambria" w:hAnsi="Cambria"/>
        </w:rPr>
        <w:t>Во продолжение ќе бидат дадени табеларни прегледи на потрошената енергија на сите објекти под директна надлежност на Општина Струмица. Податоците се дел од базата на податоци формирана со користење на софтверската апликација која ја презентиравме на почетокот на Програмата, а која е редовно ажурирана од страна на Тимот за енергетска ефикасност и надлежните лица од секоја од институциите.</w:t>
      </w:r>
    </w:p>
    <w:p w14:paraId="0263DE64" w14:textId="6DE94263" w:rsidR="0039163A" w:rsidRDefault="00D678FE" w:rsidP="00D678FE">
      <w:pPr>
        <w:spacing w:line="360" w:lineRule="auto"/>
        <w:ind w:firstLine="720"/>
        <w:rPr>
          <w:rFonts w:ascii="Cambria" w:hAnsi="Cambria"/>
        </w:rPr>
      </w:pPr>
      <w:r>
        <w:rPr>
          <w:rFonts w:ascii="Cambria" w:hAnsi="Cambria"/>
        </w:rPr>
        <w:t>Во табелите кои следуваат се дадени податоци за потрошена електрична енергија, потрошена вода и, во зависност од системот за загревање, податоци за потрошени енергенси за загревање: природен гас, нафта за греење, огревно дрво или палети. Истите податоци во продолжение се анализирани и систематизирани по вид на енергенси, како и по дејности</w:t>
      </w:r>
    </w:p>
    <w:p w14:paraId="52D111C0" w14:textId="3F2FBC6D" w:rsidR="001021EE" w:rsidRDefault="001021EE" w:rsidP="00D678FE">
      <w:pPr>
        <w:spacing w:line="360" w:lineRule="auto"/>
        <w:ind w:firstLine="720"/>
        <w:rPr>
          <w:rFonts w:ascii="Cambria" w:hAnsi="Cambria"/>
        </w:rPr>
      </w:pPr>
      <w:r>
        <w:rPr>
          <w:rFonts w:ascii="Cambria" w:hAnsi="Cambria"/>
        </w:rPr>
        <w:t>Напомена за анализа како референтна година е земана 2023 година</w:t>
      </w:r>
    </w:p>
    <w:p w14:paraId="0DD59FDE" w14:textId="77777777" w:rsidR="001021EE" w:rsidRDefault="001021EE" w:rsidP="00D678FE">
      <w:pPr>
        <w:spacing w:line="360" w:lineRule="auto"/>
        <w:ind w:firstLine="720"/>
        <w:rPr>
          <w:rFonts w:ascii="Cambria" w:hAnsi="Cambria"/>
        </w:rPr>
      </w:pPr>
    </w:p>
    <w:p w14:paraId="3336586B" w14:textId="77777777" w:rsidR="001021EE" w:rsidRDefault="001021EE" w:rsidP="00D678FE">
      <w:pPr>
        <w:spacing w:line="360" w:lineRule="auto"/>
        <w:ind w:firstLine="720"/>
        <w:rPr>
          <w:rFonts w:ascii="Cambria" w:hAnsi="Cambria"/>
        </w:rPr>
      </w:pPr>
    </w:p>
    <w:p w14:paraId="16715148" w14:textId="44C0CAF1" w:rsidR="00FA2894" w:rsidRDefault="00D678FE" w:rsidP="00D678FE">
      <w:pPr>
        <w:spacing w:line="360" w:lineRule="auto"/>
        <w:ind w:firstLine="720"/>
        <w:rPr>
          <w:rFonts w:ascii="Cambria" w:hAnsi="Cambria"/>
        </w:rPr>
      </w:pPr>
      <w:r>
        <w:rPr>
          <w:rFonts w:ascii="Cambria" w:hAnsi="Cambria"/>
        </w:rPr>
        <w:t>Следуваат табелите за потрошени енергенси:</w:t>
      </w:r>
    </w:p>
    <w:p w14:paraId="477E089D" w14:textId="77777777" w:rsidR="00FA2894" w:rsidRPr="00445C34" w:rsidRDefault="00FA2894" w:rsidP="00994E2E">
      <w:pPr>
        <w:spacing w:line="360" w:lineRule="auto"/>
        <w:rPr>
          <w:rFonts w:ascii="Cambria" w:hAnsi="Cambria"/>
        </w:rPr>
        <w:sectPr w:rsidR="00FA2894" w:rsidRPr="00445C34" w:rsidSect="00B17FE6">
          <w:pgSz w:w="11906" w:h="16838" w:code="9"/>
          <w:pgMar w:top="1349" w:right="1134" w:bottom="1418" w:left="1418" w:header="567" w:footer="266" w:gutter="0"/>
          <w:cols w:space="708"/>
          <w:titlePg/>
          <w:docGrid w:linePitch="360"/>
        </w:sectPr>
      </w:pPr>
    </w:p>
    <w:tbl>
      <w:tblPr>
        <w:tblW w:w="15345" w:type="dxa"/>
        <w:tblInd w:w="-993" w:type="dxa"/>
        <w:tblLook w:val="04A0" w:firstRow="1" w:lastRow="0" w:firstColumn="1" w:lastColumn="0" w:noHBand="0" w:noVBand="1"/>
      </w:tblPr>
      <w:tblGrid>
        <w:gridCol w:w="487"/>
        <w:gridCol w:w="2491"/>
        <w:gridCol w:w="963"/>
        <w:gridCol w:w="1020"/>
        <w:gridCol w:w="964"/>
        <w:gridCol w:w="59"/>
        <w:gridCol w:w="904"/>
        <w:gridCol w:w="113"/>
        <w:gridCol w:w="851"/>
        <w:gridCol w:w="229"/>
        <w:gridCol w:w="734"/>
        <w:gridCol w:w="826"/>
        <w:gridCol w:w="248"/>
        <w:gridCol w:w="1074"/>
        <w:gridCol w:w="784"/>
        <w:gridCol w:w="236"/>
        <w:gridCol w:w="63"/>
        <w:gridCol w:w="960"/>
        <w:gridCol w:w="63"/>
        <w:gridCol w:w="957"/>
        <w:gridCol w:w="63"/>
        <w:gridCol w:w="957"/>
        <w:gridCol w:w="63"/>
        <w:gridCol w:w="1071"/>
        <w:gridCol w:w="67"/>
      </w:tblGrid>
      <w:tr w:rsidR="00555E2D" w:rsidRPr="0096671D" w14:paraId="34F31B00" w14:textId="77777777" w:rsidTr="00555E2D">
        <w:trPr>
          <w:gridAfter w:val="1"/>
          <w:wAfter w:w="63" w:type="dxa"/>
          <w:trHeight w:val="20"/>
        </w:trPr>
        <w:tc>
          <w:tcPr>
            <w:tcW w:w="487" w:type="dxa"/>
            <w:tcBorders>
              <w:top w:val="nil"/>
              <w:left w:val="nil"/>
              <w:bottom w:val="nil"/>
              <w:right w:val="nil"/>
            </w:tcBorders>
            <w:shd w:val="clear" w:color="auto" w:fill="auto"/>
            <w:noWrap/>
            <w:vAlign w:val="bottom"/>
            <w:hideMark/>
          </w:tcPr>
          <w:p w14:paraId="140F1CF1" w14:textId="77777777" w:rsidR="00555E2D" w:rsidRPr="00445C34" w:rsidRDefault="00555E2D" w:rsidP="00532312">
            <w:pPr>
              <w:spacing w:after="0" w:line="240" w:lineRule="auto"/>
              <w:jc w:val="left"/>
              <w:rPr>
                <w:rFonts w:ascii="Cambria" w:eastAsia="Times New Roman" w:hAnsi="Cambria" w:cs="Times New Roman"/>
                <w:sz w:val="24"/>
                <w:szCs w:val="24"/>
              </w:rPr>
            </w:pPr>
          </w:p>
        </w:tc>
        <w:tc>
          <w:tcPr>
            <w:tcW w:w="3454" w:type="dxa"/>
            <w:gridSpan w:val="2"/>
            <w:tcBorders>
              <w:top w:val="nil"/>
              <w:left w:val="nil"/>
              <w:bottom w:val="nil"/>
              <w:right w:val="nil"/>
            </w:tcBorders>
            <w:shd w:val="clear" w:color="auto" w:fill="auto"/>
            <w:noWrap/>
            <w:vAlign w:val="bottom"/>
            <w:hideMark/>
          </w:tcPr>
          <w:p w14:paraId="22D60007" w14:textId="58EA7795" w:rsidR="00555E2D" w:rsidRPr="00555E2D" w:rsidRDefault="00555E2D" w:rsidP="00532312">
            <w:pPr>
              <w:spacing w:after="0" w:line="240" w:lineRule="auto"/>
              <w:ind w:right="-1264"/>
              <w:jc w:val="left"/>
              <w:rPr>
                <w:rFonts w:ascii="Cambria" w:eastAsia="Times New Roman" w:hAnsi="Cambria" w:cs="Times New Roman"/>
                <w:color w:val="000000"/>
              </w:rPr>
            </w:pPr>
            <w:r w:rsidRPr="00555E2D">
              <w:rPr>
                <w:rFonts w:ascii="Cambria" w:eastAsia="Times New Roman" w:hAnsi="Cambria" w:cs="Times New Roman"/>
                <w:color w:val="000000"/>
                <w:lang w:val="en-US"/>
              </w:rPr>
              <w:t>Зграда на Општина Струмица</w:t>
            </w:r>
          </w:p>
        </w:tc>
        <w:tc>
          <w:tcPr>
            <w:tcW w:w="1020" w:type="dxa"/>
            <w:tcBorders>
              <w:top w:val="nil"/>
              <w:left w:val="nil"/>
              <w:bottom w:val="nil"/>
              <w:right w:val="nil"/>
            </w:tcBorders>
            <w:shd w:val="clear" w:color="auto" w:fill="auto"/>
            <w:noWrap/>
            <w:vAlign w:val="bottom"/>
            <w:hideMark/>
          </w:tcPr>
          <w:p w14:paraId="06CBC20C" w14:textId="77777777" w:rsidR="00555E2D" w:rsidRPr="00555E2D" w:rsidRDefault="00555E2D" w:rsidP="00532312">
            <w:pPr>
              <w:spacing w:after="0" w:line="240" w:lineRule="auto"/>
              <w:jc w:val="left"/>
              <w:rPr>
                <w:rFonts w:ascii="Cambria" w:eastAsia="Times New Roman" w:hAnsi="Cambria" w:cs="Times New Roman"/>
                <w:color w:val="000000"/>
                <w:lang w:val="en-US"/>
              </w:rPr>
            </w:pPr>
          </w:p>
        </w:tc>
        <w:tc>
          <w:tcPr>
            <w:tcW w:w="1023" w:type="dxa"/>
            <w:gridSpan w:val="2"/>
            <w:tcBorders>
              <w:top w:val="nil"/>
              <w:left w:val="nil"/>
              <w:bottom w:val="nil"/>
              <w:right w:val="nil"/>
            </w:tcBorders>
            <w:shd w:val="clear" w:color="auto" w:fill="auto"/>
            <w:noWrap/>
            <w:vAlign w:val="bottom"/>
            <w:hideMark/>
          </w:tcPr>
          <w:p w14:paraId="51DFEDFF"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17" w:type="dxa"/>
            <w:gridSpan w:val="2"/>
            <w:tcBorders>
              <w:top w:val="nil"/>
              <w:left w:val="nil"/>
              <w:bottom w:val="nil"/>
              <w:right w:val="nil"/>
            </w:tcBorders>
            <w:shd w:val="clear" w:color="auto" w:fill="auto"/>
            <w:noWrap/>
            <w:vAlign w:val="bottom"/>
            <w:hideMark/>
          </w:tcPr>
          <w:p w14:paraId="16BA2CDA"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80" w:type="dxa"/>
            <w:gridSpan w:val="2"/>
            <w:tcBorders>
              <w:top w:val="nil"/>
              <w:left w:val="nil"/>
              <w:bottom w:val="nil"/>
              <w:right w:val="nil"/>
            </w:tcBorders>
            <w:shd w:val="clear" w:color="auto" w:fill="auto"/>
            <w:noWrap/>
            <w:vAlign w:val="bottom"/>
            <w:hideMark/>
          </w:tcPr>
          <w:p w14:paraId="7F57592B"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560" w:type="dxa"/>
            <w:gridSpan w:val="2"/>
            <w:tcBorders>
              <w:top w:val="nil"/>
              <w:left w:val="nil"/>
              <w:bottom w:val="nil"/>
              <w:right w:val="nil"/>
            </w:tcBorders>
            <w:shd w:val="clear" w:color="auto" w:fill="auto"/>
            <w:noWrap/>
            <w:vAlign w:val="bottom"/>
            <w:hideMark/>
          </w:tcPr>
          <w:p w14:paraId="5504CCBE"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248" w:type="dxa"/>
            <w:tcBorders>
              <w:top w:val="nil"/>
              <w:left w:val="nil"/>
              <w:bottom w:val="nil"/>
              <w:right w:val="nil"/>
            </w:tcBorders>
            <w:shd w:val="clear" w:color="auto" w:fill="auto"/>
            <w:noWrap/>
            <w:vAlign w:val="bottom"/>
            <w:hideMark/>
          </w:tcPr>
          <w:p w14:paraId="342F7442"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1B8BDCA6"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5F9C8985"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3" w:type="dxa"/>
            <w:gridSpan w:val="2"/>
            <w:tcBorders>
              <w:top w:val="nil"/>
              <w:left w:val="nil"/>
              <w:bottom w:val="nil"/>
              <w:right w:val="nil"/>
            </w:tcBorders>
            <w:shd w:val="clear" w:color="auto" w:fill="auto"/>
            <w:noWrap/>
            <w:vAlign w:val="bottom"/>
            <w:hideMark/>
          </w:tcPr>
          <w:p w14:paraId="13549C85"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30054EB1"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56A8B4DD"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74" w:type="dxa"/>
            <w:gridSpan w:val="2"/>
            <w:tcBorders>
              <w:top w:val="nil"/>
              <w:left w:val="nil"/>
              <w:bottom w:val="nil"/>
              <w:right w:val="nil"/>
            </w:tcBorders>
            <w:shd w:val="clear" w:color="auto" w:fill="auto"/>
            <w:noWrap/>
            <w:vAlign w:val="bottom"/>
            <w:hideMark/>
          </w:tcPr>
          <w:p w14:paraId="212F76F3"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r>
      <w:tr w:rsidR="00555E2D" w:rsidRPr="0096671D" w14:paraId="6A95B445" w14:textId="77777777" w:rsidTr="00555E2D">
        <w:trPr>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6D5F96DB"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24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2B30D2"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1EFC9313"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јануари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AA30EE0"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фебруари</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3C7E9273"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март</w:t>
            </w:r>
          </w:p>
        </w:tc>
        <w:tc>
          <w:tcPr>
            <w:tcW w:w="963" w:type="dxa"/>
            <w:gridSpan w:val="2"/>
            <w:tcBorders>
              <w:top w:val="single" w:sz="8" w:space="0" w:color="auto"/>
              <w:left w:val="nil"/>
              <w:bottom w:val="single" w:sz="8" w:space="0" w:color="auto"/>
              <w:right w:val="single" w:sz="4" w:space="0" w:color="auto"/>
            </w:tcBorders>
            <w:shd w:val="clear" w:color="auto" w:fill="auto"/>
            <w:noWrap/>
            <w:vAlign w:val="center"/>
            <w:hideMark/>
          </w:tcPr>
          <w:p w14:paraId="5EC50EE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април</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48D9BEE9"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мај</w:t>
            </w:r>
          </w:p>
        </w:tc>
        <w:tc>
          <w:tcPr>
            <w:tcW w:w="963" w:type="dxa"/>
            <w:gridSpan w:val="2"/>
            <w:tcBorders>
              <w:top w:val="single" w:sz="8" w:space="0" w:color="auto"/>
              <w:left w:val="nil"/>
              <w:bottom w:val="single" w:sz="8" w:space="0" w:color="auto"/>
              <w:right w:val="single" w:sz="4" w:space="0" w:color="auto"/>
            </w:tcBorders>
            <w:shd w:val="clear" w:color="auto" w:fill="auto"/>
            <w:noWrap/>
            <w:vAlign w:val="center"/>
            <w:hideMark/>
          </w:tcPr>
          <w:p w14:paraId="647DC84F"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јуни</w:t>
            </w:r>
          </w:p>
        </w:tc>
        <w:tc>
          <w:tcPr>
            <w:tcW w:w="1074" w:type="dxa"/>
            <w:gridSpan w:val="2"/>
            <w:tcBorders>
              <w:top w:val="single" w:sz="8" w:space="0" w:color="auto"/>
              <w:left w:val="nil"/>
              <w:bottom w:val="single" w:sz="8" w:space="0" w:color="auto"/>
              <w:right w:val="single" w:sz="4" w:space="0" w:color="auto"/>
            </w:tcBorders>
            <w:shd w:val="clear" w:color="auto" w:fill="auto"/>
            <w:noWrap/>
            <w:vAlign w:val="center"/>
            <w:hideMark/>
          </w:tcPr>
          <w:p w14:paraId="487A6C7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јули</w:t>
            </w:r>
          </w:p>
        </w:tc>
        <w:tc>
          <w:tcPr>
            <w:tcW w:w="236" w:type="dxa"/>
            <w:tcBorders>
              <w:top w:val="single" w:sz="8" w:space="0" w:color="auto"/>
              <w:left w:val="nil"/>
              <w:bottom w:val="single" w:sz="8" w:space="0" w:color="auto"/>
              <w:right w:val="single" w:sz="4" w:space="0" w:color="auto"/>
            </w:tcBorders>
            <w:shd w:val="clear" w:color="auto" w:fill="auto"/>
            <w:noWrap/>
            <w:vAlign w:val="center"/>
            <w:hideMark/>
          </w:tcPr>
          <w:p w14:paraId="1BA0156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август</w:t>
            </w:r>
          </w:p>
        </w:tc>
        <w:tc>
          <w:tcPr>
            <w:tcW w:w="1083" w:type="dxa"/>
            <w:gridSpan w:val="3"/>
            <w:tcBorders>
              <w:top w:val="single" w:sz="8" w:space="0" w:color="auto"/>
              <w:left w:val="nil"/>
              <w:bottom w:val="single" w:sz="8" w:space="0" w:color="auto"/>
              <w:right w:val="single" w:sz="4" w:space="0" w:color="auto"/>
            </w:tcBorders>
            <w:shd w:val="clear" w:color="auto" w:fill="auto"/>
            <w:noWrap/>
            <w:vAlign w:val="center"/>
            <w:hideMark/>
          </w:tcPr>
          <w:p w14:paraId="6761FA24"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34C61C3B"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октомври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2F35E584"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ноември</w:t>
            </w:r>
          </w:p>
        </w:tc>
        <w:tc>
          <w:tcPr>
            <w:tcW w:w="10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1B2C9E0"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декември</w:t>
            </w:r>
          </w:p>
        </w:tc>
        <w:tc>
          <w:tcPr>
            <w:tcW w:w="1074" w:type="dxa"/>
            <w:gridSpan w:val="2"/>
            <w:tcBorders>
              <w:top w:val="single" w:sz="8" w:space="0" w:color="auto"/>
              <w:left w:val="nil"/>
              <w:bottom w:val="single" w:sz="8" w:space="0" w:color="auto"/>
              <w:right w:val="single" w:sz="8" w:space="0" w:color="auto"/>
            </w:tcBorders>
            <w:shd w:val="clear" w:color="auto" w:fill="auto"/>
            <w:noWrap/>
            <w:vAlign w:val="center"/>
            <w:hideMark/>
          </w:tcPr>
          <w:p w14:paraId="02F776D0" w14:textId="77777777" w:rsidR="00555E2D" w:rsidRPr="00532312"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32312">
              <w:rPr>
                <w:rFonts w:ascii="Cambria" w:eastAsia="Times New Roman" w:hAnsi="Cambria" w:cs="Times New Roman"/>
                <w:b/>
                <w:bCs/>
                <w:i/>
                <w:iCs/>
                <w:color w:val="000000"/>
                <w:sz w:val="16"/>
                <w:szCs w:val="16"/>
                <w:lang w:val="en-US"/>
              </w:rPr>
              <w:t>Вкупно</w:t>
            </w:r>
          </w:p>
        </w:tc>
      </w:tr>
      <w:tr w:rsidR="00555E2D" w:rsidRPr="0096671D" w14:paraId="6678F7C3"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C31A971"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2021</w:t>
            </w:r>
          </w:p>
        </w:tc>
        <w:tc>
          <w:tcPr>
            <w:tcW w:w="2491" w:type="dxa"/>
            <w:tcBorders>
              <w:top w:val="nil"/>
              <w:left w:val="single" w:sz="8" w:space="0" w:color="auto"/>
              <w:bottom w:val="single" w:sz="4" w:space="0" w:color="auto"/>
              <w:right w:val="single" w:sz="8" w:space="0" w:color="auto"/>
            </w:tcBorders>
            <w:shd w:val="clear" w:color="auto" w:fill="auto"/>
            <w:noWrap/>
            <w:vAlign w:val="center"/>
            <w:hideMark/>
          </w:tcPr>
          <w:p w14:paraId="683E0D85"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F998D5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6.129,50</w:t>
            </w:r>
          </w:p>
        </w:tc>
        <w:tc>
          <w:tcPr>
            <w:tcW w:w="1020" w:type="dxa"/>
            <w:tcBorders>
              <w:top w:val="nil"/>
              <w:left w:val="nil"/>
              <w:bottom w:val="single" w:sz="4" w:space="0" w:color="auto"/>
              <w:right w:val="single" w:sz="4" w:space="0" w:color="auto"/>
            </w:tcBorders>
            <w:shd w:val="clear" w:color="auto" w:fill="auto"/>
            <w:noWrap/>
            <w:vAlign w:val="center"/>
            <w:hideMark/>
          </w:tcPr>
          <w:p w14:paraId="30D1382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5.349,10</w:t>
            </w:r>
          </w:p>
        </w:tc>
        <w:tc>
          <w:tcPr>
            <w:tcW w:w="964" w:type="dxa"/>
            <w:tcBorders>
              <w:top w:val="nil"/>
              <w:left w:val="nil"/>
              <w:bottom w:val="single" w:sz="4" w:space="0" w:color="auto"/>
              <w:right w:val="single" w:sz="4" w:space="0" w:color="auto"/>
            </w:tcBorders>
            <w:shd w:val="clear" w:color="auto" w:fill="auto"/>
            <w:noWrap/>
            <w:vAlign w:val="center"/>
            <w:hideMark/>
          </w:tcPr>
          <w:p w14:paraId="6562E97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6.286,60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1EA3126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4.535,50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7106F97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4.010,50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339E80C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3.802,90</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62BF7E6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13.213,60</w:t>
            </w:r>
          </w:p>
        </w:tc>
        <w:tc>
          <w:tcPr>
            <w:tcW w:w="236" w:type="dxa"/>
            <w:tcBorders>
              <w:top w:val="nil"/>
              <w:left w:val="nil"/>
              <w:bottom w:val="single" w:sz="4" w:space="0" w:color="auto"/>
              <w:right w:val="single" w:sz="4" w:space="0" w:color="auto"/>
            </w:tcBorders>
            <w:shd w:val="clear" w:color="auto" w:fill="auto"/>
            <w:noWrap/>
            <w:vAlign w:val="center"/>
            <w:hideMark/>
          </w:tcPr>
          <w:p w14:paraId="6761180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10.246,00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12E3798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5.810,00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3BB9A6E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7.510,60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C44BF9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7.193,63</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5477BFC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5.393,10</w:t>
            </w:r>
          </w:p>
        </w:tc>
        <w:tc>
          <w:tcPr>
            <w:tcW w:w="1074" w:type="dxa"/>
            <w:gridSpan w:val="2"/>
            <w:tcBorders>
              <w:top w:val="nil"/>
              <w:left w:val="nil"/>
              <w:bottom w:val="single" w:sz="4" w:space="0" w:color="auto"/>
              <w:right w:val="single" w:sz="8" w:space="0" w:color="auto"/>
            </w:tcBorders>
            <w:shd w:val="clear" w:color="auto" w:fill="auto"/>
            <w:noWrap/>
            <w:vAlign w:val="center"/>
            <w:hideMark/>
          </w:tcPr>
          <w:p w14:paraId="1104212A"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79.481,03</w:t>
            </w:r>
          </w:p>
        </w:tc>
      </w:tr>
      <w:tr w:rsidR="00555E2D" w:rsidRPr="0096671D" w14:paraId="6AB73E2C" w14:textId="77777777" w:rsidTr="00555E2D">
        <w:trPr>
          <w:trHeight w:val="20"/>
        </w:trPr>
        <w:tc>
          <w:tcPr>
            <w:tcW w:w="487" w:type="dxa"/>
            <w:vMerge/>
            <w:tcBorders>
              <w:top w:val="nil"/>
              <w:left w:val="single" w:sz="8" w:space="0" w:color="auto"/>
              <w:bottom w:val="single" w:sz="8" w:space="0" w:color="000000"/>
              <w:right w:val="nil"/>
            </w:tcBorders>
            <w:vAlign w:val="center"/>
            <w:hideMark/>
          </w:tcPr>
          <w:p w14:paraId="49C5D3D3"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91" w:type="dxa"/>
            <w:tcBorders>
              <w:top w:val="nil"/>
              <w:left w:val="single" w:sz="8" w:space="0" w:color="auto"/>
              <w:bottom w:val="single" w:sz="4" w:space="0" w:color="auto"/>
              <w:right w:val="single" w:sz="8" w:space="0" w:color="auto"/>
            </w:tcBorders>
            <w:shd w:val="clear" w:color="auto" w:fill="auto"/>
            <w:noWrap/>
            <w:vAlign w:val="center"/>
            <w:hideMark/>
          </w:tcPr>
          <w:p w14:paraId="455C1347"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785C6B8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2.351,00</w:t>
            </w:r>
          </w:p>
        </w:tc>
        <w:tc>
          <w:tcPr>
            <w:tcW w:w="1020" w:type="dxa"/>
            <w:tcBorders>
              <w:top w:val="nil"/>
              <w:left w:val="nil"/>
              <w:bottom w:val="single" w:sz="4" w:space="0" w:color="auto"/>
              <w:right w:val="single" w:sz="4" w:space="0" w:color="auto"/>
            </w:tcBorders>
            <w:shd w:val="clear" w:color="auto" w:fill="auto"/>
            <w:noWrap/>
            <w:vAlign w:val="center"/>
            <w:hideMark/>
          </w:tcPr>
          <w:p w14:paraId="0C95E0A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2.669,00</w:t>
            </w:r>
          </w:p>
        </w:tc>
        <w:tc>
          <w:tcPr>
            <w:tcW w:w="964" w:type="dxa"/>
            <w:tcBorders>
              <w:top w:val="nil"/>
              <w:left w:val="nil"/>
              <w:bottom w:val="single" w:sz="4" w:space="0" w:color="auto"/>
              <w:right w:val="single" w:sz="4" w:space="0" w:color="auto"/>
            </w:tcBorders>
            <w:shd w:val="clear" w:color="auto" w:fill="auto"/>
            <w:noWrap/>
            <w:vAlign w:val="center"/>
            <w:hideMark/>
          </w:tcPr>
          <w:p w14:paraId="6CD7382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2.654,00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1792552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1.121,00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63D9DED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3846828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040A0CC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1099B7D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742E82C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375B032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1.584,00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9959FE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2.923,00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3C24307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3.360,00</w:t>
            </w:r>
          </w:p>
        </w:tc>
        <w:tc>
          <w:tcPr>
            <w:tcW w:w="1074" w:type="dxa"/>
            <w:gridSpan w:val="2"/>
            <w:tcBorders>
              <w:top w:val="nil"/>
              <w:left w:val="nil"/>
              <w:bottom w:val="single" w:sz="4" w:space="0" w:color="auto"/>
              <w:right w:val="single" w:sz="8" w:space="0" w:color="auto"/>
            </w:tcBorders>
            <w:shd w:val="clear" w:color="auto" w:fill="auto"/>
            <w:noWrap/>
            <w:vAlign w:val="center"/>
            <w:hideMark/>
          </w:tcPr>
          <w:p w14:paraId="536527DD"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16.662,00</w:t>
            </w:r>
          </w:p>
        </w:tc>
      </w:tr>
      <w:tr w:rsidR="00555E2D" w:rsidRPr="0096671D" w14:paraId="0AF2C65C" w14:textId="77777777" w:rsidTr="00555E2D">
        <w:trPr>
          <w:trHeight w:val="20"/>
        </w:trPr>
        <w:tc>
          <w:tcPr>
            <w:tcW w:w="487" w:type="dxa"/>
            <w:vMerge/>
            <w:tcBorders>
              <w:top w:val="nil"/>
              <w:left w:val="single" w:sz="8" w:space="0" w:color="auto"/>
              <w:bottom w:val="single" w:sz="8" w:space="0" w:color="000000"/>
              <w:right w:val="nil"/>
            </w:tcBorders>
            <w:vAlign w:val="center"/>
            <w:hideMark/>
          </w:tcPr>
          <w:p w14:paraId="12D9059D"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91" w:type="dxa"/>
            <w:tcBorders>
              <w:top w:val="nil"/>
              <w:left w:val="single" w:sz="8" w:space="0" w:color="auto"/>
              <w:bottom w:val="single" w:sz="8" w:space="0" w:color="auto"/>
              <w:right w:val="single" w:sz="8" w:space="0" w:color="auto"/>
            </w:tcBorders>
            <w:shd w:val="clear" w:color="auto" w:fill="auto"/>
            <w:noWrap/>
            <w:vAlign w:val="center"/>
            <w:hideMark/>
          </w:tcPr>
          <w:p w14:paraId="2AB91388"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92F046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60,00</w:t>
            </w:r>
          </w:p>
        </w:tc>
        <w:tc>
          <w:tcPr>
            <w:tcW w:w="1020" w:type="dxa"/>
            <w:tcBorders>
              <w:top w:val="nil"/>
              <w:left w:val="nil"/>
              <w:bottom w:val="single" w:sz="8" w:space="0" w:color="auto"/>
              <w:right w:val="single" w:sz="4" w:space="0" w:color="auto"/>
            </w:tcBorders>
            <w:shd w:val="clear" w:color="auto" w:fill="auto"/>
            <w:noWrap/>
            <w:vAlign w:val="center"/>
            <w:hideMark/>
          </w:tcPr>
          <w:p w14:paraId="3BC9900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85,00</w:t>
            </w:r>
          </w:p>
        </w:tc>
        <w:tc>
          <w:tcPr>
            <w:tcW w:w="964" w:type="dxa"/>
            <w:tcBorders>
              <w:top w:val="nil"/>
              <w:left w:val="nil"/>
              <w:bottom w:val="single" w:sz="8" w:space="0" w:color="auto"/>
              <w:right w:val="single" w:sz="4" w:space="0" w:color="auto"/>
            </w:tcBorders>
            <w:shd w:val="clear" w:color="auto" w:fill="auto"/>
            <w:noWrap/>
            <w:vAlign w:val="center"/>
            <w:hideMark/>
          </w:tcPr>
          <w:p w14:paraId="3EA752D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57,00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34226E2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68,00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7E7C84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90,00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01FAE89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112,00</w:t>
            </w:r>
          </w:p>
        </w:tc>
        <w:tc>
          <w:tcPr>
            <w:tcW w:w="1074" w:type="dxa"/>
            <w:gridSpan w:val="2"/>
            <w:tcBorders>
              <w:top w:val="nil"/>
              <w:left w:val="nil"/>
              <w:bottom w:val="single" w:sz="8" w:space="0" w:color="auto"/>
              <w:right w:val="single" w:sz="4" w:space="0" w:color="auto"/>
            </w:tcBorders>
            <w:shd w:val="clear" w:color="auto" w:fill="auto"/>
            <w:noWrap/>
            <w:vAlign w:val="center"/>
            <w:hideMark/>
          </w:tcPr>
          <w:p w14:paraId="11B8D2E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118,00</w:t>
            </w:r>
          </w:p>
        </w:tc>
        <w:tc>
          <w:tcPr>
            <w:tcW w:w="236" w:type="dxa"/>
            <w:tcBorders>
              <w:top w:val="nil"/>
              <w:left w:val="nil"/>
              <w:bottom w:val="single" w:sz="8" w:space="0" w:color="auto"/>
              <w:right w:val="single" w:sz="4" w:space="0" w:color="auto"/>
            </w:tcBorders>
            <w:shd w:val="clear" w:color="auto" w:fill="auto"/>
            <w:noWrap/>
            <w:vAlign w:val="center"/>
            <w:hideMark/>
          </w:tcPr>
          <w:p w14:paraId="7A80962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120,00</w:t>
            </w:r>
          </w:p>
        </w:tc>
        <w:tc>
          <w:tcPr>
            <w:tcW w:w="1083" w:type="dxa"/>
            <w:gridSpan w:val="3"/>
            <w:tcBorders>
              <w:top w:val="nil"/>
              <w:left w:val="nil"/>
              <w:bottom w:val="single" w:sz="8" w:space="0" w:color="auto"/>
              <w:right w:val="single" w:sz="4" w:space="0" w:color="auto"/>
            </w:tcBorders>
            <w:shd w:val="clear" w:color="auto" w:fill="auto"/>
            <w:noWrap/>
            <w:vAlign w:val="center"/>
            <w:hideMark/>
          </w:tcPr>
          <w:p w14:paraId="320E498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120,00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6927088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197EBFA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110,00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2E8BC56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110,00</w:t>
            </w:r>
          </w:p>
        </w:tc>
        <w:tc>
          <w:tcPr>
            <w:tcW w:w="1074" w:type="dxa"/>
            <w:gridSpan w:val="2"/>
            <w:tcBorders>
              <w:top w:val="nil"/>
              <w:left w:val="nil"/>
              <w:bottom w:val="single" w:sz="8" w:space="0" w:color="auto"/>
              <w:right w:val="single" w:sz="8" w:space="0" w:color="auto"/>
            </w:tcBorders>
            <w:shd w:val="clear" w:color="auto" w:fill="auto"/>
            <w:noWrap/>
            <w:vAlign w:val="center"/>
            <w:hideMark/>
          </w:tcPr>
          <w:p w14:paraId="432203A6"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1.150,00</w:t>
            </w:r>
          </w:p>
        </w:tc>
      </w:tr>
      <w:tr w:rsidR="00555E2D" w:rsidRPr="0096671D" w14:paraId="10306471" w14:textId="77777777" w:rsidTr="00555E2D">
        <w:trPr>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EB05CBD"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2022</w:t>
            </w:r>
          </w:p>
        </w:tc>
        <w:tc>
          <w:tcPr>
            <w:tcW w:w="2491" w:type="dxa"/>
            <w:tcBorders>
              <w:top w:val="nil"/>
              <w:left w:val="single" w:sz="8" w:space="0" w:color="auto"/>
              <w:bottom w:val="single" w:sz="4" w:space="0" w:color="auto"/>
              <w:right w:val="single" w:sz="8" w:space="0" w:color="auto"/>
            </w:tcBorders>
            <w:shd w:val="clear" w:color="auto" w:fill="auto"/>
            <w:noWrap/>
            <w:vAlign w:val="center"/>
            <w:hideMark/>
          </w:tcPr>
          <w:p w14:paraId="6EE283AB"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2E21C2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5.504,30</w:t>
            </w:r>
          </w:p>
        </w:tc>
        <w:tc>
          <w:tcPr>
            <w:tcW w:w="1020" w:type="dxa"/>
            <w:tcBorders>
              <w:top w:val="nil"/>
              <w:left w:val="nil"/>
              <w:bottom w:val="single" w:sz="4" w:space="0" w:color="auto"/>
              <w:right w:val="single" w:sz="4" w:space="0" w:color="auto"/>
            </w:tcBorders>
            <w:shd w:val="clear" w:color="auto" w:fill="auto"/>
            <w:noWrap/>
            <w:vAlign w:val="center"/>
            <w:hideMark/>
          </w:tcPr>
          <w:p w14:paraId="375DCBC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4.829,60</w:t>
            </w:r>
          </w:p>
        </w:tc>
        <w:tc>
          <w:tcPr>
            <w:tcW w:w="964" w:type="dxa"/>
            <w:tcBorders>
              <w:top w:val="nil"/>
              <w:left w:val="nil"/>
              <w:bottom w:val="single" w:sz="4" w:space="0" w:color="auto"/>
              <w:right w:val="single" w:sz="4" w:space="0" w:color="auto"/>
            </w:tcBorders>
            <w:shd w:val="clear" w:color="auto" w:fill="auto"/>
            <w:noWrap/>
            <w:vAlign w:val="center"/>
            <w:hideMark/>
          </w:tcPr>
          <w:p w14:paraId="245F1DB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5.255,00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7004859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3.962,00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7886F3C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3.674,00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6C443E5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4.226,00</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1117757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5.267,00</w:t>
            </w:r>
          </w:p>
        </w:tc>
        <w:tc>
          <w:tcPr>
            <w:tcW w:w="236" w:type="dxa"/>
            <w:tcBorders>
              <w:top w:val="nil"/>
              <w:left w:val="nil"/>
              <w:bottom w:val="single" w:sz="4" w:space="0" w:color="auto"/>
              <w:right w:val="single" w:sz="4" w:space="0" w:color="auto"/>
            </w:tcBorders>
            <w:shd w:val="clear" w:color="auto" w:fill="auto"/>
            <w:noWrap/>
            <w:vAlign w:val="center"/>
            <w:hideMark/>
          </w:tcPr>
          <w:p w14:paraId="4C02B13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5.000,00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1E56954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3.136,00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AA8B08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3.168,00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488598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3.947,20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6DDF2B8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4.423,00</w:t>
            </w:r>
          </w:p>
        </w:tc>
        <w:tc>
          <w:tcPr>
            <w:tcW w:w="1074" w:type="dxa"/>
            <w:gridSpan w:val="2"/>
            <w:tcBorders>
              <w:top w:val="nil"/>
              <w:left w:val="nil"/>
              <w:bottom w:val="single" w:sz="4" w:space="0" w:color="auto"/>
              <w:right w:val="single" w:sz="8" w:space="0" w:color="auto"/>
            </w:tcBorders>
            <w:shd w:val="clear" w:color="auto" w:fill="auto"/>
            <w:noWrap/>
            <w:vAlign w:val="center"/>
            <w:hideMark/>
          </w:tcPr>
          <w:p w14:paraId="25964060"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52.392,10</w:t>
            </w:r>
          </w:p>
        </w:tc>
      </w:tr>
      <w:tr w:rsidR="00555E2D" w:rsidRPr="0096671D" w14:paraId="1F56417D" w14:textId="77777777" w:rsidTr="00555E2D">
        <w:trPr>
          <w:trHeight w:val="20"/>
        </w:trPr>
        <w:tc>
          <w:tcPr>
            <w:tcW w:w="487" w:type="dxa"/>
            <w:vMerge/>
            <w:tcBorders>
              <w:top w:val="nil"/>
              <w:left w:val="single" w:sz="8" w:space="0" w:color="auto"/>
              <w:bottom w:val="single" w:sz="8" w:space="0" w:color="000000"/>
              <w:right w:val="nil"/>
            </w:tcBorders>
            <w:vAlign w:val="center"/>
            <w:hideMark/>
          </w:tcPr>
          <w:p w14:paraId="2B89F40E"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91" w:type="dxa"/>
            <w:tcBorders>
              <w:top w:val="nil"/>
              <w:left w:val="single" w:sz="8" w:space="0" w:color="auto"/>
              <w:bottom w:val="single" w:sz="4" w:space="0" w:color="auto"/>
              <w:right w:val="single" w:sz="8" w:space="0" w:color="auto"/>
            </w:tcBorders>
            <w:shd w:val="clear" w:color="auto" w:fill="auto"/>
            <w:noWrap/>
            <w:vAlign w:val="center"/>
            <w:hideMark/>
          </w:tcPr>
          <w:p w14:paraId="66648EFB"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3ACE217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2.975,00</w:t>
            </w:r>
          </w:p>
        </w:tc>
        <w:tc>
          <w:tcPr>
            <w:tcW w:w="1020" w:type="dxa"/>
            <w:tcBorders>
              <w:top w:val="nil"/>
              <w:left w:val="nil"/>
              <w:bottom w:val="single" w:sz="4" w:space="0" w:color="auto"/>
              <w:right w:val="single" w:sz="4" w:space="0" w:color="auto"/>
            </w:tcBorders>
            <w:shd w:val="clear" w:color="auto" w:fill="auto"/>
            <w:noWrap/>
            <w:vAlign w:val="center"/>
            <w:hideMark/>
          </w:tcPr>
          <w:p w14:paraId="10E72D8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3.130,00</w:t>
            </w:r>
          </w:p>
        </w:tc>
        <w:tc>
          <w:tcPr>
            <w:tcW w:w="964" w:type="dxa"/>
            <w:tcBorders>
              <w:top w:val="nil"/>
              <w:left w:val="nil"/>
              <w:bottom w:val="single" w:sz="4" w:space="0" w:color="auto"/>
              <w:right w:val="single" w:sz="4" w:space="0" w:color="auto"/>
            </w:tcBorders>
            <w:shd w:val="clear" w:color="auto" w:fill="auto"/>
            <w:noWrap/>
            <w:vAlign w:val="center"/>
            <w:hideMark/>
          </w:tcPr>
          <w:p w14:paraId="0FCB20B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3.030,00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7EB3B41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1.353,00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F10065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34CFC50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21C6180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479380E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00C5140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239D4E6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558,00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4D53EF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2.108,00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63DDCA5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2.893,00</w:t>
            </w:r>
          </w:p>
        </w:tc>
        <w:tc>
          <w:tcPr>
            <w:tcW w:w="1074" w:type="dxa"/>
            <w:gridSpan w:val="2"/>
            <w:tcBorders>
              <w:top w:val="nil"/>
              <w:left w:val="nil"/>
              <w:bottom w:val="single" w:sz="4" w:space="0" w:color="auto"/>
              <w:right w:val="single" w:sz="8" w:space="0" w:color="auto"/>
            </w:tcBorders>
            <w:shd w:val="clear" w:color="auto" w:fill="auto"/>
            <w:noWrap/>
            <w:vAlign w:val="center"/>
            <w:hideMark/>
          </w:tcPr>
          <w:p w14:paraId="4EA80861"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16.047,00</w:t>
            </w:r>
          </w:p>
        </w:tc>
      </w:tr>
      <w:tr w:rsidR="00555E2D" w:rsidRPr="0096671D" w14:paraId="7E3D302A" w14:textId="77777777" w:rsidTr="00555E2D">
        <w:trPr>
          <w:trHeight w:val="20"/>
        </w:trPr>
        <w:tc>
          <w:tcPr>
            <w:tcW w:w="487" w:type="dxa"/>
            <w:vMerge/>
            <w:tcBorders>
              <w:top w:val="nil"/>
              <w:left w:val="single" w:sz="8" w:space="0" w:color="auto"/>
              <w:bottom w:val="single" w:sz="8" w:space="0" w:color="000000"/>
              <w:right w:val="nil"/>
            </w:tcBorders>
            <w:vAlign w:val="center"/>
            <w:hideMark/>
          </w:tcPr>
          <w:p w14:paraId="4B1B207E"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91" w:type="dxa"/>
            <w:tcBorders>
              <w:top w:val="nil"/>
              <w:left w:val="single" w:sz="8" w:space="0" w:color="auto"/>
              <w:bottom w:val="single" w:sz="8" w:space="0" w:color="auto"/>
              <w:right w:val="single" w:sz="8" w:space="0" w:color="auto"/>
            </w:tcBorders>
            <w:shd w:val="clear" w:color="auto" w:fill="auto"/>
            <w:noWrap/>
            <w:vAlign w:val="center"/>
            <w:hideMark/>
          </w:tcPr>
          <w:p w14:paraId="6ABA5192"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08D8390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110,00</w:t>
            </w:r>
          </w:p>
        </w:tc>
        <w:tc>
          <w:tcPr>
            <w:tcW w:w="1020" w:type="dxa"/>
            <w:tcBorders>
              <w:top w:val="nil"/>
              <w:left w:val="nil"/>
              <w:bottom w:val="single" w:sz="8" w:space="0" w:color="auto"/>
              <w:right w:val="single" w:sz="4" w:space="0" w:color="auto"/>
            </w:tcBorders>
            <w:shd w:val="clear" w:color="auto" w:fill="auto"/>
            <w:noWrap/>
            <w:vAlign w:val="center"/>
            <w:hideMark/>
          </w:tcPr>
          <w:p w14:paraId="6A10F6C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102,00</w:t>
            </w:r>
          </w:p>
        </w:tc>
        <w:tc>
          <w:tcPr>
            <w:tcW w:w="964" w:type="dxa"/>
            <w:tcBorders>
              <w:top w:val="nil"/>
              <w:left w:val="nil"/>
              <w:bottom w:val="single" w:sz="8" w:space="0" w:color="auto"/>
              <w:right w:val="single" w:sz="4" w:space="0" w:color="auto"/>
            </w:tcBorders>
            <w:shd w:val="clear" w:color="auto" w:fill="auto"/>
            <w:noWrap/>
            <w:vAlign w:val="center"/>
            <w:hideMark/>
          </w:tcPr>
          <w:p w14:paraId="27D8B27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108,00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3F44896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112,00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43590BE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79,00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4A29F5E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111,00</w:t>
            </w:r>
          </w:p>
        </w:tc>
        <w:tc>
          <w:tcPr>
            <w:tcW w:w="1074" w:type="dxa"/>
            <w:gridSpan w:val="2"/>
            <w:tcBorders>
              <w:top w:val="nil"/>
              <w:left w:val="nil"/>
              <w:bottom w:val="single" w:sz="8" w:space="0" w:color="auto"/>
              <w:right w:val="single" w:sz="4" w:space="0" w:color="auto"/>
            </w:tcBorders>
            <w:shd w:val="clear" w:color="auto" w:fill="auto"/>
            <w:noWrap/>
            <w:vAlign w:val="center"/>
            <w:hideMark/>
          </w:tcPr>
          <w:p w14:paraId="46CAA09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88,00</w:t>
            </w:r>
          </w:p>
        </w:tc>
        <w:tc>
          <w:tcPr>
            <w:tcW w:w="236" w:type="dxa"/>
            <w:tcBorders>
              <w:top w:val="nil"/>
              <w:left w:val="nil"/>
              <w:bottom w:val="single" w:sz="8" w:space="0" w:color="auto"/>
              <w:right w:val="single" w:sz="4" w:space="0" w:color="auto"/>
            </w:tcBorders>
            <w:shd w:val="clear" w:color="auto" w:fill="auto"/>
            <w:noWrap/>
            <w:vAlign w:val="center"/>
            <w:hideMark/>
          </w:tcPr>
          <w:p w14:paraId="667F914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1083" w:type="dxa"/>
            <w:gridSpan w:val="3"/>
            <w:tcBorders>
              <w:top w:val="nil"/>
              <w:left w:val="nil"/>
              <w:bottom w:val="single" w:sz="8" w:space="0" w:color="auto"/>
              <w:right w:val="single" w:sz="4" w:space="0" w:color="auto"/>
            </w:tcBorders>
            <w:shd w:val="clear" w:color="auto" w:fill="auto"/>
            <w:noWrap/>
            <w:vAlign w:val="center"/>
            <w:hideMark/>
          </w:tcPr>
          <w:p w14:paraId="46F440A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23604E6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0ACD78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35,00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1D5378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35,00</w:t>
            </w:r>
          </w:p>
        </w:tc>
        <w:tc>
          <w:tcPr>
            <w:tcW w:w="1074" w:type="dxa"/>
            <w:gridSpan w:val="2"/>
            <w:tcBorders>
              <w:top w:val="nil"/>
              <w:left w:val="nil"/>
              <w:bottom w:val="single" w:sz="8" w:space="0" w:color="auto"/>
              <w:right w:val="single" w:sz="8" w:space="0" w:color="auto"/>
            </w:tcBorders>
            <w:shd w:val="clear" w:color="auto" w:fill="auto"/>
            <w:noWrap/>
            <w:vAlign w:val="center"/>
            <w:hideMark/>
          </w:tcPr>
          <w:p w14:paraId="2BBFF595"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830,00</w:t>
            </w:r>
          </w:p>
        </w:tc>
      </w:tr>
      <w:tr w:rsidR="00555E2D" w:rsidRPr="0096671D" w14:paraId="67282AB2" w14:textId="77777777" w:rsidTr="00555E2D">
        <w:trPr>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C6DAFB3"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2023</w:t>
            </w:r>
          </w:p>
        </w:tc>
        <w:tc>
          <w:tcPr>
            <w:tcW w:w="2491" w:type="dxa"/>
            <w:tcBorders>
              <w:top w:val="nil"/>
              <w:left w:val="single" w:sz="8" w:space="0" w:color="auto"/>
              <w:bottom w:val="single" w:sz="4" w:space="0" w:color="auto"/>
              <w:right w:val="single" w:sz="8" w:space="0" w:color="auto"/>
            </w:tcBorders>
            <w:shd w:val="clear" w:color="auto" w:fill="auto"/>
            <w:noWrap/>
            <w:vAlign w:val="center"/>
            <w:hideMark/>
          </w:tcPr>
          <w:p w14:paraId="66FA23FE"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543A96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4.304,10</w:t>
            </w:r>
          </w:p>
        </w:tc>
        <w:tc>
          <w:tcPr>
            <w:tcW w:w="1020" w:type="dxa"/>
            <w:tcBorders>
              <w:top w:val="nil"/>
              <w:left w:val="nil"/>
              <w:bottom w:val="single" w:sz="4" w:space="0" w:color="auto"/>
              <w:right w:val="single" w:sz="4" w:space="0" w:color="auto"/>
            </w:tcBorders>
            <w:shd w:val="clear" w:color="auto" w:fill="auto"/>
            <w:noWrap/>
            <w:vAlign w:val="center"/>
            <w:hideMark/>
          </w:tcPr>
          <w:p w14:paraId="2FC7B8D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4.287,40</w:t>
            </w:r>
          </w:p>
        </w:tc>
        <w:tc>
          <w:tcPr>
            <w:tcW w:w="964" w:type="dxa"/>
            <w:tcBorders>
              <w:top w:val="nil"/>
              <w:left w:val="nil"/>
              <w:bottom w:val="single" w:sz="4" w:space="0" w:color="auto"/>
              <w:right w:val="single" w:sz="4" w:space="0" w:color="auto"/>
            </w:tcBorders>
            <w:shd w:val="clear" w:color="auto" w:fill="auto"/>
            <w:noWrap/>
            <w:vAlign w:val="center"/>
            <w:hideMark/>
          </w:tcPr>
          <w:p w14:paraId="1C0B5F8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4.118,00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7B5BCFA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4.295,00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C3AE45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3.838,00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4A566B9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3.257,00</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706B64F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5.407,00</w:t>
            </w:r>
          </w:p>
        </w:tc>
        <w:tc>
          <w:tcPr>
            <w:tcW w:w="236" w:type="dxa"/>
            <w:tcBorders>
              <w:top w:val="nil"/>
              <w:left w:val="nil"/>
              <w:bottom w:val="single" w:sz="4" w:space="0" w:color="auto"/>
              <w:right w:val="single" w:sz="4" w:space="0" w:color="auto"/>
            </w:tcBorders>
            <w:shd w:val="clear" w:color="auto" w:fill="auto"/>
            <w:noWrap/>
            <w:vAlign w:val="center"/>
            <w:hideMark/>
          </w:tcPr>
          <w:p w14:paraId="630D260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5.207,00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0A78D3B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3.942,00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85E6F3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3.282,00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9DD6E1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3.338,40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7ED6464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3.967,00</w:t>
            </w:r>
          </w:p>
        </w:tc>
        <w:tc>
          <w:tcPr>
            <w:tcW w:w="1074" w:type="dxa"/>
            <w:gridSpan w:val="2"/>
            <w:tcBorders>
              <w:top w:val="nil"/>
              <w:left w:val="nil"/>
              <w:bottom w:val="single" w:sz="4" w:space="0" w:color="auto"/>
              <w:right w:val="single" w:sz="8" w:space="0" w:color="auto"/>
            </w:tcBorders>
            <w:shd w:val="clear" w:color="auto" w:fill="auto"/>
            <w:noWrap/>
            <w:vAlign w:val="center"/>
            <w:hideMark/>
          </w:tcPr>
          <w:p w14:paraId="7D52A8F1"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49.242,90</w:t>
            </w:r>
          </w:p>
        </w:tc>
      </w:tr>
      <w:tr w:rsidR="00555E2D" w:rsidRPr="0096671D" w14:paraId="299234FC" w14:textId="77777777" w:rsidTr="00555E2D">
        <w:trPr>
          <w:trHeight w:val="20"/>
        </w:trPr>
        <w:tc>
          <w:tcPr>
            <w:tcW w:w="487" w:type="dxa"/>
            <w:vMerge/>
            <w:tcBorders>
              <w:top w:val="nil"/>
              <w:left w:val="single" w:sz="8" w:space="0" w:color="auto"/>
              <w:bottom w:val="single" w:sz="8" w:space="0" w:color="000000"/>
              <w:right w:val="nil"/>
            </w:tcBorders>
            <w:vAlign w:val="center"/>
            <w:hideMark/>
          </w:tcPr>
          <w:p w14:paraId="0AFAE654"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91" w:type="dxa"/>
            <w:tcBorders>
              <w:top w:val="nil"/>
              <w:left w:val="single" w:sz="8" w:space="0" w:color="auto"/>
              <w:bottom w:val="single" w:sz="4" w:space="0" w:color="auto"/>
              <w:right w:val="single" w:sz="8" w:space="0" w:color="auto"/>
            </w:tcBorders>
            <w:shd w:val="clear" w:color="auto" w:fill="auto"/>
            <w:noWrap/>
            <w:vAlign w:val="center"/>
            <w:hideMark/>
          </w:tcPr>
          <w:p w14:paraId="5662DB10"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297AD7A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3.088,00</w:t>
            </w:r>
          </w:p>
        </w:tc>
        <w:tc>
          <w:tcPr>
            <w:tcW w:w="1020" w:type="dxa"/>
            <w:tcBorders>
              <w:top w:val="nil"/>
              <w:left w:val="nil"/>
              <w:bottom w:val="single" w:sz="4" w:space="0" w:color="auto"/>
              <w:right w:val="single" w:sz="4" w:space="0" w:color="auto"/>
            </w:tcBorders>
            <w:shd w:val="clear" w:color="auto" w:fill="auto"/>
            <w:noWrap/>
            <w:vAlign w:val="center"/>
            <w:hideMark/>
          </w:tcPr>
          <w:p w14:paraId="68AF9ED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2.976,00</w:t>
            </w:r>
          </w:p>
        </w:tc>
        <w:tc>
          <w:tcPr>
            <w:tcW w:w="964" w:type="dxa"/>
            <w:tcBorders>
              <w:top w:val="nil"/>
              <w:left w:val="nil"/>
              <w:bottom w:val="single" w:sz="4" w:space="0" w:color="auto"/>
              <w:right w:val="single" w:sz="4" w:space="0" w:color="auto"/>
            </w:tcBorders>
            <w:shd w:val="clear" w:color="auto" w:fill="auto"/>
            <w:noWrap/>
            <w:vAlign w:val="center"/>
            <w:hideMark/>
          </w:tcPr>
          <w:p w14:paraId="346CBBE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2.568,00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4A70553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505,00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52812A5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4041466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2335F91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68A1B8E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1F3E5B3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363D3D4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644B1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1.576,00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30A0C49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3.089,00</w:t>
            </w:r>
          </w:p>
        </w:tc>
        <w:tc>
          <w:tcPr>
            <w:tcW w:w="1074" w:type="dxa"/>
            <w:gridSpan w:val="2"/>
            <w:tcBorders>
              <w:top w:val="nil"/>
              <w:left w:val="nil"/>
              <w:bottom w:val="single" w:sz="4" w:space="0" w:color="auto"/>
              <w:right w:val="single" w:sz="8" w:space="0" w:color="auto"/>
            </w:tcBorders>
            <w:shd w:val="clear" w:color="auto" w:fill="auto"/>
            <w:noWrap/>
            <w:vAlign w:val="center"/>
            <w:hideMark/>
          </w:tcPr>
          <w:p w14:paraId="22A185AE"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13.802,00</w:t>
            </w:r>
          </w:p>
        </w:tc>
      </w:tr>
      <w:tr w:rsidR="00555E2D" w:rsidRPr="0096671D" w14:paraId="007844C2" w14:textId="77777777" w:rsidTr="00555E2D">
        <w:trPr>
          <w:trHeight w:val="20"/>
        </w:trPr>
        <w:tc>
          <w:tcPr>
            <w:tcW w:w="487" w:type="dxa"/>
            <w:vMerge/>
            <w:tcBorders>
              <w:top w:val="nil"/>
              <w:left w:val="single" w:sz="8" w:space="0" w:color="auto"/>
              <w:bottom w:val="single" w:sz="8" w:space="0" w:color="000000"/>
              <w:right w:val="nil"/>
            </w:tcBorders>
            <w:vAlign w:val="center"/>
            <w:hideMark/>
          </w:tcPr>
          <w:p w14:paraId="69077A0A"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91" w:type="dxa"/>
            <w:tcBorders>
              <w:top w:val="nil"/>
              <w:left w:val="single" w:sz="8" w:space="0" w:color="auto"/>
              <w:bottom w:val="single" w:sz="8" w:space="0" w:color="auto"/>
              <w:right w:val="single" w:sz="8" w:space="0" w:color="auto"/>
            </w:tcBorders>
            <w:shd w:val="clear" w:color="auto" w:fill="auto"/>
            <w:noWrap/>
            <w:vAlign w:val="center"/>
            <w:hideMark/>
          </w:tcPr>
          <w:p w14:paraId="5EE1D14F"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827B15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60,00</w:t>
            </w:r>
          </w:p>
        </w:tc>
        <w:tc>
          <w:tcPr>
            <w:tcW w:w="1020" w:type="dxa"/>
            <w:tcBorders>
              <w:top w:val="nil"/>
              <w:left w:val="nil"/>
              <w:bottom w:val="single" w:sz="8" w:space="0" w:color="auto"/>
              <w:right w:val="single" w:sz="4" w:space="0" w:color="auto"/>
            </w:tcBorders>
            <w:shd w:val="clear" w:color="auto" w:fill="auto"/>
            <w:noWrap/>
            <w:vAlign w:val="center"/>
            <w:hideMark/>
          </w:tcPr>
          <w:p w14:paraId="45CA66A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98,00</w:t>
            </w:r>
          </w:p>
        </w:tc>
        <w:tc>
          <w:tcPr>
            <w:tcW w:w="964" w:type="dxa"/>
            <w:tcBorders>
              <w:top w:val="nil"/>
              <w:left w:val="nil"/>
              <w:bottom w:val="single" w:sz="8" w:space="0" w:color="auto"/>
              <w:right w:val="single" w:sz="4" w:space="0" w:color="auto"/>
            </w:tcBorders>
            <w:shd w:val="clear" w:color="auto" w:fill="auto"/>
            <w:noWrap/>
            <w:vAlign w:val="center"/>
            <w:hideMark/>
          </w:tcPr>
          <w:p w14:paraId="00D1535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59,00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7977D4D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63,00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052C8BC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85,00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18FB30A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84,00</w:t>
            </w:r>
          </w:p>
        </w:tc>
        <w:tc>
          <w:tcPr>
            <w:tcW w:w="1074" w:type="dxa"/>
            <w:gridSpan w:val="2"/>
            <w:tcBorders>
              <w:top w:val="nil"/>
              <w:left w:val="nil"/>
              <w:bottom w:val="single" w:sz="8" w:space="0" w:color="auto"/>
              <w:right w:val="single" w:sz="4" w:space="0" w:color="auto"/>
            </w:tcBorders>
            <w:shd w:val="clear" w:color="auto" w:fill="auto"/>
            <w:noWrap/>
            <w:vAlign w:val="center"/>
            <w:hideMark/>
          </w:tcPr>
          <w:p w14:paraId="77873F7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101,00</w:t>
            </w:r>
          </w:p>
        </w:tc>
        <w:tc>
          <w:tcPr>
            <w:tcW w:w="236" w:type="dxa"/>
            <w:tcBorders>
              <w:top w:val="nil"/>
              <w:left w:val="nil"/>
              <w:bottom w:val="single" w:sz="8" w:space="0" w:color="auto"/>
              <w:right w:val="single" w:sz="4" w:space="0" w:color="auto"/>
            </w:tcBorders>
            <w:shd w:val="clear" w:color="auto" w:fill="auto"/>
            <w:noWrap/>
            <w:vAlign w:val="center"/>
            <w:hideMark/>
          </w:tcPr>
          <w:p w14:paraId="1A9A207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101,00</w:t>
            </w:r>
          </w:p>
        </w:tc>
        <w:tc>
          <w:tcPr>
            <w:tcW w:w="1083" w:type="dxa"/>
            <w:gridSpan w:val="3"/>
            <w:tcBorders>
              <w:top w:val="nil"/>
              <w:left w:val="nil"/>
              <w:bottom w:val="single" w:sz="8" w:space="0" w:color="auto"/>
              <w:right w:val="single" w:sz="4" w:space="0" w:color="auto"/>
            </w:tcBorders>
            <w:shd w:val="clear" w:color="auto" w:fill="auto"/>
            <w:noWrap/>
            <w:vAlign w:val="center"/>
            <w:hideMark/>
          </w:tcPr>
          <w:p w14:paraId="25DCD25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109,00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237E54A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0819C7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76,00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75BBA3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76,00</w:t>
            </w:r>
          </w:p>
        </w:tc>
        <w:tc>
          <w:tcPr>
            <w:tcW w:w="1074" w:type="dxa"/>
            <w:gridSpan w:val="2"/>
            <w:tcBorders>
              <w:top w:val="nil"/>
              <w:left w:val="nil"/>
              <w:bottom w:val="single" w:sz="8" w:space="0" w:color="auto"/>
              <w:right w:val="single" w:sz="8" w:space="0" w:color="auto"/>
            </w:tcBorders>
            <w:shd w:val="clear" w:color="auto" w:fill="auto"/>
            <w:noWrap/>
            <w:vAlign w:val="center"/>
            <w:hideMark/>
          </w:tcPr>
          <w:p w14:paraId="250308E0"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1.032,00</w:t>
            </w:r>
          </w:p>
        </w:tc>
      </w:tr>
    </w:tbl>
    <w:p w14:paraId="239A02DA" w14:textId="77777777" w:rsidR="00445C34" w:rsidRPr="00445C34" w:rsidRDefault="00445C34" w:rsidP="00532312">
      <w:pPr>
        <w:spacing w:after="0" w:line="240" w:lineRule="auto"/>
        <w:rPr>
          <w:rFonts w:ascii="Cambria" w:hAnsi="Cambria"/>
        </w:rPr>
      </w:pPr>
    </w:p>
    <w:tbl>
      <w:tblPr>
        <w:tblW w:w="16210" w:type="dxa"/>
        <w:tblInd w:w="-993" w:type="dxa"/>
        <w:tblLook w:val="04A0" w:firstRow="1" w:lastRow="0" w:firstColumn="1" w:lastColumn="0" w:noHBand="0" w:noVBand="1"/>
      </w:tblPr>
      <w:tblGrid>
        <w:gridCol w:w="487"/>
        <w:gridCol w:w="2457"/>
        <w:gridCol w:w="963"/>
        <w:gridCol w:w="963"/>
        <w:gridCol w:w="1020"/>
        <w:gridCol w:w="1020"/>
        <w:gridCol w:w="1020"/>
        <w:gridCol w:w="1020"/>
        <w:gridCol w:w="1020"/>
        <w:gridCol w:w="1020"/>
        <w:gridCol w:w="1083"/>
        <w:gridCol w:w="1023"/>
        <w:gridCol w:w="1020"/>
        <w:gridCol w:w="1020"/>
        <w:gridCol w:w="1138"/>
      </w:tblGrid>
      <w:tr w:rsidR="00555E2D" w:rsidRPr="00555E2D" w14:paraId="2217A41E" w14:textId="77777777" w:rsidTr="00555E2D">
        <w:trPr>
          <w:cantSplit/>
          <w:trHeight w:val="20"/>
        </w:trPr>
        <w:tc>
          <w:tcPr>
            <w:tcW w:w="487" w:type="dxa"/>
            <w:tcBorders>
              <w:top w:val="nil"/>
              <w:left w:val="nil"/>
              <w:bottom w:val="nil"/>
              <w:right w:val="nil"/>
            </w:tcBorders>
            <w:shd w:val="clear" w:color="auto" w:fill="auto"/>
            <w:noWrap/>
            <w:vAlign w:val="bottom"/>
            <w:hideMark/>
          </w:tcPr>
          <w:p w14:paraId="70E99CBF" w14:textId="77777777" w:rsidR="00555E2D" w:rsidRPr="00555E2D" w:rsidRDefault="00555E2D" w:rsidP="00532312">
            <w:pPr>
              <w:spacing w:after="0" w:line="240" w:lineRule="auto"/>
              <w:jc w:val="left"/>
              <w:rPr>
                <w:rFonts w:ascii="Cambria" w:eastAsia="Times New Roman" w:hAnsi="Cambria" w:cs="Times New Roman"/>
                <w:sz w:val="24"/>
                <w:szCs w:val="24"/>
                <w:lang w:val="en-US"/>
              </w:rPr>
            </w:pPr>
          </w:p>
        </w:tc>
        <w:tc>
          <w:tcPr>
            <w:tcW w:w="4383" w:type="dxa"/>
            <w:gridSpan w:val="3"/>
            <w:tcBorders>
              <w:top w:val="nil"/>
              <w:left w:val="nil"/>
              <w:bottom w:val="nil"/>
              <w:right w:val="nil"/>
            </w:tcBorders>
            <w:shd w:val="clear" w:color="auto" w:fill="auto"/>
            <w:noWrap/>
            <w:vAlign w:val="bottom"/>
            <w:hideMark/>
          </w:tcPr>
          <w:p w14:paraId="4D2F51F5"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Зграда на одделение за урбанизам</w:t>
            </w:r>
          </w:p>
        </w:tc>
        <w:tc>
          <w:tcPr>
            <w:tcW w:w="1020" w:type="dxa"/>
            <w:tcBorders>
              <w:top w:val="nil"/>
              <w:left w:val="nil"/>
              <w:bottom w:val="nil"/>
              <w:right w:val="nil"/>
            </w:tcBorders>
            <w:shd w:val="clear" w:color="auto" w:fill="auto"/>
            <w:noWrap/>
            <w:vAlign w:val="bottom"/>
            <w:hideMark/>
          </w:tcPr>
          <w:p w14:paraId="2B680689" w14:textId="77777777" w:rsidR="00555E2D" w:rsidRPr="00555E2D" w:rsidRDefault="00555E2D"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50CF8A23"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4F34EC9"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5224857"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F3E0AD8"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A32E720"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2DD96442"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07E80335"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ACFC9D0"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07E2E4B"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74" w:type="dxa"/>
            <w:tcBorders>
              <w:top w:val="nil"/>
              <w:left w:val="nil"/>
              <w:bottom w:val="nil"/>
              <w:right w:val="nil"/>
            </w:tcBorders>
            <w:shd w:val="clear" w:color="auto" w:fill="auto"/>
            <w:noWrap/>
            <w:vAlign w:val="bottom"/>
            <w:hideMark/>
          </w:tcPr>
          <w:p w14:paraId="43C2C54B"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r>
      <w:tr w:rsidR="00555E2D" w:rsidRPr="00555E2D" w14:paraId="5FB2CAC5" w14:textId="77777777" w:rsidTr="00555E2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7FFFCC84"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2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55D7F2"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5F4A194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38B8CC1A"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47ADF55"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8D68A36"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980F44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32876F9"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2692260"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6587047"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79D81E7E"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7316CBA5"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C8F6D2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355B66E2"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декември</w:t>
            </w:r>
          </w:p>
        </w:tc>
        <w:tc>
          <w:tcPr>
            <w:tcW w:w="1074" w:type="dxa"/>
            <w:tcBorders>
              <w:top w:val="single" w:sz="8" w:space="0" w:color="auto"/>
              <w:left w:val="nil"/>
              <w:bottom w:val="single" w:sz="8" w:space="0" w:color="auto"/>
              <w:right w:val="single" w:sz="8" w:space="0" w:color="auto"/>
            </w:tcBorders>
            <w:shd w:val="clear" w:color="auto" w:fill="auto"/>
            <w:noWrap/>
            <w:vAlign w:val="center"/>
            <w:hideMark/>
          </w:tcPr>
          <w:p w14:paraId="0E86AD4B" w14:textId="77777777" w:rsidR="00555E2D" w:rsidRPr="00532312"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32312">
              <w:rPr>
                <w:rFonts w:ascii="Cambria" w:eastAsia="Times New Roman" w:hAnsi="Cambria" w:cs="Times New Roman"/>
                <w:b/>
                <w:bCs/>
                <w:i/>
                <w:iCs/>
                <w:color w:val="000000"/>
                <w:sz w:val="16"/>
                <w:szCs w:val="16"/>
                <w:lang w:val="en-US"/>
              </w:rPr>
              <w:t>Вкупно</w:t>
            </w:r>
          </w:p>
        </w:tc>
      </w:tr>
      <w:tr w:rsidR="00555E2D" w:rsidRPr="00555E2D" w14:paraId="76C81867"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919CE11"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2021</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1E034E99"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7FEB170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3.389,80</w:t>
            </w:r>
          </w:p>
        </w:tc>
        <w:tc>
          <w:tcPr>
            <w:tcW w:w="963" w:type="dxa"/>
            <w:tcBorders>
              <w:top w:val="nil"/>
              <w:left w:val="nil"/>
              <w:bottom w:val="single" w:sz="4" w:space="0" w:color="auto"/>
              <w:right w:val="single" w:sz="4" w:space="0" w:color="auto"/>
            </w:tcBorders>
            <w:shd w:val="clear" w:color="auto" w:fill="auto"/>
            <w:noWrap/>
            <w:vAlign w:val="center"/>
            <w:hideMark/>
          </w:tcPr>
          <w:p w14:paraId="78E034E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2.418,20</w:t>
            </w:r>
          </w:p>
        </w:tc>
        <w:tc>
          <w:tcPr>
            <w:tcW w:w="1020" w:type="dxa"/>
            <w:tcBorders>
              <w:top w:val="nil"/>
              <w:left w:val="nil"/>
              <w:bottom w:val="single" w:sz="4" w:space="0" w:color="auto"/>
              <w:right w:val="single" w:sz="4" w:space="0" w:color="auto"/>
            </w:tcBorders>
            <w:shd w:val="clear" w:color="auto" w:fill="auto"/>
            <w:noWrap/>
            <w:vAlign w:val="center"/>
            <w:hideMark/>
          </w:tcPr>
          <w:p w14:paraId="4C5A3A0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2.049,20</w:t>
            </w:r>
          </w:p>
        </w:tc>
        <w:tc>
          <w:tcPr>
            <w:tcW w:w="1020" w:type="dxa"/>
            <w:tcBorders>
              <w:top w:val="nil"/>
              <w:left w:val="nil"/>
              <w:bottom w:val="single" w:sz="4" w:space="0" w:color="auto"/>
              <w:right w:val="single" w:sz="4" w:space="0" w:color="auto"/>
            </w:tcBorders>
            <w:shd w:val="clear" w:color="auto" w:fill="auto"/>
            <w:noWrap/>
            <w:vAlign w:val="center"/>
            <w:hideMark/>
          </w:tcPr>
          <w:p w14:paraId="3C716D6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2.227,70</w:t>
            </w:r>
          </w:p>
        </w:tc>
        <w:tc>
          <w:tcPr>
            <w:tcW w:w="1020" w:type="dxa"/>
            <w:tcBorders>
              <w:top w:val="nil"/>
              <w:left w:val="nil"/>
              <w:bottom w:val="single" w:sz="4" w:space="0" w:color="auto"/>
              <w:right w:val="single" w:sz="4" w:space="0" w:color="auto"/>
            </w:tcBorders>
            <w:shd w:val="clear" w:color="auto" w:fill="auto"/>
            <w:noWrap/>
            <w:vAlign w:val="center"/>
            <w:hideMark/>
          </w:tcPr>
          <w:p w14:paraId="667F8F4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1.971,50</w:t>
            </w:r>
          </w:p>
        </w:tc>
        <w:tc>
          <w:tcPr>
            <w:tcW w:w="1020" w:type="dxa"/>
            <w:tcBorders>
              <w:top w:val="nil"/>
              <w:left w:val="nil"/>
              <w:bottom w:val="single" w:sz="4" w:space="0" w:color="auto"/>
              <w:right w:val="single" w:sz="4" w:space="0" w:color="auto"/>
            </w:tcBorders>
            <w:shd w:val="clear" w:color="auto" w:fill="auto"/>
            <w:noWrap/>
            <w:vAlign w:val="center"/>
            <w:hideMark/>
          </w:tcPr>
          <w:p w14:paraId="46A8050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2.361,50</w:t>
            </w:r>
          </w:p>
        </w:tc>
        <w:tc>
          <w:tcPr>
            <w:tcW w:w="1020" w:type="dxa"/>
            <w:tcBorders>
              <w:top w:val="nil"/>
              <w:left w:val="nil"/>
              <w:bottom w:val="single" w:sz="4" w:space="0" w:color="auto"/>
              <w:right w:val="single" w:sz="4" w:space="0" w:color="auto"/>
            </w:tcBorders>
            <w:shd w:val="clear" w:color="auto" w:fill="auto"/>
            <w:noWrap/>
            <w:vAlign w:val="center"/>
            <w:hideMark/>
          </w:tcPr>
          <w:p w14:paraId="36D6023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3.495,00</w:t>
            </w:r>
          </w:p>
        </w:tc>
        <w:tc>
          <w:tcPr>
            <w:tcW w:w="1020" w:type="dxa"/>
            <w:tcBorders>
              <w:top w:val="nil"/>
              <w:left w:val="nil"/>
              <w:bottom w:val="single" w:sz="4" w:space="0" w:color="auto"/>
              <w:right w:val="single" w:sz="4" w:space="0" w:color="auto"/>
            </w:tcBorders>
            <w:shd w:val="clear" w:color="auto" w:fill="auto"/>
            <w:noWrap/>
            <w:vAlign w:val="center"/>
            <w:hideMark/>
          </w:tcPr>
          <w:p w14:paraId="4B209B1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6.125,00</w:t>
            </w:r>
          </w:p>
        </w:tc>
        <w:tc>
          <w:tcPr>
            <w:tcW w:w="1083" w:type="dxa"/>
            <w:tcBorders>
              <w:top w:val="nil"/>
              <w:left w:val="nil"/>
              <w:bottom w:val="single" w:sz="4" w:space="0" w:color="auto"/>
              <w:right w:val="single" w:sz="4" w:space="0" w:color="auto"/>
            </w:tcBorders>
            <w:shd w:val="clear" w:color="auto" w:fill="auto"/>
            <w:noWrap/>
            <w:vAlign w:val="center"/>
            <w:hideMark/>
          </w:tcPr>
          <w:p w14:paraId="3CEA1B9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2.168,50</w:t>
            </w:r>
          </w:p>
        </w:tc>
        <w:tc>
          <w:tcPr>
            <w:tcW w:w="1023" w:type="dxa"/>
            <w:tcBorders>
              <w:top w:val="nil"/>
              <w:left w:val="nil"/>
              <w:bottom w:val="single" w:sz="4" w:space="0" w:color="auto"/>
              <w:right w:val="single" w:sz="4" w:space="0" w:color="auto"/>
            </w:tcBorders>
            <w:shd w:val="clear" w:color="auto" w:fill="auto"/>
            <w:noWrap/>
            <w:vAlign w:val="center"/>
            <w:hideMark/>
          </w:tcPr>
          <w:p w14:paraId="7C315B1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1.242,30</w:t>
            </w:r>
          </w:p>
        </w:tc>
        <w:tc>
          <w:tcPr>
            <w:tcW w:w="1020" w:type="dxa"/>
            <w:tcBorders>
              <w:top w:val="nil"/>
              <w:left w:val="nil"/>
              <w:bottom w:val="single" w:sz="4" w:space="0" w:color="auto"/>
              <w:right w:val="single" w:sz="4" w:space="0" w:color="auto"/>
            </w:tcBorders>
            <w:shd w:val="clear" w:color="auto" w:fill="auto"/>
            <w:noWrap/>
            <w:vAlign w:val="center"/>
            <w:hideMark/>
          </w:tcPr>
          <w:p w14:paraId="0C7FE55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1.383,80</w:t>
            </w:r>
          </w:p>
        </w:tc>
        <w:tc>
          <w:tcPr>
            <w:tcW w:w="1020" w:type="dxa"/>
            <w:tcBorders>
              <w:top w:val="nil"/>
              <w:left w:val="nil"/>
              <w:bottom w:val="single" w:sz="4" w:space="0" w:color="auto"/>
              <w:right w:val="single" w:sz="8" w:space="0" w:color="auto"/>
            </w:tcBorders>
            <w:shd w:val="clear" w:color="auto" w:fill="auto"/>
            <w:noWrap/>
            <w:vAlign w:val="center"/>
            <w:hideMark/>
          </w:tcPr>
          <w:p w14:paraId="218DCA6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1.802,40</w:t>
            </w:r>
          </w:p>
        </w:tc>
        <w:tc>
          <w:tcPr>
            <w:tcW w:w="1074" w:type="dxa"/>
            <w:tcBorders>
              <w:top w:val="nil"/>
              <w:left w:val="nil"/>
              <w:bottom w:val="single" w:sz="4" w:space="0" w:color="auto"/>
              <w:right w:val="single" w:sz="8" w:space="0" w:color="auto"/>
            </w:tcBorders>
            <w:shd w:val="clear" w:color="auto" w:fill="auto"/>
            <w:noWrap/>
            <w:vAlign w:val="center"/>
            <w:hideMark/>
          </w:tcPr>
          <w:p w14:paraId="579B2ADC"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30.634,90</w:t>
            </w:r>
          </w:p>
        </w:tc>
      </w:tr>
      <w:tr w:rsidR="00555E2D" w:rsidRPr="00555E2D" w14:paraId="24F090B2"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755D297E"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120DAD34"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31BA630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899,00</w:t>
            </w:r>
          </w:p>
        </w:tc>
        <w:tc>
          <w:tcPr>
            <w:tcW w:w="963" w:type="dxa"/>
            <w:tcBorders>
              <w:top w:val="nil"/>
              <w:left w:val="nil"/>
              <w:bottom w:val="single" w:sz="4" w:space="0" w:color="auto"/>
              <w:right w:val="single" w:sz="4" w:space="0" w:color="auto"/>
            </w:tcBorders>
            <w:shd w:val="clear" w:color="auto" w:fill="auto"/>
            <w:noWrap/>
            <w:vAlign w:val="center"/>
            <w:hideMark/>
          </w:tcPr>
          <w:p w14:paraId="5676EEA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368,00</w:t>
            </w:r>
          </w:p>
        </w:tc>
        <w:tc>
          <w:tcPr>
            <w:tcW w:w="1020" w:type="dxa"/>
            <w:tcBorders>
              <w:top w:val="nil"/>
              <w:left w:val="nil"/>
              <w:bottom w:val="single" w:sz="4" w:space="0" w:color="auto"/>
              <w:right w:val="single" w:sz="4" w:space="0" w:color="auto"/>
            </w:tcBorders>
            <w:shd w:val="clear" w:color="auto" w:fill="auto"/>
            <w:noWrap/>
            <w:vAlign w:val="center"/>
            <w:hideMark/>
          </w:tcPr>
          <w:p w14:paraId="2BAE12A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643,00</w:t>
            </w:r>
          </w:p>
        </w:tc>
        <w:tc>
          <w:tcPr>
            <w:tcW w:w="1020" w:type="dxa"/>
            <w:tcBorders>
              <w:top w:val="nil"/>
              <w:left w:val="nil"/>
              <w:bottom w:val="single" w:sz="4" w:space="0" w:color="auto"/>
              <w:right w:val="single" w:sz="4" w:space="0" w:color="auto"/>
            </w:tcBorders>
            <w:shd w:val="clear" w:color="auto" w:fill="auto"/>
            <w:noWrap/>
            <w:vAlign w:val="center"/>
            <w:hideMark/>
          </w:tcPr>
          <w:p w14:paraId="500D401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382,00</w:t>
            </w:r>
          </w:p>
        </w:tc>
        <w:tc>
          <w:tcPr>
            <w:tcW w:w="1020" w:type="dxa"/>
            <w:tcBorders>
              <w:top w:val="nil"/>
              <w:left w:val="nil"/>
              <w:bottom w:val="single" w:sz="4" w:space="0" w:color="auto"/>
              <w:right w:val="single" w:sz="4" w:space="0" w:color="auto"/>
            </w:tcBorders>
            <w:shd w:val="clear" w:color="auto" w:fill="auto"/>
            <w:noWrap/>
            <w:vAlign w:val="center"/>
            <w:hideMark/>
          </w:tcPr>
          <w:p w14:paraId="275FB20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D3CA46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A7D088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9BCBA1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83D0F0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297567B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328,00</w:t>
            </w:r>
          </w:p>
        </w:tc>
        <w:tc>
          <w:tcPr>
            <w:tcW w:w="1020" w:type="dxa"/>
            <w:tcBorders>
              <w:top w:val="nil"/>
              <w:left w:val="nil"/>
              <w:bottom w:val="single" w:sz="4" w:space="0" w:color="auto"/>
              <w:right w:val="single" w:sz="4" w:space="0" w:color="auto"/>
            </w:tcBorders>
            <w:shd w:val="clear" w:color="auto" w:fill="auto"/>
            <w:noWrap/>
            <w:vAlign w:val="center"/>
            <w:hideMark/>
          </w:tcPr>
          <w:p w14:paraId="1819975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684,00</w:t>
            </w:r>
          </w:p>
        </w:tc>
        <w:tc>
          <w:tcPr>
            <w:tcW w:w="1020" w:type="dxa"/>
            <w:tcBorders>
              <w:top w:val="nil"/>
              <w:left w:val="nil"/>
              <w:bottom w:val="single" w:sz="4" w:space="0" w:color="auto"/>
              <w:right w:val="single" w:sz="8" w:space="0" w:color="auto"/>
            </w:tcBorders>
            <w:shd w:val="clear" w:color="auto" w:fill="auto"/>
            <w:noWrap/>
            <w:vAlign w:val="center"/>
            <w:hideMark/>
          </w:tcPr>
          <w:p w14:paraId="28D01B6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746,00</w:t>
            </w:r>
          </w:p>
        </w:tc>
        <w:tc>
          <w:tcPr>
            <w:tcW w:w="1074" w:type="dxa"/>
            <w:tcBorders>
              <w:top w:val="nil"/>
              <w:left w:val="nil"/>
              <w:bottom w:val="single" w:sz="4" w:space="0" w:color="auto"/>
              <w:right w:val="single" w:sz="8" w:space="0" w:color="auto"/>
            </w:tcBorders>
            <w:shd w:val="clear" w:color="auto" w:fill="auto"/>
            <w:noWrap/>
            <w:vAlign w:val="center"/>
            <w:hideMark/>
          </w:tcPr>
          <w:p w14:paraId="52B92C97"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4.050,00</w:t>
            </w:r>
          </w:p>
        </w:tc>
      </w:tr>
      <w:tr w:rsidR="00555E2D" w:rsidRPr="00555E2D" w14:paraId="0D8DD090"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3BEBCF76"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6082B0B1"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0C1537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27,00</w:t>
            </w:r>
          </w:p>
        </w:tc>
        <w:tc>
          <w:tcPr>
            <w:tcW w:w="963" w:type="dxa"/>
            <w:tcBorders>
              <w:top w:val="nil"/>
              <w:left w:val="nil"/>
              <w:bottom w:val="single" w:sz="8" w:space="0" w:color="auto"/>
              <w:right w:val="single" w:sz="4" w:space="0" w:color="auto"/>
            </w:tcBorders>
            <w:shd w:val="clear" w:color="auto" w:fill="auto"/>
            <w:noWrap/>
            <w:vAlign w:val="center"/>
            <w:hideMark/>
          </w:tcPr>
          <w:p w14:paraId="63AAC10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28,00</w:t>
            </w:r>
          </w:p>
        </w:tc>
        <w:tc>
          <w:tcPr>
            <w:tcW w:w="1020" w:type="dxa"/>
            <w:tcBorders>
              <w:top w:val="nil"/>
              <w:left w:val="nil"/>
              <w:bottom w:val="single" w:sz="8" w:space="0" w:color="auto"/>
              <w:right w:val="single" w:sz="4" w:space="0" w:color="auto"/>
            </w:tcBorders>
            <w:shd w:val="clear" w:color="auto" w:fill="auto"/>
            <w:noWrap/>
            <w:vAlign w:val="center"/>
            <w:hideMark/>
          </w:tcPr>
          <w:p w14:paraId="28BD405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7F59B53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2F8A3C5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6539164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5A19026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0C7EFED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25,00</w:t>
            </w:r>
          </w:p>
        </w:tc>
        <w:tc>
          <w:tcPr>
            <w:tcW w:w="1083" w:type="dxa"/>
            <w:tcBorders>
              <w:top w:val="nil"/>
              <w:left w:val="nil"/>
              <w:bottom w:val="single" w:sz="8" w:space="0" w:color="auto"/>
              <w:right w:val="single" w:sz="4" w:space="0" w:color="auto"/>
            </w:tcBorders>
            <w:shd w:val="clear" w:color="auto" w:fill="auto"/>
            <w:noWrap/>
            <w:vAlign w:val="center"/>
            <w:hideMark/>
          </w:tcPr>
          <w:p w14:paraId="7F045A5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w:t>
            </w:r>
          </w:p>
        </w:tc>
        <w:tc>
          <w:tcPr>
            <w:tcW w:w="1023" w:type="dxa"/>
            <w:tcBorders>
              <w:top w:val="nil"/>
              <w:left w:val="nil"/>
              <w:bottom w:val="single" w:sz="8" w:space="0" w:color="auto"/>
              <w:right w:val="single" w:sz="4" w:space="0" w:color="auto"/>
            </w:tcBorders>
            <w:shd w:val="clear" w:color="auto" w:fill="auto"/>
            <w:noWrap/>
            <w:vAlign w:val="center"/>
            <w:hideMark/>
          </w:tcPr>
          <w:p w14:paraId="650BD28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18,00</w:t>
            </w:r>
          </w:p>
        </w:tc>
        <w:tc>
          <w:tcPr>
            <w:tcW w:w="1020" w:type="dxa"/>
            <w:tcBorders>
              <w:top w:val="nil"/>
              <w:left w:val="nil"/>
              <w:bottom w:val="single" w:sz="8" w:space="0" w:color="auto"/>
              <w:right w:val="single" w:sz="4" w:space="0" w:color="auto"/>
            </w:tcBorders>
            <w:shd w:val="clear" w:color="auto" w:fill="auto"/>
            <w:noWrap/>
            <w:vAlign w:val="center"/>
            <w:hideMark/>
          </w:tcPr>
          <w:p w14:paraId="1198E4D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w:t>
            </w:r>
          </w:p>
        </w:tc>
        <w:tc>
          <w:tcPr>
            <w:tcW w:w="1020" w:type="dxa"/>
            <w:tcBorders>
              <w:top w:val="nil"/>
              <w:left w:val="nil"/>
              <w:bottom w:val="single" w:sz="8" w:space="0" w:color="auto"/>
              <w:right w:val="single" w:sz="8" w:space="0" w:color="auto"/>
            </w:tcBorders>
            <w:shd w:val="clear" w:color="auto" w:fill="auto"/>
            <w:noWrap/>
            <w:vAlign w:val="center"/>
            <w:hideMark/>
          </w:tcPr>
          <w:p w14:paraId="31906E8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w:t>
            </w:r>
          </w:p>
        </w:tc>
        <w:tc>
          <w:tcPr>
            <w:tcW w:w="1074" w:type="dxa"/>
            <w:tcBorders>
              <w:top w:val="nil"/>
              <w:left w:val="nil"/>
              <w:bottom w:val="single" w:sz="8" w:space="0" w:color="auto"/>
              <w:right w:val="single" w:sz="8" w:space="0" w:color="auto"/>
            </w:tcBorders>
            <w:shd w:val="clear" w:color="auto" w:fill="auto"/>
            <w:noWrap/>
            <w:vAlign w:val="center"/>
            <w:hideMark/>
          </w:tcPr>
          <w:p w14:paraId="0CED7AD4"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269,00</w:t>
            </w:r>
          </w:p>
        </w:tc>
      </w:tr>
      <w:tr w:rsidR="00555E2D" w:rsidRPr="00555E2D" w14:paraId="08DB6A5E"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486EAF9"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2022</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16F110F3"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3924007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2.154,00</w:t>
            </w:r>
          </w:p>
        </w:tc>
        <w:tc>
          <w:tcPr>
            <w:tcW w:w="963" w:type="dxa"/>
            <w:tcBorders>
              <w:top w:val="nil"/>
              <w:left w:val="nil"/>
              <w:bottom w:val="single" w:sz="4" w:space="0" w:color="auto"/>
              <w:right w:val="single" w:sz="4" w:space="0" w:color="auto"/>
            </w:tcBorders>
            <w:shd w:val="clear" w:color="auto" w:fill="auto"/>
            <w:noWrap/>
            <w:vAlign w:val="center"/>
            <w:hideMark/>
          </w:tcPr>
          <w:p w14:paraId="3533767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1.935,70</w:t>
            </w:r>
          </w:p>
        </w:tc>
        <w:tc>
          <w:tcPr>
            <w:tcW w:w="1020" w:type="dxa"/>
            <w:tcBorders>
              <w:top w:val="nil"/>
              <w:left w:val="nil"/>
              <w:bottom w:val="single" w:sz="4" w:space="0" w:color="auto"/>
              <w:right w:val="single" w:sz="4" w:space="0" w:color="auto"/>
            </w:tcBorders>
            <w:shd w:val="clear" w:color="auto" w:fill="auto"/>
            <w:noWrap/>
            <w:vAlign w:val="center"/>
            <w:hideMark/>
          </w:tcPr>
          <w:p w14:paraId="12541F1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1.964,00</w:t>
            </w:r>
          </w:p>
        </w:tc>
        <w:tc>
          <w:tcPr>
            <w:tcW w:w="1020" w:type="dxa"/>
            <w:tcBorders>
              <w:top w:val="nil"/>
              <w:left w:val="nil"/>
              <w:bottom w:val="single" w:sz="4" w:space="0" w:color="auto"/>
              <w:right w:val="single" w:sz="4" w:space="0" w:color="auto"/>
            </w:tcBorders>
            <w:shd w:val="clear" w:color="auto" w:fill="auto"/>
            <w:noWrap/>
            <w:vAlign w:val="center"/>
            <w:hideMark/>
          </w:tcPr>
          <w:p w14:paraId="4038FB1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1.565,00</w:t>
            </w:r>
          </w:p>
        </w:tc>
        <w:tc>
          <w:tcPr>
            <w:tcW w:w="1020" w:type="dxa"/>
            <w:tcBorders>
              <w:top w:val="nil"/>
              <w:left w:val="nil"/>
              <w:bottom w:val="single" w:sz="4" w:space="0" w:color="auto"/>
              <w:right w:val="single" w:sz="4" w:space="0" w:color="auto"/>
            </w:tcBorders>
            <w:shd w:val="clear" w:color="auto" w:fill="auto"/>
            <w:noWrap/>
            <w:vAlign w:val="center"/>
            <w:hideMark/>
          </w:tcPr>
          <w:p w14:paraId="6504628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1.239,00</w:t>
            </w:r>
          </w:p>
        </w:tc>
        <w:tc>
          <w:tcPr>
            <w:tcW w:w="1020" w:type="dxa"/>
            <w:tcBorders>
              <w:top w:val="nil"/>
              <w:left w:val="nil"/>
              <w:bottom w:val="single" w:sz="4" w:space="0" w:color="auto"/>
              <w:right w:val="single" w:sz="4" w:space="0" w:color="auto"/>
            </w:tcBorders>
            <w:shd w:val="clear" w:color="auto" w:fill="auto"/>
            <w:noWrap/>
            <w:vAlign w:val="center"/>
            <w:hideMark/>
          </w:tcPr>
          <w:p w14:paraId="7444234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2.219,00</w:t>
            </w:r>
          </w:p>
        </w:tc>
        <w:tc>
          <w:tcPr>
            <w:tcW w:w="1020" w:type="dxa"/>
            <w:tcBorders>
              <w:top w:val="nil"/>
              <w:left w:val="nil"/>
              <w:bottom w:val="single" w:sz="4" w:space="0" w:color="auto"/>
              <w:right w:val="single" w:sz="4" w:space="0" w:color="auto"/>
            </w:tcBorders>
            <w:shd w:val="clear" w:color="auto" w:fill="auto"/>
            <w:noWrap/>
            <w:vAlign w:val="center"/>
            <w:hideMark/>
          </w:tcPr>
          <w:p w14:paraId="750AB6B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2.341,00</w:t>
            </w:r>
          </w:p>
        </w:tc>
        <w:tc>
          <w:tcPr>
            <w:tcW w:w="1020" w:type="dxa"/>
            <w:tcBorders>
              <w:top w:val="nil"/>
              <w:left w:val="nil"/>
              <w:bottom w:val="single" w:sz="4" w:space="0" w:color="auto"/>
              <w:right w:val="single" w:sz="4" w:space="0" w:color="auto"/>
            </w:tcBorders>
            <w:shd w:val="clear" w:color="auto" w:fill="auto"/>
            <w:noWrap/>
            <w:vAlign w:val="center"/>
            <w:hideMark/>
          </w:tcPr>
          <w:p w14:paraId="37101C1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3.028,00</w:t>
            </w:r>
          </w:p>
        </w:tc>
        <w:tc>
          <w:tcPr>
            <w:tcW w:w="1083" w:type="dxa"/>
            <w:tcBorders>
              <w:top w:val="nil"/>
              <w:left w:val="nil"/>
              <w:bottom w:val="single" w:sz="4" w:space="0" w:color="auto"/>
              <w:right w:val="single" w:sz="4" w:space="0" w:color="auto"/>
            </w:tcBorders>
            <w:shd w:val="clear" w:color="auto" w:fill="auto"/>
            <w:noWrap/>
            <w:vAlign w:val="center"/>
            <w:hideMark/>
          </w:tcPr>
          <w:p w14:paraId="00126C3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895,00</w:t>
            </w:r>
          </w:p>
        </w:tc>
        <w:tc>
          <w:tcPr>
            <w:tcW w:w="1023" w:type="dxa"/>
            <w:tcBorders>
              <w:top w:val="nil"/>
              <w:left w:val="nil"/>
              <w:bottom w:val="single" w:sz="4" w:space="0" w:color="auto"/>
              <w:right w:val="single" w:sz="4" w:space="0" w:color="auto"/>
            </w:tcBorders>
            <w:shd w:val="clear" w:color="auto" w:fill="auto"/>
            <w:noWrap/>
            <w:vAlign w:val="center"/>
            <w:hideMark/>
          </w:tcPr>
          <w:p w14:paraId="5DCDFC8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676,00</w:t>
            </w:r>
          </w:p>
        </w:tc>
        <w:tc>
          <w:tcPr>
            <w:tcW w:w="1020" w:type="dxa"/>
            <w:tcBorders>
              <w:top w:val="nil"/>
              <w:left w:val="nil"/>
              <w:bottom w:val="single" w:sz="4" w:space="0" w:color="auto"/>
              <w:right w:val="single" w:sz="4" w:space="0" w:color="auto"/>
            </w:tcBorders>
            <w:shd w:val="clear" w:color="auto" w:fill="auto"/>
            <w:noWrap/>
            <w:vAlign w:val="center"/>
            <w:hideMark/>
          </w:tcPr>
          <w:p w14:paraId="425DA7A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804,00</w:t>
            </w:r>
          </w:p>
        </w:tc>
        <w:tc>
          <w:tcPr>
            <w:tcW w:w="1020" w:type="dxa"/>
            <w:tcBorders>
              <w:top w:val="nil"/>
              <w:left w:val="nil"/>
              <w:bottom w:val="single" w:sz="4" w:space="0" w:color="auto"/>
              <w:right w:val="single" w:sz="8" w:space="0" w:color="auto"/>
            </w:tcBorders>
            <w:shd w:val="clear" w:color="auto" w:fill="auto"/>
            <w:noWrap/>
            <w:vAlign w:val="center"/>
            <w:hideMark/>
          </w:tcPr>
          <w:p w14:paraId="1DF491C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1.137,00</w:t>
            </w:r>
          </w:p>
        </w:tc>
        <w:tc>
          <w:tcPr>
            <w:tcW w:w="1074" w:type="dxa"/>
            <w:tcBorders>
              <w:top w:val="nil"/>
              <w:left w:val="nil"/>
              <w:bottom w:val="single" w:sz="4" w:space="0" w:color="auto"/>
              <w:right w:val="single" w:sz="8" w:space="0" w:color="auto"/>
            </w:tcBorders>
            <w:shd w:val="clear" w:color="auto" w:fill="auto"/>
            <w:noWrap/>
            <w:vAlign w:val="center"/>
            <w:hideMark/>
          </w:tcPr>
          <w:p w14:paraId="4A891AF1"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19.957,70</w:t>
            </w:r>
          </w:p>
        </w:tc>
      </w:tr>
      <w:tr w:rsidR="00555E2D" w:rsidRPr="00555E2D" w14:paraId="6C0077F4"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648C5151"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761880F7"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25187D3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494,00</w:t>
            </w:r>
          </w:p>
        </w:tc>
        <w:tc>
          <w:tcPr>
            <w:tcW w:w="963" w:type="dxa"/>
            <w:tcBorders>
              <w:top w:val="nil"/>
              <w:left w:val="nil"/>
              <w:bottom w:val="single" w:sz="4" w:space="0" w:color="auto"/>
              <w:right w:val="single" w:sz="4" w:space="0" w:color="auto"/>
            </w:tcBorders>
            <w:shd w:val="clear" w:color="auto" w:fill="auto"/>
            <w:noWrap/>
            <w:vAlign w:val="center"/>
            <w:hideMark/>
          </w:tcPr>
          <w:p w14:paraId="3787853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343,00</w:t>
            </w:r>
          </w:p>
        </w:tc>
        <w:tc>
          <w:tcPr>
            <w:tcW w:w="1020" w:type="dxa"/>
            <w:tcBorders>
              <w:top w:val="nil"/>
              <w:left w:val="nil"/>
              <w:bottom w:val="single" w:sz="4" w:space="0" w:color="auto"/>
              <w:right w:val="single" w:sz="4" w:space="0" w:color="auto"/>
            </w:tcBorders>
            <w:shd w:val="clear" w:color="auto" w:fill="auto"/>
            <w:noWrap/>
            <w:vAlign w:val="center"/>
            <w:hideMark/>
          </w:tcPr>
          <w:p w14:paraId="650E3C3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373,00</w:t>
            </w:r>
          </w:p>
        </w:tc>
        <w:tc>
          <w:tcPr>
            <w:tcW w:w="1020" w:type="dxa"/>
            <w:tcBorders>
              <w:top w:val="nil"/>
              <w:left w:val="nil"/>
              <w:bottom w:val="single" w:sz="4" w:space="0" w:color="auto"/>
              <w:right w:val="single" w:sz="4" w:space="0" w:color="auto"/>
            </w:tcBorders>
            <w:shd w:val="clear" w:color="auto" w:fill="auto"/>
            <w:noWrap/>
            <w:vAlign w:val="center"/>
            <w:hideMark/>
          </w:tcPr>
          <w:p w14:paraId="6E29BEE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195,00</w:t>
            </w:r>
          </w:p>
        </w:tc>
        <w:tc>
          <w:tcPr>
            <w:tcW w:w="1020" w:type="dxa"/>
            <w:tcBorders>
              <w:top w:val="nil"/>
              <w:left w:val="nil"/>
              <w:bottom w:val="single" w:sz="4" w:space="0" w:color="auto"/>
              <w:right w:val="single" w:sz="4" w:space="0" w:color="auto"/>
            </w:tcBorders>
            <w:shd w:val="clear" w:color="auto" w:fill="auto"/>
            <w:noWrap/>
            <w:vAlign w:val="center"/>
            <w:hideMark/>
          </w:tcPr>
          <w:p w14:paraId="528DC6D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410EF3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8B58F5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84889D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1DDE94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394A5A2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4704C9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211,00</w:t>
            </w:r>
          </w:p>
        </w:tc>
        <w:tc>
          <w:tcPr>
            <w:tcW w:w="1020" w:type="dxa"/>
            <w:tcBorders>
              <w:top w:val="nil"/>
              <w:left w:val="nil"/>
              <w:bottom w:val="single" w:sz="4" w:space="0" w:color="auto"/>
              <w:right w:val="single" w:sz="8" w:space="0" w:color="auto"/>
            </w:tcBorders>
            <w:shd w:val="clear" w:color="auto" w:fill="auto"/>
            <w:noWrap/>
            <w:vAlign w:val="center"/>
            <w:hideMark/>
          </w:tcPr>
          <w:p w14:paraId="13378BA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364,00</w:t>
            </w:r>
          </w:p>
        </w:tc>
        <w:tc>
          <w:tcPr>
            <w:tcW w:w="1074" w:type="dxa"/>
            <w:tcBorders>
              <w:top w:val="nil"/>
              <w:left w:val="nil"/>
              <w:bottom w:val="single" w:sz="4" w:space="0" w:color="auto"/>
              <w:right w:val="single" w:sz="8" w:space="0" w:color="auto"/>
            </w:tcBorders>
            <w:shd w:val="clear" w:color="auto" w:fill="auto"/>
            <w:noWrap/>
            <w:vAlign w:val="center"/>
            <w:hideMark/>
          </w:tcPr>
          <w:p w14:paraId="54F59275"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1.980,00</w:t>
            </w:r>
          </w:p>
        </w:tc>
      </w:tr>
      <w:tr w:rsidR="00555E2D" w:rsidRPr="00555E2D" w14:paraId="6063BCEE"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6906C998"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4470B318"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3293889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18,00</w:t>
            </w:r>
          </w:p>
        </w:tc>
        <w:tc>
          <w:tcPr>
            <w:tcW w:w="963" w:type="dxa"/>
            <w:tcBorders>
              <w:top w:val="nil"/>
              <w:left w:val="nil"/>
              <w:bottom w:val="single" w:sz="8" w:space="0" w:color="auto"/>
              <w:right w:val="single" w:sz="4" w:space="0" w:color="auto"/>
            </w:tcBorders>
            <w:shd w:val="clear" w:color="auto" w:fill="auto"/>
            <w:noWrap/>
            <w:vAlign w:val="center"/>
            <w:hideMark/>
          </w:tcPr>
          <w:p w14:paraId="60ECFAA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23,00</w:t>
            </w:r>
          </w:p>
        </w:tc>
        <w:tc>
          <w:tcPr>
            <w:tcW w:w="1020" w:type="dxa"/>
            <w:tcBorders>
              <w:top w:val="nil"/>
              <w:left w:val="nil"/>
              <w:bottom w:val="single" w:sz="8" w:space="0" w:color="auto"/>
              <w:right w:val="single" w:sz="4" w:space="0" w:color="auto"/>
            </w:tcBorders>
            <w:shd w:val="clear" w:color="auto" w:fill="auto"/>
            <w:noWrap/>
            <w:vAlign w:val="center"/>
            <w:hideMark/>
          </w:tcPr>
          <w:p w14:paraId="7E57B52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23,00</w:t>
            </w:r>
          </w:p>
        </w:tc>
        <w:tc>
          <w:tcPr>
            <w:tcW w:w="1020" w:type="dxa"/>
            <w:tcBorders>
              <w:top w:val="nil"/>
              <w:left w:val="nil"/>
              <w:bottom w:val="single" w:sz="8" w:space="0" w:color="auto"/>
              <w:right w:val="single" w:sz="4" w:space="0" w:color="auto"/>
            </w:tcBorders>
            <w:shd w:val="clear" w:color="auto" w:fill="auto"/>
            <w:noWrap/>
            <w:vAlign w:val="center"/>
            <w:hideMark/>
          </w:tcPr>
          <w:p w14:paraId="05CE4C2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w:t>
            </w:r>
          </w:p>
        </w:tc>
        <w:tc>
          <w:tcPr>
            <w:tcW w:w="1020" w:type="dxa"/>
            <w:tcBorders>
              <w:top w:val="nil"/>
              <w:left w:val="nil"/>
              <w:bottom w:val="single" w:sz="8" w:space="0" w:color="auto"/>
              <w:right w:val="single" w:sz="4" w:space="0" w:color="auto"/>
            </w:tcBorders>
            <w:shd w:val="clear" w:color="auto" w:fill="auto"/>
            <w:noWrap/>
            <w:vAlign w:val="center"/>
            <w:hideMark/>
          </w:tcPr>
          <w:p w14:paraId="564C2EB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43A7EA7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1BDA602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24,00</w:t>
            </w:r>
          </w:p>
        </w:tc>
        <w:tc>
          <w:tcPr>
            <w:tcW w:w="1020" w:type="dxa"/>
            <w:tcBorders>
              <w:top w:val="nil"/>
              <w:left w:val="nil"/>
              <w:bottom w:val="single" w:sz="8" w:space="0" w:color="auto"/>
              <w:right w:val="single" w:sz="4" w:space="0" w:color="auto"/>
            </w:tcBorders>
            <w:shd w:val="clear" w:color="auto" w:fill="auto"/>
            <w:noWrap/>
            <w:vAlign w:val="center"/>
            <w:hideMark/>
          </w:tcPr>
          <w:p w14:paraId="23A75CE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24,00</w:t>
            </w:r>
          </w:p>
        </w:tc>
        <w:tc>
          <w:tcPr>
            <w:tcW w:w="1083" w:type="dxa"/>
            <w:tcBorders>
              <w:top w:val="nil"/>
              <w:left w:val="nil"/>
              <w:bottom w:val="single" w:sz="8" w:space="0" w:color="auto"/>
              <w:right w:val="single" w:sz="4" w:space="0" w:color="auto"/>
            </w:tcBorders>
            <w:shd w:val="clear" w:color="auto" w:fill="auto"/>
            <w:noWrap/>
            <w:vAlign w:val="center"/>
            <w:hideMark/>
          </w:tcPr>
          <w:p w14:paraId="66A3241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w:t>
            </w:r>
          </w:p>
        </w:tc>
        <w:tc>
          <w:tcPr>
            <w:tcW w:w="1023" w:type="dxa"/>
            <w:tcBorders>
              <w:top w:val="nil"/>
              <w:left w:val="nil"/>
              <w:bottom w:val="single" w:sz="8" w:space="0" w:color="auto"/>
              <w:right w:val="single" w:sz="4" w:space="0" w:color="auto"/>
            </w:tcBorders>
            <w:shd w:val="clear" w:color="auto" w:fill="auto"/>
            <w:noWrap/>
            <w:vAlign w:val="center"/>
            <w:hideMark/>
          </w:tcPr>
          <w:p w14:paraId="1BAC65F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17,00</w:t>
            </w:r>
          </w:p>
        </w:tc>
        <w:tc>
          <w:tcPr>
            <w:tcW w:w="1020" w:type="dxa"/>
            <w:tcBorders>
              <w:top w:val="nil"/>
              <w:left w:val="nil"/>
              <w:bottom w:val="single" w:sz="8" w:space="0" w:color="auto"/>
              <w:right w:val="single" w:sz="4" w:space="0" w:color="auto"/>
            </w:tcBorders>
            <w:shd w:val="clear" w:color="auto" w:fill="auto"/>
            <w:noWrap/>
            <w:vAlign w:val="center"/>
            <w:hideMark/>
          </w:tcPr>
          <w:p w14:paraId="3FD085E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17,00</w:t>
            </w:r>
          </w:p>
        </w:tc>
        <w:tc>
          <w:tcPr>
            <w:tcW w:w="1020" w:type="dxa"/>
            <w:tcBorders>
              <w:top w:val="nil"/>
              <w:left w:val="nil"/>
              <w:bottom w:val="single" w:sz="8" w:space="0" w:color="auto"/>
              <w:right w:val="single" w:sz="8" w:space="0" w:color="auto"/>
            </w:tcBorders>
            <w:shd w:val="clear" w:color="auto" w:fill="auto"/>
            <w:noWrap/>
            <w:vAlign w:val="center"/>
            <w:hideMark/>
          </w:tcPr>
          <w:p w14:paraId="3DACD7B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17,00</w:t>
            </w:r>
          </w:p>
        </w:tc>
        <w:tc>
          <w:tcPr>
            <w:tcW w:w="1074" w:type="dxa"/>
            <w:tcBorders>
              <w:top w:val="nil"/>
              <w:left w:val="nil"/>
              <w:bottom w:val="single" w:sz="8" w:space="0" w:color="auto"/>
              <w:right w:val="single" w:sz="8" w:space="0" w:color="auto"/>
            </w:tcBorders>
            <w:shd w:val="clear" w:color="auto" w:fill="auto"/>
            <w:noWrap/>
            <w:vAlign w:val="center"/>
            <w:hideMark/>
          </w:tcPr>
          <w:p w14:paraId="2ADC4C31"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250,00</w:t>
            </w:r>
          </w:p>
        </w:tc>
      </w:tr>
      <w:tr w:rsidR="00555E2D" w:rsidRPr="00555E2D" w14:paraId="3903E8FF"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D53DB16"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2023</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4508D906"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7F7A82B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2.201,00</w:t>
            </w:r>
          </w:p>
        </w:tc>
        <w:tc>
          <w:tcPr>
            <w:tcW w:w="963" w:type="dxa"/>
            <w:tcBorders>
              <w:top w:val="nil"/>
              <w:left w:val="nil"/>
              <w:bottom w:val="single" w:sz="4" w:space="0" w:color="auto"/>
              <w:right w:val="single" w:sz="4" w:space="0" w:color="auto"/>
            </w:tcBorders>
            <w:shd w:val="clear" w:color="auto" w:fill="auto"/>
            <w:noWrap/>
            <w:vAlign w:val="center"/>
            <w:hideMark/>
          </w:tcPr>
          <w:p w14:paraId="19F6520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1.250,90</w:t>
            </w:r>
          </w:p>
        </w:tc>
        <w:tc>
          <w:tcPr>
            <w:tcW w:w="1020" w:type="dxa"/>
            <w:tcBorders>
              <w:top w:val="nil"/>
              <w:left w:val="nil"/>
              <w:bottom w:val="single" w:sz="4" w:space="0" w:color="auto"/>
              <w:right w:val="single" w:sz="4" w:space="0" w:color="auto"/>
            </w:tcBorders>
            <w:shd w:val="clear" w:color="auto" w:fill="auto"/>
            <w:noWrap/>
            <w:vAlign w:val="center"/>
            <w:hideMark/>
          </w:tcPr>
          <w:p w14:paraId="19B651A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1.267,00</w:t>
            </w:r>
          </w:p>
        </w:tc>
        <w:tc>
          <w:tcPr>
            <w:tcW w:w="1020" w:type="dxa"/>
            <w:tcBorders>
              <w:top w:val="nil"/>
              <w:left w:val="nil"/>
              <w:bottom w:val="single" w:sz="4" w:space="0" w:color="auto"/>
              <w:right w:val="single" w:sz="4" w:space="0" w:color="auto"/>
            </w:tcBorders>
            <w:shd w:val="clear" w:color="auto" w:fill="auto"/>
            <w:noWrap/>
            <w:vAlign w:val="center"/>
            <w:hideMark/>
          </w:tcPr>
          <w:p w14:paraId="02665AF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1.385,90</w:t>
            </w:r>
          </w:p>
        </w:tc>
        <w:tc>
          <w:tcPr>
            <w:tcW w:w="1020" w:type="dxa"/>
            <w:tcBorders>
              <w:top w:val="nil"/>
              <w:left w:val="nil"/>
              <w:bottom w:val="single" w:sz="4" w:space="0" w:color="auto"/>
              <w:right w:val="single" w:sz="4" w:space="0" w:color="auto"/>
            </w:tcBorders>
            <w:shd w:val="clear" w:color="auto" w:fill="auto"/>
            <w:noWrap/>
            <w:vAlign w:val="center"/>
            <w:hideMark/>
          </w:tcPr>
          <w:p w14:paraId="2BBC888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1.989,30</w:t>
            </w:r>
          </w:p>
        </w:tc>
        <w:tc>
          <w:tcPr>
            <w:tcW w:w="1020" w:type="dxa"/>
            <w:tcBorders>
              <w:top w:val="nil"/>
              <w:left w:val="nil"/>
              <w:bottom w:val="single" w:sz="4" w:space="0" w:color="auto"/>
              <w:right w:val="single" w:sz="4" w:space="0" w:color="auto"/>
            </w:tcBorders>
            <w:shd w:val="clear" w:color="auto" w:fill="auto"/>
            <w:noWrap/>
            <w:vAlign w:val="center"/>
            <w:hideMark/>
          </w:tcPr>
          <w:p w14:paraId="7ACE71D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2.716,00</w:t>
            </w:r>
          </w:p>
        </w:tc>
        <w:tc>
          <w:tcPr>
            <w:tcW w:w="1020" w:type="dxa"/>
            <w:tcBorders>
              <w:top w:val="nil"/>
              <w:left w:val="nil"/>
              <w:bottom w:val="single" w:sz="4" w:space="0" w:color="auto"/>
              <w:right w:val="single" w:sz="4" w:space="0" w:color="auto"/>
            </w:tcBorders>
            <w:shd w:val="clear" w:color="auto" w:fill="auto"/>
            <w:noWrap/>
            <w:vAlign w:val="center"/>
            <w:hideMark/>
          </w:tcPr>
          <w:p w14:paraId="5CF345C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2.535,00</w:t>
            </w:r>
          </w:p>
        </w:tc>
        <w:tc>
          <w:tcPr>
            <w:tcW w:w="1020" w:type="dxa"/>
            <w:tcBorders>
              <w:top w:val="nil"/>
              <w:left w:val="nil"/>
              <w:bottom w:val="single" w:sz="4" w:space="0" w:color="auto"/>
              <w:right w:val="single" w:sz="4" w:space="0" w:color="auto"/>
            </w:tcBorders>
            <w:shd w:val="clear" w:color="auto" w:fill="auto"/>
            <w:noWrap/>
            <w:vAlign w:val="center"/>
            <w:hideMark/>
          </w:tcPr>
          <w:p w14:paraId="7BC91ED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2.956,70</w:t>
            </w:r>
          </w:p>
        </w:tc>
        <w:tc>
          <w:tcPr>
            <w:tcW w:w="1083" w:type="dxa"/>
            <w:tcBorders>
              <w:top w:val="nil"/>
              <w:left w:val="nil"/>
              <w:bottom w:val="single" w:sz="4" w:space="0" w:color="auto"/>
              <w:right w:val="single" w:sz="4" w:space="0" w:color="auto"/>
            </w:tcBorders>
            <w:shd w:val="clear" w:color="auto" w:fill="auto"/>
            <w:noWrap/>
            <w:vAlign w:val="center"/>
            <w:hideMark/>
          </w:tcPr>
          <w:p w14:paraId="6DB0EA6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1.607,00</w:t>
            </w:r>
          </w:p>
        </w:tc>
        <w:tc>
          <w:tcPr>
            <w:tcW w:w="1023" w:type="dxa"/>
            <w:tcBorders>
              <w:top w:val="nil"/>
              <w:left w:val="nil"/>
              <w:bottom w:val="single" w:sz="4" w:space="0" w:color="auto"/>
              <w:right w:val="single" w:sz="4" w:space="0" w:color="auto"/>
            </w:tcBorders>
            <w:shd w:val="clear" w:color="auto" w:fill="auto"/>
            <w:noWrap/>
            <w:vAlign w:val="center"/>
            <w:hideMark/>
          </w:tcPr>
          <w:p w14:paraId="371C882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1.350,00</w:t>
            </w:r>
          </w:p>
        </w:tc>
        <w:tc>
          <w:tcPr>
            <w:tcW w:w="1020" w:type="dxa"/>
            <w:tcBorders>
              <w:top w:val="nil"/>
              <w:left w:val="nil"/>
              <w:bottom w:val="single" w:sz="4" w:space="0" w:color="auto"/>
              <w:right w:val="single" w:sz="4" w:space="0" w:color="auto"/>
            </w:tcBorders>
            <w:shd w:val="clear" w:color="auto" w:fill="auto"/>
            <w:noWrap/>
            <w:vAlign w:val="center"/>
            <w:hideMark/>
          </w:tcPr>
          <w:p w14:paraId="5C9FC57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1.597,30</w:t>
            </w:r>
          </w:p>
        </w:tc>
        <w:tc>
          <w:tcPr>
            <w:tcW w:w="1020" w:type="dxa"/>
            <w:tcBorders>
              <w:top w:val="nil"/>
              <w:left w:val="nil"/>
              <w:bottom w:val="single" w:sz="4" w:space="0" w:color="auto"/>
              <w:right w:val="single" w:sz="8" w:space="0" w:color="auto"/>
            </w:tcBorders>
            <w:shd w:val="clear" w:color="auto" w:fill="auto"/>
            <w:noWrap/>
            <w:vAlign w:val="center"/>
            <w:hideMark/>
          </w:tcPr>
          <w:p w14:paraId="7868224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1.863,00</w:t>
            </w:r>
          </w:p>
        </w:tc>
        <w:tc>
          <w:tcPr>
            <w:tcW w:w="1074" w:type="dxa"/>
            <w:tcBorders>
              <w:top w:val="nil"/>
              <w:left w:val="nil"/>
              <w:bottom w:val="single" w:sz="4" w:space="0" w:color="auto"/>
              <w:right w:val="single" w:sz="8" w:space="0" w:color="auto"/>
            </w:tcBorders>
            <w:shd w:val="clear" w:color="auto" w:fill="auto"/>
            <w:noWrap/>
            <w:vAlign w:val="center"/>
            <w:hideMark/>
          </w:tcPr>
          <w:p w14:paraId="4DF7DDC7"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22.719,10</w:t>
            </w:r>
          </w:p>
        </w:tc>
      </w:tr>
      <w:tr w:rsidR="00555E2D" w:rsidRPr="00555E2D" w14:paraId="217590EB"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660E3FF9"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4BB91C48"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177ED46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313,00</w:t>
            </w:r>
          </w:p>
        </w:tc>
        <w:tc>
          <w:tcPr>
            <w:tcW w:w="963" w:type="dxa"/>
            <w:tcBorders>
              <w:top w:val="nil"/>
              <w:left w:val="nil"/>
              <w:bottom w:val="single" w:sz="4" w:space="0" w:color="auto"/>
              <w:right w:val="single" w:sz="4" w:space="0" w:color="auto"/>
            </w:tcBorders>
            <w:shd w:val="clear" w:color="auto" w:fill="auto"/>
            <w:noWrap/>
            <w:vAlign w:val="center"/>
            <w:hideMark/>
          </w:tcPr>
          <w:p w14:paraId="77A7D3A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387,00</w:t>
            </w:r>
          </w:p>
        </w:tc>
        <w:tc>
          <w:tcPr>
            <w:tcW w:w="1020" w:type="dxa"/>
            <w:tcBorders>
              <w:top w:val="nil"/>
              <w:left w:val="nil"/>
              <w:bottom w:val="single" w:sz="4" w:space="0" w:color="auto"/>
              <w:right w:val="single" w:sz="4" w:space="0" w:color="auto"/>
            </w:tcBorders>
            <w:shd w:val="clear" w:color="auto" w:fill="auto"/>
            <w:noWrap/>
            <w:vAlign w:val="center"/>
            <w:hideMark/>
          </w:tcPr>
          <w:p w14:paraId="7C7086A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336,00</w:t>
            </w:r>
          </w:p>
        </w:tc>
        <w:tc>
          <w:tcPr>
            <w:tcW w:w="1020" w:type="dxa"/>
            <w:tcBorders>
              <w:top w:val="nil"/>
              <w:left w:val="nil"/>
              <w:bottom w:val="single" w:sz="4" w:space="0" w:color="auto"/>
              <w:right w:val="single" w:sz="4" w:space="0" w:color="auto"/>
            </w:tcBorders>
            <w:shd w:val="clear" w:color="auto" w:fill="auto"/>
            <w:noWrap/>
            <w:vAlign w:val="center"/>
            <w:hideMark/>
          </w:tcPr>
          <w:p w14:paraId="03E9FF8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237,00</w:t>
            </w:r>
          </w:p>
        </w:tc>
        <w:tc>
          <w:tcPr>
            <w:tcW w:w="1020" w:type="dxa"/>
            <w:tcBorders>
              <w:top w:val="nil"/>
              <w:left w:val="nil"/>
              <w:bottom w:val="single" w:sz="4" w:space="0" w:color="auto"/>
              <w:right w:val="single" w:sz="4" w:space="0" w:color="auto"/>
            </w:tcBorders>
            <w:shd w:val="clear" w:color="auto" w:fill="auto"/>
            <w:noWrap/>
            <w:vAlign w:val="center"/>
            <w:hideMark/>
          </w:tcPr>
          <w:p w14:paraId="42FD59B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C68136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FBE3B2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FF018F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8FB893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34CCAF2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30,00</w:t>
            </w:r>
          </w:p>
        </w:tc>
        <w:tc>
          <w:tcPr>
            <w:tcW w:w="1020" w:type="dxa"/>
            <w:tcBorders>
              <w:top w:val="nil"/>
              <w:left w:val="nil"/>
              <w:bottom w:val="single" w:sz="4" w:space="0" w:color="auto"/>
              <w:right w:val="single" w:sz="4" w:space="0" w:color="auto"/>
            </w:tcBorders>
            <w:shd w:val="clear" w:color="auto" w:fill="auto"/>
            <w:noWrap/>
            <w:vAlign w:val="center"/>
            <w:hideMark/>
          </w:tcPr>
          <w:p w14:paraId="2B67EAF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249,00</w:t>
            </w:r>
          </w:p>
        </w:tc>
        <w:tc>
          <w:tcPr>
            <w:tcW w:w="1020" w:type="dxa"/>
            <w:tcBorders>
              <w:top w:val="nil"/>
              <w:left w:val="nil"/>
              <w:bottom w:val="single" w:sz="4" w:space="0" w:color="auto"/>
              <w:right w:val="single" w:sz="8" w:space="0" w:color="auto"/>
            </w:tcBorders>
            <w:shd w:val="clear" w:color="auto" w:fill="auto"/>
            <w:noWrap/>
            <w:vAlign w:val="center"/>
            <w:hideMark/>
          </w:tcPr>
          <w:p w14:paraId="4CAD0AD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405,00</w:t>
            </w:r>
          </w:p>
        </w:tc>
        <w:tc>
          <w:tcPr>
            <w:tcW w:w="1074" w:type="dxa"/>
            <w:tcBorders>
              <w:top w:val="nil"/>
              <w:left w:val="nil"/>
              <w:bottom w:val="single" w:sz="4" w:space="0" w:color="auto"/>
              <w:right w:val="single" w:sz="8" w:space="0" w:color="auto"/>
            </w:tcBorders>
            <w:shd w:val="clear" w:color="auto" w:fill="auto"/>
            <w:noWrap/>
            <w:vAlign w:val="center"/>
            <w:hideMark/>
          </w:tcPr>
          <w:p w14:paraId="258604DE"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1.957,00</w:t>
            </w:r>
          </w:p>
        </w:tc>
      </w:tr>
      <w:tr w:rsidR="00555E2D" w:rsidRPr="00555E2D" w14:paraId="44FA03EC"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364539CC"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18C72A51"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2BAF2BC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18,00</w:t>
            </w:r>
          </w:p>
        </w:tc>
        <w:tc>
          <w:tcPr>
            <w:tcW w:w="963" w:type="dxa"/>
            <w:tcBorders>
              <w:top w:val="nil"/>
              <w:left w:val="nil"/>
              <w:bottom w:val="single" w:sz="8" w:space="0" w:color="auto"/>
              <w:right w:val="single" w:sz="4" w:space="0" w:color="auto"/>
            </w:tcBorders>
            <w:shd w:val="clear" w:color="auto" w:fill="auto"/>
            <w:noWrap/>
            <w:vAlign w:val="center"/>
            <w:hideMark/>
          </w:tcPr>
          <w:p w14:paraId="7A2F86F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0C5AE1B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23,00</w:t>
            </w:r>
          </w:p>
        </w:tc>
        <w:tc>
          <w:tcPr>
            <w:tcW w:w="1020" w:type="dxa"/>
            <w:tcBorders>
              <w:top w:val="nil"/>
              <w:left w:val="nil"/>
              <w:bottom w:val="single" w:sz="8" w:space="0" w:color="auto"/>
              <w:right w:val="single" w:sz="4" w:space="0" w:color="auto"/>
            </w:tcBorders>
            <w:shd w:val="clear" w:color="auto" w:fill="auto"/>
            <w:noWrap/>
            <w:vAlign w:val="center"/>
            <w:hideMark/>
          </w:tcPr>
          <w:p w14:paraId="1591234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59,00</w:t>
            </w:r>
          </w:p>
        </w:tc>
        <w:tc>
          <w:tcPr>
            <w:tcW w:w="1020" w:type="dxa"/>
            <w:tcBorders>
              <w:top w:val="nil"/>
              <w:left w:val="nil"/>
              <w:bottom w:val="single" w:sz="8" w:space="0" w:color="auto"/>
              <w:right w:val="single" w:sz="4" w:space="0" w:color="auto"/>
            </w:tcBorders>
            <w:shd w:val="clear" w:color="auto" w:fill="auto"/>
            <w:noWrap/>
            <w:vAlign w:val="center"/>
            <w:hideMark/>
          </w:tcPr>
          <w:p w14:paraId="7C03752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18,00</w:t>
            </w:r>
          </w:p>
        </w:tc>
        <w:tc>
          <w:tcPr>
            <w:tcW w:w="1020" w:type="dxa"/>
            <w:tcBorders>
              <w:top w:val="nil"/>
              <w:left w:val="nil"/>
              <w:bottom w:val="single" w:sz="8" w:space="0" w:color="auto"/>
              <w:right w:val="single" w:sz="4" w:space="0" w:color="auto"/>
            </w:tcBorders>
            <w:shd w:val="clear" w:color="auto" w:fill="auto"/>
            <w:noWrap/>
            <w:vAlign w:val="center"/>
            <w:hideMark/>
          </w:tcPr>
          <w:p w14:paraId="2BB1ED2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w:t>
            </w:r>
          </w:p>
        </w:tc>
        <w:tc>
          <w:tcPr>
            <w:tcW w:w="1020" w:type="dxa"/>
            <w:tcBorders>
              <w:top w:val="nil"/>
              <w:left w:val="nil"/>
              <w:bottom w:val="single" w:sz="8" w:space="0" w:color="auto"/>
              <w:right w:val="single" w:sz="4" w:space="0" w:color="auto"/>
            </w:tcBorders>
            <w:shd w:val="clear" w:color="auto" w:fill="auto"/>
            <w:noWrap/>
            <w:vAlign w:val="center"/>
            <w:hideMark/>
          </w:tcPr>
          <w:p w14:paraId="63E49E0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23,00</w:t>
            </w:r>
          </w:p>
        </w:tc>
        <w:tc>
          <w:tcPr>
            <w:tcW w:w="1020" w:type="dxa"/>
            <w:tcBorders>
              <w:top w:val="nil"/>
              <w:left w:val="nil"/>
              <w:bottom w:val="single" w:sz="8" w:space="0" w:color="auto"/>
              <w:right w:val="single" w:sz="4" w:space="0" w:color="auto"/>
            </w:tcBorders>
            <w:shd w:val="clear" w:color="auto" w:fill="auto"/>
            <w:noWrap/>
            <w:vAlign w:val="center"/>
            <w:hideMark/>
          </w:tcPr>
          <w:p w14:paraId="548E713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23,00</w:t>
            </w:r>
          </w:p>
        </w:tc>
        <w:tc>
          <w:tcPr>
            <w:tcW w:w="1083" w:type="dxa"/>
            <w:tcBorders>
              <w:top w:val="nil"/>
              <w:left w:val="nil"/>
              <w:bottom w:val="single" w:sz="8" w:space="0" w:color="auto"/>
              <w:right w:val="single" w:sz="4" w:space="0" w:color="auto"/>
            </w:tcBorders>
            <w:shd w:val="clear" w:color="auto" w:fill="auto"/>
            <w:noWrap/>
            <w:vAlign w:val="center"/>
            <w:hideMark/>
          </w:tcPr>
          <w:p w14:paraId="779A378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w:t>
            </w:r>
          </w:p>
        </w:tc>
        <w:tc>
          <w:tcPr>
            <w:tcW w:w="1023" w:type="dxa"/>
            <w:tcBorders>
              <w:top w:val="nil"/>
              <w:left w:val="nil"/>
              <w:bottom w:val="single" w:sz="8" w:space="0" w:color="auto"/>
              <w:right w:val="single" w:sz="4" w:space="0" w:color="auto"/>
            </w:tcBorders>
            <w:shd w:val="clear" w:color="auto" w:fill="auto"/>
            <w:noWrap/>
            <w:vAlign w:val="center"/>
            <w:hideMark/>
          </w:tcPr>
          <w:p w14:paraId="7251FDA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18,00</w:t>
            </w:r>
          </w:p>
        </w:tc>
        <w:tc>
          <w:tcPr>
            <w:tcW w:w="1020" w:type="dxa"/>
            <w:tcBorders>
              <w:top w:val="nil"/>
              <w:left w:val="nil"/>
              <w:bottom w:val="single" w:sz="8" w:space="0" w:color="auto"/>
              <w:right w:val="single" w:sz="4" w:space="0" w:color="auto"/>
            </w:tcBorders>
            <w:shd w:val="clear" w:color="auto" w:fill="auto"/>
            <w:noWrap/>
            <w:vAlign w:val="center"/>
            <w:hideMark/>
          </w:tcPr>
          <w:p w14:paraId="4E7BE86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17,00</w:t>
            </w:r>
          </w:p>
        </w:tc>
        <w:tc>
          <w:tcPr>
            <w:tcW w:w="1020" w:type="dxa"/>
            <w:tcBorders>
              <w:top w:val="nil"/>
              <w:left w:val="nil"/>
              <w:bottom w:val="single" w:sz="8" w:space="0" w:color="auto"/>
              <w:right w:val="single" w:sz="8" w:space="0" w:color="auto"/>
            </w:tcBorders>
            <w:shd w:val="clear" w:color="auto" w:fill="auto"/>
            <w:noWrap/>
            <w:vAlign w:val="center"/>
            <w:hideMark/>
          </w:tcPr>
          <w:p w14:paraId="0290567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17,00</w:t>
            </w:r>
          </w:p>
        </w:tc>
        <w:tc>
          <w:tcPr>
            <w:tcW w:w="1074" w:type="dxa"/>
            <w:tcBorders>
              <w:top w:val="nil"/>
              <w:left w:val="nil"/>
              <w:bottom w:val="single" w:sz="8" w:space="0" w:color="auto"/>
              <w:right w:val="single" w:sz="8" w:space="0" w:color="auto"/>
            </w:tcBorders>
            <w:shd w:val="clear" w:color="auto" w:fill="auto"/>
            <w:noWrap/>
            <w:vAlign w:val="center"/>
            <w:hideMark/>
          </w:tcPr>
          <w:p w14:paraId="76520E42"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285,00</w:t>
            </w:r>
          </w:p>
        </w:tc>
      </w:tr>
    </w:tbl>
    <w:p w14:paraId="5EBE6394" w14:textId="77777777" w:rsidR="006E3C76" w:rsidRPr="0096671D" w:rsidRDefault="006E3C76" w:rsidP="00532312">
      <w:pPr>
        <w:spacing w:after="0" w:line="240" w:lineRule="auto"/>
        <w:rPr>
          <w:rFonts w:ascii="Cambria" w:hAnsi="Cambria"/>
          <w:lang w:val="en-US"/>
        </w:rPr>
      </w:pPr>
    </w:p>
    <w:tbl>
      <w:tblPr>
        <w:tblW w:w="16147" w:type="dxa"/>
        <w:tblInd w:w="-993" w:type="dxa"/>
        <w:tblLook w:val="04A0" w:firstRow="1" w:lastRow="0" w:firstColumn="1" w:lastColumn="0" w:noHBand="0" w:noVBand="1"/>
      </w:tblPr>
      <w:tblGrid>
        <w:gridCol w:w="487"/>
        <w:gridCol w:w="2280"/>
        <w:gridCol w:w="1020"/>
        <w:gridCol w:w="1020"/>
        <w:gridCol w:w="1020"/>
        <w:gridCol w:w="1020"/>
        <w:gridCol w:w="1020"/>
        <w:gridCol w:w="1020"/>
        <w:gridCol w:w="1020"/>
        <w:gridCol w:w="1020"/>
        <w:gridCol w:w="1083"/>
        <w:gridCol w:w="1023"/>
        <w:gridCol w:w="1020"/>
        <w:gridCol w:w="1020"/>
        <w:gridCol w:w="1138"/>
      </w:tblGrid>
      <w:tr w:rsidR="00555E2D" w:rsidRPr="00555E2D" w14:paraId="278ED91D" w14:textId="77777777" w:rsidTr="00555E2D">
        <w:trPr>
          <w:cantSplit/>
          <w:trHeight w:val="20"/>
        </w:trPr>
        <w:tc>
          <w:tcPr>
            <w:tcW w:w="487" w:type="dxa"/>
            <w:tcBorders>
              <w:top w:val="nil"/>
              <w:left w:val="nil"/>
              <w:bottom w:val="nil"/>
              <w:right w:val="nil"/>
            </w:tcBorders>
            <w:shd w:val="clear" w:color="auto" w:fill="auto"/>
            <w:noWrap/>
            <w:vAlign w:val="bottom"/>
            <w:hideMark/>
          </w:tcPr>
          <w:p w14:paraId="64C384DA" w14:textId="77777777" w:rsidR="00555E2D" w:rsidRPr="00555E2D" w:rsidRDefault="00555E2D" w:rsidP="00532312">
            <w:pPr>
              <w:spacing w:after="0" w:line="240" w:lineRule="auto"/>
              <w:jc w:val="left"/>
              <w:rPr>
                <w:rFonts w:ascii="Cambria" w:eastAsia="Times New Roman" w:hAnsi="Cambria" w:cs="Times New Roman"/>
                <w:sz w:val="24"/>
                <w:szCs w:val="24"/>
                <w:lang w:val="en-US"/>
              </w:rPr>
            </w:pPr>
          </w:p>
        </w:tc>
        <w:tc>
          <w:tcPr>
            <w:tcW w:w="2280" w:type="dxa"/>
            <w:tcBorders>
              <w:top w:val="nil"/>
              <w:left w:val="nil"/>
              <w:bottom w:val="nil"/>
              <w:right w:val="nil"/>
            </w:tcBorders>
            <w:shd w:val="clear" w:color="auto" w:fill="auto"/>
            <w:noWrap/>
            <w:vAlign w:val="bottom"/>
            <w:hideMark/>
          </w:tcPr>
          <w:p w14:paraId="3BCC7E5B"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Дом на АРМ</w:t>
            </w:r>
          </w:p>
        </w:tc>
        <w:tc>
          <w:tcPr>
            <w:tcW w:w="1020" w:type="dxa"/>
            <w:tcBorders>
              <w:top w:val="nil"/>
              <w:left w:val="nil"/>
              <w:bottom w:val="nil"/>
              <w:right w:val="nil"/>
            </w:tcBorders>
            <w:shd w:val="clear" w:color="auto" w:fill="auto"/>
            <w:noWrap/>
            <w:vAlign w:val="bottom"/>
            <w:hideMark/>
          </w:tcPr>
          <w:p w14:paraId="2F1836C3" w14:textId="77777777" w:rsidR="00555E2D" w:rsidRPr="00555E2D" w:rsidRDefault="00555E2D"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4EF9982D"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84FDF2C"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B31793F"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4052CB3"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5907517"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1E8D7B0"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CA736BA"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35EB7BD3"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25FA2A0A"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92B9A0D"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8C1A515"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74" w:type="dxa"/>
            <w:tcBorders>
              <w:top w:val="nil"/>
              <w:left w:val="nil"/>
              <w:bottom w:val="nil"/>
              <w:right w:val="nil"/>
            </w:tcBorders>
            <w:shd w:val="clear" w:color="auto" w:fill="auto"/>
            <w:noWrap/>
            <w:vAlign w:val="bottom"/>
            <w:hideMark/>
          </w:tcPr>
          <w:p w14:paraId="67E717F4"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r>
      <w:tr w:rsidR="00555E2D" w:rsidRPr="00555E2D" w14:paraId="480A7D4B" w14:textId="77777777" w:rsidTr="00555E2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2E2BEF79"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22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8EC8CD"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EBA4421"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јануари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AD46FCC"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2D1955D"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D5BE9BA"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A224F59"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14AEDD0"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2920E4A"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83B22E5"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3FB68854"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5898CFE3"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96C1B57"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4361DDAE"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декември</w:t>
            </w:r>
          </w:p>
        </w:tc>
        <w:tc>
          <w:tcPr>
            <w:tcW w:w="1074" w:type="dxa"/>
            <w:tcBorders>
              <w:top w:val="single" w:sz="8" w:space="0" w:color="auto"/>
              <w:left w:val="nil"/>
              <w:bottom w:val="single" w:sz="8" w:space="0" w:color="auto"/>
              <w:right w:val="single" w:sz="8" w:space="0" w:color="auto"/>
            </w:tcBorders>
            <w:shd w:val="clear" w:color="auto" w:fill="auto"/>
            <w:noWrap/>
            <w:vAlign w:val="center"/>
            <w:hideMark/>
          </w:tcPr>
          <w:p w14:paraId="1C822678" w14:textId="77777777" w:rsidR="00555E2D" w:rsidRPr="00532312"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32312">
              <w:rPr>
                <w:rFonts w:ascii="Cambria" w:eastAsia="Times New Roman" w:hAnsi="Cambria" w:cs="Times New Roman"/>
                <w:b/>
                <w:bCs/>
                <w:i/>
                <w:iCs/>
                <w:color w:val="000000"/>
                <w:sz w:val="16"/>
                <w:szCs w:val="16"/>
                <w:lang w:val="en-US"/>
              </w:rPr>
              <w:t>Вкупно</w:t>
            </w:r>
          </w:p>
        </w:tc>
      </w:tr>
      <w:tr w:rsidR="00555E2D" w:rsidRPr="00555E2D" w14:paraId="38A7332A"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5758CD2"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2021</w:t>
            </w:r>
          </w:p>
        </w:tc>
        <w:tc>
          <w:tcPr>
            <w:tcW w:w="2280" w:type="dxa"/>
            <w:tcBorders>
              <w:top w:val="nil"/>
              <w:left w:val="single" w:sz="8" w:space="0" w:color="auto"/>
              <w:bottom w:val="single" w:sz="4" w:space="0" w:color="auto"/>
              <w:right w:val="single" w:sz="8" w:space="0" w:color="auto"/>
            </w:tcBorders>
            <w:shd w:val="clear" w:color="auto" w:fill="auto"/>
            <w:noWrap/>
            <w:vAlign w:val="center"/>
            <w:hideMark/>
          </w:tcPr>
          <w:p w14:paraId="19A847AE"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1020" w:type="dxa"/>
            <w:tcBorders>
              <w:top w:val="nil"/>
              <w:left w:val="nil"/>
              <w:bottom w:val="single" w:sz="4" w:space="0" w:color="auto"/>
              <w:right w:val="single" w:sz="4" w:space="0" w:color="auto"/>
            </w:tcBorders>
            <w:shd w:val="clear" w:color="auto" w:fill="auto"/>
            <w:noWrap/>
            <w:vAlign w:val="center"/>
            <w:hideMark/>
          </w:tcPr>
          <w:p w14:paraId="67D2AD8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5.487,56</w:t>
            </w:r>
          </w:p>
        </w:tc>
        <w:tc>
          <w:tcPr>
            <w:tcW w:w="1020" w:type="dxa"/>
            <w:tcBorders>
              <w:top w:val="nil"/>
              <w:left w:val="nil"/>
              <w:bottom w:val="single" w:sz="4" w:space="0" w:color="auto"/>
              <w:right w:val="single" w:sz="4" w:space="0" w:color="auto"/>
            </w:tcBorders>
            <w:shd w:val="clear" w:color="auto" w:fill="auto"/>
            <w:noWrap/>
            <w:vAlign w:val="center"/>
            <w:hideMark/>
          </w:tcPr>
          <w:p w14:paraId="18592E8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4.614,84</w:t>
            </w:r>
          </w:p>
        </w:tc>
        <w:tc>
          <w:tcPr>
            <w:tcW w:w="1020" w:type="dxa"/>
            <w:tcBorders>
              <w:top w:val="nil"/>
              <w:left w:val="nil"/>
              <w:bottom w:val="single" w:sz="4" w:space="0" w:color="auto"/>
              <w:right w:val="single" w:sz="4" w:space="0" w:color="auto"/>
            </w:tcBorders>
            <w:shd w:val="clear" w:color="auto" w:fill="auto"/>
            <w:noWrap/>
            <w:vAlign w:val="center"/>
            <w:hideMark/>
          </w:tcPr>
          <w:p w14:paraId="3059BF6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3.127,04</w:t>
            </w:r>
          </w:p>
        </w:tc>
        <w:tc>
          <w:tcPr>
            <w:tcW w:w="1020" w:type="dxa"/>
            <w:tcBorders>
              <w:top w:val="nil"/>
              <w:left w:val="nil"/>
              <w:bottom w:val="single" w:sz="4" w:space="0" w:color="auto"/>
              <w:right w:val="single" w:sz="4" w:space="0" w:color="auto"/>
            </w:tcBorders>
            <w:shd w:val="clear" w:color="auto" w:fill="auto"/>
            <w:noWrap/>
            <w:vAlign w:val="center"/>
            <w:hideMark/>
          </w:tcPr>
          <w:p w14:paraId="7E101F7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2.911,12</w:t>
            </w:r>
          </w:p>
        </w:tc>
        <w:tc>
          <w:tcPr>
            <w:tcW w:w="1020" w:type="dxa"/>
            <w:tcBorders>
              <w:top w:val="nil"/>
              <w:left w:val="nil"/>
              <w:bottom w:val="single" w:sz="4" w:space="0" w:color="auto"/>
              <w:right w:val="single" w:sz="4" w:space="0" w:color="auto"/>
            </w:tcBorders>
            <w:shd w:val="clear" w:color="auto" w:fill="auto"/>
            <w:noWrap/>
            <w:vAlign w:val="center"/>
            <w:hideMark/>
          </w:tcPr>
          <w:p w14:paraId="4B9404A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3.333,20</w:t>
            </w:r>
          </w:p>
        </w:tc>
        <w:tc>
          <w:tcPr>
            <w:tcW w:w="1020" w:type="dxa"/>
            <w:tcBorders>
              <w:top w:val="nil"/>
              <w:left w:val="nil"/>
              <w:bottom w:val="single" w:sz="4" w:space="0" w:color="auto"/>
              <w:right w:val="single" w:sz="4" w:space="0" w:color="auto"/>
            </w:tcBorders>
            <w:shd w:val="clear" w:color="auto" w:fill="auto"/>
            <w:noWrap/>
            <w:vAlign w:val="center"/>
            <w:hideMark/>
          </w:tcPr>
          <w:p w14:paraId="08834E3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2.077,42</w:t>
            </w:r>
          </w:p>
        </w:tc>
        <w:tc>
          <w:tcPr>
            <w:tcW w:w="1020" w:type="dxa"/>
            <w:tcBorders>
              <w:top w:val="nil"/>
              <w:left w:val="nil"/>
              <w:bottom w:val="single" w:sz="4" w:space="0" w:color="auto"/>
              <w:right w:val="single" w:sz="4" w:space="0" w:color="auto"/>
            </w:tcBorders>
            <w:shd w:val="clear" w:color="auto" w:fill="auto"/>
            <w:noWrap/>
            <w:vAlign w:val="center"/>
            <w:hideMark/>
          </w:tcPr>
          <w:p w14:paraId="305C5BC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1.661,00</w:t>
            </w:r>
          </w:p>
        </w:tc>
        <w:tc>
          <w:tcPr>
            <w:tcW w:w="1020" w:type="dxa"/>
            <w:tcBorders>
              <w:top w:val="nil"/>
              <w:left w:val="nil"/>
              <w:bottom w:val="single" w:sz="4" w:space="0" w:color="auto"/>
              <w:right w:val="single" w:sz="4" w:space="0" w:color="auto"/>
            </w:tcBorders>
            <w:shd w:val="clear" w:color="auto" w:fill="auto"/>
            <w:noWrap/>
            <w:vAlign w:val="center"/>
            <w:hideMark/>
          </w:tcPr>
          <w:p w14:paraId="6239222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2.138,00</w:t>
            </w:r>
          </w:p>
        </w:tc>
        <w:tc>
          <w:tcPr>
            <w:tcW w:w="1083" w:type="dxa"/>
            <w:tcBorders>
              <w:top w:val="nil"/>
              <w:left w:val="nil"/>
              <w:bottom w:val="single" w:sz="4" w:space="0" w:color="auto"/>
              <w:right w:val="single" w:sz="4" w:space="0" w:color="auto"/>
            </w:tcBorders>
            <w:shd w:val="clear" w:color="auto" w:fill="auto"/>
            <w:noWrap/>
            <w:vAlign w:val="center"/>
            <w:hideMark/>
          </w:tcPr>
          <w:p w14:paraId="44DF211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627,00</w:t>
            </w:r>
          </w:p>
        </w:tc>
        <w:tc>
          <w:tcPr>
            <w:tcW w:w="1023" w:type="dxa"/>
            <w:tcBorders>
              <w:top w:val="nil"/>
              <w:left w:val="nil"/>
              <w:bottom w:val="single" w:sz="4" w:space="0" w:color="auto"/>
              <w:right w:val="single" w:sz="4" w:space="0" w:color="auto"/>
            </w:tcBorders>
            <w:shd w:val="clear" w:color="auto" w:fill="auto"/>
            <w:noWrap/>
            <w:vAlign w:val="center"/>
            <w:hideMark/>
          </w:tcPr>
          <w:p w14:paraId="3F05EFD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731,00</w:t>
            </w:r>
          </w:p>
        </w:tc>
        <w:tc>
          <w:tcPr>
            <w:tcW w:w="1020" w:type="dxa"/>
            <w:tcBorders>
              <w:top w:val="nil"/>
              <w:left w:val="nil"/>
              <w:bottom w:val="single" w:sz="4" w:space="0" w:color="auto"/>
              <w:right w:val="single" w:sz="4" w:space="0" w:color="auto"/>
            </w:tcBorders>
            <w:shd w:val="clear" w:color="auto" w:fill="auto"/>
            <w:noWrap/>
            <w:vAlign w:val="center"/>
            <w:hideMark/>
          </w:tcPr>
          <w:p w14:paraId="61CEB53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761,00</w:t>
            </w:r>
          </w:p>
        </w:tc>
        <w:tc>
          <w:tcPr>
            <w:tcW w:w="1020" w:type="dxa"/>
            <w:tcBorders>
              <w:top w:val="nil"/>
              <w:left w:val="nil"/>
              <w:bottom w:val="single" w:sz="4" w:space="0" w:color="auto"/>
              <w:right w:val="single" w:sz="8" w:space="0" w:color="auto"/>
            </w:tcBorders>
            <w:shd w:val="clear" w:color="auto" w:fill="auto"/>
            <w:noWrap/>
            <w:vAlign w:val="center"/>
            <w:hideMark/>
          </w:tcPr>
          <w:p w14:paraId="520ADBF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2.663,00</w:t>
            </w:r>
          </w:p>
        </w:tc>
        <w:tc>
          <w:tcPr>
            <w:tcW w:w="1074" w:type="dxa"/>
            <w:tcBorders>
              <w:top w:val="nil"/>
              <w:left w:val="nil"/>
              <w:bottom w:val="single" w:sz="4" w:space="0" w:color="auto"/>
              <w:right w:val="single" w:sz="8" w:space="0" w:color="auto"/>
            </w:tcBorders>
            <w:shd w:val="clear" w:color="auto" w:fill="auto"/>
            <w:noWrap/>
            <w:vAlign w:val="center"/>
            <w:hideMark/>
          </w:tcPr>
          <w:p w14:paraId="05A57C88"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30.132,18</w:t>
            </w:r>
          </w:p>
        </w:tc>
      </w:tr>
      <w:tr w:rsidR="00555E2D" w:rsidRPr="00555E2D" w14:paraId="34FBAD45"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0162B039"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280" w:type="dxa"/>
            <w:tcBorders>
              <w:top w:val="nil"/>
              <w:left w:val="single" w:sz="8" w:space="0" w:color="auto"/>
              <w:bottom w:val="single" w:sz="4" w:space="0" w:color="auto"/>
              <w:right w:val="single" w:sz="8" w:space="0" w:color="auto"/>
            </w:tcBorders>
            <w:shd w:val="clear" w:color="auto" w:fill="auto"/>
            <w:noWrap/>
            <w:vAlign w:val="center"/>
            <w:hideMark/>
          </w:tcPr>
          <w:p w14:paraId="420F25A4"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1020" w:type="dxa"/>
            <w:tcBorders>
              <w:top w:val="nil"/>
              <w:left w:val="nil"/>
              <w:bottom w:val="single" w:sz="4" w:space="0" w:color="auto"/>
              <w:right w:val="single" w:sz="4" w:space="0" w:color="auto"/>
            </w:tcBorders>
            <w:shd w:val="clear" w:color="auto" w:fill="auto"/>
            <w:noWrap/>
            <w:vAlign w:val="center"/>
            <w:hideMark/>
          </w:tcPr>
          <w:p w14:paraId="5A23E17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2.198,00</w:t>
            </w:r>
          </w:p>
        </w:tc>
        <w:tc>
          <w:tcPr>
            <w:tcW w:w="1020" w:type="dxa"/>
            <w:tcBorders>
              <w:top w:val="nil"/>
              <w:left w:val="nil"/>
              <w:bottom w:val="single" w:sz="4" w:space="0" w:color="auto"/>
              <w:right w:val="single" w:sz="4" w:space="0" w:color="auto"/>
            </w:tcBorders>
            <w:shd w:val="clear" w:color="auto" w:fill="auto"/>
            <w:noWrap/>
            <w:vAlign w:val="center"/>
            <w:hideMark/>
          </w:tcPr>
          <w:p w14:paraId="2D8E66B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2.743,00</w:t>
            </w:r>
          </w:p>
        </w:tc>
        <w:tc>
          <w:tcPr>
            <w:tcW w:w="1020" w:type="dxa"/>
            <w:tcBorders>
              <w:top w:val="nil"/>
              <w:left w:val="nil"/>
              <w:bottom w:val="single" w:sz="4" w:space="0" w:color="auto"/>
              <w:right w:val="single" w:sz="4" w:space="0" w:color="auto"/>
            </w:tcBorders>
            <w:shd w:val="clear" w:color="auto" w:fill="auto"/>
            <w:noWrap/>
            <w:vAlign w:val="center"/>
            <w:hideMark/>
          </w:tcPr>
          <w:p w14:paraId="4B06EF9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2.505,00</w:t>
            </w:r>
          </w:p>
        </w:tc>
        <w:tc>
          <w:tcPr>
            <w:tcW w:w="1020" w:type="dxa"/>
            <w:tcBorders>
              <w:top w:val="nil"/>
              <w:left w:val="nil"/>
              <w:bottom w:val="single" w:sz="4" w:space="0" w:color="auto"/>
              <w:right w:val="single" w:sz="4" w:space="0" w:color="auto"/>
            </w:tcBorders>
            <w:shd w:val="clear" w:color="auto" w:fill="auto"/>
            <w:noWrap/>
            <w:vAlign w:val="center"/>
            <w:hideMark/>
          </w:tcPr>
          <w:p w14:paraId="64234D4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1.206,00</w:t>
            </w:r>
          </w:p>
        </w:tc>
        <w:tc>
          <w:tcPr>
            <w:tcW w:w="1020" w:type="dxa"/>
            <w:tcBorders>
              <w:top w:val="nil"/>
              <w:left w:val="nil"/>
              <w:bottom w:val="single" w:sz="4" w:space="0" w:color="auto"/>
              <w:right w:val="single" w:sz="4" w:space="0" w:color="auto"/>
            </w:tcBorders>
            <w:shd w:val="clear" w:color="auto" w:fill="auto"/>
            <w:noWrap/>
            <w:vAlign w:val="center"/>
            <w:hideMark/>
          </w:tcPr>
          <w:p w14:paraId="39585E3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E22E0B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B1273B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DEDFAA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DB614C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D494D3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3.052,00</w:t>
            </w:r>
          </w:p>
        </w:tc>
        <w:tc>
          <w:tcPr>
            <w:tcW w:w="1020" w:type="dxa"/>
            <w:tcBorders>
              <w:top w:val="nil"/>
              <w:left w:val="nil"/>
              <w:bottom w:val="single" w:sz="4" w:space="0" w:color="auto"/>
              <w:right w:val="single" w:sz="4" w:space="0" w:color="auto"/>
            </w:tcBorders>
            <w:shd w:val="clear" w:color="auto" w:fill="auto"/>
            <w:noWrap/>
            <w:vAlign w:val="center"/>
            <w:hideMark/>
          </w:tcPr>
          <w:p w14:paraId="00245FA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3.889,00</w:t>
            </w:r>
          </w:p>
        </w:tc>
        <w:tc>
          <w:tcPr>
            <w:tcW w:w="1020" w:type="dxa"/>
            <w:tcBorders>
              <w:top w:val="nil"/>
              <w:left w:val="nil"/>
              <w:bottom w:val="single" w:sz="4" w:space="0" w:color="auto"/>
              <w:right w:val="single" w:sz="8" w:space="0" w:color="auto"/>
            </w:tcBorders>
            <w:shd w:val="clear" w:color="auto" w:fill="auto"/>
            <w:noWrap/>
            <w:vAlign w:val="center"/>
            <w:hideMark/>
          </w:tcPr>
          <w:p w14:paraId="0E7611F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4.373,00</w:t>
            </w:r>
          </w:p>
        </w:tc>
        <w:tc>
          <w:tcPr>
            <w:tcW w:w="1074" w:type="dxa"/>
            <w:tcBorders>
              <w:top w:val="nil"/>
              <w:left w:val="nil"/>
              <w:bottom w:val="single" w:sz="4" w:space="0" w:color="auto"/>
              <w:right w:val="single" w:sz="8" w:space="0" w:color="auto"/>
            </w:tcBorders>
            <w:shd w:val="clear" w:color="auto" w:fill="auto"/>
            <w:noWrap/>
            <w:vAlign w:val="center"/>
            <w:hideMark/>
          </w:tcPr>
          <w:p w14:paraId="629CD09B"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19.966,00</w:t>
            </w:r>
          </w:p>
        </w:tc>
      </w:tr>
      <w:tr w:rsidR="00555E2D" w:rsidRPr="00555E2D" w14:paraId="3FBE379D"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36330FC0"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5FF010DD"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1020" w:type="dxa"/>
            <w:tcBorders>
              <w:top w:val="nil"/>
              <w:left w:val="nil"/>
              <w:bottom w:val="single" w:sz="8" w:space="0" w:color="auto"/>
              <w:right w:val="single" w:sz="4" w:space="0" w:color="auto"/>
            </w:tcBorders>
            <w:shd w:val="clear" w:color="auto" w:fill="auto"/>
            <w:noWrap/>
            <w:vAlign w:val="center"/>
            <w:hideMark/>
          </w:tcPr>
          <w:p w14:paraId="17C3DF8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43,00</w:t>
            </w:r>
          </w:p>
        </w:tc>
        <w:tc>
          <w:tcPr>
            <w:tcW w:w="1020" w:type="dxa"/>
            <w:tcBorders>
              <w:top w:val="nil"/>
              <w:left w:val="nil"/>
              <w:bottom w:val="single" w:sz="8" w:space="0" w:color="auto"/>
              <w:right w:val="single" w:sz="4" w:space="0" w:color="auto"/>
            </w:tcBorders>
            <w:shd w:val="clear" w:color="auto" w:fill="auto"/>
            <w:noWrap/>
            <w:vAlign w:val="center"/>
            <w:hideMark/>
          </w:tcPr>
          <w:p w14:paraId="50621CF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6,00</w:t>
            </w:r>
          </w:p>
        </w:tc>
        <w:tc>
          <w:tcPr>
            <w:tcW w:w="1020" w:type="dxa"/>
            <w:tcBorders>
              <w:top w:val="nil"/>
              <w:left w:val="nil"/>
              <w:bottom w:val="single" w:sz="8" w:space="0" w:color="auto"/>
              <w:right w:val="single" w:sz="4" w:space="0" w:color="auto"/>
            </w:tcBorders>
            <w:shd w:val="clear" w:color="auto" w:fill="auto"/>
            <w:noWrap/>
            <w:vAlign w:val="center"/>
            <w:hideMark/>
          </w:tcPr>
          <w:p w14:paraId="5EFD5BE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18,00</w:t>
            </w:r>
          </w:p>
        </w:tc>
        <w:tc>
          <w:tcPr>
            <w:tcW w:w="1020" w:type="dxa"/>
            <w:tcBorders>
              <w:top w:val="nil"/>
              <w:left w:val="nil"/>
              <w:bottom w:val="single" w:sz="8" w:space="0" w:color="auto"/>
              <w:right w:val="single" w:sz="4" w:space="0" w:color="auto"/>
            </w:tcBorders>
            <w:shd w:val="clear" w:color="auto" w:fill="auto"/>
            <w:noWrap/>
            <w:vAlign w:val="center"/>
            <w:hideMark/>
          </w:tcPr>
          <w:p w14:paraId="38BAE37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29,00</w:t>
            </w:r>
          </w:p>
        </w:tc>
        <w:tc>
          <w:tcPr>
            <w:tcW w:w="1020" w:type="dxa"/>
            <w:tcBorders>
              <w:top w:val="nil"/>
              <w:left w:val="nil"/>
              <w:bottom w:val="single" w:sz="8" w:space="0" w:color="auto"/>
              <w:right w:val="single" w:sz="4" w:space="0" w:color="auto"/>
            </w:tcBorders>
            <w:shd w:val="clear" w:color="auto" w:fill="auto"/>
            <w:noWrap/>
            <w:vAlign w:val="center"/>
            <w:hideMark/>
          </w:tcPr>
          <w:p w14:paraId="74B60BF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w:t>
            </w:r>
          </w:p>
        </w:tc>
        <w:tc>
          <w:tcPr>
            <w:tcW w:w="1020" w:type="dxa"/>
            <w:tcBorders>
              <w:top w:val="nil"/>
              <w:left w:val="nil"/>
              <w:bottom w:val="single" w:sz="8" w:space="0" w:color="auto"/>
              <w:right w:val="single" w:sz="4" w:space="0" w:color="auto"/>
            </w:tcBorders>
            <w:shd w:val="clear" w:color="auto" w:fill="auto"/>
            <w:noWrap/>
            <w:vAlign w:val="center"/>
            <w:hideMark/>
          </w:tcPr>
          <w:p w14:paraId="06F5457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51,00</w:t>
            </w:r>
          </w:p>
        </w:tc>
        <w:tc>
          <w:tcPr>
            <w:tcW w:w="1020" w:type="dxa"/>
            <w:tcBorders>
              <w:top w:val="nil"/>
              <w:left w:val="nil"/>
              <w:bottom w:val="single" w:sz="8" w:space="0" w:color="auto"/>
              <w:right w:val="single" w:sz="4" w:space="0" w:color="auto"/>
            </w:tcBorders>
            <w:shd w:val="clear" w:color="auto" w:fill="auto"/>
            <w:noWrap/>
            <w:vAlign w:val="center"/>
            <w:hideMark/>
          </w:tcPr>
          <w:p w14:paraId="0A75C3B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118,00</w:t>
            </w:r>
          </w:p>
        </w:tc>
        <w:tc>
          <w:tcPr>
            <w:tcW w:w="1020" w:type="dxa"/>
            <w:tcBorders>
              <w:top w:val="nil"/>
              <w:left w:val="nil"/>
              <w:bottom w:val="single" w:sz="8" w:space="0" w:color="auto"/>
              <w:right w:val="single" w:sz="4" w:space="0" w:color="auto"/>
            </w:tcBorders>
            <w:shd w:val="clear" w:color="auto" w:fill="auto"/>
            <w:noWrap/>
            <w:vAlign w:val="center"/>
            <w:hideMark/>
          </w:tcPr>
          <w:p w14:paraId="62E1F7C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88,00</w:t>
            </w:r>
          </w:p>
        </w:tc>
        <w:tc>
          <w:tcPr>
            <w:tcW w:w="1083" w:type="dxa"/>
            <w:tcBorders>
              <w:top w:val="nil"/>
              <w:left w:val="nil"/>
              <w:bottom w:val="single" w:sz="8" w:space="0" w:color="auto"/>
              <w:right w:val="single" w:sz="4" w:space="0" w:color="auto"/>
            </w:tcBorders>
            <w:shd w:val="clear" w:color="auto" w:fill="auto"/>
            <w:noWrap/>
            <w:vAlign w:val="center"/>
            <w:hideMark/>
          </w:tcPr>
          <w:p w14:paraId="11EB854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65,00</w:t>
            </w:r>
          </w:p>
        </w:tc>
        <w:tc>
          <w:tcPr>
            <w:tcW w:w="1023" w:type="dxa"/>
            <w:tcBorders>
              <w:top w:val="nil"/>
              <w:left w:val="nil"/>
              <w:bottom w:val="single" w:sz="8" w:space="0" w:color="auto"/>
              <w:right w:val="single" w:sz="4" w:space="0" w:color="auto"/>
            </w:tcBorders>
            <w:shd w:val="clear" w:color="auto" w:fill="auto"/>
            <w:noWrap/>
            <w:vAlign w:val="center"/>
            <w:hideMark/>
          </w:tcPr>
          <w:p w14:paraId="1363E10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65,00</w:t>
            </w:r>
          </w:p>
        </w:tc>
        <w:tc>
          <w:tcPr>
            <w:tcW w:w="1020" w:type="dxa"/>
            <w:tcBorders>
              <w:top w:val="nil"/>
              <w:left w:val="nil"/>
              <w:bottom w:val="single" w:sz="8" w:space="0" w:color="auto"/>
              <w:right w:val="single" w:sz="4" w:space="0" w:color="auto"/>
            </w:tcBorders>
            <w:shd w:val="clear" w:color="auto" w:fill="auto"/>
            <w:noWrap/>
            <w:vAlign w:val="center"/>
            <w:hideMark/>
          </w:tcPr>
          <w:p w14:paraId="79BCE89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76,00</w:t>
            </w:r>
          </w:p>
        </w:tc>
        <w:tc>
          <w:tcPr>
            <w:tcW w:w="1020" w:type="dxa"/>
            <w:tcBorders>
              <w:top w:val="nil"/>
              <w:left w:val="nil"/>
              <w:bottom w:val="single" w:sz="8" w:space="0" w:color="auto"/>
              <w:right w:val="single" w:sz="8" w:space="0" w:color="auto"/>
            </w:tcBorders>
            <w:shd w:val="clear" w:color="auto" w:fill="auto"/>
            <w:noWrap/>
            <w:vAlign w:val="center"/>
            <w:hideMark/>
          </w:tcPr>
          <w:p w14:paraId="5F34C0C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56,00</w:t>
            </w:r>
          </w:p>
        </w:tc>
        <w:tc>
          <w:tcPr>
            <w:tcW w:w="1074" w:type="dxa"/>
            <w:tcBorders>
              <w:top w:val="nil"/>
              <w:left w:val="nil"/>
              <w:bottom w:val="single" w:sz="8" w:space="0" w:color="auto"/>
              <w:right w:val="single" w:sz="8" w:space="0" w:color="auto"/>
            </w:tcBorders>
            <w:shd w:val="clear" w:color="auto" w:fill="auto"/>
            <w:noWrap/>
            <w:vAlign w:val="center"/>
            <w:hideMark/>
          </w:tcPr>
          <w:p w14:paraId="05D461F2"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637,00</w:t>
            </w:r>
          </w:p>
        </w:tc>
      </w:tr>
      <w:tr w:rsidR="00555E2D" w:rsidRPr="00555E2D" w14:paraId="5AF02795"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F684C6F"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2022</w:t>
            </w:r>
          </w:p>
        </w:tc>
        <w:tc>
          <w:tcPr>
            <w:tcW w:w="2280" w:type="dxa"/>
            <w:tcBorders>
              <w:top w:val="nil"/>
              <w:left w:val="single" w:sz="8" w:space="0" w:color="auto"/>
              <w:bottom w:val="single" w:sz="4" w:space="0" w:color="auto"/>
              <w:right w:val="single" w:sz="8" w:space="0" w:color="auto"/>
            </w:tcBorders>
            <w:shd w:val="clear" w:color="auto" w:fill="auto"/>
            <w:noWrap/>
            <w:vAlign w:val="center"/>
            <w:hideMark/>
          </w:tcPr>
          <w:p w14:paraId="5F494CB0"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1020" w:type="dxa"/>
            <w:tcBorders>
              <w:top w:val="nil"/>
              <w:left w:val="nil"/>
              <w:bottom w:val="single" w:sz="4" w:space="0" w:color="auto"/>
              <w:right w:val="single" w:sz="4" w:space="0" w:color="auto"/>
            </w:tcBorders>
            <w:shd w:val="clear" w:color="auto" w:fill="auto"/>
            <w:noWrap/>
            <w:vAlign w:val="center"/>
            <w:hideMark/>
          </w:tcPr>
          <w:p w14:paraId="1A0FDA4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2.550,40</w:t>
            </w:r>
          </w:p>
        </w:tc>
        <w:tc>
          <w:tcPr>
            <w:tcW w:w="1020" w:type="dxa"/>
            <w:tcBorders>
              <w:top w:val="nil"/>
              <w:left w:val="nil"/>
              <w:bottom w:val="single" w:sz="4" w:space="0" w:color="auto"/>
              <w:right w:val="single" w:sz="4" w:space="0" w:color="auto"/>
            </w:tcBorders>
            <w:shd w:val="clear" w:color="auto" w:fill="auto"/>
            <w:noWrap/>
            <w:vAlign w:val="center"/>
            <w:hideMark/>
          </w:tcPr>
          <w:p w14:paraId="6D357D3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2.744,00</w:t>
            </w:r>
          </w:p>
        </w:tc>
        <w:tc>
          <w:tcPr>
            <w:tcW w:w="1020" w:type="dxa"/>
            <w:tcBorders>
              <w:top w:val="nil"/>
              <w:left w:val="nil"/>
              <w:bottom w:val="single" w:sz="4" w:space="0" w:color="auto"/>
              <w:right w:val="single" w:sz="4" w:space="0" w:color="auto"/>
            </w:tcBorders>
            <w:shd w:val="clear" w:color="auto" w:fill="auto"/>
            <w:noWrap/>
            <w:vAlign w:val="center"/>
            <w:hideMark/>
          </w:tcPr>
          <w:p w14:paraId="3811228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2.794,00</w:t>
            </w:r>
          </w:p>
        </w:tc>
        <w:tc>
          <w:tcPr>
            <w:tcW w:w="1020" w:type="dxa"/>
            <w:tcBorders>
              <w:top w:val="nil"/>
              <w:left w:val="nil"/>
              <w:bottom w:val="single" w:sz="4" w:space="0" w:color="auto"/>
              <w:right w:val="single" w:sz="4" w:space="0" w:color="auto"/>
            </w:tcBorders>
            <w:shd w:val="clear" w:color="auto" w:fill="auto"/>
            <w:noWrap/>
            <w:vAlign w:val="center"/>
            <w:hideMark/>
          </w:tcPr>
          <w:p w14:paraId="0467ACB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2.242,00</w:t>
            </w:r>
          </w:p>
        </w:tc>
        <w:tc>
          <w:tcPr>
            <w:tcW w:w="1020" w:type="dxa"/>
            <w:tcBorders>
              <w:top w:val="nil"/>
              <w:left w:val="nil"/>
              <w:bottom w:val="single" w:sz="4" w:space="0" w:color="auto"/>
              <w:right w:val="single" w:sz="4" w:space="0" w:color="auto"/>
            </w:tcBorders>
            <w:shd w:val="clear" w:color="auto" w:fill="auto"/>
            <w:noWrap/>
            <w:vAlign w:val="center"/>
            <w:hideMark/>
          </w:tcPr>
          <w:p w14:paraId="185A412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1.950,00</w:t>
            </w:r>
          </w:p>
        </w:tc>
        <w:tc>
          <w:tcPr>
            <w:tcW w:w="1020" w:type="dxa"/>
            <w:tcBorders>
              <w:top w:val="nil"/>
              <w:left w:val="nil"/>
              <w:bottom w:val="single" w:sz="4" w:space="0" w:color="auto"/>
              <w:right w:val="single" w:sz="4" w:space="0" w:color="auto"/>
            </w:tcBorders>
            <w:shd w:val="clear" w:color="auto" w:fill="auto"/>
            <w:noWrap/>
            <w:vAlign w:val="center"/>
            <w:hideMark/>
          </w:tcPr>
          <w:p w14:paraId="59831A8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1.586,00</w:t>
            </w:r>
          </w:p>
        </w:tc>
        <w:tc>
          <w:tcPr>
            <w:tcW w:w="1020" w:type="dxa"/>
            <w:tcBorders>
              <w:top w:val="nil"/>
              <w:left w:val="nil"/>
              <w:bottom w:val="single" w:sz="4" w:space="0" w:color="auto"/>
              <w:right w:val="single" w:sz="4" w:space="0" w:color="auto"/>
            </w:tcBorders>
            <w:shd w:val="clear" w:color="auto" w:fill="auto"/>
            <w:noWrap/>
            <w:vAlign w:val="center"/>
            <w:hideMark/>
          </w:tcPr>
          <w:p w14:paraId="159CF22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1.754,80</w:t>
            </w:r>
          </w:p>
        </w:tc>
        <w:tc>
          <w:tcPr>
            <w:tcW w:w="1020" w:type="dxa"/>
            <w:tcBorders>
              <w:top w:val="nil"/>
              <w:left w:val="nil"/>
              <w:bottom w:val="single" w:sz="4" w:space="0" w:color="auto"/>
              <w:right w:val="single" w:sz="4" w:space="0" w:color="auto"/>
            </w:tcBorders>
            <w:shd w:val="clear" w:color="auto" w:fill="auto"/>
            <w:noWrap/>
            <w:vAlign w:val="center"/>
            <w:hideMark/>
          </w:tcPr>
          <w:p w14:paraId="41027E7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1.560,00</w:t>
            </w:r>
          </w:p>
        </w:tc>
        <w:tc>
          <w:tcPr>
            <w:tcW w:w="1083" w:type="dxa"/>
            <w:tcBorders>
              <w:top w:val="nil"/>
              <w:left w:val="nil"/>
              <w:bottom w:val="single" w:sz="4" w:space="0" w:color="auto"/>
              <w:right w:val="single" w:sz="4" w:space="0" w:color="auto"/>
            </w:tcBorders>
            <w:shd w:val="clear" w:color="auto" w:fill="auto"/>
            <w:noWrap/>
            <w:vAlign w:val="center"/>
            <w:hideMark/>
          </w:tcPr>
          <w:p w14:paraId="17BB3D5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1.439,00</w:t>
            </w:r>
          </w:p>
        </w:tc>
        <w:tc>
          <w:tcPr>
            <w:tcW w:w="1023" w:type="dxa"/>
            <w:tcBorders>
              <w:top w:val="nil"/>
              <w:left w:val="nil"/>
              <w:bottom w:val="single" w:sz="4" w:space="0" w:color="auto"/>
              <w:right w:val="single" w:sz="4" w:space="0" w:color="auto"/>
            </w:tcBorders>
            <w:shd w:val="clear" w:color="auto" w:fill="auto"/>
            <w:noWrap/>
            <w:vAlign w:val="center"/>
            <w:hideMark/>
          </w:tcPr>
          <w:p w14:paraId="052D8B8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2.026,80</w:t>
            </w:r>
          </w:p>
        </w:tc>
        <w:tc>
          <w:tcPr>
            <w:tcW w:w="1020" w:type="dxa"/>
            <w:tcBorders>
              <w:top w:val="nil"/>
              <w:left w:val="nil"/>
              <w:bottom w:val="single" w:sz="4" w:space="0" w:color="auto"/>
              <w:right w:val="single" w:sz="4" w:space="0" w:color="auto"/>
            </w:tcBorders>
            <w:shd w:val="clear" w:color="auto" w:fill="auto"/>
            <w:noWrap/>
            <w:vAlign w:val="center"/>
            <w:hideMark/>
          </w:tcPr>
          <w:p w14:paraId="3F4E67C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2.376,00</w:t>
            </w:r>
          </w:p>
        </w:tc>
        <w:tc>
          <w:tcPr>
            <w:tcW w:w="1020" w:type="dxa"/>
            <w:tcBorders>
              <w:top w:val="nil"/>
              <w:left w:val="nil"/>
              <w:bottom w:val="single" w:sz="4" w:space="0" w:color="auto"/>
              <w:right w:val="single" w:sz="8" w:space="0" w:color="auto"/>
            </w:tcBorders>
            <w:shd w:val="clear" w:color="auto" w:fill="auto"/>
            <w:noWrap/>
            <w:vAlign w:val="center"/>
            <w:hideMark/>
          </w:tcPr>
          <w:p w14:paraId="3DEF02F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2.472,00</w:t>
            </w:r>
          </w:p>
        </w:tc>
        <w:tc>
          <w:tcPr>
            <w:tcW w:w="1074" w:type="dxa"/>
            <w:tcBorders>
              <w:top w:val="nil"/>
              <w:left w:val="nil"/>
              <w:bottom w:val="single" w:sz="4" w:space="0" w:color="auto"/>
              <w:right w:val="single" w:sz="8" w:space="0" w:color="auto"/>
            </w:tcBorders>
            <w:shd w:val="clear" w:color="auto" w:fill="auto"/>
            <w:noWrap/>
            <w:vAlign w:val="center"/>
            <w:hideMark/>
          </w:tcPr>
          <w:p w14:paraId="1550E1B9"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25.495,00</w:t>
            </w:r>
          </w:p>
        </w:tc>
      </w:tr>
      <w:tr w:rsidR="00555E2D" w:rsidRPr="00555E2D" w14:paraId="67EF89A2"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4A2B73DE"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280" w:type="dxa"/>
            <w:tcBorders>
              <w:top w:val="nil"/>
              <w:left w:val="single" w:sz="8" w:space="0" w:color="auto"/>
              <w:bottom w:val="single" w:sz="4" w:space="0" w:color="auto"/>
              <w:right w:val="single" w:sz="8" w:space="0" w:color="auto"/>
            </w:tcBorders>
            <w:shd w:val="clear" w:color="auto" w:fill="auto"/>
            <w:noWrap/>
            <w:vAlign w:val="center"/>
            <w:hideMark/>
          </w:tcPr>
          <w:p w14:paraId="0008E558"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1020" w:type="dxa"/>
            <w:tcBorders>
              <w:top w:val="nil"/>
              <w:left w:val="nil"/>
              <w:bottom w:val="single" w:sz="4" w:space="0" w:color="auto"/>
              <w:right w:val="single" w:sz="4" w:space="0" w:color="auto"/>
            </w:tcBorders>
            <w:shd w:val="clear" w:color="auto" w:fill="auto"/>
            <w:noWrap/>
            <w:vAlign w:val="center"/>
            <w:hideMark/>
          </w:tcPr>
          <w:p w14:paraId="7052FE5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3.600,00</w:t>
            </w:r>
          </w:p>
        </w:tc>
        <w:tc>
          <w:tcPr>
            <w:tcW w:w="1020" w:type="dxa"/>
            <w:tcBorders>
              <w:top w:val="nil"/>
              <w:left w:val="nil"/>
              <w:bottom w:val="single" w:sz="4" w:space="0" w:color="auto"/>
              <w:right w:val="single" w:sz="4" w:space="0" w:color="auto"/>
            </w:tcBorders>
            <w:shd w:val="clear" w:color="auto" w:fill="auto"/>
            <w:noWrap/>
            <w:vAlign w:val="center"/>
            <w:hideMark/>
          </w:tcPr>
          <w:p w14:paraId="3AF4313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4.246,00</w:t>
            </w:r>
          </w:p>
        </w:tc>
        <w:tc>
          <w:tcPr>
            <w:tcW w:w="1020" w:type="dxa"/>
            <w:tcBorders>
              <w:top w:val="nil"/>
              <w:left w:val="nil"/>
              <w:bottom w:val="single" w:sz="4" w:space="0" w:color="auto"/>
              <w:right w:val="single" w:sz="4" w:space="0" w:color="auto"/>
            </w:tcBorders>
            <w:shd w:val="clear" w:color="auto" w:fill="auto"/>
            <w:noWrap/>
            <w:vAlign w:val="center"/>
            <w:hideMark/>
          </w:tcPr>
          <w:p w14:paraId="4511CC5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3.897,00</w:t>
            </w:r>
          </w:p>
        </w:tc>
        <w:tc>
          <w:tcPr>
            <w:tcW w:w="1020" w:type="dxa"/>
            <w:tcBorders>
              <w:top w:val="nil"/>
              <w:left w:val="nil"/>
              <w:bottom w:val="single" w:sz="4" w:space="0" w:color="auto"/>
              <w:right w:val="single" w:sz="4" w:space="0" w:color="auto"/>
            </w:tcBorders>
            <w:shd w:val="clear" w:color="auto" w:fill="auto"/>
            <w:noWrap/>
            <w:vAlign w:val="center"/>
            <w:hideMark/>
          </w:tcPr>
          <w:p w14:paraId="56D94E5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1.366,00</w:t>
            </w:r>
          </w:p>
        </w:tc>
        <w:tc>
          <w:tcPr>
            <w:tcW w:w="1020" w:type="dxa"/>
            <w:tcBorders>
              <w:top w:val="nil"/>
              <w:left w:val="nil"/>
              <w:bottom w:val="single" w:sz="4" w:space="0" w:color="auto"/>
              <w:right w:val="single" w:sz="4" w:space="0" w:color="auto"/>
            </w:tcBorders>
            <w:shd w:val="clear" w:color="auto" w:fill="auto"/>
            <w:noWrap/>
            <w:vAlign w:val="center"/>
            <w:hideMark/>
          </w:tcPr>
          <w:p w14:paraId="699F61E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27BD64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3D72E5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119985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7DF55E0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4924FD1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585,00</w:t>
            </w:r>
          </w:p>
        </w:tc>
        <w:tc>
          <w:tcPr>
            <w:tcW w:w="1020" w:type="dxa"/>
            <w:tcBorders>
              <w:top w:val="nil"/>
              <w:left w:val="nil"/>
              <w:bottom w:val="single" w:sz="4" w:space="0" w:color="auto"/>
              <w:right w:val="single" w:sz="4" w:space="0" w:color="auto"/>
            </w:tcBorders>
            <w:shd w:val="clear" w:color="auto" w:fill="auto"/>
            <w:noWrap/>
            <w:vAlign w:val="center"/>
            <w:hideMark/>
          </w:tcPr>
          <w:p w14:paraId="2B0E77B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2.108,00</w:t>
            </w:r>
          </w:p>
        </w:tc>
        <w:tc>
          <w:tcPr>
            <w:tcW w:w="1020" w:type="dxa"/>
            <w:tcBorders>
              <w:top w:val="nil"/>
              <w:left w:val="nil"/>
              <w:bottom w:val="single" w:sz="4" w:space="0" w:color="auto"/>
              <w:right w:val="single" w:sz="8" w:space="0" w:color="auto"/>
            </w:tcBorders>
            <w:shd w:val="clear" w:color="auto" w:fill="auto"/>
            <w:noWrap/>
            <w:vAlign w:val="center"/>
            <w:hideMark/>
          </w:tcPr>
          <w:p w14:paraId="65141DF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2.724,00</w:t>
            </w:r>
          </w:p>
        </w:tc>
        <w:tc>
          <w:tcPr>
            <w:tcW w:w="1074" w:type="dxa"/>
            <w:tcBorders>
              <w:top w:val="nil"/>
              <w:left w:val="nil"/>
              <w:bottom w:val="single" w:sz="4" w:space="0" w:color="auto"/>
              <w:right w:val="single" w:sz="8" w:space="0" w:color="auto"/>
            </w:tcBorders>
            <w:shd w:val="clear" w:color="auto" w:fill="auto"/>
            <w:noWrap/>
            <w:vAlign w:val="center"/>
            <w:hideMark/>
          </w:tcPr>
          <w:p w14:paraId="4FCF8A0A"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18.526,00</w:t>
            </w:r>
          </w:p>
        </w:tc>
      </w:tr>
      <w:tr w:rsidR="00555E2D" w:rsidRPr="00555E2D" w14:paraId="408E8E03"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6B7FEA2F"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25480137"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1020" w:type="dxa"/>
            <w:tcBorders>
              <w:top w:val="nil"/>
              <w:left w:val="nil"/>
              <w:bottom w:val="single" w:sz="8" w:space="0" w:color="auto"/>
              <w:right w:val="single" w:sz="4" w:space="0" w:color="auto"/>
            </w:tcBorders>
            <w:shd w:val="clear" w:color="auto" w:fill="auto"/>
            <w:noWrap/>
            <w:vAlign w:val="center"/>
            <w:hideMark/>
          </w:tcPr>
          <w:p w14:paraId="5663636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53,00</w:t>
            </w:r>
          </w:p>
        </w:tc>
        <w:tc>
          <w:tcPr>
            <w:tcW w:w="1020" w:type="dxa"/>
            <w:tcBorders>
              <w:top w:val="nil"/>
              <w:left w:val="nil"/>
              <w:bottom w:val="single" w:sz="8" w:space="0" w:color="auto"/>
              <w:right w:val="single" w:sz="4" w:space="0" w:color="auto"/>
            </w:tcBorders>
            <w:shd w:val="clear" w:color="auto" w:fill="auto"/>
            <w:noWrap/>
            <w:vAlign w:val="center"/>
            <w:hideMark/>
          </w:tcPr>
          <w:p w14:paraId="3DEA8BF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269,00</w:t>
            </w:r>
          </w:p>
        </w:tc>
        <w:tc>
          <w:tcPr>
            <w:tcW w:w="1020" w:type="dxa"/>
            <w:tcBorders>
              <w:top w:val="nil"/>
              <w:left w:val="nil"/>
              <w:bottom w:val="single" w:sz="8" w:space="0" w:color="auto"/>
              <w:right w:val="single" w:sz="4" w:space="0" w:color="auto"/>
            </w:tcBorders>
            <w:shd w:val="clear" w:color="auto" w:fill="auto"/>
            <w:noWrap/>
            <w:vAlign w:val="center"/>
            <w:hideMark/>
          </w:tcPr>
          <w:p w14:paraId="6A08591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94,00</w:t>
            </w:r>
          </w:p>
        </w:tc>
        <w:tc>
          <w:tcPr>
            <w:tcW w:w="1020" w:type="dxa"/>
            <w:tcBorders>
              <w:top w:val="nil"/>
              <w:left w:val="nil"/>
              <w:bottom w:val="single" w:sz="8" w:space="0" w:color="auto"/>
              <w:right w:val="single" w:sz="4" w:space="0" w:color="auto"/>
            </w:tcBorders>
            <w:shd w:val="clear" w:color="auto" w:fill="auto"/>
            <w:noWrap/>
            <w:vAlign w:val="center"/>
            <w:hideMark/>
          </w:tcPr>
          <w:p w14:paraId="5D4FE4A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66,00</w:t>
            </w:r>
          </w:p>
        </w:tc>
        <w:tc>
          <w:tcPr>
            <w:tcW w:w="1020" w:type="dxa"/>
            <w:tcBorders>
              <w:top w:val="nil"/>
              <w:left w:val="nil"/>
              <w:bottom w:val="single" w:sz="8" w:space="0" w:color="auto"/>
              <w:right w:val="single" w:sz="4" w:space="0" w:color="auto"/>
            </w:tcBorders>
            <w:shd w:val="clear" w:color="auto" w:fill="auto"/>
            <w:noWrap/>
            <w:vAlign w:val="center"/>
            <w:hideMark/>
          </w:tcPr>
          <w:p w14:paraId="5D03FE8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85,00</w:t>
            </w:r>
          </w:p>
        </w:tc>
        <w:tc>
          <w:tcPr>
            <w:tcW w:w="1020" w:type="dxa"/>
            <w:tcBorders>
              <w:top w:val="nil"/>
              <w:left w:val="nil"/>
              <w:bottom w:val="single" w:sz="8" w:space="0" w:color="auto"/>
              <w:right w:val="single" w:sz="4" w:space="0" w:color="auto"/>
            </w:tcBorders>
            <w:shd w:val="clear" w:color="auto" w:fill="auto"/>
            <w:noWrap/>
            <w:vAlign w:val="center"/>
            <w:hideMark/>
          </w:tcPr>
          <w:p w14:paraId="7D48B11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84,00</w:t>
            </w:r>
          </w:p>
        </w:tc>
        <w:tc>
          <w:tcPr>
            <w:tcW w:w="1020" w:type="dxa"/>
            <w:tcBorders>
              <w:top w:val="nil"/>
              <w:left w:val="nil"/>
              <w:bottom w:val="single" w:sz="8" w:space="0" w:color="auto"/>
              <w:right w:val="single" w:sz="4" w:space="0" w:color="auto"/>
            </w:tcBorders>
            <w:shd w:val="clear" w:color="auto" w:fill="auto"/>
            <w:noWrap/>
            <w:vAlign w:val="center"/>
            <w:hideMark/>
          </w:tcPr>
          <w:p w14:paraId="68BFECE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71,00</w:t>
            </w:r>
          </w:p>
        </w:tc>
        <w:tc>
          <w:tcPr>
            <w:tcW w:w="1020" w:type="dxa"/>
            <w:tcBorders>
              <w:top w:val="nil"/>
              <w:left w:val="nil"/>
              <w:bottom w:val="single" w:sz="8" w:space="0" w:color="auto"/>
              <w:right w:val="single" w:sz="4" w:space="0" w:color="auto"/>
            </w:tcBorders>
            <w:shd w:val="clear" w:color="auto" w:fill="auto"/>
            <w:noWrap/>
            <w:vAlign w:val="center"/>
            <w:hideMark/>
          </w:tcPr>
          <w:p w14:paraId="25F0DA8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47,00</w:t>
            </w:r>
          </w:p>
        </w:tc>
        <w:tc>
          <w:tcPr>
            <w:tcW w:w="1083" w:type="dxa"/>
            <w:tcBorders>
              <w:top w:val="nil"/>
              <w:left w:val="nil"/>
              <w:bottom w:val="single" w:sz="8" w:space="0" w:color="auto"/>
              <w:right w:val="single" w:sz="4" w:space="0" w:color="auto"/>
            </w:tcBorders>
            <w:shd w:val="clear" w:color="auto" w:fill="auto"/>
            <w:noWrap/>
            <w:vAlign w:val="center"/>
            <w:hideMark/>
          </w:tcPr>
          <w:p w14:paraId="23FD0B4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45,00</w:t>
            </w:r>
          </w:p>
        </w:tc>
        <w:tc>
          <w:tcPr>
            <w:tcW w:w="1023" w:type="dxa"/>
            <w:tcBorders>
              <w:top w:val="nil"/>
              <w:left w:val="nil"/>
              <w:bottom w:val="single" w:sz="8" w:space="0" w:color="auto"/>
              <w:right w:val="single" w:sz="4" w:space="0" w:color="auto"/>
            </w:tcBorders>
            <w:shd w:val="clear" w:color="auto" w:fill="auto"/>
            <w:noWrap/>
            <w:vAlign w:val="center"/>
            <w:hideMark/>
          </w:tcPr>
          <w:p w14:paraId="3DA62AD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24,00</w:t>
            </w:r>
          </w:p>
        </w:tc>
        <w:tc>
          <w:tcPr>
            <w:tcW w:w="1020" w:type="dxa"/>
            <w:tcBorders>
              <w:top w:val="nil"/>
              <w:left w:val="nil"/>
              <w:bottom w:val="single" w:sz="8" w:space="0" w:color="auto"/>
              <w:right w:val="single" w:sz="4" w:space="0" w:color="auto"/>
            </w:tcBorders>
            <w:shd w:val="clear" w:color="auto" w:fill="auto"/>
            <w:noWrap/>
            <w:vAlign w:val="center"/>
            <w:hideMark/>
          </w:tcPr>
          <w:p w14:paraId="2AC531C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57,00</w:t>
            </w:r>
          </w:p>
        </w:tc>
        <w:tc>
          <w:tcPr>
            <w:tcW w:w="1020" w:type="dxa"/>
            <w:tcBorders>
              <w:top w:val="nil"/>
              <w:left w:val="nil"/>
              <w:bottom w:val="single" w:sz="8" w:space="0" w:color="auto"/>
              <w:right w:val="single" w:sz="8" w:space="0" w:color="auto"/>
            </w:tcBorders>
            <w:shd w:val="clear" w:color="auto" w:fill="auto"/>
            <w:noWrap/>
            <w:vAlign w:val="center"/>
            <w:hideMark/>
          </w:tcPr>
          <w:p w14:paraId="6A12517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49,00</w:t>
            </w:r>
          </w:p>
        </w:tc>
        <w:tc>
          <w:tcPr>
            <w:tcW w:w="1074" w:type="dxa"/>
            <w:tcBorders>
              <w:top w:val="nil"/>
              <w:left w:val="nil"/>
              <w:bottom w:val="single" w:sz="8" w:space="0" w:color="auto"/>
              <w:right w:val="single" w:sz="8" w:space="0" w:color="auto"/>
            </w:tcBorders>
            <w:shd w:val="clear" w:color="auto" w:fill="auto"/>
            <w:noWrap/>
            <w:vAlign w:val="center"/>
            <w:hideMark/>
          </w:tcPr>
          <w:p w14:paraId="5BCC1D58"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944,00</w:t>
            </w:r>
          </w:p>
        </w:tc>
      </w:tr>
      <w:tr w:rsidR="00555E2D" w:rsidRPr="00555E2D" w14:paraId="24B49666"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7EAE926"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2023</w:t>
            </w:r>
          </w:p>
        </w:tc>
        <w:tc>
          <w:tcPr>
            <w:tcW w:w="2280" w:type="dxa"/>
            <w:tcBorders>
              <w:top w:val="nil"/>
              <w:left w:val="single" w:sz="8" w:space="0" w:color="auto"/>
              <w:bottom w:val="single" w:sz="4" w:space="0" w:color="auto"/>
              <w:right w:val="single" w:sz="8" w:space="0" w:color="auto"/>
            </w:tcBorders>
            <w:shd w:val="clear" w:color="auto" w:fill="auto"/>
            <w:noWrap/>
            <w:vAlign w:val="center"/>
            <w:hideMark/>
          </w:tcPr>
          <w:p w14:paraId="49FF2B66"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1020" w:type="dxa"/>
            <w:tcBorders>
              <w:top w:val="nil"/>
              <w:left w:val="nil"/>
              <w:bottom w:val="single" w:sz="4" w:space="0" w:color="auto"/>
              <w:right w:val="single" w:sz="4" w:space="0" w:color="auto"/>
            </w:tcBorders>
            <w:shd w:val="clear" w:color="auto" w:fill="auto"/>
            <w:noWrap/>
            <w:vAlign w:val="center"/>
            <w:hideMark/>
          </w:tcPr>
          <w:p w14:paraId="5D30C4A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2.666,80</w:t>
            </w:r>
          </w:p>
        </w:tc>
        <w:tc>
          <w:tcPr>
            <w:tcW w:w="1020" w:type="dxa"/>
            <w:tcBorders>
              <w:top w:val="nil"/>
              <w:left w:val="nil"/>
              <w:bottom w:val="single" w:sz="4" w:space="0" w:color="auto"/>
              <w:right w:val="single" w:sz="4" w:space="0" w:color="auto"/>
            </w:tcBorders>
            <w:shd w:val="clear" w:color="auto" w:fill="auto"/>
            <w:noWrap/>
            <w:vAlign w:val="center"/>
            <w:hideMark/>
          </w:tcPr>
          <w:p w14:paraId="32F59B1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1.858,40</w:t>
            </w:r>
          </w:p>
        </w:tc>
        <w:tc>
          <w:tcPr>
            <w:tcW w:w="1020" w:type="dxa"/>
            <w:tcBorders>
              <w:top w:val="nil"/>
              <w:left w:val="nil"/>
              <w:bottom w:val="single" w:sz="4" w:space="0" w:color="auto"/>
              <w:right w:val="single" w:sz="4" w:space="0" w:color="auto"/>
            </w:tcBorders>
            <w:shd w:val="clear" w:color="auto" w:fill="auto"/>
            <w:noWrap/>
            <w:vAlign w:val="center"/>
            <w:hideMark/>
          </w:tcPr>
          <w:p w14:paraId="134B28A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3.199,20</w:t>
            </w:r>
          </w:p>
        </w:tc>
        <w:tc>
          <w:tcPr>
            <w:tcW w:w="1020" w:type="dxa"/>
            <w:tcBorders>
              <w:top w:val="nil"/>
              <w:left w:val="nil"/>
              <w:bottom w:val="single" w:sz="4" w:space="0" w:color="auto"/>
              <w:right w:val="single" w:sz="4" w:space="0" w:color="auto"/>
            </w:tcBorders>
            <w:shd w:val="clear" w:color="auto" w:fill="auto"/>
            <w:noWrap/>
            <w:vAlign w:val="center"/>
            <w:hideMark/>
          </w:tcPr>
          <w:p w14:paraId="4562849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1.058,60</w:t>
            </w:r>
          </w:p>
        </w:tc>
        <w:tc>
          <w:tcPr>
            <w:tcW w:w="1020" w:type="dxa"/>
            <w:tcBorders>
              <w:top w:val="nil"/>
              <w:left w:val="nil"/>
              <w:bottom w:val="single" w:sz="4" w:space="0" w:color="auto"/>
              <w:right w:val="single" w:sz="4" w:space="0" w:color="auto"/>
            </w:tcBorders>
            <w:shd w:val="clear" w:color="auto" w:fill="auto"/>
            <w:noWrap/>
            <w:vAlign w:val="center"/>
            <w:hideMark/>
          </w:tcPr>
          <w:p w14:paraId="6F84DE4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2.618,80</w:t>
            </w:r>
          </w:p>
        </w:tc>
        <w:tc>
          <w:tcPr>
            <w:tcW w:w="1020" w:type="dxa"/>
            <w:tcBorders>
              <w:top w:val="nil"/>
              <w:left w:val="nil"/>
              <w:bottom w:val="single" w:sz="4" w:space="0" w:color="auto"/>
              <w:right w:val="single" w:sz="4" w:space="0" w:color="auto"/>
            </w:tcBorders>
            <w:shd w:val="clear" w:color="auto" w:fill="auto"/>
            <w:noWrap/>
            <w:vAlign w:val="center"/>
            <w:hideMark/>
          </w:tcPr>
          <w:p w14:paraId="57514D8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1.593,00</w:t>
            </w:r>
          </w:p>
        </w:tc>
        <w:tc>
          <w:tcPr>
            <w:tcW w:w="1020" w:type="dxa"/>
            <w:tcBorders>
              <w:top w:val="nil"/>
              <w:left w:val="nil"/>
              <w:bottom w:val="single" w:sz="4" w:space="0" w:color="auto"/>
              <w:right w:val="single" w:sz="4" w:space="0" w:color="auto"/>
            </w:tcBorders>
            <w:shd w:val="clear" w:color="auto" w:fill="auto"/>
            <w:noWrap/>
            <w:vAlign w:val="center"/>
            <w:hideMark/>
          </w:tcPr>
          <w:p w14:paraId="6518CD6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1.912,00</w:t>
            </w:r>
          </w:p>
        </w:tc>
        <w:tc>
          <w:tcPr>
            <w:tcW w:w="1020" w:type="dxa"/>
            <w:tcBorders>
              <w:top w:val="nil"/>
              <w:left w:val="nil"/>
              <w:bottom w:val="single" w:sz="4" w:space="0" w:color="auto"/>
              <w:right w:val="single" w:sz="4" w:space="0" w:color="auto"/>
            </w:tcBorders>
            <w:shd w:val="clear" w:color="auto" w:fill="auto"/>
            <w:noWrap/>
            <w:vAlign w:val="center"/>
            <w:hideMark/>
          </w:tcPr>
          <w:p w14:paraId="038C9E3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1.893,00</w:t>
            </w:r>
          </w:p>
        </w:tc>
        <w:tc>
          <w:tcPr>
            <w:tcW w:w="1083" w:type="dxa"/>
            <w:tcBorders>
              <w:top w:val="nil"/>
              <w:left w:val="nil"/>
              <w:bottom w:val="single" w:sz="4" w:space="0" w:color="auto"/>
              <w:right w:val="single" w:sz="4" w:space="0" w:color="auto"/>
            </w:tcBorders>
            <w:shd w:val="clear" w:color="auto" w:fill="auto"/>
            <w:noWrap/>
            <w:vAlign w:val="center"/>
            <w:hideMark/>
          </w:tcPr>
          <w:p w14:paraId="449E8DD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1.234,90</w:t>
            </w:r>
          </w:p>
        </w:tc>
        <w:tc>
          <w:tcPr>
            <w:tcW w:w="1023" w:type="dxa"/>
            <w:tcBorders>
              <w:top w:val="nil"/>
              <w:left w:val="nil"/>
              <w:bottom w:val="single" w:sz="4" w:space="0" w:color="auto"/>
              <w:right w:val="single" w:sz="4" w:space="0" w:color="auto"/>
            </w:tcBorders>
            <w:shd w:val="clear" w:color="auto" w:fill="auto"/>
            <w:noWrap/>
            <w:vAlign w:val="center"/>
            <w:hideMark/>
          </w:tcPr>
          <w:p w14:paraId="11B4D74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2.104,00</w:t>
            </w:r>
          </w:p>
        </w:tc>
        <w:tc>
          <w:tcPr>
            <w:tcW w:w="1020" w:type="dxa"/>
            <w:tcBorders>
              <w:top w:val="nil"/>
              <w:left w:val="nil"/>
              <w:bottom w:val="single" w:sz="4" w:space="0" w:color="auto"/>
              <w:right w:val="single" w:sz="4" w:space="0" w:color="auto"/>
            </w:tcBorders>
            <w:shd w:val="clear" w:color="auto" w:fill="auto"/>
            <w:noWrap/>
            <w:vAlign w:val="center"/>
            <w:hideMark/>
          </w:tcPr>
          <w:p w14:paraId="61B3E55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2.054,80</w:t>
            </w:r>
          </w:p>
        </w:tc>
        <w:tc>
          <w:tcPr>
            <w:tcW w:w="1020" w:type="dxa"/>
            <w:tcBorders>
              <w:top w:val="nil"/>
              <w:left w:val="nil"/>
              <w:bottom w:val="single" w:sz="4" w:space="0" w:color="auto"/>
              <w:right w:val="single" w:sz="8" w:space="0" w:color="auto"/>
            </w:tcBorders>
            <w:shd w:val="clear" w:color="auto" w:fill="auto"/>
            <w:noWrap/>
            <w:vAlign w:val="center"/>
            <w:hideMark/>
          </w:tcPr>
          <w:p w14:paraId="4D72CC1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2.278,00</w:t>
            </w:r>
          </w:p>
        </w:tc>
        <w:tc>
          <w:tcPr>
            <w:tcW w:w="1074" w:type="dxa"/>
            <w:tcBorders>
              <w:top w:val="nil"/>
              <w:left w:val="nil"/>
              <w:bottom w:val="single" w:sz="4" w:space="0" w:color="auto"/>
              <w:right w:val="single" w:sz="8" w:space="0" w:color="auto"/>
            </w:tcBorders>
            <w:shd w:val="clear" w:color="auto" w:fill="auto"/>
            <w:noWrap/>
            <w:vAlign w:val="center"/>
            <w:hideMark/>
          </w:tcPr>
          <w:p w14:paraId="480C8E1C"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24.471,50</w:t>
            </w:r>
          </w:p>
        </w:tc>
      </w:tr>
      <w:tr w:rsidR="00555E2D" w:rsidRPr="00555E2D" w14:paraId="458386E1"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3EFA92CF"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280" w:type="dxa"/>
            <w:tcBorders>
              <w:top w:val="nil"/>
              <w:left w:val="single" w:sz="8" w:space="0" w:color="auto"/>
              <w:bottom w:val="single" w:sz="4" w:space="0" w:color="auto"/>
              <w:right w:val="single" w:sz="8" w:space="0" w:color="auto"/>
            </w:tcBorders>
            <w:shd w:val="clear" w:color="auto" w:fill="auto"/>
            <w:noWrap/>
            <w:vAlign w:val="center"/>
            <w:hideMark/>
          </w:tcPr>
          <w:p w14:paraId="2DDEDB2E"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1020" w:type="dxa"/>
            <w:tcBorders>
              <w:top w:val="nil"/>
              <w:left w:val="nil"/>
              <w:bottom w:val="single" w:sz="4" w:space="0" w:color="auto"/>
              <w:right w:val="single" w:sz="4" w:space="0" w:color="auto"/>
            </w:tcBorders>
            <w:shd w:val="clear" w:color="auto" w:fill="auto"/>
            <w:noWrap/>
            <w:vAlign w:val="center"/>
            <w:hideMark/>
          </w:tcPr>
          <w:p w14:paraId="598B2E3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3.357,00</w:t>
            </w:r>
          </w:p>
        </w:tc>
        <w:tc>
          <w:tcPr>
            <w:tcW w:w="1020" w:type="dxa"/>
            <w:tcBorders>
              <w:top w:val="nil"/>
              <w:left w:val="nil"/>
              <w:bottom w:val="single" w:sz="4" w:space="0" w:color="auto"/>
              <w:right w:val="single" w:sz="4" w:space="0" w:color="auto"/>
            </w:tcBorders>
            <w:shd w:val="clear" w:color="auto" w:fill="auto"/>
            <w:noWrap/>
            <w:vAlign w:val="center"/>
            <w:hideMark/>
          </w:tcPr>
          <w:p w14:paraId="4B7961F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3.356,00</w:t>
            </w:r>
          </w:p>
        </w:tc>
        <w:tc>
          <w:tcPr>
            <w:tcW w:w="1020" w:type="dxa"/>
            <w:tcBorders>
              <w:top w:val="nil"/>
              <w:left w:val="nil"/>
              <w:bottom w:val="single" w:sz="4" w:space="0" w:color="auto"/>
              <w:right w:val="single" w:sz="4" w:space="0" w:color="auto"/>
            </w:tcBorders>
            <w:shd w:val="clear" w:color="auto" w:fill="auto"/>
            <w:noWrap/>
            <w:vAlign w:val="center"/>
            <w:hideMark/>
          </w:tcPr>
          <w:p w14:paraId="0AAFA34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2.294,00</w:t>
            </w:r>
          </w:p>
        </w:tc>
        <w:tc>
          <w:tcPr>
            <w:tcW w:w="1020" w:type="dxa"/>
            <w:tcBorders>
              <w:top w:val="nil"/>
              <w:left w:val="nil"/>
              <w:bottom w:val="single" w:sz="4" w:space="0" w:color="auto"/>
              <w:right w:val="single" w:sz="4" w:space="0" w:color="auto"/>
            </w:tcBorders>
            <w:shd w:val="clear" w:color="auto" w:fill="auto"/>
            <w:noWrap/>
            <w:vAlign w:val="center"/>
            <w:hideMark/>
          </w:tcPr>
          <w:p w14:paraId="0F17F29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683,00</w:t>
            </w:r>
          </w:p>
        </w:tc>
        <w:tc>
          <w:tcPr>
            <w:tcW w:w="1020" w:type="dxa"/>
            <w:tcBorders>
              <w:top w:val="nil"/>
              <w:left w:val="nil"/>
              <w:bottom w:val="single" w:sz="4" w:space="0" w:color="auto"/>
              <w:right w:val="single" w:sz="4" w:space="0" w:color="auto"/>
            </w:tcBorders>
            <w:shd w:val="clear" w:color="auto" w:fill="auto"/>
            <w:noWrap/>
            <w:vAlign w:val="center"/>
            <w:hideMark/>
          </w:tcPr>
          <w:p w14:paraId="24C2B19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C230DA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7CF6A7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B33B31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96B4A9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41A0BE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6467BF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740,00</w:t>
            </w:r>
          </w:p>
        </w:tc>
        <w:tc>
          <w:tcPr>
            <w:tcW w:w="1020" w:type="dxa"/>
            <w:tcBorders>
              <w:top w:val="nil"/>
              <w:left w:val="nil"/>
              <w:bottom w:val="single" w:sz="4" w:space="0" w:color="auto"/>
              <w:right w:val="single" w:sz="8" w:space="0" w:color="auto"/>
            </w:tcBorders>
            <w:shd w:val="clear" w:color="auto" w:fill="auto"/>
            <w:noWrap/>
            <w:vAlign w:val="center"/>
            <w:hideMark/>
          </w:tcPr>
          <w:p w14:paraId="790ED30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3.114,00</w:t>
            </w:r>
          </w:p>
        </w:tc>
        <w:tc>
          <w:tcPr>
            <w:tcW w:w="1074" w:type="dxa"/>
            <w:tcBorders>
              <w:top w:val="nil"/>
              <w:left w:val="nil"/>
              <w:bottom w:val="single" w:sz="4" w:space="0" w:color="auto"/>
              <w:right w:val="single" w:sz="8" w:space="0" w:color="auto"/>
            </w:tcBorders>
            <w:shd w:val="clear" w:color="auto" w:fill="auto"/>
            <w:noWrap/>
            <w:vAlign w:val="center"/>
            <w:hideMark/>
          </w:tcPr>
          <w:p w14:paraId="48C19525"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13.544,00</w:t>
            </w:r>
          </w:p>
        </w:tc>
      </w:tr>
      <w:tr w:rsidR="00555E2D" w:rsidRPr="00555E2D" w14:paraId="52B44D48"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61DA48CB"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0E277289"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1020" w:type="dxa"/>
            <w:tcBorders>
              <w:top w:val="nil"/>
              <w:left w:val="nil"/>
              <w:bottom w:val="single" w:sz="8" w:space="0" w:color="auto"/>
              <w:right w:val="single" w:sz="4" w:space="0" w:color="auto"/>
            </w:tcBorders>
            <w:shd w:val="clear" w:color="auto" w:fill="auto"/>
            <w:noWrap/>
            <w:vAlign w:val="center"/>
            <w:hideMark/>
          </w:tcPr>
          <w:p w14:paraId="1A619CA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57,00</w:t>
            </w:r>
          </w:p>
        </w:tc>
        <w:tc>
          <w:tcPr>
            <w:tcW w:w="1020" w:type="dxa"/>
            <w:tcBorders>
              <w:top w:val="nil"/>
              <w:left w:val="nil"/>
              <w:bottom w:val="single" w:sz="8" w:space="0" w:color="auto"/>
              <w:right w:val="single" w:sz="4" w:space="0" w:color="auto"/>
            </w:tcBorders>
            <w:shd w:val="clear" w:color="auto" w:fill="auto"/>
            <w:noWrap/>
            <w:vAlign w:val="center"/>
            <w:hideMark/>
          </w:tcPr>
          <w:p w14:paraId="2DC2A26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72,00</w:t>
            </w:r>
          </w:p>
        </w:tc>
        <w:tc>
          <w:tcPr>
            <w:tcW w:w="1020" w:type="dxa"/>
            <w:tcBorders>
              <w:top w:val="nil"/>
              <w:left w:val="nil"/>
              <w:bottom w:val="single" w:sz="8" w:space="0" w:color="auto"/>
              <w:right w:val="single" w:sz="4" w:space="0" w:color="auto"/>
            </w:tcBorders>
            <w:shd w:val="clear" w:color="auto" w:fill="auto"/>
            <w:noWrap/>
            <w:vAlign w:val="center"/>
            <w:hideMark/>
          </w:tcPr>
          <w:p w14:paraId="1EDE3CE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55,00</w:t>
            </w:r>
          </w:p>
        </w:tc>
        <w:tc>
          <w:tcPr>
            <w:tcW w:w="1020" w:type="dxa"/>
            <w:tcBorders>
              <w:top w:val="nil"/>
              <w:left w:val="nil"/>
              <w:bottom w:val="single" w:sz="8" w:space="0" w:color="auto"/>
              <w:right w:val="single" w:sz="4" w:space="0" w:color="auto"/>
            </w:tcBorders>
            <w:shd w:val="clear" w:color="auto" w:fill="auto"/>
            <w:noWrap/>
            <w:vAlign w:val="center"/>
            <w:hideMark/>
          </w:tcPr>
          <w:p w14:paraId="4ED3A68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67,00</w:t>
            </w:r>
          </w:p>
        </w:tc>
        <w:tc>
          <w:tcPr>
            <w:tcW w:w="1020" w:type="dxa"/>
            <w:tcBorders>
              <w:top w:val="nil"/>
              <w:left w:val="nil"/>
              <w:bottom w:val="single" w:sz="8" w:space="0" w:color="auto"/>
              <w:right w:val="single" w:sz="4" w:space="0" w:color="auto"/>
            </w:tcBorders>
            <w:shd w:val="clear" w:color="auto" w:fill="auto"/>
            <w:noWrap/>
            <w:vAlign w:val="center"/>
            <w:hideMark/>
          </w:tcPr>
          <w:p w14:paraId="28A7D0B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69,00</w:t>
            </w:r>
          </w:p>
        </w:tc>
        <w:tc>
          <w:tcPr>
            <w:tcW w:w="1020" w:type="dxa"/>
            <w:tcBorders>
              <w:top w:val="nil"/>
              <w:left w:val="nil"/>
              <w:bottom w:val="single" w:sz="8" w:space="0" w:color="auto"/>
              <w:right w:val="single" w:sz="4" w:space="0" w:color="auto"/>
            </w:tcBorders>
            <w:shd w:val="clear" w:color="auto" w:fill="auto"/>
            <w:noWrap/>
            <w:vAlign w:val="center"/>
            <w:hideMark/>
          </w:tcPr>
          <w:p w14:paraId="48FE261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68,00</w:t>
            </w:r>
          </w:p>
        </w:tc>
        <w:tc>
          <w:tcPr>
            <w:tcW w:w="1020" w:type="dxa"/>
            <w:tcBorders>
              <w:top w:val="nil"/>
              <w:left w:val="nil"/>
              <w:bottom w:val="single" w:sz="8" w:space="0" w:color="auto"/>
              <w:right w:val="single" w:sz="4" w:space="0" w:color="auto"/>
            </w:tcBorders>
            <w:shd w:val="clear" w:color="auto" w:fill="auto"/>
            <w:noWrap/>
            <w:vAlign w:val="center"/>
            <w:hideMark/>
          </w:tcPr>
          <w:p w14:paraId="590809A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64,00</w:t>
            </w:r>
          </w:p>
        </w:tc>
        <w:tc>
          <w:tcPr>
            <w:tcW w:w="1020" w:type="dxa"/>
            <w:tcBorders>
              <w:top w:val="nil"/>
              <w:left w:val="nil"/>
              <w:bottom w:val="single" w:sz="8" w:space="0" w:color="auto"/>
              <w:right w:val="single" w:sz="4" w:space="0" w:color="auto"/>
            </w:tcBorders>
            <w:shd w:val="clear" w:color="auto" w:fill="auto"/>
            <w:noWrap/>
            <w:vAlign w:val="center"/>
            <w:hideMark/>
          </w:tcPr>
          <w:p w14:paraId="24667E6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72,00</w:t>
            </w:r>
          </w:p>
        </w:tc>
        <w:tc>
          <w:tcPr>
            <w:tcW w:w="1083" w:type="dxa"/>
            <w:tcBorders>
              <w:top w:val="nil"/>
              <w:left w:val="nil"/>
              <w:bottom w:val="single" w:sz="8" w:space="0" w:color="auto"/>
              <w:right w:val="single" w:sz="4" w:space="0" w:color="auto"/>
            </w:tcBorders>
            <w:shd w:val="clear" w:color="auto" w:fill="auto"/>
            <w:noWrap/>
            <w:vAlign w:val="center"/>
            <w:hideMark/>
          </w:tcPr>
          <w:p w14:paraId="0B0C9E4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53,00</w:t>
            </w:r>
          </w:p>
        </w:tc>
        <w:tc>
          <w:tcPr>
            <w:tcW w:w="1023" w:type="dxa"/>
            <w:tcBorders>
              <w:top w:val="nil"/>
              <w:left w:val="nil"/>
              <w:bottom w:val="single" w:sz="8" w:space="0" w:color="auto"/>
              <w:right w:val="single" w:sz="4" w:space="0" w:color="auto"/>
            </w:tcBorders>
            <w:shd w:val="clear" w:color="auto" w:fill="auto"/>
            <w:noWrap/>
            <w:vAlign w:val="center"/>
            <w:hideMark/>
          </w:tcPr>
          <w:p w14:paraId="7E2191C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68,00</w:t>
            </w:r>
          </w:p>
        </w:tc>
        <w:tc>
          <w:tcPr>
            <w:tcW w:w="1020" w:type="dxa"/>
            <w:tcBorders>
              <w:top w:val="nil"/>
              <w:left w:val="nil"/>
              <w:bottom w:val="single" w:sz="8" w:space="0" w:color="auto"/>
              <w:right w:val="single" w:sz="4" w:space="0" w:color="auto"/>
            </w:tcBorders>
            <w:shd w:val="clear" w:color="auto" w:fill="auto"/>
            <w:noWrap/>
            <w:vAlign w:val="center"/>
            <w:hideMark/>
          </w:tcPr>
          <w:p w14:paraId="68E1E2F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74,00</w:t>
            </w:r>
          </w:p>
        </w:tc>
        <w:tc>
          <w:tcPr>
            <w:tcW w:w="1020" w:type="dxa"/>
            <w:tcBorders>
              <w:top w:val="nil"/>
              <w:left w:val="nil"/>
              <w:bottom w:val="single" w:sz="8" w:space="0" w:color="auto"/>
              <w:right w:val="single" w:sz="8" w:space="0" w:color="auto"/>
            </w:tcBorders>
            <w:shd w:val="clear" w:color="auto" w:fill="auto"/>
            <w:noWrap/>
            <w:vAlign w:val="center"/>
            <w:hideMark/>
          </w:tcPr>
          <w:p w14:paraId="3CCD2B1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46,00</w:t>
            </w:r>
          </w:p>
        </w:tc>
        <w:tc>
          <w:tcPr>
            <w:tcW w:w="1074" w:type="dxa"/>
            <w:tcBorders>
              <w:top w:val="nil"/>
              <w:left w:val="nil"/>
              <w:bottom w:val="single" w:sz="8" w:space="0" w:color="auto"/>
              <w:right w:val="single" w:sz="8" w:space="0" w:color="auto"/>
            </w:tcBorders>
            <w:shd w:val="clear" w:color="auto" w:fill="auto"/>
            <w:noWrap/>
            <w:vAlign w:val="center"/>
            <w:hideMark/>
          </w:tcPr>
          <w:p w14:paraId="25FC14BD"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765,00</w:t>
            </w:r>
          </w:p>
        </w:tc>
      </w:tr>
    </w:tbl>
    <w:p w14:paraId="7CD8AB2E" w14:textId="77777777" w:rsidR="006E3C76" w:rsidRPr="0096671D" w:rsidRDefault="006E3C76" w:rsidP="00532312">
      <w:pPr>
        <w:spacing w:line="240" w:lineRule="auto"/>
        <w:rPr>
          <w:rFonts w:ascii="Cambria" w:hAnsi="Cambria"/>
        </w:rPr>
      </w:pPr>
    </w:p>
    <w:tbl>
      <w:tblPr>
        <w:tblW w:w="16099" w:type="dxa"/>
        <w:tblInd w:w="-993" w:type="dxa"/>
        <w:tblLook w:val="04A0" w:firstRow="1" w:lastRow="0" w:firstColumn="1" w:lastColumn="0" w:noHBand="0" w:noVBand="1"/>
      </w:tblPr>
      <w:tblGrid>
        <w:gridCol w:w="487"/>
        <w:gridCol w:w="2457"/>
        <w:gridCol w:w="963"/>
        <w:gridCol w:w="963"/>
        <w:gridCol w:w="1020"/>
        <w:gridCol w:w="1020"/>
        <w:gridCol w:w="1020"/>
        <w:gridCol w:w="1020"/>
        <w:gridCol w:w="1020"/>
        <w:gridCol w:w="1020"/>
        <w:gridCol w:w="1083"/>
        <w:gridCol w:w="1023"/>
        <w:gridCol w:w="1020"/>
        <w:gridCol w:w="1020"/>
        <w:gridCol w:w="1020"/>
      </w:tblGrid>
      <w:tr w:rsidR="00555E2D" w:rsidRPr="00555E2D" w14:paraId="7BE2FC80" w14:textId="77777777" w:rsidTr="00555E2D">
        <w:trPr>
          <w:cantSplit/>
          <w:trHeight w:val="20"/>
        </w:trPr>
        <w:tc>
          <w:tcPr>
            <w:tcW w:w="487" w:type="dxa"/>
            <w:tcBorders>
              <w:top w:val="nil"/>
              <w:left w:val="nil"/>
              <w:bottom w:val="nil"/>
              <w:right w:val="nil"/>
            </w:tcBorders>
            <w:shd w:val="clear" w:color="auto" w:fill="auto"/>
            <w:noWrap/>
            <w:vAlign w:val="bottom"/>
            <w:hideMark/>
          </w:tcPr>
          <w:p w14:paraId="12F47DF4" w14:textId="77777777" w:rsidR="00555E2D" w:rsidRPr="00555E2D" w:rsidRDefault="00555E2D" w:rsidP="00532312">
            <w:pPr>
              <w:spacing w:after="0" w:line="240" w:lineRule="auto"/>
              <w:jc w:val="left"/>
              <w:rPr>
                <w:rFonts w:ascii="Cambria" w:eastAsia="Times New Roman" w:hAnsi="Cambria" w:cs="Times New Roman"/>
                <w:sz w:val="24"/>
                <w:szCs w:val="24"/>
                <w:lang w:val="en-US"/>
              </w:rPr>
            </w:pPr>
          </w:p>
        </w:tc>
        <w:tc>
          <w:tcPr>
            <w:tcW w:w="4383" w:type="dxa"/>
            <w:gridSpan w:val="3"/>
            <w:tcBorders>
              <w:top w:val="nil"/>
              <w:left w:val="nil"/>
              <w:bottom w:val="nil"/>
              <w:right w:val="nil"/>
            </w:tcBorders>
            <w:shd w:val="clear" w:color="auto" w:fill="auto"/>
            <w:noWrap/>
            <w:vAlign w:val="bottom"/>
            <w:hideMark/>
          </w:tcPr>
          <w:p w14:paraId="4890B4C2"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Основно музичко училиште “Боро Џони“</w:t>
            </w:r>
          </w:p>
        </w:tc>
        <w:tc>
          <w:tcPr>
            <w:tcW w:w="1020" w:type="dxa"/>
            <w:tcBorders>
              <w:top w:val="nil"/>
              <w:left w:val="nil"/>
              <w:bottom w:val="nil"/>
              <w:right w:val="nil"/>
            </w:tcBorders>
            <w:shd w:val="clear" w:color="auto" w:fill="auto"/>
            <w:noWrap/>
            <w:vAlign w:val="bottom"/>
            <w:hideMark/>
          </w:tcPr>
          <w:p w14:paraId="72735C60" w14:textId="77777777" w:rsidR="00555E2D" w:rsidRPr="00555E2D" w:rsidRDefault="00555E2D"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4EABD047"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06201F2"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AF165B3"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9D75420"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4C33022"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3F1A6065"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71F0C693"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CFEE4F9"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9A2E9C5"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19EEDEB8"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r>
      <w:tr w:rsidR="00555E2D" w:rsidRPr="00555E2D" w14:paraId="03624F50" w14:textId="77777777" w:rsidTr="00555E2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4DFDBB87"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2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0FFBCB"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723B54BD"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692EC720"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29A0931"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A5F6C3A"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9C7B53A"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D8048D6"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D77209E"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E2B3660"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2AD1C6C9"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4CC3D28D"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F715AA5"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0AAF233E"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7BE7B6F2"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Вкупно</w:t>
            </w:r>
          </w:p>
        </w:tc>
      </w:tr>
      <w:tr w:rsidR="00555E2D" w:rsidRPr="00555E2D" w14:paraId="707969CC"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D896B07"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2021</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4BDBE9DF"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4EA7F37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756,80</w:t>
            </w:r>
          </w:p>
        </w:tc>
        <w:tc>
          <w:tcPr>
            <w:tcW w:w="963" w:type="dxa"/>
            <w:tcBorders>
              <w:top w:val="nil"/>
              <w:left w:val="nil"/>
              <w:bottom w:val="single" w:sz="4" w:space="0" w:color="auto"/>
              <w:right w:val="single" w:sz="4" w:space="0" w:color="auto"/>
            </w:tcBorders>
            <w:shd w:val="clear" w:color="auto" w:fill="auto"/>
            <w:noWrap/>
            <w:vAlign w:val="center"/>
            <w:hideMark/>
          </w:tcPr>
          <w:p w14:paraId="1C33115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632,30</w:t>
            </w:r>
          </w:p>
        </w:tc>
        <w:tc>
          <w:tcPr>
            <w:tcW w:w="1020" w:type="dxa"/>
            <w:tcBorders>
              <w:top w:val="nil"/>
              <w:left w:val="nil"/>
              <w:bottom w:val="single" w:sz="4" w:space="0" w:color="auto"/>
              <w:right w:val="single" w:sz="4" w:space="0" w:color="auto"/>
            </w:tcBorders>
            <w:shd w:val="clear" w:color="auto" w:fill="auto"/>
            <w:noWrap/>
            <w:vAlign w:val="center"/>
            <w:hideMark/>
          </w:tcPr>
          <w:p w14:paraId="6E2C0D0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713,20</w:t>
            </w:r>
          </w:p>
        </w:tc>
        <w:tc>
          <w:tcPr>
            <w:tcW w:w="1020" w:type="dxa"/>
            <w:tcBorders>
              <w:top w:val="nil"/>
              <w:left w:val="nil"/>
              <w:bottom w:val="single" w:sz="4" w:space="0" w:color="auto"/>
              <w:right w:val="single" w:sz="4" w:space="0" w:color="auto"/>
            </w:tcBorders>
            <w:shd w:val="clear" w:color="auto" w:fill="auto"/>
            <w:noWrap/>
            <w:vAlign w:val="center"/>
            <w:hideMark/>
          </w:tcPr>
          <w:p w14:paraId="2AFD36D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819,20</w:t>
            </w:r>
          </w:p>
        </w:tc>
        <w:tc>
          <w:tcPr>
            <w:tcW w:w="1020" w:type="dxa"/>
            <w:tcBorders>
              <w:top w:val="nil"/>
              <w:left w:val="nil"/>
              <w:bottom w:val="single" w:sz="4" w:space="0" w:color="auto"/>
              <w:right w:val="single" w:sz="4" w:space="0" w:color="auto"/>
            </w:tcBorders>
            <w:shd w:val="clear" w:color="auto" w:fill="auto"/>
            <w:noWrap/>
            <w:vAlign w:val="center"/>
            <w:hideMark/>
          </w:tcPr>
          <w:p w14:paraId="4F2C9EE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817,00</w:t>
            </w:r>
          </w:p>
        </w:tc>
        <w:tc>
          <w:tcPr>
            <w:tcW w:w="1020" w:type="dxa"/>
            <w:tcBorders>
              <w:top w:val="nil"/>
              <w:left w:val="nil"/>
              <w:bottom w:val="single" w:sz="4" w:space="0" w:color="auto"/>
              <w:right w:val="single" w:sz="4" w:space="0" w:color="auto"/>
            </w:tcBorders>
            <w:shd w:val="clear" w:color="auto" w:fill="auto"/>
            <w:noWrap/>
            <w:vAlign w:val="center"/>
            <w:hideMark/>
          </w:tcPr>
          <w:p w14:paraId="7DD8FFD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720,00</w:t>
            </w:r>
          </w:p>
        </w:tc>
        <w:tc>
          <w:tcPr>
            <w:tcW w:w="1020" w:type="dxa"/>
            <w:tcBorders>
              <w:top w:val="nil"/>
              <w:left w:val="nil"/>
              <w:bottom w:val="single" w:sz="4" w:space="0" w:color="auto"/>
              <w:right w:val="single" w:sz="4" w:space="0" w:color="auto"/>
            </w:tcBorders>
            <w:shd w:val="clear" w:color="auto" w:fill="auto"/>
            <w:noWrap/>
            <w:vAlign w:val="center"/>
            <w:hideMark/>
          </w:tcPr>
          <w:p w14:paraId="08DC124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820,00</w:t>
            </w:r>
          </w:p>
        </w:tc>
        <w:tc>
          <w:tcPr>
            <w:tcW w:w="1020" w:type="dxa"/>
            <w:tcBorders>
              <w:top w:val="nil"/>
              <w:left w:val="nil"/>
              <w:bottom w:val="single" w:sz="4" w:space="0" w:color="auto"/>
              <w:right w:val="single" w:sz="4" w:space="0" w:color="auto"/>
            </w:tcBorders>
            <w:shd w:val="clear" w:color="auto" w:fill="auto"/>
            <w:noWrap/>
            <w:vAlign w:val="center"/>
            <w:hideMark/>
          </w:tcPr>
          <w:p w14:paraId="7DB7188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830,00</w:t>
            </w:r>
          </w:p>
        </w:tc>
        <w:tc>
          <w:tcPr>
            <w:tcW w:w="1083" w:type="dxa"/>
            <w:tcBorders>
              <w:top w:val="nil"/>
              <w:left w:val="nil"/>
              <w:bottom w:val="single" w:sz="4" w:space="0" w:color="auto"/>
              <w:right w:val="single" w:sz="4" w:space="0" w:color="auto"/>
            </w:tcBorders>
            <w:shd w:val="clear" w:color="auto" w:fill="auto"/>
            <w:noWrap/>
            <w:vAlign w:val="center"/>
            <w:hideMark/>
          </w:tcPr>
          <w:p w14:paraId="74348C8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540,10</w:t>
            </w:r>
          </w:p>
        </w:tc>
        <w:tc>
          <w:tcPr>
            <w:tcW w:w="1023" w:type="dxa"/>
            <w:tcBorders>
              <w:top w:val="nil"/>
              <w:left w:val="nil"/>
              <w:bottom w:val="single" w:sz="4" w:space="0" w:color="auto"/>
              <w:right w:val="single" w:sz="4" w:space="0" w:color="auto"/>
            </w:tcBorders>
            <w:shd w:val="clear" w:color="auto" w:fill="auto"/>
            <w:noWrap/>
            <w:vAlign w:val="center"/>
            <w:hideMark/>
          </w:tcPr>
          <w:p w14:paraId="1EFF9AD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756.7</w:t>
            </w:r>
          </w:p>
        </w:tc>
        <w:tc>
          <w:tcPr>
            <w:tcW w:w="1020" w:type="dxa"/>
            <w:tcBorders>
              <w:top w:val="nil"/>
              <w:left w:val="nil"/>
              <w:bottom w:val="single" w:sz="4" w:space="0" w:color="auto"/>
              <w:right w:val="single" w:sz="4" w:space="0" w:color="auto"/>
            </w:tcBorders>
            <w:shd w:val="clear" w:color="auto" w:fill="auto"/>
            <w:noWrap/>
            <w:vAlign w:val="center"/>
            <w:hideMark/>
          </w:tcPr>
          <w:p w14:paraId="4EE4F45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850,00</w:t>
            </w:r>
          </w:p>
        </w:tc>
        <w:tc>
          <w:tcPr>
            <w:tcW w:w="1020" w:type="dxa"/>
            <w:tcBorders>
              <w:top w:val="nil"/>
              <w:left w:val="nil"/>
              <w:bottom w:val="single" w:sz="4" w:space="0" w:color="auto"/>
              <w:right w:val="single" w:sz="8" w:space="0" w:color="auto"/>
            </w:tcBorders>
            <w:shd w:val="clear" w:color="auto" w:fill="auto"/>
            <w:noWrap/>
            <w:vAlign w:val="center"/>
            <w:hideMark/>
          </w:tcPr>
          <w:p w14:paraId="407D8DB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715,90</w:t>
            </w:r>
          </w:p>
        </w:tc>
        <w:tc>
          <w:tcPr>
            <w:tcW w:w="963" w:type="dxa"/>
            <w:tcBorders>
              <w:top w:val="nil"/>
              <w:left w:val="nil"/>
              <w:bottom w:val="single" w:sz="4" w:space="0" w:color="auto"/>
              <w:right w:val="single" w:sz="8" w:space="0" w:color="auto"/>
            </w:tcBorders>
            <w:shd w:val="clear" w:color="auto" w:fill="auto"/>
            <w:noWrap/>
            <w:vAlign w:val="center"/>
            <w:hideMark/>
          </w:tcPr>
          <w:p w14:paraId="2BB24121"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8.214,50</w:t>
            </w:r>
          </w:p>
        </w:tc>
      </w:tr>
      <w:tr w:rsidR="00555E2D" w:rsidRPr="00555E2D" w14:paraId="7C91CEB0"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7CDCBD01"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3B4BBFFB"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6410DA5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742,00</w:t>
            </w:r>
          </w:p>
        </w:tc>
        <w:tc>
          <w:tcPr>
            <w:tcW w:w="963" w:type="dxa"/>
            <w:tcBorders>
              <w:top w:val="nil"/>
              <w:left w:val="nil"/>
              <w:bottom w:val="single" w:sz="4" w:space="0" w:color="auto"/>
              <w:right w:val="single" w:sz="4" w:space="0" w:color="auto"/>
            </w:tcBorders>
            <w:shd w:val="clear" w:color="auto" w:fill="auto"/>
            <w:noWrap/>
            <w:vAlign w:val="center"/>
            <w:hideMark/>
          </w:tcPr>
          <w:p w14:paraId="7594695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940,00</w:t>
            </w:r>
          </w:p>
        </w:tc>
        <w:tc>
          <w:tcPr>
            <w:tcW w:w="1020" w:type="dxa"/>
            <w:tcBorders>
              <w:top w:val="nil"/>
              <w:left w:val="nil"/>
              <w:bottom w:val="single" w:sz="4" w:space="0" w:color="auto"/>
              <w:right w:val="single" w:sz="4" w:space="0" w:color="auto"/>
            </w:tcBorders>
            <w:shd w:val="clear" w:color="auto" w:fill="auto"/>
            <w:noWrap/>
            <w:vAlign w:val="center"/>
            <w:hideMark/>
          </w:tcPr>
          <w:p w14:paraId="5999D12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740,00</w:t>
            </w:r>
          </w:p>
        </w:tc>
        <w:tc>
          <w:tcPr>
            <w:tcW w:w="1020" w:type="dxa"/>
            <w:tcBorders>
              <w:top w:val="nil"/>
              <w:left w:val="nil"/>
              <w:bottom w:val="single" w:sz="4" w:space="0" w:color="auto"/>
              <w:right w:val="single" w:sz="4" w:space="0" w:color="auto"/>
            </w:tcBorders>
            <w:shd w:val="clear" w:color="auto" w:fill="auto"/>
            <w:noWrap/>
            <w:vAlign w:val="center"/>
            <w:hideMark/>
          </w:tcPr>
          <w:p w14:paraId="7CF96E9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432,00</w:t>
            </w:r>
          </w:p>
        </w:tc>
        <w:tc>
          <w:tcPr>
            <w:tcW w:w="1020" w:type="dxa"/>
            <w:tcBorders>
              <w:top w:val="nil"/>
              <w:left w:val="nil"/>
              <w:bottom w:val="single" w:sz="4" w:space="0" w:color="auto"/>
              <w:right w:val="single" w:sz="4" w:space="0" w:color="auto"/>
            </w:tcBorders>
            <w:shd w:val="clear" w:color="auto" w:fill="auto"/>
            <w:noWrap/>
            <w:vAlign w:val="center"/>
            <w:hideMark/>
          </w:tcPr>
          <w:p w14:paraId="0814F4F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705AA1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F5A83A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E7974F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4488CC4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4F124BA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452,00</w:t>
            </w:r>
          </w:p>
        </w:tc>
        <w:tc>
          <w:tcPr>
            <w:tcW w:w="1020" w:type="dxa"/>
            <w:tcBorders>
              <w:top w:val="nil"/>
              <w:left w:val="nil"/>
              <w:bottom w:val="single" w:sz="4" w:space="0" w:color="auto"/>
              <w:right w:val="single" w:sz="4" w:space="0" w:color="auto"/>
            </w:tcBorders>
            <w:shd w:val="clear" w:color="auto" w:fill="auto"/>
            <w:noWrap/>
            <w:vAlign w:val="center"/>
            <w:hideMark/>
          </w:tcPr>
          <w:p w14:paraId="0BED7A4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850,00</w:t>
            </w:r>
          </w:p>
        </w:tc>
        <w:tc>
          <w:tcPr>
            <w:tcW w:w="1020" w:type="dxa"/>
            <w:tcBorders>
              <w:top w:val="nil"/>
              <w:left w:val="nil"/>
              <w:bottom w:val="single" w:sz="4" w:space="0" w:color="auto"/>
              <w:right w:val="single" w:sz="8" w:space="0" w:color="auto"/>
            </w:tcBorders>
            <w:shd w:val="clear" w:color="auto" w:fill="auto"/>
            <w:noWrap/>
            <w:vAlign w:val="center"/>
            <w:hideMark/>
          </w:tcPr>
          <w:p w14:paraId="3077934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1.212,00</w:t>
            </w:r>
          </w:p>
        </w:tc>
        <w:tc>
          <w:tcPr>
            <w:tcW w:w="963" w:type="dxa"/>
            <w:tcBorders>
              <w:top w:val="nil"/>
              <w:left w:val="nil"/>
              <w:bottom w:val="single" w:sz="4" w:space="0" w:color="auto"/>
              <w:right w:val="single" w:sz="8" w:space="0" w:color="auto"/>
            </w:tcBorders>
            <w:shd w:val="clear" w:color="auto" w:fill="auto"/>
            <w:noWrap/>
            <w:vAlign w:val="center"/>
            <w:hideMark/>
          </w:tcPr>
          <w:p w14:paraId="765A2D89"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5.368,00</w:t>
            </w:r>
          </w:p>
        </w:tc>
      </w:tr>
      <w:tr w:rsidR="00555E2D" w:rsidRPr="00555E2D" w14:paraId="307C31C3"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00B321C3"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7322F800"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F9100C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8,00</w:t>
            </w:r>
          </w:p>
        </w:tc>
        <w:tc>
          <w:tcPr>
            <w:tcW w:w="963" w:type="dxa"/>
            <w:tcBorders>
              <w:top w:val="nil"/>
              <w:left w:val="nil"/>
              <w:bottom w:val="single" w:sz="8" w:space="0" w:color="auto"/>
              <w:right w:val="single" w:sz="4" w:space="0" w:color="auto"/>
            </w:tcBorders>
            <w:shd w:val="clear" w:color="auto" w:fill="auto"/>
            <w:noWrap/>
            <w:vAlign w:val="center"/>
            <w:hideMark/>
          </w:tcPr>
          <w:p w14:paraId="18D6A89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7E0E260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7FD4F84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846E9F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438A2E3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71B3E5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5B331A9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83" w:type="dxa"/>
            <w:tcBorders>
              <w:top w:val="nil"/>
              <w:left w:val="nil"/>
              <w:bottom w:val="single" w:sz="8" w:space="0" w:color="auto"/>
              <w:right w:val="single" w:sz="4" w:space="0" w:color="auto"/>
            </w:tcBorders>
            <w:shd w:val="clear" w:color="auto" w:fill="auto"/>
            <w:noWrap/>
            <w:vAlign w:val="center"/>
            <w:hideMark/>
          </w:tcPr>
          <w:p w14:paraId="5291142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3" w:type="dxa"/>
            <w:tcBorders>
              <w:top w:val="nil"/>
              <w:left w:val="nil"/>
              <w:bottom w:val="single" w:sz="8" w:space="0" w:color="auto"/>
              <w:right w:val="single" w:sz="4" w:space="0" w:color="auto"/>
            </w:tcBorders>
            <w:shd w:val="clear" w:color="auto" w:fill="auto"/>
            <w:noWrap/>
            <w:vAlign w:val="center"/>
            <w:hideMark/>
          </w:tcPr>
          <w:p w14:paraId="22BE5C6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7BEBC58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8" w:space="0" w:color="auto"/>
            </w:tcBorders>
            <w:shd w:val="clear" w:color="auto" w:fill="auto"/>
            <w:noWrap/>
            <w:vAlign w:val="center"/>
            <w:hideMark/>
          </w:tcPr>
          <w:p w14:paraId="1F053A9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963" w:type="dxa"/>
            <w:tcBorders>
              <w:top w:val="nil"/>
              <w:left w:val="nil"/>
              <w:bottom w:val="single" w:sz="8" w:space="0" w:color="auto"/>
              <w:right w:val="single" w:sz="8" w:space="0" w:color="auto"/>
            </w:tcBorders>
            <w:shd w:val="clear" w:color="auto" w:fill="auto"/>
            <w:noWrap/>
            <w:vAlign w:val="center"/>
            <w:hideMark/>
          </w:tcPr>
          <w:p w14:paraId="26A55A0B"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118,00</w:t>
            </w:r>
          </w:p>
        </w:tc>
      </w:tr>
      <w:tr w:rsidR="00555E2D" w:rsidRPr="00555E2D" w14:paraId="4A3B5E49"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78DD08C"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2022</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06864203"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679F149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775,80</w:t>
            </w:r>
          </w:p>
        </w:tc>
        <w:tc>
          <w:tcPr>
            <w:tcW w:w="963" w:type="dxa"/>
            <w:tcBorders>
              <w:top w:val="nil"/>
              <w:left w:val="nil"/>
              <w:bottom w:val="single" w:sz="4" w:space="0" w:color="auto"/>
              <w:right w:val="single" w:sz="4" w:space="0" w:color="auto"/>
            </w:tcBorders>
            <w:shd w:val="clear" w:color="auto" w:fill="auto"/>
            <w:noWrap/>
            <w:vAlign w:val="center"/>
            <w:hideMark/>
          </w:tcPr>
          <w:p w14:paraId="5CE5410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752,00</w:t>
            </w:r>
          </w:p>
        </w:tc>
        <w:tc>
          <w:tcPr>
            <w:tcW w:w="1020" w:type="dxa"/>
            <w:tcBorders>
              <w:top w:val="nil"/>
              <w:left w:val="nil"/>
              <w:bottom w:val="single" w:sz="4" w:space="0" w:color="auto"/>
              <w:right w:val="single" w:sz="4" w:space="0" w:color="auto"/>
            </w:tcBorders>
            <w:shd w:val="clear" w:color="auto" w:fill="auto"/>
            <w:noWrap/>
            <w:vAlign w:val="center"/>
            <w:hideMark/>
          </w:tcPr>
          <w:p w14:paraId="61FCFD3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824,70</w:t>
            </w:r>
          </w:p>
        </w:tc>
        <w:tc>
          <w:tcPr>
            <w:tcW w:w="1020" w:type="dxa"/>
            <w:tcBorders>
              <w:top w:val="nil"/>
              <w:left w:val="nil"/>
              <w:bottom w:val="single" w:sz="4" w:space="0" w:color="auto"/>
              <w:right w:val="single" w:sz="4" w:space="0" w:color="auto"/>
            </w:tcBorders>
            <w:shd w:val="clear" w:color="auto" w:fill="auto"/>
            <w:noWrap/>
            <w:vAlign w:val="center"/>
            <w:hideMark/>
          </w:tcPr>
          <w:p w14:paraId="418B05F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726,10</w:t>
            </w:r>
          </w:p>
        </w:tc>
        <w:tc>
          <w:tcPr>
            <w:tcW w:w="1020" w:type="dxa"/>
            <w:tcBorders>
              <w:top w:val="nil"/>
              <w:left w:val="nil"/>
              <w:bottom w:val="single" w:sz="4" w:space="0" w:color="auto"/>
              <w:right w:val="single" w:sz="4" w:space="0" w:color="auto"/>
            </w:tcBorders>
            <w:shd w:val="clear" w:color="auto" w:fill="auto"/>
            <w:noWrap/>
            <w:vAlign w:val="center"/>
            <w:hideMark/>
          </w:tcPr>
          <w:p w14:paraId="0D71A10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698,00</w:t>
            </w:r>
          </w:p>
        </w:tc>
        <w:tc>
          <w:tcPr>
            <w:tcW w:w="1020" w:type="dxa"/>
            <w:tcBorders>
              <w:top w:val="nil"/>
              <w:left w:val="nil"/>
              <w:bottom w:val="single" w:sz="4" w:space="0" w:color="auto"/>
              <w:right w:val="single" w:sz="4" w:space="0" w:color="auto"/>
            </w:tcBorders>
            <w:shd w:val="clear" w:color="auto" w:fill="auto"/>
            <w:noWrap/>
            <w:vAlign w:val="center"/>
            <w:hideMark/>
          </w:tcPr>
          <w:p w14:paraId="5B3BC63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692,50</w:t>
            </w:r>
          </w:p>
        </w:tc>
        <w:tc>
          <w:tcPr>
            <w:tcW w:w="1020" w:type="dxa"/>
            <w:tcBorders>
              <w:top w:val="nil"/>
              <w:left w:val="nil"/>
              <w:bottom w:val="single" w:sz="4" w:space="0" w:color="auto"/>
              <w:right w:val="single" w:sz="4" w:space="0" w:color="auto"/>
            </w:tcBorders>
            <w:shd w:val="clear" w:color="auto" w:fill="auto"/>
            <w:noWrap/>
            <w:vAlign w:val="center"/>
            <w:hideMark/>
          </w:tcPr>
          <w:p w14:paraId="1F2FEDB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746,60</w:t>
            </w:r>
          </w:p>
        </w:tc>
        <w:tc>
          <w:tcPr>
            <w:tcW w:w="1020" w:type="dxa"/>
            <w:tcBorders>
              <w:top w:val="nil"/>
              <w:left w:val="nil"/>
              <w:bottom w:val="single" w:sz="4" w:space="0" w:color="auto"/>
              <w:right w:val="single" w:sz="4" w:space="0" w:color="auto"/>
            </w:tcBorders>
            <w:shd w:val="clear" w:color="auto" w:fill="auto"/>
            <w:noWrap/>
            <w:vAlign w:val="center"/>
            <w:hideMark/>
          </w:tcPr>
          <w:p w14:paraId="0CBE849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774,20</w:t>
            </w:r>
          </w:p>
        </w:tc>
        <w:tc>
          <w:tcPr>
            <w:tcW w:w="1083" w:type="dxa"/>
            <w:tcBorders>
              <w:top w:val="nil"/>
              <w:left w:val="nil"/>
              <w:bottom w:val="single" w:sz="4" w:space="0" w:color="auto"/>
              <w:right w:val="single" w:sz="4" w:space="0" w:color="auto"/>
            </w:tcBorders>
            <w:shd w:val="clear" w:color="auto" w:fill="auto"/>
            <w:noWrap/>
            <w:vAlign w:val="center"/>
            <w:hideMark/>
          </w:tcPr>
          <w:p w14:paraId="03F1F7F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199,70</w:t>
            </w:r>
          </w:p>
        </w:tc>
        <w:tc>
          <w:tcPr>
            <w:tcW w:w="1023" w:type="dxa"/>
            <w:tcBorders>
              <w:top w:val="nil"/>
              <w:left w:val="nil"/>
              <w:bottom w:val="single" w:sz="4" w:space="0" w:color="auto"/>
              <w:right w:val="single" w:sz="4" w:space="0" w:color="auto"/>
            </w:tcBorders>
            <w:shd w:val="clear" w:color="auto" w:fill="auto"/>
            <w:noWrap/>
            <w:vAlign w:val="center"/>
            <w:hideMark/>
          </w:tcPr>
          <w:p w14:paraId="74C2876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410,80</w:t>
            </w:r>
          </w:p>
        </w:tc>
        <w:tc>
          <w:tcPr>
            <w:tcW w:w="1020" w:type="dxa"/>
            <w:tcBorders>
              <w:top w:val="nil"/>
              <w:left w:val="nil"/>
              <w:bottom w:val="single" w:sz="4" w:space="0" w:color="auto"/>
              <w:right w:val="single" w:sz="4" w:space="0" w:color="auto"/>
            </w:tcBorders>
            <w:shd w:val="clear" w:color="auto" w:fill="auto"/>
            <w:noWrap/>
            <w:vAlign w:val="center"/>
            <w:hideMark/>
          </w:tcPr>
          <w:p w14:paraId="65D1A85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633,90</w:t>
            </w:r>
          </w:p>
        </w:tc>
        <w:tc>
          <w:tcPr>
            <w:tcW w:w="1020" w:type="dxa"/>
            <w:tcBorders>
              <w:top w:val="nil"/>
              <w:left w:val="nil"/>
              <w:bottom w:val="single" w:sz="4" w:space="0" w:color="auto"/>
              <w:right w:val="single" w:sz="8" w:space="0" w:color="auto"/>
            </w:tcBorders>
            <w:shd w:val="clear" w:color="auto" w:fill="auto"/>
            <w:noWrap/>
            <w:vAlign w:val="center"/>
            <w:hideMark/>
          </w:tcPr>
          <w:p w14:paraId="3733689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992,60</w:t>
            </w:r>
          </w:p>
        </w:tc>
        <w:tc>
          <w:tcPr>
            <w:tcW w:w="963" w:type="dxa"/>
            <w:tcBorders>
              <w:top w:val="nil"/>
              <w:left w:val="nil"/>
              <w:bottom w:val="single" w:sz="4" w:space="0" w:color="auto"/>
              <w:right w:val="single" w:sz="8" w:space="0" w:color="auto"/>
            </w:tcBorders>
            <w:shd w:val="clear" w:color="auto" w:fill="auto"/>
            <w:noWrap/>
            <w:vAlign w:val="center"/>
            <w:hideMark/>
          </w:tcPr>
          <w:p w14:paraId="4A4167E3"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8.226,90</w:t>
            </w:r>
          </w:p>
        </w:tc>
      </w:tr>
      <w:tr w:rsidR="00555E2D" w:rsidRPr="00555E2D" w14:paraId="57A6F163"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629CE2CB"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37B58281"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495C52E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477,00</w:t>
            </w:r>
          </w:p>
        </w:tc>
        <w:tc>
          <w:tcPr>
            <w:tcW w:w="963" w:type="dxa"/>
            <w:tcBorders>
              <w:top w:val="nil"/>
              <w:left w:val="nil"/>
              <w:bottom w:val="single" w:sz="4" w:space="0" w:color="auto"/>
              <w:right w:val="single" w:sz="4" w:space="0" w:color="auto"/>
            </w:tcBorders>
            <w:shd w:val="clear" w:color="auto" w:fill="auto"/>
            <w:noWrap/>
            <w:vAlign w:val="center"/>
            <w:hideMark/>
          </w:tcPr>
          <w:p w14:paraId="75E518B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915,00</w:t>
            </w:r>
          </w:p>
        </w:tc>
        <w:tc>
          <w:tcPr>
            <w:tcW w:w="1020" w:type="dxa"/>
            <w:tcBorders>
              <w:top w:val="nil"/>
              <w:left w:val="nil"/>
              <w:bottom w:val="single" w:sz="4" w:space="0" w:color="auto"/>
              <w:right w:val="single" w:sz="4" w:space="0" w:color="auto"/>
            </w:tcBorders>
            <w:shd w:val="clear" w:color="auto" w:fill="auto"/>
            <w:noWrap/>
            <w:vAlign w:val="center"/>
            <w:hideMark/>
          </w:tcPr>
          <w:p w14:paraId="70F1480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728,00</w:t>
            </w:r>
          </w:p>
        </w:tc>
        <w:tc>
          <w:tcPr>
            <w:tcW w:w="1020" w:type="dxa"/>
            <w:tcBorders>
              <w:top w:val="nil"/>
              <w:left w:val="nil"/>
              <w:bottom w:val="single" w:sz="4" w:space="0" w:color="auto"/>
              <w:right w:val="single" w:sz="4" w:space="0" w:color="auto"/>
            </w:tcBorders>
            <w:shd w:val="clear" w:color="auto" w:fill="auto"/>
            <w:noWrap/>
            <w:vAlign w:val="center"/>
            <w:hideMark/>
          </w:tcPr>
          <w:p w14:paraId="7364BC4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305,00</w:t>
            </w:r>
          </w:p>
        </w:tc>
        <w:tc>
          <w:tcPr>
            <w:tcW w:w="1020" w:type="dxa"/>
            <w:tcBorders>
              <w:top w:val="nil"/>
              <w:left w:val="nil"/>
              <w:bottom w:val="single" w:sz="4" w:space="0" w:color="auto"/>
              <w:right w:val="single" w:sz="4" w:space="0" w:color="auto"/>
            </w:tcBorders>
            <w:shd w:val="clear" w:color="auto" w:fill="auto"/>
            <w:noWrap/>
            <w:vAlign w:val="center"/>
            <w:hideMark/>
          </w:tcPr>
          <w:p w14:paraId="7A97251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376B99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CBAFF1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CDA084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137B5DB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EC7D10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61,00</w:t>
            </w:r>
          </w:p>
        </w:tc>
        <w:tc>
          <w:tcPr>
            <w:tcW w:w="1020" w:type="dxa"/>
            <w:tcBorders>
              <w:top w:val="nil"/>
              <w:left w:val="nil"/>
              <w:bottom w:val="single" w:sz="4" w:space="0" w:color="auto"/>
              <w:right w:val="single" w:sz="4" w:space="0" w:color="auto"/>
            </w:tcBorders>
            <w:shd w:val="clear" w:color="auto" w:fill="auto"/>
            <w:noWrap/>
            <w:vAlign w:val="center"/>
            <w:hideMark/>
          </w:tcPr>
          <w:p w14:paraId="52AA202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405,00</w:t>
            </w:r>
          </w:p>
        </w:tc>
        <w:tc>
          <w:tcPr>
            <w:tcW w:w="1020" w:type="dxa"/>
            <w:tcBorders>
              <w:top w:val="nil"/>
              <w:left w:val="nil"/>
              <w:bottom w:val="single" w:sz="4" w:space="0" w:color="auto"/>
              <w:right w:val="single" w:sz="8" w:space="0" w:color="auto"/>
            </w:tcBorders>
            <w:shd w:val="clear" w:color="auto" w:fill="auto"/>
            <w:noWrap/>
            <w:vAlign w:val="center"/>
            <w:hideMark/>
          </w:tcPr>
          <w:p w14:paraId="63A05DB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865,00</w:t>
            </w:r>
          </w:p>
        </w:tc>
        <w:tc>
          <w:tcPr>
            <w:tcW w:w="963" w:type="dxa"/>
            <w:tcBorders>
              <w:top w:val="nil"/>
              <w:left w:val="nil"/>
              <w:bottom w:val="single" w:sz="4" w:space="0" w:color="auto"/>
              <w:right w:val="single" w:sz="8" w:space="0" w:color="auto"/>
            </w:tcBorders>
            <w:shd w:val="clear" w:color="auto" w:fill="auto"/>
            <w:noWrap/>
            <w:vAlign w:val="center"/>
            <w:hideMark/>
          </w:tcPr>
          <w:p w14:paraId="1A37543A"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3.756,00</w:t>
            </w:r>
          </w:p>
        </w:tc>
      </w:tr>
      <w:tr w:rsidR="00555E2D" w:rsidRPr="00555E2D" w14:paraId="74D97F04"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3A874545"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72794DE4"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32AE1E4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963" w:type="dxa"/>
            <w:tcBorders>
              <w:top w:val="nil"/>
              <w:left w:val="nil"/>
              <w:bottom w:val="single" w:sz="8" w:space="0" w:color="auto"/>
              <w:right w:val="single" w:sz="4" w:space="0" w:color="auto"/>
            </w:tcBorders>
            <w:shd w:val="clear" w:color="auto" w:fill="auto"/>
            <w:noWrap/>
            <w:vAlign w:val="center"/>
            <w:hideMark/>
          </w:tcPr>
          <w:p w14:paraId="5CCBC2A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0FF8A55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12,00</w:t>
            </w:r>
          </w:p>
        </w:tc>
        <w:tc>
          <w:tcPr>
            <w:tcW w:w="1020" w:type="dxa"/>
            <w:tcBorders>
              <w:top w:val="nil"/>
              <w:left w:val="nil"/>
              <w:bottom w:val="single" w:sz="8" w:space="0" w:color="auto"/>
              <w:right w:val="single" w:sz="4" w:space="0" w:color="auto"/>
            </w:tcBorders>
            <w:shd w:val="clear" w:color="auto" w:fill="auto"/>
            <w:noWrap/>
            <w:vAlign w:val="center"/>
            <w:hideMark/>
          </w:tcPr>
          <w:p w14:paraId="50EAE3E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12,00</w:t>
            </w:r>
          </w:p>
        </w:tc>
        <w:tc>
          <w:tcPr>
            <w:tcW w:w="1020" w:type="dxa"/>
            <w:tcBorders>
              <w:top w:val="nil"/>
              <w:left w:val="nil"/>
              <w:bottom w:val="single" w:sz="8" w:space="0" w:color="auto"/>
              <w:right w:val="single" w:sz="4" w:space="0" w:color="auto"/>
            </w:tcBorders>
            <w:shd w:val="clear" w:color="auto" w:fill="auto"/>
            <w:noWrap/>
            <w:vAlign w:val="center"/>
            <w:hideMark/>
          </w:tcPr>
          <w:p w14:paraId="5E36CA3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11,00</w:t>
            </w:r>
          </w:p>
        </w:tc>
        <w:tc>
          <w:tcPr>
            <w:tcW w:w="1020" w:type="dxa"/>
            <w:tcBorders>
              <w:top w:val="nil"/>
              <w:left w:val="nil"/>
              <w:bottom w:val="single" w:sz="8" w:space="0" w:color="auto"/>
              <w:right w:val="single" w:sz="4" w:space="0" w:color="auto"/>
            </w:tcBorders>
            <w:shd w:val="clear" w:color="auto" w:fill="auto"/>
            <w:noWrap/>
            <w:vAlign w:val="center"/>
            <w:hideMark/>
          </w:tcPr>
          <w:p w14:paraId="76F8BF5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3FD1C6F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6DCA177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w:t>
            </w:r>
          </w:p>
        </w:tc>
        <w:tc>
          <w:tcPr>
            <w:tcW w:w="1083" w:type="dxa"/>
            <w:tcBorders>
              <w:top w:val="nil"/>
              <w:left w:val="nil"/>
              <w:bottom w:val="single" w:sz="8" w:space="0" w:color="auto"/>
              <w:right w:val="single" w:sz="4" w:space="0" w:color="auto"/>
            </w:tcBorders>
            <w:shd w:val="clear" w:color="auto" w:fill="auto"/>
            <w:noWrap/>
            <w:vAlign w:val="center"/>
            <w:hideMark/>
          </w:tcPr>
          <w:p w14:paraId="7CF2289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w:t>
            </w:r>
          </w:p>
        </w:tc>
        <w:tc>
          <w:tcPr>
            <w:tcW w:w="1023" w:type="dxa"/>
            <w:tcBorders>
              <w:top w:val="nil"/>
              <w:left w:val="nil"/>
              <w:bottom w:val="single" w:sz="8" w:space="0" w:color="auto"/>
              <w:right w:val="single" w:sz="4" w:space="0" w:color="auto"/>
            </w:tcBorders>
            <w:shd w:val="clear" w:color="auto" w:fill="auto"/>
            <w:noWrap/>
            <w:vAlign w:val="center"/>
            <w:hideMark/>
          </w:tcPr>
          <w:p w14:paraId="710CCB8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12E7DDD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8" w:space="0" w:color="auto"/>
            </w:tcBorders>
            <w:shd w:val="clear" w:color="auto" w:fill="auto"/>
            <w:noWrap/>
            <w:vAlign w:val="center"/>
            <w:hideMark/>
          </w:tcPr>
          <w:p w14:paraId="64357F8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963" w:type="dxa"/>
            <w:tcBorders>
              <w:top w:val="nil"/>
              <w:left w:val="nil"/>
              <w:bottom w:val="single" w:sz="8" w:space="0" w:color="auto"/>
              <w:right w:val="single" w:sz="8" w:space="0" w:color="auto"/>
            </w:tcBorders>
            <w:shd w:val="clear" w:color="auto" w:fill="auto"/>
            <w:noWrap/>
            <w:vAlign w:val="center"/>
            <w:hideMark/>
          </w:tcPr>
          <w:p w14:paraId="736B4240"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160,00</w:t>
            </w:r>
          </w:p>
        </w:tc>
      </w:tr>
      <w:tr w:rsidR="00555E2D" w:rsidRPr="00555E2D" w14:paraId="55BA9504"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6EAC0B3"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2023</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06EF83CC"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D9FEAB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1.142,30</w:t>
            </w:r>
          </w:p>
        </w:tc>
        <w:tc>
          <w:tcPr>
            <w:tcW w:w="963" w:type="dxa"/>
            <w:tcBorders>
              <w:top w:val="nil"/>
              <w:left w:val="nil"/>
              <w:bottom w:val="single" w:sz="4" w:space="0" w:color="auto"/>
              <w:right w:val="single" w:sz="4" w:space="0" w:color="auto"/>
            </w:tcBorders>
            <w:shd w:val="clear" w:color="auto" w:fill="auto"/>
            <w:noWrap/>
            <w:vAlign w:val="center"/>
            <w:hideMark/>
          </w:tcPr>
          <w:p w14:paraId="6AFD7FB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1.204,60</w:t>
            </w:r>
          </w:p>
        </w:tc>
        <w:tc>
          <w:tcPr>
            <w:tcW w:w="1020" w:type="dxa"/>
            <w:tcBorders>
              <w:top w:val="nil"/>
              <w:left w:val="nil"/>
              <w:bottom w:val="single" w:sz="4" w:space="0" w:color="auto"/>
              <w:right w:val="single" w:sz="4" w:space="0" w:color="auto"/>
            </w:tcBorders>
            <w:shd w:val="clear" w:color="auto" w:fill="auto"/>
            <w:noWrap/>
            <w:vAlign w:val="center"/>
            <w:hideMark/>
          </w:tcPr>
          <w:p w14:paraId="1A19A9F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1.014,90</w:t>
            </w:r>
          </w:p>
        </w:tc>
        <w:tc>
          <w:tcPr>
            <w:tcW w:w="1020" w:type="dxa"/>
            <w:tcBorders>
              <w:top w:val="nil"/>
              <w:left w:val="nil"/>
              <w:bottom w:val="single" w:sz="4" w:space="0" w:color="auto"/>
              <w:right w:val="single" w:sz="4" w:space="0" w:color="auto"/>
            </w:tcBorders>
            <w:shd w:val="clear" w:color="auto" w:fill="auto"/>
            <w:noWrap/>
            <w:vAlign w:val="center"/>
            <w:hideMark/>
          </w:tcPr>
          <w:p w14:paraId="659AF10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750,90</w:t>
            </w:r>
          </w:p>
        </w:tc>
        <w:tc>
          <w:tcPr>
            <w:tcW w:w="1020" w:type="dxa"/>
            <w:tcBorders>
              <w:top w:val="nil"/>
              <w:left w:val="nil"/>
              <w:bottom w:val="single" w:sz="4" w:space="0" w:color="auto"/>
              <w:right w:val="single" w:sz="4" w:space="0" w:color="auto"/>
            </w:tcBorders>
            <w:shd w:val="clear" w:color="auto" w:fill="auto"/>
            <w:noWrap/>
            <w:vAlign w:val="center"/>
            <w:hideMark/>
          </w:tcPr>
          <w:p w14:paraId="041C7FA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788,00</w:t>
            </w:r>
          </w:p>
        </w:tc>
        <w:tc>
          <w:tcPr>
            <w:tcW w:w="1020" w:type="dxa"/>
            <w:tcBorders>
              <w:top w:val="nil"/>
              <w:left w:val="nil"/>
              <w:bottom w:val="single" w:sz="4" w:space="0" w:color="auto"/>
              <w:right w:val="single" w:sz="4" w:space="0" w:color="auto"/>
            </w:tcBorders>
            <w:shd w:val="clear" w:color="auto" w:fill="auto"/>
            <w:noWrap/>
            <w:vAlign w:val="center"/>
            <w:hideMark/>
          </w:tcPr>
          <w:p w14:paraId="54598CF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690,00</w:t>
            </w:r>
          </w:p>
        </w:tc>
        <w:tc>
          <w:tcPr>
            <w:tcW w:w="1020" w:type="dxa"/>
            <w:tcBorders>
              <w:top w:val="nil"/>
              <w:left w:val="nil"/>
              <w:bottom w:val="single" w:sz="4" w:space="0" w:color="auto"/>
              <w:right w:val="single" w:sz="4" w:space="0" w:color="auto"/>
            </w:tcBorders>
            <w:shd w:val="clear" w:color="auto" w:fill="auto"/>
            <w:noWrap/>
            <w:vAlign w:val="center"/>
            <w:hideMark/>
          </w:tcPr>
          <w:p w14:paraId="0A81F07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721,00</w:t>
            </w:r>
          </w:p>
        </w:tc>
        <w:tc>
          <w:tcPr>
            <w:tcW w:w="1020" w:type="dxa"/>
            <w:tcBorders>
              <w:top w:val="nil"/>
              <w:left w:val="nil"/>
              <w:bottom w:val="single" w:sz="4" w:space="0" w:color="auto"/>
              <w:right w:val="single" w:sz="4" w:space="0" w:color="auto"/>
            </w:tcBorders>
            <w:shd w:val="clear" w:color="auto" w:fill="auto"/>
            <w:noWrap/>
            <w:vAlign w:val="center"/>
            <w:hideMark/>
          </w:tcPr>
          <w:p w14:paraId="35F3E8E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550,00</w:t>
            </w:r>
          </w:p>
        </w:tc>
        <w:tc>
          <w:tcPr>
            <w:tcW w:w="1083" w:type="dxa"/>
            <w:tcBorders>
              <w:top w:val="nil"/>
              <w:left w:val="nil"/>
              <w:bottom w:val="single" w:sz="4" w:space="0" w:color="auto"/>
              <w:right w:val="single" w:sz="4" w:space="0" w:color="auto"/>
            </w:tcBorders>
            <w:shd w:val="clear" w:color="auto" w:fill="auto"/>
            <w:noWrap/>
            <w:vAlign w:val="center"/>
            <w:hideMark/>
          </w:tcPr>
          <w:p w14:paraId="693B3C5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352,00</w:t>
            </w:r>
          </w:p>
        </w:tc>
        <w:tc>
          <w:tcPr>
            <w:tcW w:w="1023" w:type="dxa"/>
            <w:tcBorders>
              <w:top w:val="nil"/>
              <w:left w:val="nil"/>
              <w:bottom w:val="single" w:sz="4" w:space="0" w:color="auto"/>
              <w:right w:val="single" w:sz="4" w:space="0" w:color="auto"/>
            </w:tcBorders>
            <w:shd w:val="clear" w:color="auto" w:fill="auto"/>
            <w:noWrap/>
            <w:vAlign w:val="center"/>
            <w:hideMark/>
          </w:tcPr>
          <w:p w14:paraId="2087901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376,00</w:t>
            </w:r>
          </w:p>
        </w:tc>
        <w:tc>
          <w:tcPr>
            <w:tcW w:w="1020" w:type="dxa"/>
            <w:tcBorders>
              <w:top w:val="nil"/>
              <w:left w:val="nil"/>
              <w:bottom w:val="single" w:sz="4" w:space="0" w:color="auto"/>
              <w:right w:val="single" w:sz="4" w:space="0" w:color="auto"/>
            </w:tcBorders>
            <w:shd w:val="clear" w:color="auto" w:fill="auto"/>
            <w:noWrap/>
            <w:vAlign w:val="center"/>
            <w:hideMark/>
          </w:tcPr>
          <w:p w14:paraId="0BAF365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644,00</w:t>
            </w:r>
          </w:p>
        </w:tc>
        <w:tc>
          <w:tcPr>
            <w:tcW w:w="1020" w:type="dxa"/>
            <w:tcBorders>
              <w:top w:val="nil"/>
              <w:left w:val="nil"/>
              <w:bottom w:val="single" w:sz="4" w:space="0" w:color="auto"/>
              <w:right w:val="single" w:sz="8" w:space="0" w:color="auto"/>
            </w:tcBorders>
            <w:shd w:val="clear" w:color="auto" w:fill="auto"/>
            <w:noWrap/>
            <w:vAlign w:val="center"/>
            <w:hideMark/>
          </w:tcPr>
          <w:p w14:paraId="5BC58B9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1.015,00</w:t>
            </w:r>
          </w:p>
        </w:tc>
        <w:tc>
          <w:tcPr>
            <w:tcW w:w="963" w:type="dxa"/>
            <w:tcBorders>
              <w:top w:val="nil"/>
              <w:left w:val="nil"/>
              <w:bottom w:val="single" w:sz="4" w:space="0" w:color="auto"/>
              <w:right w:val="single" w:sz="8" w:space="0" w:color="auto"/>
            </w:tcBorders>
            <w:shd w:val="clear" w:color="auto" w:fill="auto"/>
            <w:noWrap/>
            <w:vAlign w:val="center"/>
            <w:hideMark/>
          </w:tcPr>
          <w:p w14:paraId="4488F8B8"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9.248,70</w:t>
            </w:r>
          </w:p>
        </w:tc>
      </w:tr>
      <w:tr w:rsidR="00555E2D" w:rsidRPr="00555E2D" w14:paraId="0DDD9D57"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71F3A30D"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2AC31971"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19B3D74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572,00</w:t>
            </w:r>
          </w:p>
        </w:tc>
        <w:tc>
          <w:tcPr>
            <w:tcW w:w="963" w:type="dxa"/>
            <w:tcBorders>
              <w:top w:val="nil"/>
              <w:left w:val="nil"/>
              <w:bottom w:val="single" w:sz="4" w:space="0" w:color="auto"/>
              <w:right w:val="single" w:sz="4" w:space="0" w:color="auto"/>
            </w:tcBorders>
            <w:shd w:val="clear" w:color="auto" w:fill="auto"/>
            <w:noWrap/>
            <w:vAlign w:val="center"/>
            <w:hideMark/>
          </w:tcPr>
          <w:p w14:paraId="235750E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913,00</w:t>
            </w:r>
          </w:p>
        </w:tc>
        <w:tc>
          <w:tcPr>
            <w:tcW w:w="1020" w:type="dxa"/>
            <w:tcBorders>
              <w:top w:val="nil"/>
              <w:left w:val="nil"/>
              <w:bottom w:val="single" w:sz="4" w:space="0" w:color="auto"/>
              <w:right w:val="single" w:sz="4" w:space="0" w:color="auto"/>
            </w:tcBorders>
            <w:shd w:val="clear" w:color="auto" w:fill="auto"/>
            <w:noWrap/>
            <w:vAlign w:val="center"/>
            <w:hideMark/>
          </w:tcPr>
          <w:p w14:paraId="67C6B28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516,00</w:t>
            </w:r>
          </w:p>
        </w:tc>
        <w:tc>
          <w:tcPr>
            <w:tcW w:w="1020" w:type="dxa"/>
            <w:tcBorders>
              <w:top w:val="nil"/>
              <w:left w:val="nil"/>
              <w:bottom w:val="single" w:sz="4" w:space="0" w:color="auto"/>
              <w:right w:val="single" w:sz="4" w:space="0" w:color="auto"/>
            </w:tcBorders>
            <w:shd w:val="clear" w:color="auto" w:fill="auto"/>
            <w:noWrap/>
            <w:vAlign w:val="center"/>
            <w:hideMark/>
          </w:tcPr>
          <w:p w14:paraId="4CBB1F3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325,00</w:t>
            </w:r>
          </w:p>
        </w:tc>
        <w:tc>
          <w:tcPr>
            <w:tcW w:w="1020" w:type="dxa"/>
            <w:tcBorders>
              <w:top w:val="nil"/>
              <w:left w:val="nil"/>
              <w:bottom w:val="single" w:sz="4" w:space="0" w:color="auto"/>
              <w:right w:val="single" w:sz="4" w:space="0" w:color="auto"/>
            </w:tcBorders>
            <w:shd w:val="clear" w:color="auto" w:fill="auto"/>
            <w:noWrap/>
            <w:vAlign w:val="center"/>
            <w:hideMark/>
          </w:tcPr>
          <w:p w14:paraId="41A9295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1A4D15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AFEE5E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FC74BE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3BB6B29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6AEEC32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61,00</w:t>
            </w:r>
          </w:p>
        </w:tc>
        <w:tc>
          <w:tcPr>
            <w:tcW w:w="1020" w:type="dxa"/>
            <w:tcBorders>
              <w:top w:val="nil"/>
              <w:left w:val="nil"/>
              <w:bottom w:val="single" w:sz="4" w:space="0" w:color="auto"/>
              <w:right w:val="single" w:sz="4" w:space="0" w:color="auto"/>
            </w:tcBorders>
            <w:shd w:val="clear" w:color="auto" w:fill="auto"/>
            <w:noWrap/>
            <w:vAlign w:val="center"/>
            <w:hideMark/>
          </w:tcPr>
          <w:p w14:paraId="64C220C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405,00</w:t>
            </w:r>
          </w:p>
        </w:tc>
        <w:tc>
          <w:tcPr>
            <w:tcW w:w="1020" w:type="dxa"/>
            <w:tcBorders>
              <w:top w:val="nil"/>
              <w:left w:val="nil"/>
              <w:bottom w:val="single" w:sz="4" w:space="0" w:color="auto"/>
              <w:right w:val="single" w:sz="8" w:space="0" w:color="auto"/>
            </w:tcBorders>
            <w:shd w:val="clear" w:color="auto" w:fill="auto"/>
            <w:noWrap/>
            <w:vAlign w:val="center"/>
            <w:hideMark/>
          </w:tcPr>
          <w:p w14:paraId="06719D7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865,00</w:t>
            </w:r>
          </w:p>
        </w:tc>
        <w:tc>
          <w:tcPr>
            <w:tcW w:w="963" w:type="dxa"/>
            <w:tcBorders>
              <w:top w:val="nil"/>
              <w:left w:val="nil"/>
              <w:bottom w:val="single" w:sz="4" w:space="0" w:color="auto"/>
              <w:right w:val="single" w:sz="8" w:space="0" w:color="auto"/>
            </w:tcBorders>
            <w:shd w:val="clear" w:color="auto" w:fill="auto"/>
            <w:noWrap/>
            <w:vAlign w:val="center"/>
            <w:hideMark/>
          </w:tcPr>
          <w:p w14:paraId="4FB27FCC"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3.657,00</w:t>
            </w:r>
          </w:p>
        </w:tc>
      </w:tr>
      <w:tr w:rsidR="00555E2D" w:rsidRPr="00555E2D" w14:paraId="4834626F"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09E9B91F"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666F9BAC"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62B4054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963" w:type="dxa"/>
            <w:tcBorders>
              <w:top w:val="nil"/>
              <w:left w:val="nil"/>
              <w:bottom w:val="single" w:sz="8" w:space="0" w:color="auto"/>
              <w:right w:val="single" w:sz="4" w:space="0" w:color="auto"/>
            </w:tcBorders>
            <w:shd w:val="clear" w:color="auto" w:fill="auto"/>
            <w:noWrap/>
            <w:vAlign w:val="center"/>
            <w:hideMark/>
          </w:tcPr>
          <w:p w14:paraId="2F3B4EE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114FEE0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426A8BA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4" w:space="0" w:color="auto"/>
            </w:tcBorders>
            <w:shd w:val="clear" w:color="auto" w:fill="auto"/>
            <w:noWrap/>
            <w:vAlign w:val="center"/>
            <w:hideMark/>
          </w:tcPr>
          <w:p w14:paraId="0C7B959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7C260C6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5AB7C49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56FE56D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83" w:type="dxa"/>
            <w:tcBorders>
              <w:top w:val="nil"/>
              <w:left w:val="nil"/>
              <w:bottom w:val="single" w:sz="8" w:space="0" w:color="auto"/>
              <w:right w:val="single" w:sz="4" w:space="0" w:color="auto"/>
            </w:tcBorders>
            <w:shd w:val="clear" w:color="auto" w:fill="auto"/>
            <w:noWrap/>
            <w:vAlign w:val="center"/>
            <w:hideMark/>
          </w:tcPr>
          <w:p w14:paraId="7656122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3" w:type="dxa"/>
            <w:tcBorders>
              <w:top w:val="nil"/>
              <w:left w:val="nil"/>
              <w:bottom w:val="single" w:sz="8" w:space="0" w:color="auto"/>
              <w:right w:val="single" w:sz="4" w:space="0" w:color="auto"/>
            </w:tcBorders>
            <w:shd w:val="clear" w:color="auto" w:fill="auto"/>
            <w:noWrap/>
            <w:vAlign w:val="center"/>
            <w:hideMark/>
          </w:tcPr>
          <w:p w14:paraId="5F02534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7741BC2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8" w:space="0" w:color="auto"/>
            </w:tcBorders>
            <w:shd w:val="clear" w:color="auto" w:fill="auto"/>
            <w:noWrap/>
            <w:vAlign w:val="center"/>
            <w:hideMark/>
          </w:tcPr>
          <w:p w14:paraId="2FDC43E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10,00</w:t>
            </w:r>
          </w:p>
        </w:tc>
        <w:tc>
          <w:tcPr>
            <w:tcW w:w="963" w:type="dxa"/>
            <w:tcBorders>
              <w:top w:val="nil"/>
              <w:left w:val="nil"/>
              <w:bottom w:val="single" w:sz="8" w:space="0" w:color="auto"/>
              <w:right w:val="single" w:sz="8" w:space="0" w:color="auto"/>
            </w:tcBorders>
            <w:shd w:val="clear" w:color="auto" w:fill="auto"/>
            <w:noWrap/>
            <w:vAlign w:val="center"/>
            <w:hideMark/>
          </w:tcPr>
          <w:p w14:paraId="30264BBD"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180,00</w:t>
            </w:r>
          </w:p>
        </w:tc>
      </w:tr>
    </w:tbl>
    <w:p w14:paraId="75404988" w14:textId="77777777" w:rsidR="006E3C76" w:rsidRPr="0096671D" w:rsidRDefault="006E3C76" w:rsidP="00532312">
      <w:pPr>
        <w:spacing w:after="0" w:line="240" w:lineRule="auto"/>
        <w:rPr>
          <w:rFonts w:ascii="Cambria" w:hAnsi="Cambria"/>
          <w:lang w:val="en-US"/>
        </w:rPr>
      </w:pPr>
    </w:p>
    <w:tbl>
      <w:tblPr>
        <w:tblW w:w="16210" w:type="dxa"/>
        <w:tblInd w:w="-993" w:type="dxa"/>
        <w:tblLook w:val="04A0" w:firstRow="1" w:lastRow="0" w:firstColumn="1" w:lastColumn="0" w:noHBand="0" w:noVBand="1"/>
      </w:tblPr>
      <w:tblGrid>
        <w:gridCol w:w="487"/>
        <w:gridCol w:w="2457"/>
        <w:gridCol w:w="963"/>
        <w:gridCol w:w="963"/>
        <w:gridCol w:w="1020"/>
        <w:gridCol w:w="1020"/>
        <w:gridCol w:w="1020"/>
        <w:gridCol w:w="1020"/>
        <w:gridCol w:w="1020"/>
        <w:gridCol w:w="1020"/>
        <w:gridCol w:w="1083"/>
        <w:gridCol w:w="1023"/>
        <w:gridCol w:w="1020"/>
        <w:gridCol w:w="1020"/>
        <w:gridCol w:w="1138"/>
      </w:tblGrid>
      <w:tr w:rsidR="00555E2D" w:rsidRPr="00555E2D" w14:paraId="0F0960DA" w14:textId="77777777" w:rsidTr="00555E2D">
        <w:trPr>
          <w:cantSplit/>
          <w:trHeight w:val="20"/>
        </w:trPr>
        <w:tc>
          <w:tcPr>
            <w:tcW w:w="487" w:type="dxa"/>
            <w:tcBorders>
              <w:top w:val="nil"/>
              <w:left w:val="nil"/>
              <w:bottom w:val="nil"/>
              <w:right w:val="nil"/>
            </w:tcBorders>
            <w:shd w:val="clear" w:color="auto" w:fill="auto"/>
            <w:noWrap/>
            <w:vAlign w:val="bottom"/>
            <w:hideMark/>
          </w:tcPr>
          <w:p w14:paraId="214D0900" w14:textId="77777777" w:rsidR="00555E2D" w:rsidRPr="00555E2D" w:rsidRDefault="00555E2D" w:rsidP="00532312">
            <w:pPr>
              <w:spacing w:after="0" w:line="240" w:lineRule="auto"/>
              <w:jc w:val="left"/>
              <w:rPr>
                <w:rFonts w:ascii="Cambria" w:eastAsia="Times New Roman" w:hAnsi="Cambria" w:cs="Times New Roman"/>
                <w:sz w:val="24"/>
                <w:szCs w:val="24"/>
                <w:lang w:val="en-US"/>
              </w:rPr>
            </w:pPr>
          </w:p>
        </w:tc>
        <w:tc>
          <w:tcPr>
            <w:tcW w:w="4383" w:type="dxa"/>
            <w:gridSpan w:val="3"/>
            <w:tcBorders>
              <w:top w:val="nil"/>
              <w:left w:val="nil"/>
              <w:bottom w:val="nil"/>
              <w:right w:val="nil"/>
            </w:tcBorders>
            <w:shd w:val="clear" w:color="auto" w:fill="auto"/>
            <w:noWrap/>
            <w:vAlign w:val="bottom"/>
            <w:hideMark/>
          </w:tcPr>
          <w:p w14:paraId="235F0D75"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Основно училиште “Видое Подгорец“</w:t>
            </w:r>
          </w:p>
        </w:tc>
        <w:tc>
          <w:tcPr>
            <w:tcW w:w="1020" w:type="dxa"/>
            <w:tcBorders>
              <w:top w:val="nil"/>
              <w:left w:val="nil"/>
              <w:bottom w:val="nil"/>
              <w:right w:val="nil"/>
            </w:tcBorders>
            <w:shd w:val="clear" w:color="auto" w:fill="auto"/>
            <w:noWrap/>
            <w:vAlign w:val="bottom"/>
            <w:hideMark/>
          </w:tcPr>
          <w:p w14:paraId="10940DC9" w14:textId="77777777" w:rsidR="00555E2D" w:rsidRPr="00555E2D" w:rsidRDefault="00555E2D"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1AE1880D"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92D1EC2"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301CF9F"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786C3C0"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8109769"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6F8D57E1"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1C71508C"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22BBD70"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30F3C78"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74" w:type="dxa"/>
            <w:tcBorders>
              <w:top w:val="nil"/>
              <w:left w:val="nil"/>
              <w:bottom w:val="nil"/>
              <w:right w:val="nil"/>
            </w:tcBorders>
            <w:shd w:val="clear" w:color="auto" w:fill="auto"/>
            <w:noWrap/>
            <w:vAlign w:val="bottom"/>
            <w:hideMark/>
          </w:tcPr>
          <w:p w14:paraId="1A8F85B6"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r>
      <w:tr w:rsidR="00555E2D" w:rsidRPr="00555E2D" w14:paraId="7A3BA9AF" w14:textId="77777777" w:rsidTr="00555E2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75D5347A"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2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4B2FBF"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52737CF1"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338CF920"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23E16B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2FA5F5E"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A2980C6"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53E0DC9"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8A3BA67"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C32C7D9"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2329C625"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14A34C04"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7A7EF5F"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6096F902"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декември</w:t>
            </w:r>
          </w:p>
        </w:tc>
        <w:tc>
          <w:tcPr>
            <w:tcW w:w="1074" w:type="dxa"/>
            <w:tcBorders>
              <w:top w:val="single" w:sz="8" w:space="0" w:color="auto"/>
              <w:left w:val="nil"/>
              <w:bottom w:val="single" w:sz="8" w:space="0" w:color="auto"/>
              <w:right w:val="single" w:sz="8" w:space="0" w:color="auto"/>
            </w:tcBorders>
            <w:shd w:val="clear" w:color="auto" w:fill="auto"/>
            <w:noWrap/>
            <w:vAlign w:val="center"/>
            <w:hideMark/>
          </w:tcPr>
          <w:p w14:paraId="1ADBB857"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Вкупно</w:t>
            </w:r>
          </w:p>
        </w:tc>
      </w:tr>
      <w:tr w:rsidR="00555E2D" w:rsidRPr="00555E2D" w14:paraId="18EEBE87"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DE994BC"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2021</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64FBDB5E"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D1B94A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1.689,00</w:t>
            </w:r>
          </w:p>
        </w:tc>
        <w:tc>
          <w:tcPr>
            <w:tcW w:w="963" w:type="dxa"/>
            <w:tcBorders>
              <w:top w:val="nil"/>
              <w:left w:val="nil"/>
              <w:bottom w:val="single" w:sz="4" w:space="0" w:color="auto"/>
              <w:right w:val="single" w:sz="4" w:space="0" w:color="auto"/>
            </w:tcBorders>
            <w:shd w:val="clear" w:color="auto" w:fill="auto"/>
            <w:noWrap/>
            <w:vAlign w:val="center"/>
            <w:hideMark/>
          </w:tcPr>
          <w:p w14:paraId="16223C3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1.767,00</w:t>
            </w:r>
          </w:p>
        </w:tc>
        <w:tc>
          <w:tcPr>
            <w:tcW w:w="1020" w:type="dxa"/>
            <w:tcBorders>
              <w:top w:val="nil"/>
              <w:left w:val="nil"/>
              <w:bottom w:val="single" w:sz="4" w:space="0" w:color="auto"/>
              <w:right w:val="single" w:sz="4" w:space="0" w:color="auto"/>
            </w:tcBorders>
            <w:shd w:val="clear" w:color="auto" w:fill="auto"/>
            <w:noWrap/>
            <w:vAlign w:val="center"/>
            <w:hideMark/>
          </w:tcPr>
          <w:p w14:paraId="3A6C94E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1.834,00</w:t>
            </w:r>
          </w:p>
        </w:tc>
        <w:tc>
          <w:tcPr>
            <w:tcW w:w="1020" w:type="dxa"/>
            <w:tcBorders>
              <w:top w:val="nil"/>
              <w:left w:val="nil"/>
              <w:bottom w:val="single" w:sz="4" w:space="0" w:color="auto"/>
              <w:right w:val="single" w:sz="4" w:space="0" w:color="auto"/>
            </w:tcBorders>
            <w:shd w:val="clear" w:color="auto" w:fill="auto"/>
            <w:noWrap/>
            <w:vAlign w:val="center"/>
            <w:hideMark/>
          </w:tcPr>
          <w:p w14:paraId="7299E92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1.874,00</w:t>
            </w:r>
          </w:p>
        </w:tc>
        <w:tc>
          <w:tcPr>
            <w:tcW w:w="1020" w:type="dxa"/>
            <w:tcBorders>
              <w:top w:val="nil"/>
              <w:left w:val="nil"/>
              <w:bottom w:val="single" w:sz="4" w:space="0" w:color="auto"/>
              <w:right w:val="single" w:sz="4" w:space="0" w:color="auto"/>
            </w:tcBorders>
            <w:shd w:val="clear" w:color="auto" w:fill="auto"/>
            <w:noWrap/>
            <w:vAlign w:val="center"/>
            <w:hideMark/>
          </w:tcPr>
          <w:p w14:paraId="1591E7E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1.912,00</w:t>
            </w:r>
          </w:p>
        </w:tc>
        <w:tc>
          <w:tcPr>
            <w:tcW w:w="1020" w:type="dxa"/>
            <w:tcBorders>
              <w:top w:val="nil"/>
              <w:left w:val="nil"/>
              <w:bottom w:val="single" w:sz="4" w:space="0" w:color="auto"/>
              <w:right w:val="single" w:sz="4" w:space="0" w:color="auto"/>
            </w:tcBorders>
            <w:shd w:val="clear" w:color="auto" w:fill="auto"/>
            <w:noWrap/>
            <w:vAlign w:val="center"/>
            <w:hideMark/>
          </w:tcPr>
          <w:p w14:paraId="1979D93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1.931,00</w:t>
            </w:r>
          </w:p>
        </w:tc>
        <w:tc>
          <w:tcPr>
            <w:tcW w:w="1020" w:type="dxa"/>
            <w:tcBorders>
              <w:top w:val="nil"/>
              <w:left w:val="nil"/>
              <w:bottom w:val="single" w:sz="4" w:space="0" w:color="auto"/>
              <w:right w:val="single" w:sz="4" w:space="0" w:color="auto"/>
            </w:tcBorders>
            <w:shd w:val="clear" w:color="auto" w:fill="auto"/>
            <w:noWrap/>
            <w:vAlign w:val="center"/>
            <w:hideMark/>
          </w:tcPr>
          <w:p w14:paraId="728DEB9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646,00</w:t>
            </w:r>
          </w:p>
        </w:tc>
        <w:tc>
          <w:tcPr>
            <w:tcW w:w="1020" w:type="dxa"/>
            <w:tcBorders>
              <w:top w:val="nil"/>
              <w:left w:val="nil"/>
              <w:bottom w:val="single" w:sz="4" w:space="0" w:color="auto"/>
              <w:right w:val="single" w:sz="4" w:space="0" w:color="auto"/>
            </w:tcBorders>
            <w:shd w:val="clear" w:color="auto" w:fill="auto"/>
            <w:noWrap/>
            <w:vAlign w:val="center"/>
            <w:hideMark/>
          </w:tcPr>
          <w:p w14:paraId="4993E1F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1.948,00</w:t>
            </w:r>
          </w:p>
        </w:tc>
        <w:tc>
          <w:tcPr>
            <w:tcW w:w="1083" w:type="dxa"/>
            <w:tcBorders>
              <w:top w:val="nil"/>
              <w:left w:val="nil"/>
              <w:bottom w:val="single" w:sz="4" w:space="0" w:color="auto"/>
              <w:right w:val="single" w:sz="4" w:space="0" w:color="auto"/>
            </w:tcBorders>
            <w:shd w:val="clear" w:color="auto" w:fill="auto"/>
            <w:noWrap/>
            <w:vAlign w:val="center"/>
            <w:hideMark/>
          </w:tcPr>
          <w:p w14:paraId="494F852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3.296,00</w:t>
            </w:r>
          </w:p>
        </w:tc>
        <w:tc>
          <w:tcPr>
            <w:tcW w:w="1023" w:type="dxa"/>
            <w:tcBorders>
              <w:top w:val="nil"/>
              <w:left w:val="nil"/>
              <w:bottom w:val="single" w:sz="4" w:space="0" w:color="auto"/>
              <w:right w:val="single" w:sz="4" w:space="0" w:color="auto"/>
            </w:tcBorders>
            <w:shd w:val="clear" w:color="auto" w:fill="auto"/>
            <w:noWrap/>
            <w:vAlign w:val="center"/>
            <w:hideMark/>
          </w:tcPr>
          <w:p w14:paraId="0AB5437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2.470,00</w:t>
            </w:r>
          </w:p>
        </w:tc>
        <w:tc>
          <w:tcPr>
            <w:tcW w:w="1020" w:type="dxa"/>
            <w:tcBorders>
              <w:top w:val="nil"/>
              <w:left w:val="nil"/>
              <w:bottom w:val="single" w:sz="4" w:space="0" w:color="auto"/>
              <w:right w:val="single" w:sz="4" w:space="0" w:color="auto"/>
            </w:tcBorders>
            <w:shd w:val="clear" w:color="auto" w:fill="auto"/>
            <w:noWrap/>
            <w:vAlign w:val="center"/>
            <w:hideMark/>
          </w:tcPr>
          <w:p w14:paraId="66EA6C4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3.296,00</w:t>
            </w:r>
          </w:p>
        </w:tc>
        <w:tc>
          <w:tcPr>
            <w:tcW w:w="1020" w:type="dxa"/>
            <w:tcBorders>
              <w:top w:val="nil"/>
              <w:left w:val="nil"/>
              <w:bottom w:val="single" w:sz="4" w:space="0" w:color="auto"/>
              <w:right w:val="single" w:sz="8" w:space="0" w:color="auto"/>
            </w:tcBorders>
            <w:shd w:val="clear" w:color="auto" w:fill="auto"/>
            <w:noWrap/>
            <w:vAlign w:val="center"/>
            <w:hideMark/>
          </w:tcPr>
          <w:p w14:paraId="4A4881C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3.296,00</w:t>
            </w:r>
          </w:p>
        </w:tc>
        <w:tc>
          <w:tcPr>
            <w:tcW w:w="1074" w:type="dxa"/>
            <w:tcBorders>
              <w:top w:val="nil"/>
              <w:left w:val="nil"/>
              <w:bottom w:val="single" w:sz="4" w:space="0" w:color="auto"/>
              <w:right w:val="single" w:sz="8" w:space="0" w:color="auto"/>
            </w:tcBorders>
            <w:shd w:val="clear" w:color="auto" w:fill="auto"/>
            <w:noWrap/>
            <w:vAlign w:val="center"/>
            <w:hideMark/>
          </w:tcPr>
          <w:p w14:paraId="5AA8CDDF"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25.959,00</w:t>
            </w:r>
          </w:p>
        </w:tc>
      </w:tr>
      <w:tr w:rsidR="00555E2D" w:rsidRPr="00555E2D" w14:paraId="50877D26"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1A1004B5"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7391480D"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278612A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2.091,00</w:t>
            </w:r>
          </w:p>
        </w:tc>
        <w:tc>
          <w:tcPr>
            <w:tcW w:w="963" w:type="dxa"/>
            <w:tcBorders>
              <w:top w:val="nil"/>
              <w:left w:val="nil"/>
              <w:bottom w:val="single" w:sz="4" w:space="0" w:color="auto"/>
              <w:right w:val="single" w:sz="4" w:space="0" w:color="auto"/>
            </w:tcBorders>
            <w:shd w:val="clear" w:color="auto" w:fill="auto"/>
            <w:noWrap/>
            <w:vAlign w:val="center"/>
            <w:hideMark/>
          </w:tcPr>
          <w:p w14:paraId="5D87961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3.264,00</w:t>
            </w:r>
          </w:p>
        </w:tc>
        <w:tc>
          <w:tcPr>
            <w:tcW w:w="1020" w:type="dxa"/>
            <w:tcBorders>
              <w:top w:val="nil"/>
              <w:left w:val="nil"/>
              <w:bottom w:val="single" w:sz="4" w:space="0" w:color="auto"/>
              <w:right w:val="single" w:sz="4" w:space="0" w:color="auto"/>
            </w:tcBorders>
            <w:shd w:val="clear" w:color="auto" w:fill="auto"/>
            <w:noWrap/>
            <w:vAlign w:val="center"/>
            <w:hideMark/>
          </w:tcPr>
          <w:p w14:paraId="359509D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3.114,00</w:t>
            </w:r>
          </w:p>
        </w:tc>
        <w:tc>
          <w:tcPr>
            <w:tcW w:w="1020" w:type="dxa"/>
            <w:tcBorders>
              <w:top w:val="nil"/>
              <w:left w:val="nil"/>
              <w:bottom w:val="single" w:sz="4" w:space="0" w:color="auto"/>
              <w:right w:val="single" w:sz="4" w:space="0" w:color="auto"/>
            </w:tcBorders>
            <w:shd w:val="clear" w:color="auto" w:fill="auto"/>
            <w:noWrap/>
            <w:vAlign w:val="center"/>
            <w:hideMark/>
          </w:tcPr>
          <w:p w14:paraId="31A7DDD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1.756,00</w:t>
            </w:r>
          </w:p>
        </w:tc>
        <w:tc>
          <w:tcPr>
            <w:tcW w:w="1020" w:type="dxa"/>
            <w:tcBorders>
              <w:top w:val="nil"/>
              <w:left w:val="nil"/>
              <w:bottom w:val="single" w:sz="4" w:space="0" w:color="auto"/>
              <w:right w:val="single" w:sz="4" w:space="0" w:color="auto"/>
            </w:tcBorders>
            <w:shd w:val="clear" w:color="auto" w:fill="auto"/>
            <w:noWrap/>
            <w:vAlign w:val="center"/>
            <w:hideMark/>
          </w:tcPr>
          <w:p w14:paraId="0FF56AC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50F061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C68EB4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017F87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2A39AA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69703BE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396,00</w:t>
            </w:r>
          </w:p>
        </w:tc>
        <w:tc>
          <w:tcPr>
            <w:tcW w:w="1020" w:type="dxa"/>
            <w:tcBorders>
              <w:top w:val="nil"/>
              <w:left w:val="nil"/>
              <w:bottom w:val="single" w:sz="4" w:space="0" w:color="auto"/>
              <w:right w:val="single" w:sz="4" w:space="0" w:color="auto"/>
            </w:tcBorders>
            <w:shd w:val="clear" w:color="auto" w:fill="auto"/>
            <w:noWrap/>
            <w:vAlign w:val="center"/>
            <w:hideMark/>
          </w:tcPr>
          <w:p w14:paraId="11B6DAD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3.401,00</w:t>
            </w:r>
          </w:p>
        </w:tc>
        <w:tc>
          <w:tcPr>
            <w:tcW w:w="1020" w:type="dxa"/>
            <w:tcBorders>
              <w:top w:val="nil"/>
              <w:left w:val="nil"/>
              <w:bottom w:val="single" w:sz="4" w:space="0" w:color="auto"/>
              <w:right w:val="single" w:sz="8" w:space="0" w:color="auto"/>
            </w:tcBorders>
            <w:shd w:val="clear" w:color="auto" w:fill="auto"/>
            <w:noWrap/>
            <w:vAlign w:val="center"/>
            <w:hideMark/>
          </w:tcPr>
          <w:p w14:paraId="2EF666B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3.843,00</w:t>
            </w:r>
          </w:p>
        </w:tc>
        <w:tc>
          <w:tcPr>
            <w:tcW w:w="1074" w:type="dxa"/>
            <w:tcBorders>
              <w:top w:val="nil"/>
              <w:left w:val="nil"/>
              <w:bottom w:val="single" w:sz="4" w:space="0" w:color="auto"/>
              <w:right w:val="single" w:sz="8" w:space="0" w:color="auto"/>
            </w:tcBorders>
            <w:shd w:val="clear" w:color="auto" w:fill="auto"/>
            <w:noWrap/>
            <w:vAlign w:val="center"/>
            <w:hideMark/>
          </w:tcPr>
          <w:p w14:paraId="3DCF3094"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17.865,00</w:t>
            </w:r>
          </w:p>
        </w:tc>
      </w:tr>
      <w:tr w:rsidR="00555E2D" w:rsidRPr="00555E2D" w14:paraId="5D48460E"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78D8FD68"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377E807C"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0B13D8B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963" w:type="dxa"/>
            <w:tcBorders>
              <w:top w:val="nil"/>
              <w:left w:val="nil"/>
              <w:bottom w:val="single" w:sz="8" w:space="0" w:color="auto"/>
              <w:right w:val="single" w:sz="4" w:space="0" w:color="auto"/>
            </w:tcBorders>
            <w:shd w:val="clear" w:color="auto" w:fill="auto"/>
            <w:noWrap/>
            <w:vAlign w:val="center"/>
            <w:hideMark/>
          </w:tcPr>
          <w:p w14:paraId="136D726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145,00</w:t>
            </w:r>
          </w:p>
        </w:tc>
        <w:tc>
          <w:tcPr>
            <w:tcW w:w="1020" w:type="dxa"/>
            <w:tcBorders>
              <w:top w:val="nil"/>
              <w:left w:val="nil"/>
              <w:bottom w:val="single" w:sz="8" w:space="0" w:color="auto"/>
              <w:right w:val="single" w:sz="4" w:space="0" w:color="auto"/>
            </w:tcBorders>
            <w:shd w:val="clear" w:color="auto" w:fill="auto"/>
            <w:noWrap/>
            <w:vAlign w:val="center"/>
            <w:hideMark/>
          </w:tcPr>
          <w:p w14:paraId="68CB447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140,00</w:t>
            </w:r>
          </w:p>
        </w:tc>
        <w:tc>
          <w:tcPr>
            <w:tcW w:w="1020" w:type="dxa"/>
            <w:tcBorders>
              <w:top w:val="nil"/>
              <w:left w:val="nil"/>
              <w:bottom w:val="single" w:sz="8" w:space="0" w:color="auto"/>
              <w:right w:val="single" w:sz="4" w:space="0" w:color="auto"/>
            </w:tcBorders>
            <w:shd w:val="clear" w:color="auto" w:fill="auto"/>
            <w:noWrap/>
            <w:vAlign w:val="center"/>
            <w:hideMark/>
          </w:tcPr>
          <w:p w14:paraId="590E820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170,00</w:t>
            </w:r>
          </w:p>
        </w:tc>
        <w:tc>
          <w:tcPr>
            <w:tcW w:w="1020" w:type="dxa"/>
            <w:tcBorders>
              <w:top w:val="nil"/>
              <w:left w:val="nil"/>
              <w:bottom w:val="single" w:sz="8" w:space="0" w:color="auto"/>
              <w:right w:val="single" w:sz="4" w:space="0" w:color="auto"/>
            </w:tcBorders>
            <w:shd w:val="clear" w:color="auto" w:fill="auto"/>
            <w:noWrap/>
            <w:vAlign w:val="center"/>
            <w:hideMark/>
          </w:tcPr>
          <w:p w14:paraId="1C9EA5C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145,00</w:t>
            </w:r>
          </w:p>
        </w:tc>
        <w:tc>
          <w:tcPr>
            <w:tcW w:w="1020" w:type="dxa"/>
            <w:tcBorders>
              <w:top w:val="nil"/>
              <w:left w:val="nil"/>
              <w:bottom w:val="single" w:sz="8" w:space="0" w:color="auto"/>
              <w:right w:val="single" w:sz="4" w:space="0" w:color="auto"/>
            </w:tcBorders>
            <w:shd w:val="clear" w:color="auto" w:fill="auto"/>
            <w:noWrap/>
            <w:vAlign w:val="center"/>
            <w:hideMark/>
          </w:tcPr>
          <w:p w14:paraId="0D4B74D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22CE9EB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175,00</w:t>
            </w:r>
          </w:p>
        </w:tc>
        <w:tc>
          <w:tcPr>
            <w:tcW w:w="1020" w:type="dxa"/>
            <w:tcBorders>
              <w:top w:val="nil"/>
              <w:left w:val="nil"/>
              <w:bottom w:val="single" w:sz="8" w:space="0" w:color="auto"/>
              <w:right w:val="single" w:sz="4" w:space="0" w:color="auto"/>
            </w:tcBorders>
            <w:shd w:val="clear" w:color="auto" w:fill="auto"/>
            <w:noWrap/>
            <w:vAlign w:val="center"/>
            <w:hideMark/>
          </w:tcPr>
          <w:p w14:paraId="6BAAE1C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175,00</w:t>
            </w:r>
          </w:p>
        </w:tc>
        <w:tc>
          <w:tcPr>
            <w:tcW w:w="1083" w:type="dxa"/>
            <w:tcBorders>
              <w:top w:val="nil"/>
              <w:left w:val="nil"/>
              <w:bottom w:val="single" w:sz="8" w:space="0" w:color="auto"/>
              <w:right w:val="single" w:sz="4" w:space="0" w:color="auto"/>
            </w:tcBorders>
            <w:shd w:val="clear" w:color="auto" w:fill="auto"/>
            <w:noWrap/>
            <w:vAlign w:val="center"/>
            <w:hideMark/>
          </w:tcPr>
          <w:p w14:paraId="15A4D50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160,00</w:t>
            </w:r>
          </w:p>
        </w:tc>
        <w:tc>
          <w:tcPr>
            <w:tcW w:w="1023" w:type="dxa"/>
            <w:tcBorders>
              <w:top w:val="nil"/>
              <w:left w:val="nil"/>
              <w:bottom w:val="single" w:sz="8" w:space="0" w:color="auto"/>
              <w:right w:val="single" w:sz="4" w:space="0" w:color="auto"/>
            </w:tcBorders>
            <w:shd w:val="clear" w:color="auto" w:fill="auto"/>
            <w:noWrap/>
            <w:vAlign w:val="center"/>
            <w:hideMark/>
          </w:tcPr>
          <w:p w14:paraId="6F8D54D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170,00</w:t>
            </w:r>
          </w:p>
        </w:tc>
        <w:tc>
          <w:tcPr>
            <w:tcW w:w="1020" w:type="dxa"/>
            <w:tcBorders>
              <w:top w:val="nil"/>
              <w:left w:val="nil"/>
              <w:bottom w:val="single" w:sz="8" w:space="0" w:color="auto"/>
              <w:right w:val="single" w:sz="4" w:space="0" w:color="auto"/>
            </w:tcBorders>
            <w:shd w:val="clear" w:color="auto" w:fill="auto"/>
            <w:noWrap/>
            <w:vAlign w:val="center"/>
            <w:hideMark/>
          </w:tcPr>
          <w:p w14:paraId="1BFDB4F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220,00</w:t>
            </w:r>
          </w:p>
        </w:tc>
        <w:tc>
          <w:tcPr>
            <w:tcW w:w="1020" w:type="dxa"/>
            <w:tcBorders>
              <w:top w:val="nil"/>
              <w:left w:val="nil"/>
              <w:bottom w:val="single" w:sz="8" w:space="0" w:color="auto"/>
              <w:right w:val="single" w:sz="8" w:space="0" w:color="auto"/>
            </w:tcBorders>
            <w:shd w:val="clear" w:color="auto" w:fill="auto"/>
            <w:noWrap/>
            <w:vAlign w:val="center"/>
            <w:hideMark/>
          </w:tcPr>
          <w:p w14:paraId="6F15674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220,00</w:t>
            </w:r>
          </w:p>
        </w:tc>
        <w:tc>
          <w:tcPr>
            <w:tcW w:w="1074" w:type="dxa"/>
            <w:tcBorders>
              <w:top w:val="nil"/>
              <w:left w:val="nil"/>
              <w:bottom w:val="single" w:sz="8" w:space="0" w:color="auto"/>
              <w:right w:val="single" w:sz="8" w:space="0" w:color="auto"/>
            </w:tcBorders>
            <w:shd w:val="clear" w:color="auto" w:fill="auto"/>
            <w:noWrap/>
            <w:vAlign w:val="center"/>
            <w:hideMark/>
          </w:tcPr>
          <w:p w14:paraId="232854C1"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2.020,00</w:t>
            </w:r>
          </w:p>
        </w:tc>
      </w:tr>
      <w:tr w:rsidR="00555E2D" w:rsidRPr="00555E2D" w14:paraId="440D6B16"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8B46E0A"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2022</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7CEE3F22"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5AF902D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1.689,00</w:t>
            </w:r>
          </w:p>
        </w:tc>
        <w:tc>
          <w:tcPr>
            <w:tcW w:w="963" w:type="dxa"/>
            <w:tcBorders>
              <w:top w:val="nil"/>
              <w:left w:val="nil"/>
              <w:bottom w:val="single" w:sz="4" w:space="0" w:color="auto"/>
              <w:right w:val="single" w:sz="4" w:space="0" w:color="auto"/>
            </w:tcBorders>
            <w:shd w:val="clear" w:color="auto" w:fill="auto"/>
            <w:noWrap/>
            <w:vAlign w:val="center"/>
            <w:hideMark/>
          </w:tcPr>
          <w:p w14:paraId="1DEE1BB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1.767,00</w:t>
            </w:r>
          </w:p>
        </w:tc>
        <w:tc>
          <w:tcPr>
            <w:tcW w:w="1020" w:type="dxa"/>
            <w:tcBorders>
              <w:top w:val="nil"/>
              <w:left w:val="nil"/>
              <w:bottom w:val="single" w:sz="4" w:space="0" w:color="auto"/>
              <w:right w:val="single" w:sz="4" w:space="0" w:color="auto"/>
            </w:tcBorders>
            <w:shd w:val="clear" w:color="auto" w:fill="auto"/>
            <w:noWrap/>
            <w:vAlign w:val="center"/>
            <w:hideMark/>
          </w:tcPr>
          <w:p w14:paraId="52AA04C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1.834,00</w:t>
            </w:r>
          </w:p>
        </w:tc>
        <w:tc>
          <w:tcPr>
            <w:tcW w:w="1020" w:type="dxa"/>
            <w:tcBorders>
              <w:top w:val="nil"/>
              <w:left w:val="nil"/>
              <w:bottom w:val="single" w:sz="4" w:space="0" w:color="auto"/>
              <w:right w:val="single" w:sz="4" w:space="0" w:color="auto"/>
            </w:tcBorders>
            <w:shd w:val="clear" w:color="auto" w:fill="auto"/>
            <w:noWrap/>
            <w:vAlign w:val="center"/>
            <w:hideMark/>
          </w:tcPr>
          <w:p w14:paraId="5F85790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1.874,00</w:t>
            </w:r>
          </w:p>
        </w:tc>
        <w:tc>
          <w:tcPr>
            <w:tcW w:w="1020" w:type="dxa"/>
            <w:tcBorders>
              <w:top w:val="nil"/>
              <w:left w:val="nil"/>
              <w:bottom w:val="single" w:sz="4" w:space="0" w:color="auto"/>
              <w:right w:val="single" w:sz="4" w:space="0" w:color="auto"/>
            </w:tcBorders>
            <w:shd w:val="clear" w:color="auto" w:fill="auto"/>
            <w:noWrap/>
            <w:vAlign w:val="center"/>
            <w:hideMark/>
          </w:tcPr>
          <w:p w14:paraId="1E816A6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1.912,00</w:t>
            </w:r>
          </w:p>
        </w:tc>
        <w:tc>
          <w:tcPr>
            <w:tcW w:w="1020" w:type="dxa"/>
            <w:tcBorders>
              <w:top w:val="nil"/>
              <w:left w:val="nil"/>
              <w:bottom w:val="single" w:sz="4" w:space="0" w:color="auto"/>
              <w:right w:val="single" w:sz="4" w:space="0" w:color="auto"/>
            </w:tcBorders>
            <w:shd w:val="clear" w:color="auto" w:fill="auto"/>
            <w:noWrap/>
            <w:vAlign w:val="center"/>
            <w:hideMark/>
          </w:tcPr>
          <w:p w14:paraId="65DC796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1.931,00</w:t>
            </w:r>
          </w:p>
        </w:tc>
        <w:tc>
          <w:tcPr>
            <w:tcW w:w="1020" w:type="dxa"/>
            <w:tcBorders>
              <w:top w:val="nil"/>
              <w:left w:val="nil"/>
              <w:bottom w:val="single" w:sz="4" w:space="0" w:color="auto"/>
              <w:right w:val="single" w:sz="4" w:space="0" w:color="auto"/>
            </w:tcBorders>
            <w:shd w:val="clear" w:color="auto" w:fill="auto"/>
            <w:noWrap/>
            <w:vAlign w:val="center"/>
            <w:hideMark/>
          </w:tcPr>
          <w:p w14:paraId="5629C81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646,00</w:t>
            </w:r>
          </w:p>
        </w:tc>
        <w:tc>
          <w:tcPr>
            <w:tcW w:w="1020" w:type="dxa"/>
            <w:tcBorders>
              <w:top w:val="nil"/>
              <w:left w:val="nil"/>
              <w:bottom w:val="single" w:sz="4" w:space="0" w:color="auto"/>
              <w:right w:val="single" w:sz="4" w:space="0" w:color="auto"/>
            </w:tcBorders>
            <w:shd w:val="clear" w:color="auto" w:fill="auto"/>
            <w:noWrap/>
            <w:vAlign w:val="center"/>
            <w:hideMark/>
          </w:tcPr>
          <w:p w14:paraId="1BEE279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1.948,00</w:t>
            </w:r>
          </w:p>
        </w:tc>
        <w:tc>
          <w:tcPr>
            <w:tcW w:w="1083" w:type="dxa"/>
            <w:tcBorders>
              <w:top w:val="nil"/>
              <w:left w:val="nil"/>
              <w:bottom w:val="single" w:sz="4" w:space="0" w:color="auto"/>
              <w:right w:val="single" w:sz="4" w:space="0" w:color="auto"/>
            </w:tcBorders>
            <w:shd w:val="clear" w:color="auto" w:fill="auto"/>
            <w:noWrap/>
            <w:vAlign w:val="center"/>
            <w:hideMark/>
          </w:tcPr>
          <w:p w14:paraId="1A71DB1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3.296,00</w:t>
            </w:r>
          </w:p>
        </w:tc>
        <w:tc>
          <w:tcPr>
            <w:tcW w:w="1023" w:type="dxa"/>
            <w:tcBorders>
              <w:top w:val="nil"/>
              <w:left w:val="nil"/>
              <w:bottom w:val="single" w:sz="4" w:space="0" w:color="auto"/>
              <w:right w:val="single" w:sz="4" w:space="0" w:color="auto"/>
            </w:tcBorders>
            <w:shd w:val="clear" w:color="auto" w:fill="auto"/>
            <w:noWrap/>
            <w:vAlign w:val="center"/>
            <w:hideMark/>
          </w:tcPr>
          <w:p w14:paraId="1CEFF32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2.470,00</w:t>
            </w:r>
          </w:p>
        </w:tc>
        <w:tc>
          <w:tcPr>
            <w:tcW w:w="1020" w:type="dxa"/>
            <w:tcBorders>
              <w:top w:val="nil"/>
              <w:left w:val="nil"/>
              <w:bottom w:val="single" w:sz="4" w:space="0" w:color="auto"/>
              <w:right w:val="single" w:sz="4" w:space="0" w:color="auto"/>
            </w:tcBorders>
            <w:shd w:val="clear" w:color="auto" w:fill="auto"/>
            <w:noWrap/>
            <w:vAlign w:val="center"/>
            <w:hideMark/>
          </w:tcPr>
          <w:p w14:paraId="3C4EFBA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3.296,00</w:t>
            </w:r>
          </w:p>
        </w:tc>
        <w:tc>
          <w:tcPr>
            <w:tcW w:w="1020" w:type="dxa"/>
            <w:tcBorders>
              <w:top w:val="nil"/>
              <w:left w:val="nil"/>
              <w:bottom w:val="single" w:sz="4" w:space="0" w:color="auto"/>
              <w:right w:val="single" w:sz="8" w:space="0" w:color="auto"/>
            </w:tcBorders>
            <w:shd w:val="clear" w:color="auto" w:fill="auto"/>
            <w:noWrap/>
            <w:vAlign w:val="center"/>
            <w:hideMark/>
          </w:tcPr>
          <w:p w14:paraId="3D19E8A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3.296,00</w:t>
            </w:r>
          </w:p>
        </w:tc>
        <w:tc>
          <w:tcPr>
            <w:tcW w:w="1074" w:type="dxa"/>
            <w:tcBorders>
              <w:top w:val="nil"/>
              <w:left w:val="nil"/>
              <w:bottom w:val="single" w:sz="4" w:space="0" w:color="auto"/>
              <w:right w:val="single" w:sz="8" w:space="0" w:color="auto"/>
            </w:tcBorders>
            <w:shd w:val="clear" w:color="auto" w:fill="auto"/>
            <w:noWrap/>
            <w:vAlign w:val="center"/>
            <w:hideMark/>
          </w:tcPr>
          <w:p w14:paraId="25FF091D"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25.959,00</w:t>
            </w:r>
          </w:p>
        </w:tc>
      </w:tr>
      <w:tr w:rsidR="00555E2D" w:rsidRPr="00555E2D" w14:paraId="00A75AE8"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51D204C1"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010D512F"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76F02F3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2.303,00</w:t>
            </w:r>
          </w:p>
        </w:tc>
        <w:tc>
          <w:tcPr>
            <w:tcW w:w="963" w:type="dxa"/>
            <w:tcBorders>
              <w:top w:val="nil"/>
              <w:left w:val="nil"/>
              <w:bottom w:val="single" w:sz="4" w:space="0" w:color="auto"/>
              <w:right w:val="single" w:sz="4" w:space="0" w:color="auto"/>
            </w:tcBorders>
            <w:shd w:val="clear" w:color="auto" w:fill="auto"/>
            <w:noWrap/>
            <w:vAlign w:val="center"/>
            <w:hideMark/>
          </w:tcPr>
          <w:p w14:paraId="77506B8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3.880,00</w:t>
            </w:r>
          </w:p>
        </w:tc>
        <w:tc>
          <w:tcPr>
            <w:tcW w:w="1020" w:type="dxa"/>
            <w:tcBorders>
              <w:top w:val="nil"/>
              <w:left w:val="nil"/>
              <w:bottom w:val="single" w:sz="4" w:space="0" w:color="auto"/>
              <w:right w:val="single" w:sz="4" w:space="0" w:color="auto"/>
            </w:tcBorders>
            <w:shd w:val="clear" w:color="auto" w:fill="auto"/>
            <w:noWrap/>
            <w:vAlign w:val="center"/>
            <w:hideMark/>
          </w:tcPr>
          <w:p w14:paraId="633B27D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2.850,00</w:t>
            </w:r>
          </w:p>
        </w:tc>
        <w:tc>
          <w:tcPr>
            <w:tcW w:w="1020" w:type="dxa"/>
            <w:tcBorders>
              <w:top w:val="nil"/>
              <w:left w:val="nil"/>
              <w:bottom w:val="single" w:sz="4" w:space="0" w:color="auto"/>
              <w:right w:val="single" w:sz="4" w:space="0" w:color="auto"/>
            </w:tcBorders>
            <w:shd w:val="clear" w:color="auto" w:fill="auto"/>
            <w:noWrap/>
            <w:vAlign w:val="center"/>
            <w:hideMark/>
          </w:tcPr>
          <w:p w14:paraId="6F74235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394,00</w:t>
            </w:r>
          </w:p>
        </w:tc>
        <w:tc>
          <w:tcPr>
            <w:tcW w:w="1020" w:type="dxa"/>
            <w:tcBorders>
              <w:top w:val="nil"/>
              <w:left w:val="nil"/>
              <w:bottom w:val="single" w:sz="4" w:space="0" w:color="auto"/>
              <w:right w:val="single" w:sz="4" w:space="0" w:color="auto"/>
            </w:tcBorders>
            <w:shd w:val="clear" w:color="auto" w:fill="auto"/>
            <w:noWrap/>
            <w:vAlign w:val="center"/>
            <w:hideMark/>
          </w:tcPr>
          <w:p w14:paraId="557BCDD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9939A4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E9256F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F1FB61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E98B71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3B5C6E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118,00</w:t>
            </w:r>
          </w:p>
        </w:tc>
        <w:tc>
          <w:tcPr>
            <w:tcW w:w="1020" w:type="dxa"/>
            <w:tcBorders>
              <w:top w:val="nil"/>
              <w:left w:val="nil"/>
              <w:bottom w:val="single" w:sz="4" w:space="0" w:color="auto"/>
              <w:right w:val="single" w:sz="4" w:space="0" w:color="auto"/>
            </w:tcBorders>
            <w:shd w:val="clear" w:color="auto" w:fill="auto"/>
            <w:noWrap/>
            <w:vAlign w:val="center"/>
            <w:hideMark/>
          </w:tcPr>
          <w:p w14:paraId="3F9D417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2.369,00</w:t>
            </w:r>
          </w:p>
        </w:tc>
        <w:tc>
          <w:tcPr>
            <w:tcW w:w="1020" w:type="dxa"/>
            <w:tcBorders>
              <w:top w:val="nil"/>
              <w:left w:val="nil"/>
              <w:bottom w:val="single" w:sz="4" w:space="0" w:color="auto"/>
              <w:right w:val="single" w:sz="8" w:space="0" w:color="auto"/>
            </w:tcBorders>
            <w:shd w:val="clear" w:color="auto" w:fill="auto"/>
            <w:noWrap/>
            <w:vAlign w:val="center"/>
            <w:hideMark/>
          </w:tcPr>
          <w:p w14:paraId="0EE499F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2.369,00</w:t>
            </w:r>
          </w:p>
        </w:tc>
        <w:tc>
          <w:tcPr>
            <w:tcW w:w="1074" w:type="dxa"/>
            <w:tcBorders>
              <w:top w:val="nil"/>
              <w:left w:val="nil"/>
              <w:bottom w:val="single" w:sz="4" w:space="0" w:color="auto"/>
              <w:right w:val="single" w:sz="8" w:space="0" w:color="auto"/>
            </w:tcBorders>
            <w:shd w:val="clear" w:color="auto" w:fill="auto"/>
            <w:noWrap/>
            <w:vAlign w:val="center"/>
            <w:hideMark/>
          </w:tcPr>
          <w:p w14:paraId="72F3739E"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14.283,00</w:t>
            </w:r>
          </w:p>
        </w:tc>
      </w:tr>
      <w:tr w:rsidR="00555E2D" w:rsidRPr="00555E2D" w14:paraId="5341EDAB"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2F5715FA"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3AF2EB4B"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439689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399,00</w:t>
            </w:r>
          </w:p>
        </w:tc>
        <w:tc>
          <w:tcPr>
            <w:tcW w:w="963" w:type="dxa"/>
            <w:tcBorders>
              <w:top w:val="nil"/>
              <w:left w:val="nil"/>
              <w:bottom w:val="single" w:sz="8" w:space="0" w:color="auto"/>
              <w:right w:val="single" w:sz="4" w:space="0" w:color="auto"/>
            </w:tcBorders>
            <w:shd w:val="clear" w:color="auto" w:fill="auto"/>
            <w:noWrap/>
            <w:vAlign w:val="center"/>
            <w:hideMark/>
          </w:tcPr>
          <w:p w14:paraId="796D230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360,00</w:t>
            </w:r>
          </w:p>
        </w:tc>
        <w:tc>
          <w:tcPr>
            <w:tcW w:w="1020" w:type="dxa"/>
            <w:tcBorders>
              <w:top w:val="nil"/>
              <w:left w:val="nil"/>
              <w:bottom w:val="single" w:sz="8" w:space="0" w:color="auto"/>
              <w:right w:val="single" w:sz="4" w:space="0" w:color="auto"/>
            </w:tcBorders>
            <w:shd w:val="clear" w:color="auto" w:fill="auto"/>
            <w:noWrap/>
            <w:vAlign w:val="center"/>
            <w:hideMark/>
          </w:tcPr>
          <w:p w14:paraId="6AE648D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377,00</w:t>
            </w:r>
          </w:p>
        </w:tc>
        <w:tc>
          <w:tcPr>
            <w:tcW w:w="1020" w:type="dxa"/>
            <w:tcBorders>
              <w:top w:val="nil"/>
              <w:left w:val="nil"/>
              <w:bottom w:val="single" w:sz="8" w:space="0" w:color="auto"/>
              <w:right w:val="single" w:sz="4" w:space="0" w:color="auto"/>
            </w:tcBorders>
            <w:shd w:val="clear" w:color="auto" w:fill="auto"/>
            <w:noWrap/>
            <w:vAlign w:val="center"/>
            <w:hideMark/>
          </w:tcPr>
          <w:p w14:paraId="1F84627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350,00</w:t>
            </w:r>
          </w:p>
        </w:tc>
        <w:tc>
          <w:tcPr>
            <w:tcW w:w="1020" w:type="dxa"/>
            <w:tcBorders>
              <w:top w:val="nil"/>
              <w:left w:val="nil"/>
              <w:bottom w:val="single" w:sz="8" w:space="0" w:color="auto"/>
              <w:right w:val="single" w:sz="4" w:space="0" w:color="auto"/>
            </w:tcBorders>
            <w:shd w:val="clear" w:color="auto" w:fill="auto"/>
            <w:noWrap/>
            <w:vAlign w:val="center"/>
            <w:hideMark/>
          </w:tcPr>
          <w:p w14:paraId="34C1BE9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425,00</w:t>
            </w:r>
          </w:p>
        </w:tc>
        <w:tc>
          <w:tcPr>
            <w:tcW w:w="1020" w:type="dxa"/>
            <w:tcBorders>
              <w:top w:val="nil"/>
              <w:left w:val="nil"/>
              <w:bottom w:val="single" w:sz="8" w:space="0" w:color="auto"/>
              <w:right w:val="single" w:sz="4" w:space="0" w:color="auto"/>
            </w:tcBorders>
            <w:shd w:val="clear" w:color="auto" w:fill="auto"/>
            <w:noWrap/>
            <w:vAlign w:val="center"/>
            <w:hideMark/>
          </w:tcPr>
          <w:p w14:paraId="07B9F83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325,00</w:t>
            </w:r>
          </w:p>
        </w:tc>
        <w:tc>
          <w:tcPr>
            <w:tcW w:w="1020" w:type="dxa"/>
            <w:tcBorders>
              <w:top w:val="nil"/>
              <w:left w:val="nil"/>
              <w:bottom w:val="single" w:sz="8" w:space="0" w:color="auto"/>
              <w:right w:val="single" w:sz="4" w:space="0" w:color="auto"/>
            </w:tcBorders>
            <w:shd w:val="clear" w:color="auto" w:fill="auto"/>
            <w:noWrap/>
            <w:vAlign w:val="center"/>
            <w:hideMark/>
          </w:tcPr>
          <w:p w14:paraId="0473D01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263,00</w:t>
            </w:r>
          </w:p>
        </w:tc>
        <w:tc>
          <w:tcPr>
            <w:tcW w:w="1020" w:type="dxa"/>
            <w:tcBorders>
              <w:top w:val="nil"/>
              <w:left w:val="nil"/>
              <w:bottom w:val="single" w:sz="8" w:space="0" w:color="auto"/>
              <w:right w:val="single" w:sz="4" w:space="0" w:color="auto"/>
            </w:tcBorders>
            <w:shd w:val="clear" w:color="auto" w:fill="auto"/>
            <w:noWrap/>
            <w:vAlign w:val="center"/>
            <w:hideMark/>
          </w:tcPr>
          <w:p w14:paraId="6A01C23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263,00</w:t>
            </w:r>
          </w:p>
        </w:tc>
        <w:tc>
          <w:tcPr>
            <w:tcW w:w="1083" w:type="dxa"/>
            <w:tcBorders>
              <w:top w:val="nil"/>
              <w:left w:val="nil"/>
              <w:bottom w:val="single" w:sz="8" w:space="0" w:color="auto"/>
              <w:right w:val="single" w:sz="4" w:space="0" w:color="auto"/>
            </w:tcBorders>
            <w:shd w:val="clear" w:color="auto" w:fill="auto"/>
            <w:noWrap/>
            <w:vAlign w:val="center"/>
            <w:hideMark/>
          </w:tcPr>
          <w:p w14:paraId="6085827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263,00</w:t>
            </w:r>
          </w:p>
        </w:tc>
        <w:tc>
          <w:tcPr>
            <w:tcW w:w="1023" w:type="dxa"/>
            <w:tcBorders>
              <w:top w:val="nil"/>
              <w:left w:val="nil"/>
              <w:bottom w:val="single" w:sz="8" w:space="0" w:color="auto"/>
              <w:right w:val="single" w:sz="4" w:space="0" w:color="auto"/>
            </w:tcBorders>
            <w:shd w:val="clear" w:color="auto" w:fill="auto"/>
            <w:noWrap/>
            <w:vAlign w:val="center"/>
            <w:hideMark/>
          </w:tcPr>
          <w:p w14:paraId="7CEBD79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263,00</w:t>
            </w:r>
          </w:p>
        </w:tc>
        <w:tc>
          <w:tcPr>
            <w:tcW w:w="1020" w:type="dxa"/>
            <w:tcBorders>
              <w:top w:val="nil"/>
              <w:left w:val="nil"/>
              <w:bottom w:val="single" w:sz="8" w:space="0" w:color="auto"/>
              <w:right w:val="single" w:sz="4" w:space="0" w:color="auto"/>
            </w:tcBorders>
            <w:shd w:val="clear" w:color="auto" w:fill="auto"/>
            <w:noWrap/>
            <w:vAlign w:val="center"/>
            <w:hideMark/>
          </w:tcPr>
          <w:p w14:paraId="7EB9AD9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263,00</w:t>
            </w:r>
          </w:p>
        </w:tc>
        <w:tc>
          <w:tcPr>
            <w:tcW w:w="1020" w:type="dxa"/>
            <w:tcBorders>
              <w:top w:val="nil"/>
              <w:left w:val="nil"/>
              <w:bottom w:val="single" w:sz="8" w:space="0" w:color="auto"/>
              <w:right w:val="single" w:sz="8" w:space="0" w:color="auto"/>
            </w:tcBorders>
            <w:shd w:val="clear" w:color="auto" w:fill="auto"/>
            <w:noWrap/>
            <w:vAlign w:val="center"/>
            <w:hideMark/>
          </w:tcPr>
          <w:p w14:paraId="3444701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375,00</w:t>
            </w:r>
          </w:p>
        </w:tc>
        <w:tc>
          <w:tcPr>
            <w:tcW w:w="1074" w:type="dxa"/>
            <w:tcBorders>
              <w:top w:val="nil"/>
              <w:left w:val="nil"/>
              <w:bottom w:val="single" w:sz="8" w:space="0" w:color="auto"/>
              <w:right w:val="single" w:sz="8" w:space="0" w:color="auto"/>
            </w:tcBorders>
            <w:shd w:val="clear" w:color="auto" w:fill="auto"/>
            <w:noWrap/>
            <w:vAlign w:val="center"/>
            <w:hideMark/>
          </w:tcPr>
          <w:p w14:paraId="408BEE4E"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3.926,00</w:t>
            </w:r>
          </w:p>
        </w:tc>
      </w:tr>
      <w:tr w:rsidR="00555E2D" w:rsidRPr="00555E2D" w14:paraId="13725B55"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3478FF7"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2023</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0B6ABE37"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1910026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2.341,60</w:t>
            </w:r>
          </w:p>
        </w:tc>
        <w:tc>
          <w:tcPr>
            <w:tcW w:w="963" w:type="dxa"/>
            <w:tcBorders>
              <w:top w:val="nil"/>
              <w:left w:val="nil"/>
              <w:bottom w:val="single" w:sz="4" w:space="0" w:color="auto"/>
              <w:right w:val="single" w:sz="4" w:space="0" w:color="auto"/>
            </w:tcBorders>
            <w:shd w:val="clear" w:color="auto" w:fill="auto"/>
            <w:noWrap/>
            <w:vAlign w:val="center"/>
            <w:hideMark/>
          </w:tcPr>
          <w:p w14:paraId="1638C24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7.780,80</w:t>
            </w:r>
          </w:p>
        </w:tc>
        <w:tc>
          <w:tcPr>
            <w:tcW w:w="1020" w:type="dxa"/>
            <w:tcBorders>
              <w:top w:val="nil"/>
              <w:left w:val="nil"/>
              <w:bottom w:val="single" w:sz="4" w:space="0" w:color="auto"/>
              <w:right w:val="single" w:sz="4" w:space="0" w:color="auto"/>
            </w:tcBorders>
            <w:shd w:val="clear" w:color="auto" w:fill="auto"/>
            <w:noWrap/>
            <w:vAlign w:val="center"/>
            <w:hideMark/>
          </w:tcPr>
          <w:p w14:paraId="1A829CC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7.628,00</w:t>
            </w:r>
          </w:p>
        </w:tc>
        <w:tc>
          <w:tcPr>
            <w:tcW w:w="1020" w:type="dxa"/>
            <w:tcBorders>
              <w:top w:val="nil"/>
              <w:left w:val="nil"/>
              <w:bottom w:val="single" w:sz="4" w:space="0" w:color="auto"/>
              <w:right w:val="single" w:sz="4" w:space="0" w:color="auto"/>
            </w:tcBorders>
            <w:shd w:val="clear" w:color="auto" w:fill="auto"/>
            <w:noWrap/>
            <w:vAlign w:val="center"/>
            <w:hideMark/>
          </w:tcPr>
          <w:p w14:paraId="1FC5367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5.602,00</w:t>
            </w:r>
          </w:p>
        </w:tc>
        <w:tc>
          <w:tcPr>
            <w:tcW w:w="1020" w:type="dxa"/>
            <w:tcBorders>
              <w:top w:val="nil"/>
              <w:left w:val="nil"/>
              <w:bottom w:val="single" w:sz="4" w:space="0" w:color="auto"/>
              <w:right w:val="single" w:sz="4" w:space="0" w:color="auto"/>
            </w:tcBorders>
            <w:shd w:val="clear" w:color="auto" w:fill="auto"/>
            <w:noWrap/>
            <w:vAlign w:val="center"/>
            <w:hideMark/>
          </w:tcPr>
          <w:p w14:paraId="6BC83C1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5.703,60</w:t>
            </w:r>
          </w:p>
        </w:tc>
        <w:tc>
          <w:tcPr>
            <w:tcW w:w="1020" w:type="dxa"/>
            <w:tcBorders>
              <w:top w:val="nil"/>
              <w:left w:val="nil"/>
              <w:bottom w:val="single" w:sz="4" w:space="0" w:color="auto"/>
              <w:right w:val="single" w:sz="4" w:space="0" w:color="auto"/>
            </w:tcBorders>
            <w:shd w:val="clear" w:color="auto" w:fill="auto"/>
            <w:noWrap/>
            <w:vAlign w:val="center"/>
            <w:hideMark/>
          </w:tcPr>
          <w:p w14:paraId="7BB620A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3.199,00</w:t>
            </w:r>
          </w:p>
        </w:tc>
        <w:tc>
          <w:tcPr>
            <w:tcW w:w="1020" w:type="dxa"/>
            <w:tcBorders>
              <w:top w:val="nil"/>
              <w:left w:val="nil"/>
              <w:bottom w:val="single" w:sz="4" w:space="0" w:color="auto"/>
              <w:right w:val="single" w:sz="4" w:space="0" w:color="auto"/>
            </w:tcBorders>
            <w:shd w:val="clear" w:color="auto" w:fill="auto"/>
            <w:noWrap/>
            <w:vAlign w:val="center"/>
            <w:hideMark/>
          </w:tcPr>
          <w:p w14:paraId="150FD93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2.025,00</w:t>
            </w:r>
          </w:p>
        </w:tc>
        <w:tc>
          <w:tcPr>
            <w:tcW w:w="1020" w:type="dxa"/>
            <w:tcBorders>
              <w:top w:val="nil"/>
              <w:left w:val="nil"/>
              <w:bottom w:val="single" w:sz="4" w:space="0" w:color="auto"/>
              <w:right w:val="single" w:sz="4" w:space="0" w:color="auto"/>
            </w:tcBorders>
            <w:shd w:val="clear" w:color="auto" w:fill="auto"/>
            <w:noWrap/>
            <w:vAlign w:val="center"/>
            <w:hideMark/>
          </w:tcPr>
          <w:p w14:paraId="1C0D33D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2.123,00</w:t>
            </w:r>
          </w:p>
        </w:tc>
        <w:tc>
          <w:tcPr>
            <w:tcW w:w="1083" w:type="dxa"/>
            <w:tcBorders>
              <w:top w:val="nil"/>
              <w:left w:val="nil"/>
              <w:bottom w:val="single" w:sz="4" w:space="0" w:color="auto"/>
              <w:right w:val="single" w:sz="4" w:space="0" w:color="auto"/>
            </w:tcBorders>
            <w:shd w:val="clear" w:color="auto" w:fill="auto"/>
            <w:noWrap/>
            <w:vAlign w:val="center"/>
            <w:hideMark/>
          </w:tcPr>
          <w:p w14:paraId="418B0B5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4.584,00</w:t>
            </w:r>
          </w:p>
        </w:tc>
        <w:tc>
          <w:tcPr>
            <w:tcW w:w="1023" w:type="dxa"/>
            <w:tcBorders>
              <w:top w:val="nil"/>
              <w:left w:val="nil"/>
              <w:bottom w:val="single" w:sz="4" w:space="0" w:color="auto"/>
              <w:right w:val="single" w:sz="4" w:space="0" w:color="auto"/>
            </w:tcBorders>
            <w:shd w:val="clear" w:color="auto" w:fill="auto"/>
            <w:noWrap/>
            <w:vAlign w:val="center"/>
            <w:hideMark/>
          </w:tcPr>
          <w:p w14:paraId="0E3FA81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5.955,00</w:t>
            </w:r>
          </w:p>
        </w:tc>
        <w:tc>
          <w:tcPr>
            <w:tcW w:w="1020" w:type="dxa"/>
            <w:tcBorders>
              <w:top w:val="nil"/>
              <w:left w:val="nil"/>
              <w:bottom w:val="single" w:sz="4" w:space="0" w:color="auto"/>
              <w:right w:val="single" w:sz="4" w:space="0" w:color="auto"/>
            </w:tcBorders>
            <w:shd w:val="clear" w:color="auto" w:fill="auto"/>
            <w:noWrap/>
            <w:vAlign w:val="center"/>
            <w:hideMark/>
          </w:tcPr>
          <w:p w14:paraId="3B20EBE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7.908,00</w:t>
            </w:r>
          </w:p>
        </w:tc>
        <w:tc>
          <w:tcPr>
            <w:tcW w:w="1020" w:type="dxa"/>
            <w:tcBorders>
              <w:top w:val="nil"/>
              <w:left w:val="nil"/>
              <w:bottom w:val="single" w:sz="4" w:space="0" w:color="auto"/>
              <w:right w:val="single" w:sz="8" w:space="0" w:color="auto"/>
            </w:tcBorders>
            <w:shd w:val="clear" w:color="auto" w:fill="auto"/>
            <w:noWrap/>
            <w:vAlign w:val="center"/>
            <w:hideMark/>
          </w:tcPr>
          <w:p w14:paraId="7907ADF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8.922,00</w:t>
            </w:r>
          </w:p>
        </w:tc>
        <w:tc>
          <w:tcPr>
            <w:tcW w:w="1074" w:type="dxa"/>
            <w:tcBorders>
              <w:top w:val="nil"/>
              <w:left w:val="nil"/>
              <w:bottom w:val="single" w:sz="4" w:space="0" w:color="auto"/>
              <w:right w:val="single" w:sz="8" w:space="0" w:color="auto"/>
            </w:tcBorders>
            <w:shd w:val="clear" w:color="auto" w:fill="auto"/>
            <w:noWrap/>
            <w:vAlign w:val="center"/>
            <w:hideMark/>
          </w:tcPr>
          <w:p w14:paraId="36A92EBA"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63.772,00</w:t>
            </w:r>
          </w:p>
        </w:tc>
      </w:tr>
      <w:tr w:rsidR="00555E2D" w:rsidRPr="00555E2D" w14:paraId="2E67DF5B"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2526837A"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518EB09E"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6A1A7A4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2.091,00</w:t>
            </w:r>
          </w:p>
        </w:tc>
        <w:tc>
          <w:tcPr>
            <w:tcW w:w="963" w:type="dxa"/>
            <w:tcBorders>
              <w:top w:val="nil"/>
              <w:left w:val="nil"/>
              <w:bottom w:val="single" w:sz="4" w:space="0" w:color="auto"/>
              <w:right w:val="single" w:sz="4" w:space="0" w:color="auto"/>
            </w:tcBorders>
            <w:shd w:val="clear" w:color="auto" w:fill="auto"/>
            <w:noWrap/>
            <w:vAlign w:val="center"/>
            <w:hideMark/>
          </w:tcPr>
          <w:p w14:paraId="14D30B8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3.264,00</w:t>
            </w:r>
          </w:p>
        </w:tc>
        <w:tc>
          <w:tcPr>
            <w:tcW w:w="1020" w:type="dxa"/>
            <w:tcBorders>
              <w:top w:val="nil"/>
              <w:left w:val="nil"/>
              <w:bottom w:val="single" w:sz="4" w:space="0" w:color="auto"/>
              <w:right w:val="single" w:sz="4" w:space="0" w:color="auto"/>
            </w:tcBorders>
            <w:shd w:val="clear" w:color="auto" w:fill="auto"/>
            <w:noWrap/>
            <w:vAlign w:val="center"/>
            <w:hideMark/>
          </w:tcPr>
          <w:p w14:paraId="7F6E2A4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3.114,00</w:t>
            </w:r>
          </w:p>
        </w:tc>
        <w:tc>
          <w:tcPr>
            <w:tcW w:w="1020" w:type="dxa"/>
            <w:tcBorders>
              <w:top w:val="nil"/>
              <w:left w:val="nil"/>
              <w:bottom w:val="single" w:sz="4" w:space="0" w:color="auto"/>
              <w:right w:val="single" w:sz="4" w:space="0" w:color="auto"/>
            </w:tcBorders>
            <w:shd w:val="clear" w:color="auto" w:fill="auto"/>
            <w:noWrap/>
            <w:vAlign w:val="center"/>
            <w:hideMark/>
          </w:tcPr>
          <w:p w14:paraId="4059101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1.756,00</w:t>
            </w:r>
          </w:p>
        </w:tc>
        <w:tc>
          <w:tcPr>
            <w:tcW w:w="1020" w:type="dxa"/>
            <w:tcBorders>
              <w:top w:val="nil"/>
              <w:left w:val="nil"/>
              <w:bottom w:val="single" w:sz="4" w:space="0" w:color="auto"/>
              <w:right w:val="single" w:sz="4" w:space="0" w:color="auto"/>
            </w:tcBorders>
            <w:shd w:val="clear" w:color="auto" w:fill="auto"/>
            <w:noWrap/>
            <w:vAlign w:val="center"/>
            <w:hideMark/>
          </w:tcPr>
          <w:p w14:paraId="33CBB0B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846BB8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C946D6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536CA7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4201DED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5CCFC7D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396,00</w:t>
            </w:r>
          </w:p>
        </w:tc>
        <w:tc>
          <w:tcPr>
            <w:tcW w:w="1020" w:type="dxa"/>
            <w:tcBorders>
              <w:top w:val="nil"/>
              <w:left w:val="nil"/>
              <w:bottom w:val="single" w:sz="4" w:space="0" w:color="auto"/>
              <w:right w:val="single" w:sz="4" w:space="0" w:color="auto"/>
            </w:tcBorders>
            <w:shd w:val="clear" w:color="auto" w:fill="auto"/>
            <w:noWrap/>
            <w:vAlign w:val="center"/>
            <w:hideMark/>
          </w:tcPr>
          <w:p w14:paraId="2A331B4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3.401,00</w:t>
            </w:r>
          </w:p>
        </w:tc>
        <w:tc>
          <w:tcPr>
            <w:tcW w:w="1020" w:type="dxa"/>
            <w:tcBorders>
              <w:top w:val="nil"/>
              <w:left w:val="nil"/>
              <w:bottom w:val="single" w:sz="4" w:space="0" w:color="auto"/>
              <w:right w:val="single" w:sz="8" w:space="0" w:color="auto"/>
            </w:tcBorders>
            <w:shd w:val="clear" w:color="auto" w:fill="auto"/>
            <w:noWrap/>
            <w:vAlign w:val="center"/>
            <w:hideMark/>
          </w:tcPr>
          <w:p w14:paraId="05A9B91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3.843,00</w:t>
            </w:r>
          </w:p>
        </w:tc>
        <w:tc>
          <w:tcPr>
            <w:tcW w:w="1074" w:type="dxa"/>
            <w:tcBorders>
              <w:top w:val="nil"/>
              <w:left w:val="nil"/>
              <w:bottom w:val="single" w:sz="4" w:space="0" w:color="auto"/>
              <w:right w:val="single" w:sz="8" w:space="0" w:color="auto"/>
            </w:tcBorders>
            <w:shd w:val="clear" w:color="auto" w:fill="auto"/>
            <w:noWrap/>
            <w:vAlign w:val="center"/>
            <w:hideMark/>
          </w:tcPr>
          <w:p w14:paraId="5B2ED32A"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17.865,00</w:t>
            </w:r>
          </w:p>
        </w:tc>
      </w:tr>
      <w:tr w:rsidR="00555E2D" w:rsidRPr="00555E2D" w14:paraId="769736D2"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61F06B84"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5F598F67"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09DF443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673,00</w:t>
            </w:r>
          </w:p>
        </w:tc>
        <w:tc>
          <w:tcPr>
            <w:tcW w:w="963" w:type="dxa"/>
            <w:tcBorders>
              <w:top w:val="nil"/>
              <w:left w:val="nil"/>
              <w:bottom w:val="single" w:sz="8" w:space="0" w:color="auto"/>
              <w:right w:val="single" w:sz="4" w:space="0" w:color="auto"/>
            </w:tcBorders>
            <w:shd w:val="clear" w:color="auto" w:fill="auto"/>
            <w:noWrap/>
            <w:vAlign w:val="center"/>
            <w:hideMark/>
          </w:tcPr>
          <w:p w14:paraId="554833F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503,00</w:t>
            </w:r>
          </w:p>
        </w:tc>
        <w:tc>
          <w:tcPr>
            <w:tcW w:w="1020" w:type="dxa"/>
            <w:tcBorders>
              <w:top w:val="nil"/>
              <w:left w:val="nil"/>
              <w:bottom w:val="single" w:sz="8" w:space="0" w:color="auto"/>
              <w:right w:val="single" w:sz="4" w:space="0" w:color="auto"/>
            </w:tcBorders>
            <w:shd w:val="clear" w:color="auto" w:fill="auto"/>
            <w:noWrap/>
            <w:vAlign w:val="center"/>
            <w:hideMark/>
          </w:tcPr>
          <w:p w14:paraId="4DFD6F1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357,00</w:t>
            </w:r>
          </w:p>
        </w:tc>
        <w:tc>
          <w:tcPr>
            <w:tcW w:w="1020" w:type="dxa"/>
            <w:tcBorders>
              <w:top w:val="nil"/>
              <w:left w:val="nil"/>
              <w:bottom w:val="single" w:sz="8" w:space="0" w:color="auto"/>
              <w:right w:val="single" w:sz="4" w:space="0" w:color="auto"/>
            </w:tcBorders>
            <w:shd w:val="clear" w:color="auto" w:fill="auto"/>
            <w:noWrap/>
            <w:vAlign w:val="center"/>
            <w:hideMark/>
          </w:tcPr>
          <w:p w14:paraId="0E9C2E6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432,00</w:t>
            </w:r>
          </w:p>
        </w:tc>
        <w:tc>
          <w:tcPr>
            <w:tcW w:w="1020" w:type="dxa"/>
            <w:tcBorders>
              <w:top w:val="nil"/>
              <w:left w:val="nil"/>
              <w:bottom w:val="single" w:sz="8" w:space="0" w:color="auto"/>
              <w:right w:val="single" w:sz="4" w:space="0" w:color="auto"/>
            </w:tcBorders>
            <w:shd w:val="clear" w:color="auto" w:fill="auto"/>
            <w:noWrap/>
            <w:vAlign w:val="center"/>
            <w:hideMark/>
          </w:tcPr>
          <w:p w14:paraId="18AC3BB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369,00</w:t>
            </w:r>
          </w:p>
        </w:tc>
        <w:tc>
          <w:tcPr>
            <w:tcW w:w="1020" w:type="dxa"/>
            <w:tcBorders>
              <w:top w:val="nil"/>
              <w:left w:val="nil"/>
              <w:bottom w:val="single" w:sz="8" w:space="0" w:color="auto"/>
              <w:right w:val="single" w:sz="4" w:space="0" w:color="auto"/>
            </w:tcBorders>
            <w:shd w:val="clear" w:color="auto" w:fill="auto"/>
            <w:noWrap/>
            <w:vAlign w:val="center"/>
            <w:hideMark/>
          </w:tcPr>
          <w:p w14:paraId="227AEA3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195,00</w:t>
            </w:r>
          </w:p>
        </w:tc>
        <w:tc>
          <w:tcPr>
            <w:tcW w:w="1020" w:type="dxa"/>
            <w:tcBorders>
              <w:top w:val="nil"/>
              <w:left w:val="nil"/>
              <w:bottom w:val="single" w:sz="8" w:space="0" w:color="auto"/>
              <w:right w:val="single" w:sz="4" w:space="0" w:color="auto"/>
            </w:tcBorders>
            <w:shd w:val="clear" w:color="auto" w:fill="auto"/>
            <w:noWrap/>
            <w:vAlign w:val="center"/>
            <w:hideMark/>
          </w:tcPr>
          <w:p w14:paraId="60771B1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164,00</w:t>
            </w:r>
          </w:p>
        </w:tc>
        <w:tc>
          <w:tcPr>
            <w:tcW w:w="1020" w:type="dxa"/>
            <w:tcBorders>
              <w:top w:val="nil"/>
              <w:left w:val="nil"/>
              <w:bottom w:val="single" w:sz="8" w:space="0" w:color="auto"/>
              <w:right w:val="single" w:sz="4" w:space="0" w:color="auto"/>
            </w:tcBorders>
            <w:shd w:val="clear" w:color="auto" w:fill="auto"/>
            <w:noWrap/>
            <w:vAlign w:val="center"/>
            <w:hideMark/>
          </w:tcPr>
          <w:p w14:paraId="545616A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235,00</w:t>
            </w:r>
          </w:p>
        </w:tc>
        <w:tc>
          <w:tcPr>
            <w:tcW w:w="1083" w:type="dxa"/>
            <w:tcBorders>
              <w:top w:val="nil"/>
              <w:left w:val="nil"/>
              <w:bottom w:val="single" w:sz="8" w:space="0" w:color="auto"/>
              <w:right w:val="single" w:sz="4" w:space="0" w:color="auto"/>
            </w:tcBorders>
            <w:shd w:val="clear" w:color="auto" w:fill="auto"/>
            <w:noWrap/>
            <w:vAlign w:val="center"/>
            <w:hideMark/>
          </w:tcPr>
          <w:p w14:paraId="05B0808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218,00</w:t>
            </w:r>
          </w:p>
        </w:tc>
        <w:tc>
          <w:tcPr>
            <w:tcW w:w="1023" w:type="dxa"/>
            <w:tcBorders>
              <w:top w:val="nil"/>
              <w:left w:val="nil"/>
              <w:bottom w:val="single" w:sz="8" w:space="0" w:color="auto"/>
              <w:right w:val="single" w:sz="4" w:space="0" w:color="auto"/>
            </w:tcBorders>
            <w:shd w:val="clear" w:color="auto" w:fill="auto"/>
            <w:noWrap/>
            <w:vAlign w:val="center"/>
            <w:hideMark/>
          </w:tcPr>
          <w:p w14:paraId="5F3E9B4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456,00</w:t>
            </w:r>
          </w:p>
        </w:tc>
        <w:tc>
          <w:tcPr>
            <w:tcW w:w="1020" w:type="dxa"/>
            <w:tcBorders>
              <w:top w:val="nil"/>
              <w:left w:val="nil"/>
              <w:bottom w:val="single" w:sz="8" w:space="0" w:color="auto"/>
              <w:right w:val="single" w:sz="4" w:space="0" w:color="auto"/>
            </w:tcBorders>
            <w:shd w:val="clear" w:color="auto" w:fill="auto"/>
            <w:noWrap/>
            <w:vAlign w:val="center"/>
            <w:hideMark/>
          </w:tcPr>
          <w:p w14:paraId="7FD8828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503,00</w:t>
            </w:r>
          </w:p>
        </w:tc>
        <w:tc>
          <w:tcPr>
            <w:tcW w:w="1020" w:type="dxa"/>
            <w:tcBorders>
              <w:top w:val="nil"/>
              <w:left w:val="nil"/>
              <w:bottom w:val="single" w:sz="8" w:space="0" w:color="auto"/>
              <w:right w:val="single" w:sz="8" w:space="0" w:color="auto"/>
            </w:tcBorders>
            <w:shd w:val="clear" w:color="auto" w:fill="auto"/>
            <w:noWrap/>
            <w:vAlign w:val="center"/>
            <w:hideMark/>
          </w:tcPr>
          <w:p w14:paraId="30157A8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218,00</w:t>
            </w:r>
          </w:p>
        </w:tc>
        <w:tc>
          <w:tcPr>
            <w:tcW w:w="1074" w:type="dxa"/>
            <w:tcBorders>
              <w:top w:val="nil"/>
              <w:left w:val="nil"/>
              <w:bottom w:val="single" w:sz="8" w:space="0" w:color="auto"/>
              <w:right w:val="single" w:sz="8" w:space="0" w:color="auto"/>
            </w:tcBorders>
            <w:shd w:val="clear" w:color="auto" w:fill="auto"/>
            <w:noWrap/>
            <w:vAlign w:val="center"/>
            <w:hideMark/>
          </w:tcPr>
          <w:p w14:paraId="430A20C0"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4.323,00</w:t>
            </w:r>
          </w:p>
        </w:tc>
      </w:tr>
    </w:tbl>
    <w:p w14:paraId="62DE5052" w14:textId="77777777" w:rsidR="006E3C76" w:rsidRPr="0096671D" w:rsidRDefault="006E3C76" w:rsidP="00532312">
      <w:pPr>
        <w:spacing w:after="0" w:line="240" w:lineRule="auto"/>
        <w:rPr>
          <w:rFonts w:ascii="Cambria" w:hAnsi="Cambria"/>
          <w:lang w:val="en-US"/>
        </w:rPr>
      </w:pPr>
    </w:p>
    <w:tbl>
      <w:tblPr>
        <w:tblW w:w="16210" w:type="dxa"/>
        <w:tblInd w:w="-993" w:type="dxa"/>
        <w:tblLook w:val="04A0" w:firstRow="1" w:lastRow="0" w:firstColumn="1" w:lastColumn="0" w:noHBand="0" w:noVBand="1"/>
      </w:tblPr>
      <w:tblGrid>
        <w:gridCol w:w="487"/>
        <w:gridCol w:w="2457"/>
        <w:gridCol w:w="963"/>
        <w:gridCol w:w="963"/>
        <w:gridCol w:w="1020"/>
        <w:gridCol w:w="1020"/>
        <w:gridCol w:w="1020"/>
        <w:gridCol w:w="1020"/>
        <w:gridCol w:w="1020"/>
        <w:gridCol w:w="1020"/>
        <w:gridCol w:w="1083"/>
        <w:gridCol w:w="1023"/>
        <w:gridCol w:w="1020"/>
        <w:gridCol w:w="1020"/>
        <w:gridCol w:w="1138"/>
      </w:tblGrid>
      <w:tr w:rsidR="00555E2D" w:rsidRPr="00555E2D" w14:paraId="15C9EF3F" w14:textId="77777777" w:rsidTr="00555E2D">
        <w:trPr>
          <w:cantSplit/>
          <w:trHeight w:val="20"/>
        </w:trPr>
        <w:tc>
          <w:tcPr>
            <w:tcW w:w="487" w:type="dxa"/>
            <w:tcBorders>
              <w:top w:val="nil"/>
              <w:left w:val="nil"/>
              <w:bottom w:val="nil"/>
              <w:right w:val="nil"/>
            </w:tcBorders>
            <w:shd w:val="clear" w:color="auto" w:fill="auto"/>
            <w:noWrap/>
            <w:vAlign w:val="bottom"/>
            <w:hideMark/>
          </w:tcPr>
          <w:p w14:paraId="2869D669" w14:textId="77777777" w:rsidR="00555E2D" w:rsidRPr="00555E2D" w:rsidRDefault="00555E2D" w:rsidP="00532312">
            <w:pPr>
              <w:spacing w:after="0" w:line="240" w:lineRule="auto"/>
              <w:jc w:val="left"/>
              <w:rPr>
                <w:rFonts w:ascii="Cambria" w:eastAsia="Times New Roman" w:hAnsi="Cambria" w:cs="Times New Roman"/>
                <w:sz w:val="24"/>
                <w:szCs w:val="24"/>
                <w:lang w:val="en-US"/>
              </w:rPr>
            </w:pPr>
          </w:p>
        </w:tc>
        <w:tc>
          <w:tcPr>
            <w:tcW w:w="4383" w:type="dxa"/>
            <w:gridSpan w:val="3"/>
            <w:tcBorders>
              <w:top w:val="nil"/>
              <w:left w:val="nil"/>
              <w:bottom w:val="nil"/>
              <w:right w:val="nil"/>
            </w:tcBorders>
            <w:shd w:val="clear" w:color="auto" w:fill="auto"/>
            <w:noWrap/>
            <w:vAlign w:val="bottom"/>
            <w:hideMark/>
          </w:tcPr>
          <w:p w14:paraId="7F535328"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Основно училиште “Никола Вапцаров“</w:t>
            </w:r>
          </w:p>
        </w:tc>
        <w:tc>
          <w:tcPr>
            <w:tcW w:w="1020" w:type="dxa"/>
            <w:tcBorders>
              <w:top w:val="nil"/>
              <w:left w:val="nil"/>
              <w:bottom w:val="nil"/>
              <w:right w:val="nil"/>
            </w:tcBorders>
            <w:shd w:val="clear" w:color="auto" w:fill="auto"/>
            <w:noWrap/>
            <w:vAlign w:val="bottom"/>
            <w:hideMark/>
          </w:tcPr>
          <w:p w14:paraId="3AAA1DA4" w14:textId="77777777" w:rsidR="00555E2D" w:rsidRPr="00555E2D" w:rsidRDefault="00555E2D"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2B3FFD03"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0DA2D29"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D036C43"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75D3588"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DDB9185"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6B6AA9D4"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7602166F"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9239A3B"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5E0B7A6"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c>
          <w:tcPr>
            <w:tcW w:w="1074" w:type="dxa"/>
            <w:tcBorders>
              <w:top w:val="nil"/>
              <w:left w:val="nil"/>
              <w:bottom w:val="nil"/>
              <w:right w:val="nil"/>
            </w:tcBorders>
            <w:shd w:val="clear" w:color="auto" w:fill="auto"/>
            <w:noWrap/>
            <w:vAlign w:val="bottom"/>
            <w:hideMark/>
          </w:tcPr>
          <w:p w14:paraId="48F262ED" w14:textId="77777777" w:rsidR="00555E2D" w:rsidRPr="00555E2D" w:rsidRDefault="00555E2D" w:rsidP="00532312">
            <w:pPr>
              <w:spacing w:after="0" w:line="240" w:lineRule="auto"/>
              <w:jc w:val="left"/>
              <w:rPr>
                <w:rFonts w:ascii="Cambria" w:eastAsia="Times New Roman" w:hAnsi="Cambria" w:cs="Times New Roman"/>
                <w:sz w:val="20"/>
                <w:szCs w:val="20"/>
                <w:lang w:val="en-US"/>
              </w:rPr>
            </w:pPr>
          </w:p>
        </w:tc>
      </w:tr>
      <w:tr w:rsidR="00555E2D" w:rsidRPr="00555E2D" w14:paraId="4424D212" w14:textId="77777777" w:rsidTr="00555E2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7EEC12DC"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2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9C6CFF" w14:textId="77777777" w:rsidR="00555E2D" w:rsidRPr="00555E2D" w:rsidRDefault="00555E2D" w:rsidP="00532312">
            <w:pPr>
              <w:spacing w:after="0" w:line="240" w:lineRule="auto"/>
              <w:jc w:val="left"/>
              <w:rPr>
                <w:rFonts w:ascii="Cambria" w:eastAsia="Times New Roman" w:hAnsi="Cambria" w:cs="Times New Roman"/>
                <w:color w:val="000000"/>
                <w:lang w:val="en-US"/>
              </w:rPr>
            </w:pPr>
            <w:r w:rsidRPr="00555E2D">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290E3BD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221A92B4"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07AD6EF"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3947CF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28B108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C061477"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04BD1A6"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7B6C4E4"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19AC34C6"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7E715084"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C2AC7D2"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7040A478"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декември</w:t>
            </w:r>
          </w:p>
        </w:tc>
        <w:tc>
          <w:tcPr>
            <w:tcW w:w="1074" w:type="dxa"/>
            <w:tcBorders>
              <w:top w:val="single" w:sz="8" w:space="0" w:color="auto"/>
              <w:left w:val="nil"/>
              <w:bottom w:val="single" w:sz="8" w:space="0" w:color="auto"/>
              <w:right w:val="single" w:sz="8" w:space="0" w:color="auto"/>
            </w:tcBorders>
            <w:shd w:val="clear" w:color="auto" w:fill="auto"/>
            <w:noWrap/>
            <w:vAlign w:val="center"/>
            <w:hideMark/>
          </w:tcPr>
          <w:p w14:paraId="7AF27FFC" w14:textId="77777777" w:rsidR="00555E2D" w:rsidRPr="00555E2D" w:rsidRDefault="00555E2D" w:rsidP="00532312">
            <w:pPr>
              <w:spacing w:after="0" w:line="240" w:lineRule="auto"/>
              <w:jc w:val="center"/>
              <w:rPr>
                <w:rFonts w:ascii="Cambria" w:eastAsia="Times New Roman" w:hAnsi="Cambria" w:cs="Times New Roman"/>
                <w:b/>
                <w:bCs/>
                <w:i/>
                <w:iCs/>
                <w:color w:val="000000"/>
                <w:sz w:val="16"/>
                <w:szCs w:val="16"/>
                <w:lang w:val="en-US"/>
              </w:rPr>
            </w:pPr>
            <w:r w:rsidRPr="00555E2D">
              <w:rPr>
                <w:rFonts w:ascii="Cambria" w:eastAsia="Times New Roman" w:hAnsi="Cambria" w:cs="Times New Roman"/>
                <w:b/>
                <w:bCs/>
                <w:i/>
                <w:iCs/>
                <w:color w:val="000000"/>
                <w:sz w:val="16"/>
                <w:szCs w:val="16"/>
                <w:lang w:val="en-US"/>
              </w:rPr>
              <w:t>Вкупно</w:t>
            </w:r>
          </w:p>
        </w:tc>
      </w:tr>
      <w:tr w:rsidR="00555E2D" w:rsidRPr="00555E2D" w14:paraId="0B80EDF4"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39BC931"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2021</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1A822FAD"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F6BAF4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2.206,90</w:t>
            </w:r>
          </w:p>
        </w:tc>
        <w:tc>
          <w:tcPr>
            <w:tcW w:w="963" w:type="dxa"/>
            <w:tcBorders>
              <w:top w:val="nil"/>
              <w:left w:val="nil"/>
              <w:bottom w:val="single" w:sz="4" w:space="0" w:color="auto"/>
              <w:right w:val="single" w:sz="4" w:space="0" w:color="auto"/>
            </w:tcBorders>
            <w:shd w:val="clear" w:color="auto" w:fill="auto"/>
            <w:noWrap/>
            <w:vAlign w:val="center"/>
            <w:hideMark/>
          </w:tcPr>
          <w:p w14:paraId="31300FC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2.143,00</w:t>
            </w:r>
          </w:p>
        </w:tc>
        <w:tc>
          <w:tcPr>
            <w:tcW w:w="1020" w:type="dxa"/>
            <w:tcBorders>
              <w:top w:val="nil"/>
              <w:left w:val="nil"/>
              <w:bottom w:val="single" w:sz="4" w:space="0" w:color="auto"/>
              <w:right w:val="single" w:sz="4" w:space="0" w:color="auto"/>
            </w:tcBorders>
            <w:shd w:val="clear" w:color="auto" w:fill="auto"/>
            <w:noWrap/>
            <w:vAlign w:val="center"/>
            <w:hideMark/>
          </w:tcPr>
          <w:p w14:paraId="1BDB49F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2.310,60</w:t>
            </w:r>
          </w:p>
        </w:tc>
        <w:tc>
          <w:tcPr>
            <w:tcW w:w="1020" w:type="dxa"/>
            <w:tcBorders>
              <w:top w:val="nil"/>
              <w:left w:val="nil"/>
              <w:bottom w:val="single" w:sz="4" w:space="0" w:color="auto"/>
              <w:right w:val="single" w:sz="4" w:space="0" w:color="auto"/>
            </w:tcBorders>
            <w:shd w:val="clear" w:color="auto" w:fill="auto"/>
            <w:noWrap/>
            <w:vAlign w:val="center"/>
            <w:hideMark/>
          </w:tcPr>
          <w:p w14:paraId="46B0A94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4.086,90</w:t>
            </w:r>
          </w:p>
        </w:tc>
        <w:tc>
          <w:tcPr>
            <w:tcW w:w="1020" w:type="dxa"/>
            <w:tcBorders>
              <w:top w:val="nil"/>
              <w:left w:val="nil"/>
              <w:bottom w:val="single" w:sz="4" w:space="0" w:color="auto"/>
              <w:right w:val="single" w:sz="4" w:space="0" w:color="auto"/>
            </w:tcBorders>
            <w:shd w:val="clear" w:color="auto" w:fill="auto"/>
            <w:noWrap/>
            <w:vAlign w:val="center"/>
            <w:hideMark/>
          </w:tcPr>
          <w:p w14:paraId="025AAC8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1.039,00</w:t>
            </w:r>
          </w:p>
        </w:tc>
        <w:tc>
          <w:tcPr>
            <w:tcW w:w="1020" w:type="dxa"/>
            <w:tcBorders>
              <w:top w:val="nil"/>
              <w:left w:val="nil"/>
              <w:bottom w:val="single" w:sz="4" w:space="0" w:color="auto"/>
              <w:right w:val="single" w:sz="4" w:space="0" w:color="auto"/>
            </w:tcBorders>
            <w:shd w:val="clear" w:color="auto" w:fill="auto"/>
            <w:noWrap/>
            <w:vAlign w:val="center"/>
            <w:hideMark/>
          </w:tcPr>
          <w:p w14:paraId="6B99CFE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1.323,00</w:t>
            </w:r>
          </w:p>
        </w:tc>
        <w:tc>
          <w:tcPr>
            <w:tcW w:w="1020" w:type="dxa"/>
            <w:tcBorders>
              <w:top w:val="nil"/>
              <w:left w:val="nil"/>
              <w:bottom w:val="single" w:sz="4" w:space="0" w:color="auto"/>
              <w:right w:val="single" w:sz="4" w:space="0" w:color="auto"/>
            </w:tcBorders>
            <w:shd w:val="clear" w:color="auto" w:fill="auto"/>
            <w:noWrap/>
            <w:vAlign w:val="center"/>
            <w:hideMark/>
          </w:tcPr>
          <w:p w14:paraId="06C9730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987,80</w:t>
            </w:r>
          </w:p>
        </w:tc>
        <w:tc>
          <w:tcPr>
            <w:tcW w:w="1020" w:type="dxa"/>
            <w:tcBorders>
              <w:top w:val="nil"/>
              <w:left w:val="nil"/>
              <w:bottom w:val="single" w:sz="4" w:space="0" w:color="auto"/>
              <w:right w:val="single" w:sz="4" w:space="0" w:color="auto"/>
            </w:tcBorders>
            <w:shd w:val="clear" w:color="auto" w:fill="auto"/>
            <w:noWrap/>
            <w:vAlign w:val="center"/>
            <w:hideMark/>
          </w:tcPr>
          <w:p w14:paraId="794E1D5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1.245,30</w:t>
            </w:r>
          </w:p>
        </w:tc>
        <w:tc>
          <w:tcPr>
            <w:tcW w:w="1083" w:type="dxa"/>
            <w:tcBorders>
              <w:top w:val="nil"/>
              <w:left w:val="nil"/>
              <w:bottom w:val="single" w:sz="4" w:space="0" w:color="auto"/>
              <w:right w:val="single" w:sz="4" w:space="0" w:color="auto"/>
            </w:tcBorders>
            <w:shd w:val="clear" w:color="auto" w:fill="auto"/>
            <w:noWrap/>
            <w:vAlign w:val="center"/>
            <w:hideMark/>
          </w:tcPr>
          <w:p w14:paraId="44C992D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1.712,00</w:t>
            </w:r>
          </w:p>
        </w:tc>
        <w:tc>
          <w:tcPr>
            <w:tcW w:w="1023" w:type="dxa"/>
            <w:tcBorders>
              <w:top w:val="nil"/>
              <w:left w:val="nil"/>
              <w:bottom w:val="single" w:sz="4" w:space="0" w:color="auto"/>
              <w:right w:val="single" w:sz="4" w:space="0" w:color="auto"/>
            </w:tcBorders>
            <w:shd w:val="clear" w:color="auto" w:fill="auto"/>
            <w:noWrap/>
            <w:vAlign w:val="center"/>
            <w:hideMark/>
          </w:tcPr>
          <w:p w14:paraId="041306F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2.491,00</w:t>
            </w:r>
          </w:p>
        </w:tc>
        <w:tc>
          <w:tcPr>
            <w:tcW w:w="1020" w:type="dxa"/>
            <w:tcBorders>
              <w:top w:val="nil"/>
              <w:left w:val="nil"/>
              <w:bottom w:val="single" w:sz="4" w:space="0" w:color="auto"/>
              <w:right w:val="single" w:sz="4" w:space="0" w:color="auto"/>
            </w:tcBorders>
            <w:shd w:val="clear" w:color="auto" w:fill="auto"/>
            <w:noWrap/>
            <w:vAlign w:val="center"/>
            <w:hideMark/>
          </w:tcPr>
          <w:p w14:paraId="68FF08C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2.989,00</w:t>
            </w:r>
          </w:p>
        </w:tc>
        <w:tc>
          <w:tcPr>
            <w:tcW w:w="1020" w:type="dxa"/>
            <w:tcBorders>
              <w:top w:val="nil"/>
              <w:left w:val="nil"/>
              <w:bottom w:val="single" w:sz="4" w:space="0" w:color="auto"/>
              <w:right w:val="single" w:sz="8" w:space="0" w:color="auto"/>
            </w:tcBorders>
            <w:shd w:val="clear" w:color="auto" w:fill="auto"/>
            <w:noWrap/>
            <w:vAlign w:val="center"/>
            <w:hideMark/>
          </w:tcPr>
          <w:p w14:paraId="1B01568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3.500,00</w:t>
            </w:r>
          </w:p>
        </w:tc>
        <w:tc>
          <w:tcPr>
            <w:tcW w:w="1074" w:type="dxa"/>
            <w:tcBorders>
              <w:top w:val="nil"/>
              <w:left w:val="nil"/>
              <w:bottom w:val="single" w:sz="4" w:space="0" w:color="auto"/>
              <w:right w:val="single" w:sz="8" w:space="0" w:color="auto"/>
            </w:tcBorders>
            <w:shd w:val="clear" w:color="auto" w:fill="auto"/>
            <w:noWrap/>
            <w:vAlign w:val="center"/>
            <w:hideMark/>
          </w:tcPr>
          <w:p w14:paraId="1D601E8E"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26.034,50</w:t>
            </w:r>
          </w:p>
        </w:tc>
      </w:tr>
      <w:tr w:rsidR="00555E2D" w:rsidRPr="00555E2D" w14:paraId="5D28818F"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6C355E3D"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566D37A1"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36FC03D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2.873,00</w:t>
            </w:r>
          </w:p>
        </w:tc>
        <w:tc>
          <w:tcPr>
            <w:tcW w:w="963" w:type="dxa"/>
            <w:tcBorders>
              <w:top w:val="nil"/>
              <w:left w:val="nil"/>
              <w:bottom w:val="single" w:sz="4" w:space="0" w:color="auto"/>
              <w:right w:val="single" w:sz="4" w:space="0" w:color="auto"/>
            </w:tcBorders>
            <w:shd w:val="clear" w:color="auto" w:fill="auto"/>
            <w:noWrap/>
            <w:vAlign w:val="center"/>
            <w:hideMark/>
          </w:tcPr>
          <w:p w14:paraId="7D2D101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3.366,00</w:t>
            </w:r>
          </w:p>
        </w:tc>
        <w:tc>
          <w:tcPr>
            <w:tcW w:w="1020" w:type="dxa"/>
            <w:tcBorders>
              <w:top w:val="nil"/>
              <w:left w:val="nil"/>
              <w:bottom w:val="single" w:sz="4" w:space="0" w:color="auto"/>
              <w:right w:val="single" w:sz="4" w:space="0" w:color="auto"/>
            </w:tcBorders>
            <w:shd w:val="clear" w:color="auto" w:fill="auto"/>
            <w:noWrap/>
            <w:vAlign w:val="center"/>
            <w:hideMark/>
          </w:tcPr>
          <w:p w14:paraId="44CF6E9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2.928,00</w:t>
            </w:r>
          </w:p>
        </w:tc>
        <w:tc>
          <w:tcPr>
            <w:tcW w:w="1020" w:type="dxa"/>
            <w:tcBorders>
              <w:top w:val="nil"/>
              <w:left w:val="nil"/>
              <w:bottom w:val="single" w:sz="4" w:space="0" w:color="auto"/>
              <w:right w:val="single" w:sz="4" w:space="0" w:color="auto"/>
            </w:tcBorders>
            <w:shd w:val="clear" w:color="auto" w:fill="auto"/>
            <w:noWrap/>
            <w:vAlign w:val="center"/>
            <w:hideMark/>
          </w:tcPr>
          <w:p w14:paraId="64D36DA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E2279B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BA4E18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F6C2B9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3D21BC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4E7F560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061392F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1.677,00</w:t>
            </w:r>
          </w:p>
        </w:tc>
        <w:tc>
          <w:tcPr>
            <w:tcW w:w="1020" w:type="dxa"/>
            <w:tcBorders>
              <w:top w:val="nil"/>
              <w:left w:val="nil"/>
              <w:bottom w:val="single" w:sz="4" w:space="0" w:color="auto"/>
              <w:right w:val="single" w:sz="4" w:space="0" w:color="auto"/>
            </w:tcBorders>
            <w:shd w:val="clear" w:color="auto" w:fill="auto"/>
            <w:noWrap/>
            <w:vAlign w:val="center"/>
            <w:hideMark/>
          </w:tcPr>
          <w:p w14:paraId="37F9304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3.478,00</w:t>
            </w:r>
          </w:p>
        </w:tc>
        <w:tc>
          <w:tcPr>
            <w:tcW w:w="1020" w:type="dxa"/>
            <w:tcBorders>
              <w:top w:val="nil"/>
              <w:left w:val="nil"/>
              <w:bottom w:val="single" w:sz="4" w:space="0" w:color="auto"/>
              <w:right w:val="single" w:sz="8" w:space="0" w:color="auto"/>
            </w:tcBorders>
            <w:shd w:val="clear" w:color="auto" w:fill="auto"/>
            <w:noWrap/>
            <w:vAlign w:val="center"/>
            <w:hideMark/>
          </w:tcPr>
          <w:p w14:paraId="6DBE9A0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4.962,00</w:t>
            </w:r>
          </w:p>
        </w:tc>
        <w:tc>
          <w:tcPr>
            <w:tcW w:w="1074" w:type="dxa"/>
            <w:tcBorders>
              <w:top w:val="nil"/>
              <w:left w:val="nil"/>
              <w:bottom w:val="single" w:sz="4" w:space="0" w:color="auto"/>
              <w:right w:val="single" w:sz="8" w:space="0" w:color="auto"/>
            </w:tcBorders>
            <w:shd w:val="clear" w:color="auto" w:fill="auto"/>
            <w:noWrap/>
            <w:vAlign w:val="center"/>
            <w:hideMark/>
          </w:tcPr>
          <w:p w14:paraId="442867F2"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19.284,00</w:t>
            </w:r>
          </w:p>
        </w:tc>
      </w:tr>
      <w:tr w:rsidR="00555E2D" w:rsidRPr="00555E2D" w14:paraId="23BE56FE"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75FF3233"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5A35B3E7"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59439BF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963" w:type="dxa"/>
            <w:tcBorders>
              <w:top w:val="nil"/>
              <w:left w:val="nil"/>
              <w:bottom w:val="single" w:sz="8" w:space="0" w:color="auto"/>
              <w:right w:val="single" w:sz="4" w:space="0" w:color="auto"/>
            </w:tcBorders>
            <w:shd w:val="clear" w:color="auto" w:fill="auto"/>
            <w:noWrap/>
            <w:vAlign w:val="center"/>
            <w:hideMark/>
          </w:tcPr>
          <w:p w14:paraId="11C3B7B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1C6B9E8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67AE747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2AB6F2F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4794B41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2ECEC56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4D78E15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83" w:type="dxa"/>
            <w:tcBorders>
              <w:top w:val="nil"/>
              <w:left w:val="nil"/>
              <w:bottom w:val="single" w:sz="8" w:space="0" w:color="auto"/>
              <w:right w:val="single" w:sz="4" w:space="0" w:color="auto"/>
            </w:tcBorders>
            <w:shd w:val="clear" w:color="auto" w:fill="auto"/>
            <w:noWrap/>
            <w:vAlign w:val="center"/>
            <w:hideMark/>
          </w:tcPr>
          <w:p w14:paraId="3169419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3" w:type="dxa"/>
            <w:tcBorders>
              <w:top w:val="nil"/>
              <w:left w:val="nil"/>
              <w:bottom w:val="single" w:sz="8" w:space="0" w:color="auto"/>
              <w:right w:val="single" w:sz="4" w:space="0" w:color="auto"/>
            </w:tcBorders>
            <w:shd w:val="clear" w:color="auto" w:fill="auto"/>
            <w:noWrap/>
            <w:vAlign w:val="center"/>
            <w:hideMark/>
          </w:tcPr>
          <w:p w14:paraId="2E05EAD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340E06C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8" w:space="0" w:color="auto"/>
            </w:tcBorders>
            <w:shd w:val="clear" w:color="auto" w:fill="auto"/>
            <w:noWrap/>
            <w:vAlign w:val="center"/>
            <w:hideMark/>
          </w:tcPr>
          <w:p w14:paraId="1927CD2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150,00</w:t>
            </w:r>
          </w:p>
        </w:tc>
        <w:tc>
          <w:tcPr>
            <w:tcW w:w="1074" w:type="dxa"/>
            <w:tcBorders>
              <w:top w:val="nil"/>
              <w:left w:val="nil"/>
              <w:bottom w:val="single" w:sz="8" w:space="0" w:color="auto"/>
              <w:right w:val="single" w:sz="8" w:space="0" w:color="auto"/>
            </w:tcBorders>
            <w:shd w:val="clear" w:color="auto" w:fill="auto"/>
            <w:noWrap/>
            <w:vAlign w:val="center"/>
            <w:hideMark/>
          </w:tcPr>
          <w:p w14:paraId="26F5189F"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1.800,00</w:t>
            </w:r>
          </w:p>
        </w:tc>
      </w:tr>
      <w:tr w:rsidR="00555E2D" w:rsidRPr="00555E2D" w14:paraId="64C8409D"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81C0FD6"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2022</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47985C1C"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3B12701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3.726,00</w:t>
            </w:r>
          </w:p>
        </w:tc>
        <w:tc>
          <w:tcPr>
            <w:tcW w:w="963" w:type="dxa"/>
            <w:tcBorders>
              <w:top w:val="nil"/>
              <w:left w:val="nil"/>
              <w:bottom w:val="single" w:sz="4" w:space="0" w:color="auto"/>
              <w:right w:val="single" w:sz="4" w:space="0" w:color="auto"/>
            </w:tcBorders>
            <w:shd w:val="clear" w:color="auto" w:fill="auto"/>
            <w:noWrap/>
            <w:vAlign w:val="center"/>
            <w:hideMark/>
          </w:tcPr>
          <w:p w14:paraId="4D622A7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4.325,00</w:t>
            </w:r>
          </w:p>
        </w:tc>
        <w:tc>
          <w:tcPr>
            <w:tcW w:w="1020" w:type="dxa"/>
            <w:tcBorders>
              <w:top w:val="nil"/>
              <w:left w:val="nil"/>
              <w:bottom w:val="single" w:sz="4" w:space="0" w:color="auto"/>
              <w:right w:val="single" w:sz="4" w:space="0" w:color="auto"/>
            </w:tcBorders>
            <w:shd w:val="clear" w:color="auto" w:fill="auto"/>
            <w:noWrap/>
            <w:vAlign w:val="center"/>
            <w:hideMark/>
          </w:tcPr>
          <w:p w14:paraId="4A0425D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5.965,00</w:t>
            </w:r>
          </w:p>
        </w:tc>
        <w:tc>
          <w:tcPr>
            <w:tcW w:w="1020" w:type="dxa"/>
            <w:tcBorders>
              <w:top w:val="nil"/>
              <w:left w:val="nil"/>
              <w:bottom w:val="single" w:sz="4" w:space="0" w:color="auto"/>
              <w:right w:val="single" w:sz="4" w:space="0" w:color="auto"/>
            </w:tcBorders>
            <w:shd w:val="clear" w:color="auto" w:fill="auto"/>
            <w:noWrap/>
            <w:vAlign w:val="center"/>
            <w:hideMark/>
          </w:tcPr>
          <w:p w14:paraId="1C2BB62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2.828,00</w:t>
            </w:r>
          </w:p>
        </w:tc>
        <w:tc>
          <w:tcPr>
            <w:tcW w:w="1020" w:type="dxa"/>
            <w:tcBorders>
              <w:top w:val="nil"/>
              <w:left w:val="nil"/>
              <w:bottom w:val="single" w:sz="4" w:space="0" w:color="auto"/>
              <w:right w:val="single" w:sz="4" w:space="0" w:color="auto"/>
            </w:tcBorders>
            <w:shd w:val="clear" w:color="auto" w:fill="auto"/>
            <w:noWrap/>
            <w:vAlign w:val="center"/>
            <w:hideMark/>
          </w:tcPr>
          <w:p w14:paraId="53F8510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2.224,00</w:t>
            </w:r>
          </w:p>
        </w:tc>
        <w:tc>
          <w:tcPr>
            <w:tcW w:w="1020" w:type="dxa"/>
            <w:tcBorders>
              <w:top w:val="nil"/>
              <w:left w:val="nil"/>
              <w:bottom w:val="single" w:sz="4" w:space="0" w:color="auto"/>
              <w:right w:val="single" w:sz="4" w:space="0" w:color="auto"/>
            </w:tcBorders>
            <w:shd w:val="clear" w:color="auto" w:fill="auto"/>
            <w:noWrap/>
            <w:vAlign w:val="center"/>
            <w:hideMark/>
          </w:tcPr>
          <w:p w14:paraId="78498FB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1.287,00</w:t>
            </w:r>
          </w:p>
        </w:tc>
        <w:tc>
          <w:tcPr>
            <w:tcW w:w="1020" w:type="dxa"/>
            <w:tcBorders>
              <w:top w:val="nil"/>
              <w:left w:val="nil"/>
              <w:bottom w:val="single" w:sz="4" w:space="0" w:color="auto"/>
              <w:right w:val="single" w:sz="4" w:space="0" w:color="auto"/>
            </w:tcBorders>
            <w:shd w:val="clear" w:color="auto" w:fill="auto"/>
            <w:noWrap/>
            <w:vAlign w:val="center"/>
            <w:hideMark/>
          </w:tcPr>
          <w:p w14:paraId="391AA02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654,00</w:t>
            </w:r>
          </w:p>
        </w:tc>
        <w:tc>
          <w:tcPr>
            <w:tcW w:w="1020" w:type="dxa"/>
            <w:tcBorders>
              <w:top w:val="nil"/>
              <w:left w:val="nil"/>
              <w:bottom w:val="single" w:sz="4" w:space="0" w:color="auto"/>
              <w:right w:val="single" w:sz="4" w:space="0" w:color="auto"/>
            </w:tcBorders>
            <w:shd w:val="clear" w:color="auto" w:fill="auto"/>
            <w:noWrap/>
            <w:vAlign w:val="center"/>
            <w:hideMark/>
          </w:tcPr>
          <w:p w14:paraId="4D7F58E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1.303,00</w:t>
            </w:r>
          </w:p>
        </w:tc>
        <w:tc>
          <w:tcPr>
            <w:tcW w:w="1083" w:type="dxa"/>
            <w:tcBorders>
              <w:top w:val="nil"/>
              <w:left w:val="nil"/>
              <w:bottom w:val="single" w:sz="4" w:space="0" w:color="auto"/>
              <w:right w:val="single" w:sz="4" w:space="0" w:color="auto"/>
            </w:tcBorders>
            <w:shd w:val="clear" w:color="auto" w:fill="auto"/>
            <w:noWrap/>
            <w:vAlign w:val="center"/>
            <w:hideMark/>
          </w:tcPr>
          <w:p w14:paraId="29817F9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3.123,00</w:t>
            </w:r>
          </w:p>
        </w:tc>
        <w:tc>
          <w:tcPr>
            <w:tcW w:w="1023" w:type="dxa"/>
            <w:tcBorders>
              <w:top w:val="nil"/>
              <w:left w:val="nil"/>
              <w:bottom w:val="single" w:sz="4" w:space="0" w:color="auto"/>
              <w:right w:val="single" w:sz="4" w:space="0" w:color="auto"/>
            </w:tcBorders>
            <w:shd w:val="clear" w:color="auto" w:fill="auto"/>
            <w:noWrap/>
            <w:vAlign w:val="center"/>
            <w:hideMark/>
          </w:tcPr>
          <w:p w14:paraId="680975A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4.339,20</w:t>
            </w:r>
          </w:p>
        </w:tc>
        <w:tc>
          <w:tcPr>
            <w:tcW w:w="1020" w:type="dxa"/>
            <w:tcBorders>
              <w:top w:val="nil"/>
              <w:left w:val="nil"/>
              <w:bottom w:val="single" w:sz="4" w:space="0" w:color="auto"/>
              <w:right w:val="single" w:sz="4" w:space="0" w:color="auto"/>
            </w:tcBorders>
            <w:shd w:val="clear" w:color="auto" w:fill="auto"/>
            <w:noWrap/>
            <w:vAlign w:val="center"/>
            <w:hideMark/>
          </w:tcPr>
          <w:p w14:paraId="4DF2D29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4.313,70</w:t>
            </w:r>
          </w:p>
        </w:tc>
        <w:tc>
          <w:tcPr>
            <w:tcW w:w="1020" w:type="dxa"/>
            <w:tcBorders>
              <w:top w:val="nil"/>
              <w:left w:val="nil"/>
              <w:bottom w:val="single" w:sz="4" w:space="0" w:color="auto"/>
              <w:right w:val="single" w:sz="8" w:space="0" w:color="auto"/>
            </w:tcBorders>
            <w:shd w:val="clear" w:color="auto" w:fill="auto"/>
            <w:noWrap/>
            <w:vAlign w:val="center"/>
            <w:hideMark/>
          </w:tcPr>
          <w:p w14:paraId="7786E08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5.392,20</w:t>
            </w:r>
          </w:p>
        </w:tc>
        <w:tc>
          <w:tcPr>
            <w:tcW w:w="1074" w:type="dxa"/>
            <w:tcBorders>
              <w:top w:val="nil"/>
              <w:left w:val="nil"/>
              <w:bottom w:val="single" w:sz="4" w:space="0" w:color="auto"/>
              <w:right w:val="single" w:sz="8" w:space="0" w:color="auto"/>
            </w:tcBorders>
            <w:shd w:val="clear" w:color="auto" w:fill="auto"/>
            <w:noWrap/>
            <w:vAlign w:val="center"/>
            <w:hideMark/>
          </w:tcPr>
          <w:p w14:paraId="0C604874"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39.480,10</w:t>
            </w:r>
          </w:p>
        </w:tc>
      </w:tr>
      <w:tr w:rsidR="00555E2D" w:rsidRPr="00555E2D" w14:paraId="7FFDFA2F"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7163A2E5"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166D1F8F"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736067D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1.691,00</w:t>
            </w:r>
          </w:p>
        </w:tc>
        <w:tc>
          <w:tcPr>
            <w:tcW w:w="963" w:type="dxa"/>
            <w:tcBorders>
              <w:top w:val="nil"/>
              <w:left w:val="nil"/>
              <w:bottom w:val="single" w:sz="4" w:space="0" w:color="auto"/>
              <w:right w:val="single" w:sz="4" w:space="0" w:color="auto"/>
            </w:tcBorders>
            <w:shd w:val="clear" w:color="auto" w:fill="auto"/>
            <w:noWrap/>
            <w:vAlign w:val="center"/>
            <w:hideMark/>
          </w:tcPr>
          <w:p w14:paraId="547DB55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3.476,00</w:t>
            </w:r>
          </w:p>
        </w:tc>
        <w:tc>
          <w:tcPr>
            <w:tcW w:w="1020" w:type="dxa"/>
            <w:tcBorders>
              <w:top w:val="nil"/>
              <w:left w:val="nil"/>
              <w:bottom w:val="single" w:sz="4" w:space="0" w:color="auto"/>
              <w:right w:val="single" w:sz="4" w:space="0" w:color="auto"/>
            </w:tcBorders>
            <w:shd w:val="clear" w:color="auto" w:fill="auto"/>
            <w:noWrap/>
            <w:vAlign w:val="center"/>
            <w:hideMark/>
          </w:tcPr>
          <w:p w14:paraId="75A1E66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3.043,00</w:t>
            </w:r>
          </w:p>
        </w:tc>
        <w:tc>
          <w:tcPr>
            <w:tcW w:w="1020" w:type="dxa"/>
            <w:tcBorders>
              <w:top w:val="nil"/>
              <w:left w:val="nil"/>
              <w:bottom w:val="single" w:sz="4" w:space="0" w:color="auto"/>
              <w:right w:val="single" w:sz="4" w:space="0" w:color="auto"/>
            </w:tcBorders>
            <w:shd w:val="clear" w:color="auto" w:fill="auto"/>
            <w:noWrap/>
            <w:vAlign w:val="center"/>
            <w:hideMark/>
          </w:tcPr>
          <w:p w14:paraId="5F11C30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757,00</w:t>
            </w:r>
          </w:p>
        </w:tc>
        <w:tc>
          <w:tcPr>
            <w:tcW w:w="1020" w:type="dxa"/>
            <w:tcBorders>
              <w:top w:val="nil"/>
              <w:left w:val="nil"/>
              <w:bottom w:val="single" w:sz="4" w:space="0" w:color="auto"/>
              <w:right w:val="single" w:sz="4" w:space="0" w:color="auto"/>
            </w:tcBorders>
            <w:shd w:val="clear" w:color="auto" w:fill="auto"/>
            <w:noWrap/>
            <w:vAlign w:val="center"/>
            <w:hideMark/>
          </w:tcPr>
          <w:p w14:paraId="4774D9CF"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8D4BF5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4BDC1C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EBFC03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D3DDE6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298A599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B9B712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2.039,00</w:t>
            </w:r>
          </w:p>
        </w:tc>
        <w:tc>
          <w:tcPr>
            <w:tcW w:w="1020" w:type="dxa"/>
            <w:tcBorders>
              <w:top w:val="nil"/>
              <w:left w:val="nil"/>
              <w:bottom w:val="single" w:sz="4" w:space="0" w:color="auto"/>
              <w:right w:val="single" w:sz="8" w:space="0" w:color="auto"/>
            </w:tcBorders>
            <w:shd w:val="clear" w:color="auto" w:fill="auto"/>
            <w:noWrap/>
            <w:vAlign w:val="center"/>
            <w:hideMark/>
          </w:tcPr>
          <w:p w14:paraId="5550148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3.899,00</w:t>
            </w:r>
          </w:p>
        </w:tc>
        <w:tc>
          <w:tcPr>
            <w:tcW w:w="1074" w:type="dxa"/>
            <w:tcBorders>
              <w:top w:val="nil"/>
              <w:left w:val="nil"/>
              <w:bottom w:val="single" w:sz="4" w:space="0" w:color="auto"/>
              <w:right w:val="single" w:sz="8" w:space="0" w:color="auto"/>
            </w:tcBorders>
            <w:shd w:val="clear" w:color="auto" w:fill="auto"/>
            <w:noWrap/>
            <w:vAlign w:val="center"/>
            <w:hideMark/>
          </w:tcPr>
          <w:p w14:paraId="7C31079D"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14.905,00</w:t>
            </w:r>
          </w:p>
        </w:tc>
      </w:tr>
      <w:tr w:rsidR="00555E2D" w:rsidRPr="00555E2D" w14:paraId="1B71BF32"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4D73C97F"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6E05E0AE"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7289615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17,00</w:t>
            </w:r>
          </w:p>
        </w:tc>
        <w:tc>
          <w:tcPr>
            <w:tcW w:w="963" w:type="dxa"/>
            <w:tcBorders>
              <w:top w:val="nil"/>
              <w:left w:val="nil"/>
              <w:bottom w:val="single" w:sz="8" w:space="0" w:color="auto"/>
              <w:right w:val="single" w:sz="4" w:space="0" w:color="auto"/>
            </w:tcBorders>
            <w:shd w:val="clear" w:color="auto" w:fill="auto"/>
            <w:noWrap/>
            <w:vAlign w:val="center"/>
            <w:hideMark/>
          </w:tcPr>
          <w:p w14:paraId="1B68BA8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4" w:space="0" w:color="auto"/>
            </w:tcBorders>
            <w:shd w:val="clear" w:color="auto" w:fill="auto"/>
            <w:noWrap/>
            <w:vAlign w:val="center"/>
            <w:hideMark/>
          </w:tcPr>
          <w:p w14:paraId="1BC77D4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73,00</w:t>
            </w:r>
          </w:p>
        </w:tc>
        <w:tc>
          <w:tcPr>
            <w:tcW w:w="1020" w:type="dxa"/>
            <w:tcBorders>
              <w:top w:val="nil"/>
              <w:left w:val="nil"/>
              <w:bottom w:val="single" w:sz="8" w:space="0" w:color="auto"/>
              <w:right w:val="single" w:sz="4" w:space="0" w:color="auto"/>
            </w:tcBorders>
            <w:shd w:val="clear" w:color="auto" w:fill="auto"/>
            <w:noWrap/>
            <w:vAlign w:val="center"/>
            <w:hideMark/>
          </w:tcPr>
          <w:p w14:paraId="4F1D7F7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23,00</w:t>
            </w:r>
          </w:p>
        </w:tc>
        <w:tc>
          <w:tcPr>
            <w:tcW w:w="1020" w:type="dxa"/>
            <w:tcBorders>
              <w:top w:val="nil"/>
              <w:left w:val="nil"/>
              <w:bottom w:val="single" w:sz="8" w:space="0" w:color="auto"/>
              <w:right w:val="single" w:sz="4" w:space="0" w:color="auto"/>
            </w:tcBorders>
            <w:shd w:val="clear" w:color="auto" w:fill="auto"/>
            <w:noWrap/>
            <w:vAlign w:val="center"/>
            <w:hideMark/>
          </w:tcPr>
          <w:p w14:paraId="39AF789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1BB2A8A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46,00</w:t>
            </w:r>
          </w:p>
        </w:tc>
        <w:tc>
          <w:tcPr>
            <w:tcW w:w="1020" w:type="dxa"/>
            <w:tcBorders>
              <w:top w:val="nil"/>
              <w:left w:val="nil"/>
              <w:bottom w:val="single" w:sz="8" w:space="0" w:color="auto"/>
              <w:right w:val="single" w:sz="4" w:space="0" w:color="auto"/>
            </w:tcBorders>
            <w:shd w:val="clear" w:color="auto" w:fill="auto"/>
            <w:noWrap/>
            <w:vAlign w:val="center"/>
            <w:hideMark/>
          </w:tcPr>
          <w:p w14:paraId="2FFBE58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16,00</w:t>
            </w:r>
          </w:p>
        </w:tc>
        <w:tc>
          <w:tcPr>
            <w:tcW w:w="1020" w:type="dxa"/>
            <w:tcBorders>
              <w:top w:val="nil"/>
              <w:left w:val="nil"/>
              <w:bottom w:val="single" w:sz="8" w:space="0" w:color="auto"/>
              <w:right w:val="single" w:sz="4" w:space="0" w:color="auto"/>
            </w:tcBorders>
            <w:shd w:val="clear" w:color="auto" w:fill="auto"/>
            <w:noWrap/>
            <w:vAlign w:val="center"/>
            <w:hideMark/>
          </w:tcPr>
          <w:p w14:paraId="6DA253D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12,00</w:t>
            </w:r>
          </w:p>
        </w:tc>
        <w:tc>
          <w:tcPr>
            <w:tcW w:w="1083" w:type="dxa"/>
            <w:tcBorders>
              <w:top w:val="nil"/>
              <w:left w:val="nil"/>
              <w:bottom w:val="single" w:sz="8" w:space="0" w:color="auto"/>
              <w:right w:val="single" w:sz="4" w:space="0" w:color="auto"/>
            </w:tcBorders>
            <w:shd w:val="clear" w:color="auto" w:fill="auto"/>
            <w:noWrap/>
            <w:vAlign w:val="center"/>
            <w:hideMark/>
          </w:tcPr>
          <w:p w14:paraId="07778ED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50,00</w:t>
            </w:r>
          </w:p>
        </w:tc>
        <w:tc>
          <w:tcPr>
            <w:tcW w:w="1023" w:type="dxa"/>
            <w:tcBorders>
              <w:top w:val="nil"/>
              <w:left w:val="nil"/>
              <w:bottom w:val="single" w:sz="8" w:space="0" w:color="auto"/>
              <w:right w:val="single" w:sz="4" w:space="0" w:color="auto"/>
            </w:tcBorders>
            <w:shd w:val="clear" w:color="auto" w:fill="auto"/>
            <w:noWrap/>
            <w:vAlign w:val="center"/>
            <w:hideMark/>
          </w:tcPr>
          <w:p w14:paraId="10AE997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87,00</w:t>
            </w:r>
          </w:p>
        </w:tc>
        <w:tc>
          <w:tcPr>
            <w:tcW w:w="1020" w:type="dxa"/>
            <w:tcBorders>
              <w:top w:val="nil"/>
              <w:left w:val="nil"/>
              <w:bottom w:val="single" w:sz="8" w:space="0" w:color="auto"/>
              <w:right w:val="single" w:sz="4" w:space="0" w:color="auto"/>
            </w:tcBorders>
            <w:shd w:val="clear" w:color="auto" w:fill="auto"/>
            <w:noWrap/>
            <w:vAlign w:val="center"/>
            <w:hideMark/>
          </w:tcPr>
          <w:p w14:paraId="1541D37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77,00</w:t>
            </w:r>
          </w:p>
        </w:tc>
        <w:tc>
          <w:tcPr>
            <w:tcW w:w="1020" w:type="dxa"/>
            <w:tcBorders>
              <w:top w:val="nil"/>
              <w:left w:val="nil"/>
              <w:bottom w:val="single" w:sz="8" w:space="0" w:color="auto"/>
              <w:right w:val="single" w:sz="8" w:space="0" w:color="auto"/>
            </w:tcBorders>
            <w:shd w:val="clear" w:color="auto" w:fill="auto"/>
            <w:noWrap/>
            <w:vAlign w:val="center"/>
            <w:hideMark/>
          </w:tcPr>
          <w:p w14:paraId="1959DA9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110,00</w:t>
            </w:r>
          </w:p>
        </w:tc>
        <w:tc>
          <w:tcPr>
            <w:tcW w:w="1074" w:type="dxa"/>
            <w:tcBorders>
              <w:top w:val="nil"/>
              <w:left w:val="nil"/>
              <w:bottom w:val="single" w:sz="8" w:space="0" w:color="auto"/>
              <w:right w:val="single" w:sz="8" w:space="0" w:color="auto"/>
            </w:tcBorders>
            <w:shd w:val="clear" w:color="auto" w:fill="auto"/>
            <w:noWrap/>
            <w:vAlign w:val="center"/>
            <w:hideMark/>
          </w:tcPr>
          <w:p w14:paraId="27239757"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556,00</w:t>
            </w:r>
          </w:p>
        </w:tc>
      </w:tr>
      <w:tr w:rsidR="00555E2D" w:rsidRPr="00555E2D" w14:paraId="74833F18" w14:textId="77777777" w:rsidTr="00555E2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5C0ABCA" w14:textId="77777777" w:rsidR="00555E2D" w:rsidRPr="00555E2D" w:rsidRDefault="00555E2D" w:rsidP="00532312">
            <w:pPr>
              <w:spacing w:after="0" w:line="240" w:lineRule="auto"/>
              <w:jc w:val="center"/>
              <w:rPr>
                <w:rFonts w:ascii="Cambria" w:eastAsia="Times New Roman" w:hAnsi="Cambria" w:cs="Times New Roman"/>
                <w:b/>
                <w:bCs/>
                <w:color w:val="000000"/>
                <w:lang w:val="en-US"/>
              </w:rPr>
            </w:pPr>
            <w:r w:rsidRPr="00555E2D">
              <w:rPr>
                <w:rFonts w:ascii="Cambria" w:eastAsia="Times New Roman" w:hAnsi="Cambria" w:cs="Times New Roman"/>
                <w:b/>
                <w:bCs/>
                <w:color w:val="000000"/>
                <w:lang w:val="en-US"/>
              </w:rPr>
              <w:t>2023</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7B8B6149"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D2025E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2.300,00</w:t>
            </w:r>
          </w:p>
        </w:tc>
        <w:tc>
          <w:tcPr>
            <w:tcW w:w="963" w:type="dxa"/>
            <w:tcBorders>
              <w:top w:val="nil"/>
              <w:left w:val="nil"/>
              <w:bottom w:val="single" w:sz="4" w:space="0" w:color="auto"/>
              <w:right w:val="single" w:sz="4" w:space="0" w:color="auto"/>
            </w:tcBorders>
            <w:shd w:val="clear" w:color="auto" w:fill="auto"/>
            <w:noWrap/>
            <w:vAlign w:val="center"/>
            <w:hideMark/>
          </w:tcPr>
          <w:p w14:paraId="455BF16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2.695,00</w:t>
            </w:r>
          </w:p>
        </w:tc>
        <w:tc>
          <w:tcPr>
            <w:tcW w:w="1020" w:type="dxa"/>
            <w:tcBorders>
              <w:top w:val="nil"/>
              <w:left w:val="nil"/>
              <w:bottom w:val="single" w:sz="4" w:space="0" w:color="auto"/>
              <w:right w:val="single" w:sz="4" w:space="0" w:color="auto"/>
            </w:tcBorders>
            <w:shd w:val="clear" w:color="auto" w:fill="auto"/>
            <w:noWrap/>
            <w:vAlign w:val="center"/>
            <w:hideMark/>
          </w:tcPr>
          <w:p w14:paraId="7348E35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3.023,20</w:t>
            </w:r>
          </w:p>
        </w:tc>
        <w:tc>
          <w:tcPr>
            <w:tcW w:w="1020" w:type="dxa"/>
            <w:tcBorders>
              <w:top w:val="nil"/>
              <w:left w:val="nil"/>
              <w:bottom w:val="single" w:sz="4" w:space="0" w:color="auto"/>
              <w:right w:val="single" w:sz="4" w:space="0" w:color="auto"/>
            </w:tcBorders>
            <w:shd w:val="clear" w:color="auto" w:fill="auto"/>
            <w:noWrap/>
            <w:vAlign w:val="center"/>
            <w:hideMark/>
          </w:tcPr>
          <w:p w14:paraId="4E477D0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1.993,70</w:t>
            </w:r>
          </w:p>
        </w:tc>
        <w:tc>
          <w:tcPr>
            <w:tcW w:w="1020" w:type="dxa"/>
            <w:tcBorders>
              <w:top w:val="nil"/>
              <w:left w:val="nil"/>
              <w:bottom w:val="single" w:sz="4" w:space="0" w:color="auto"/>
              <w:right w:val="single" w:sz="4" w:space="0" w:color="auto"/>
            </w:tcBorders>
            <w:shd w:val="clear" w:color="auto" w:fill="auto"/>
            <w:noWrap/>
            <w:vAlign w:val="center"/>
            <w:hideMark/>
          </w:tcPr>
          <w:p w14:paraId="2793E3A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2.311,20</w:t>
            </w:r>
          </w:p>
        </w:tc>
        <w:tc>
          <w:tcPr>
            <w:tcW w:w="1020" w:type="dxa"/>
            <w:tcBorders>
              <w:top w:val="nil"/>
              <w:left w:val="nil"/>
              <w:bottom w:val="single" w:sz="4" w:space="0" w:color="auto"/>
              <w:right w:val="single" w:sz="4" w:space="0" w:color="auto"/>
            </w:tcBorders>
            <w:shd w:val="clear" w:color="auto" w:fill="auto"/>
            <w:noWrap/>
            <w:vAlign w:val="center"/>
            <w:hideMark/>
          </w:tcPr>
          <w:p w14:paraId="6F90AE3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1.543,00</w:t>
            </w:r>
          </w:p>
        </w:tc>
        <w:tc>
          <w:tcPr>
            <w:tcW w:w="1020" w:type="dxa"/>
            <w:tcBorders>
              <w:top w:val="nil"/>
              <w:left w:val="nil"/>
              <w:bottom w:val="single" w:sz="4" w:space="0" w:color="auto"/>
              <w:right w:val="single" w:sz="4" w:space="0" w:color="auto"/>
            </w:tcBorders>
            <w:shd w:val="clear" w:color="auto" w:fill="auto"/>
            <w:noWrap/>
            <w:vAlign w:val="center"/>
            <w:hideMark/>
          </w:tcPr>
          <w:p w14:paraId="1C796C0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987,80</w:t>
            </w:r>
          </w:p>
        </w:tc>
        <w:tc>
          <w:tcPr>
            <w:tcW w:w="1020" w:type="dxa"/>
            <w:tcBorders>
              <w:top w:val="nil"/>
              <w:left w:val="nil"/>
              <w:bottom w:val="single" w:sz="4" w:space="0" w:color="auto"/>
              <w:right w:val="single" w:sz="4" w:space="0" w:color="auto"/>
            </w:tcBorders>
            <w:shd w:val="clear" w:color="auto" w:fill="auto"/>
            <w:noWrap/>
            <w:vAlign w:val="center"/>
            <w:hideMark/>
          </w:tcPr>
          <w:p w14:paraId="7932D50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1.245,30</w:t>
            </w:r>
          </w:p>
        </w:tc>
        <w:tc>
          <w:tcPr>
            <w:tcW w:w="1083" w:type="dxa"/>
            <w:tcBorders>
              <w:top w:val="nil"/>
              <w:left w:val="nil"/>
              <w:bottom w:val="single" w:sz="4" w:space="0" w:color="auto"/>
              <w:right w:val="single" w:sz="4" w:space="0" w:color="auto"/>
            </w:tcBorders>
            <w:shd w:val="clear" w:color="auto" w:fill="auto"/>
            <w:noWrap/>
            <w:vAlign w:val="center"/>
            <w:hideMark/>
          </w:tcPr>
          <w:p w14:paraId="2E22A6F6"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1.454,00</w:t>
            </w:r>
          </w:p>
        </w:tc>
        <w:tc>
          <w:tcPr>
            <w:tcW w:w="1023" w:type="dxa"/>
            <w:tcBorders>
              <w:top w:val="nil"/>
              <w:left w:val="nil"/>
              <w:bottom w:val="single" w:sz="4" w:space="0" w:color="auto"/>
              <w:right w:val="single" w:sz="4" w:space="0" w:color="auto"/>
            </w:tcBorders>
            <w:shd w:val="clear" w:color="auto" w:fill="auto"/>
            <w:noWrap/>
            <w:vAlign w:val="center"/>
            <w:hideMark/>
          </w:tcPr>
          <w:p w14:paraId="026C015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1.819,00</w:t>
            </w:r>
          </w:p>
        </w:tc>
        <w:tc>
          <w:tcPr>
            <w:tcW w:w="1020" w:type="dxa"/>
            <w:tcBorders>
              <w:top w:val="nil"/>
              <w:left w:val="nil"/>
              <w:bottom w:val="single" w:sz="4" w:space="0" w:color="auto"/>
              <w:right w:val="single" w:sz="4" w:space="0" w:color="auto"/>
            </w:tcBorders>
            <w:shd w:val="clear" w:color="auto" w:fill="auto"/>
            <w:noWrap/>
            <w:vAlign w:val="center"/>
            <w:hideMark/>
          </w:tcPr>
          <w:p w14:paraId="047B1AA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2.218,00</w:t>
            </w:r>
          </w:p>
        </w:tc>
        <w:tc>
          <w:tcPr>
            <w:tcW w:w="1020" w:type="dxa"/>
            <w:tcBorders>
              <w:top w:val="nil"/>
              <w:left w:val="nil"/>
              <w:bottom w:val="single" w:sz="4" w:space="0" w:color="auto"/>
              <w:right w:val="single" w:sz="8" w:space="0" w:color="auto"/>
            </w:tcBorders>
            <w:shd w:val="clear" w:color="auto" w:fill="auto"/>
            <w:noWrap/>
            <w:vAlign w:val="center"/>
            <w:hideMark/>
          </w:tcPr>
          <w:p w14:paraId="01BA422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2.445,70</w:t>
            </w:r>
          </w:p>
        </w:tc>
        <w:tc>
          <w:tcPr>
            <w:tcW w:w="1074" w:type="dxa"/>
            <w:tcBorders>
              <w:top w:val="nil"/>
              <w:left w:val="nil"/>
              <w:bottom w:val="single" w:sz="4" w:space="0" w:color="auto"/>
              <w:right w:val="single" w:sz="8" w:space="0" w:color="auto"/>
            </w:tcBorders>
            <w:shd w:val="clear" w:color="auto" w:fill="auto"/>
            <w:noWrap/>
            <w:vAlign w:val="center"/>
            <w:hideMark/>
          </w:tcPr>
          <w:p w14:paraId="61898A15"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24.035,90</w:t>
            </w:r>
          </w:p>
        </w:tc>
      </w:tr>
      <w:tr w:rsidR="00555E2D" w:rsidRPr="00555E2D" w14:paraId="7EF43976"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6A186225"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447A0AF8"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Природен гас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1903AAA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2.873,00</w:t>
            </w:r>
          </w:p>
        </w:tc>
        <w:tc>
          <w:tcPr>
            <w:tcW w:w="963" w:type="dxa"/>
            <w:tcBorders>
              <w:top w:val="nil"/>
              <w:left w:val="nil"/>
              <w:bottom w:val="single" w:sz="4" w:space="0" w:color="auto"/>
              <w:right w:val="single" w:sz="4" w:space="0" w:color="auto"/>
            </w:tcBorders>
            <w:shd w:val="clear" w:color="auto" w:fill="auto"/>
            <w:noWrap/>
            <w:vAlign w:val="center"/>
            <w:hideMark/>
          </w:tcPr>
          <w:p w14:paraId="3CB6AB5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3.366,00</w:t>
            </w:r>
          </w:p>
        </w:tc>
        <w:tc>
          <w:tcPr>
            <w:tcW w:w="1020" w:type="dxa"/>
            <w:tcBorders>
              <w:top w:val="nil"/>
              <w:left w:val="nil"/>
              <w:bottom w:val="single" w:sz="4" w:space="0" w:color="auto"/>
              <w:right w:val="single" w:sz="4" w:space="0" w:color="auto"/>
            </w:tcBorders>
            <w:shd w:val="clear" w:color="auto" w:fill="auto"/>
            <w:noWrap/>
            <w:vAlign w:val="center"/>
            <w:hideMark/>
          </w:tcPr>
          <w:p w14:paraId="46D857A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2.928,00</w:t>
            </w:r>
          </w:p>
        </w:tc>
        <w:tc>
          <w:tcPr>
            <w:tcW w:w="1020" w:type="dxa"/>
            <w:tcBorders>
              <w:top w:val="nil"/>
              <w:left w:val="nil"/>
              <w:bottom w:val="single" w:sz="4" w:space="0" w:color="auto"/>
              <w:right w:val="single" w:sz="4" w:space="0" w:color="auto"/>
            </w:tcBorders>
            <w:shd w:val="clear" w:color="auto" w:fill="auto"/>
            <w:noWrap/>
            <w:vAlign w:val="center"/>
            <w:hideMark/>
          </w:tcPr>
          <w:p w14:paraId="74A6EE0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306F01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C348E85"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74C7610"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B59ED1A"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3E9B524"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7D716D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1.677,00</w:t>
            </w:r>
          </w:p>
        </w:tc>
        <w:tc>
          <w:tcPr>
            <w:tcW w:w="1020" w:type="dxa"/>
            <w:tcBorders>
              <w:top w:val="nil"/>
              <w:left w:val="nil"/>
              <w:bottom w:val="single" w:sz="4" w:space="0" w:color="auto"/>
              <w:right w:val="single" w:sz="4" w:space="0" w:color="auto"/>
            </w:tcBorders>
            <w:shd w:val="clear" w:color="auto" w:fill="auto"/>
            <w:noWrap/>
            <w:vAlign w:val="center"/>
            <w:hideMark/>
          </w:tcPr>
          <w:p w14:paraId="31944478"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3.478,00</w:t>
            </w:r>
          </w:p>
        </w:tc>
        <w:tc>
          <w:tcPr>
            <w:tcW w:w="1020" w:type="dxa"/>
            <w:tcBorders>
              <w:top w:val="nil"/>
              <w:left w:val="nil"/>
              <w:bottom w:val="single" w:sz="4" w:space="0" w:color="auto"/>
              <w:right w:val="single" w:sz="8" w:space="0" w:color="auto"/>
            </w:tcBorders>
            <w:shd w:val="clear" w:color="auto" w:fill="auto"/>
            <w:noWrap/>
            <w:vAlign w:val="center"/>
            <w:hideMark/>
          </w:tcPr>
          <w:p w14:paraId="20138DEE"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4.962,00</w:t>
            </w:r>
          </w:p>
        </w:tc>
        <w:tc>
          <w:tcPr>
            <w:tcW w:w="1074" w:type="dxa"/>
            <w:tcBorders>
              <w:top w:val="nil"/>
              <w:left w:val="nil"/>
              <w:bottom w:val="single" w:sz="4" w:space="0" w:color="auto"/>
              <w:right w:val="single" w:sz="8" w:space="0" w:color="auto"/>
            </w:tcBorders>
            <w:shd w:val="clear" w:color="auto" w:fill="auto"/>
            <w:noWrap/>
            <w:vAlign w:val="center"/>
            <w:hideMark/>
          </w:tcPr>
          <w:p w14:paraId="2938B13D"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19.284,00</w:t>
            </w:r>
          </w:p>
        </w:tc>
      </w:tr>
      <w:tr w:rsidR="00555E2D" w:rsidRPr="00555E2D" w14:paraId="54784F60" w14:textId="77777777" w:rsidTr="00555E2D">
        <w:trPr>
          <w:cantSplit/>
          <w:trHeight w:val="20"/>
        </w:trPr>
        <w:tc>
          <w:tcPr>
            <w:tcW w:w="487" w:type="dxa"/>
            <w:vMerge/>
            <w:tcBorders>
              <w:top w:val="nil"/>
              <w:left w:val="single" w:sz="8" w:space="0" w:color="auto"/>
              <w:bottom w:val="single" w:sz="8" w:space="0" w:color="000000"/>
              <w:right w:val="nil"/>
            </w:tcBorders>
            <w:vAlign w:val="center"/>
            <w:hideMark/>
          </w:tcPr>
          <w:p w14:paraId="7A4D6EEE" w14:textId="77777777" w:rsidR="00555E2D" w:rsidRPr="00555E2D" w:rsidRDefault="00555E2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07A5A576" w14:textId="77777777" w:rsidR="00555E2D" w:rsidRPr="00555E2D" w:rsidRDefault="00555E2D" w:rsidP="00532312">
            <w:pPr>
              <w:spacing w:after="0" w:line="240" w:lineRule="auto"/>
              <w:jc w:val="center"/>
              <w:rPr>
                <w:rFonts w:ascii="Cambria" w:eastAsia="Times New Roman" w:hAnsi="Cambria" w:cs="Times New Roman"/>
                <w:b/>
                <w:bCs/>
                <w:color w:val="000000"/>
                <w:sz w:val="16"/>
                <w:szCs w:val="16"/>
                <w:lang w:val="en-US"/>
              </w:rPr>
            </w:pPr>
            <w:r w:rsidRPr="00555E2D">
              <w:rPr>
                <w:rFonts w:ascii="Cambria" w:eastAsia="Times New Roman" w:hAnsi="Cambria" w:cs="Times New Roman"/>
                <w:b/>
                <w:bCs/>
                <w:color w:val="000000"/>
                <w:sz w:val="16"/>
                <w:szCs w:val="16"/>
                <w:lang w:val="en-US"/>
              </w:rPr>
              <w:t>Вода  m</w:t>
            </w:r>
            <w:r w:rsidRPr="00555E2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78C9633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40,00</w:t>
            </w:r>
          </w:p>
        </w:tc>
        <w:tc>
          <w:tcPr>
            <w:tcW w:w="963" w:type="dxa"/>
            <w:tcBorders>
              <w:top w:val="nil"/>
              <w:left w:val="nil"/>
              <w:bottom w:val="single" w:sz="8" w:space="0" w:color="auto"/>
              <w:right w:val="single" w:sz="4" w:space="0" w:color="auto"/>
            </w:tcBorders>
            <w:shd w:val="clear" w:color="auto" w:fill="auto"/>
            <w:noWrap/>
            <w:vAlign w:val="center"/>
            <w:hideMark/>
          </w:tcPr>
          <w:p w14:paraId="60F08D39"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54,00</w:t>
            </w:r>
          </w:p>
        </w:tc>
        <w:tc>
          <w:tcPr>
            <w:tcW w:w="1020" w:type="dxa"/>
            <w:tcBorders>
              <w:top w:val="nil"/>
              <w:left w:val="nil"/>
              <w:bottom w:val="single" w:sz="8" w:space="0" w:color="auto"/>
              <w:right w:val="single" w:sz="4" w:space="0" w:color="auto"/>
            </w:tcBorders>
            <w:shd w:val="clear" w:color="auto" w:fill="auto"/>
            <w:noWrap/>
            <w:vAlign w:val="center"/>
            <w:hideMark/>
          </w:tcPr>
          <w:p w14:paraId="0766A5F1"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47,00</w:t>
            </w:r>
          </w:p>
        </w:tc>
        <w:tc>
          <w:tcPr>
            <w:tcW w:w="1020" w:type="dxa"/>
            <w:tcBorders>
              <w:top w:val="nil"/>
              <w:left w:val="nil"/>
              <w:bottom w:val="single" w:sz="8" w:space="0" w:color="auto"/>
              <w:right w:val="single" w:sz="4" w:space="0" w:color="auto"/>
            </w:tcBorders>
            <w:shd w:val="clear" w:color="auto" w:fill="auto"/>
            <w:noWrap/>
            <w:vAlign w:val="center"/>
            <w:hideMark/>
          </w:tcPr>
          <w:p w14:paraId="07F8C70D"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53,00</w:t>
            </w:r>
          </w:p>
        </w:tc>
        <w:tc>
          <w:tcPr>
            <w:tcW w:w="1020" w:type="dxa"/>
            <w:tcBorders>
              <w:top w:val="nil"/>
              <w:left w:val="nil"/>
              <w:bottom w:val="single" w:sz="8" w:space="0" w:color="auto"/>
              <w:right w:val="single" w:sz="4" w:space="0" w:color="auto"/>
            </w:tcBorders>
            <w:shd w:val="clear" w:color="auto" w:fill="auto"/>
            <w:noWrap/>
            <w:vAlign w:val="center"/>
            <w:hideMark/>
          </w:tcPr>
          <w:p w14:paraId="6DF8EF8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42,00</w:t>
            </w:r>
          </w:p>
        </w:tc>
        <w:tc>
          <w:tcPr>
            <w:tcW w:w="1020" w:type="dxa"/>
            <w:tcBorders>
              <w:top w:val="nil"/>
              <w:left w:val="nil"/>
              <w:bottom w:val="single" w:sz="8" w:space="0" w:color="auto"/>
              <w:right w:val="single" w:sz="4" w:space="0" w:color="auto"/>
            </w:tcBorders>
            <w:shd w:val="clear" w:color="auto" w:fill="auto"/>
            <w:noWrap/>
            <w:vAlign w:val="center"/>
            <w:hideMark/>
          </w:tcPr>
          <w:p w14:paraId="020AC60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725C7B5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60F3E523"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12,00</w:t>
            </w:r>
          </w:p>
        </w:tc>
        <w:tc>
          <w:tcPr>
            <w:tcW w:w="1083" w:type="dxa"/>
            <w:tcBorders>
              <w:top w:val="nil"/>
              <w:left w:val="nil"/>
              <w:bottom w:val="single" w:sz="8" w:space="0" w:color="auto"/>
              <w:right w:val="single" w:sz="4" w:space="0" w:color="auto"/>
            </w:tcBorders>
            <w:shd w:val="clear" w:color="auto" w:fill="auto"/>
            <w:noWrap/>
            <w:vAlign w:val="center"/>
            <w:hideMark/>
          </w:tcPr>
          <w:p w14:paraId="07AA534C"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33,00</w:t>
            </w:r>
          </w:p>
        </w:tc>
        <w:tc>
          <w:tcPr>
            <w:tcW w:w="1023" w:type="dxa"/>
            <w:tcBorders>
              <w:top w:val="nil"/>
              <w:left w:val="nil"/>
              <w:bottom w:val="single" w:sz="8" w:space="0" w:color="auto"/>
              <w:right w:val="single" w:sz="4" w:space="0" w:color="auto"/>
            </w:tcBorders>
            <w:shd w:val="clear" w:color="auto" w:fill="auto"/>
            <w:noWrap/>
            <w:vAlign w:val="center"/>
            <w:hideMark/>
          </w:tcPr>
          <w:p w14:paraId="2C4A4D72"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22,00</w:t>
            </w:r>
          </w:p>
        </w:tc>
        <w:tc>
          <w:tcPr>
            <w:tcW w:w="1020" w:type="dxa"/>
            <w:tcBorders>
              <w:top w:val="nil"/>
              <w:left w:val="nil"/>
              <w:bottom w:val="single" w:sz="8" w:space="0" w:color="auto"/>
              <w:right w:val="single" w:sz="4" w:space="0" w:color="auto"/>
            </w:tcBorders>
            <w:shd w:val="clear" w:color="auto" w:fill="auto"/>
            <w:noWrap/>
            <w:vAlign w:val="center"/>
            <w:hideMark/>
          </w:tcPr>
          <w:p w14:paraId="3989E927"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43,00</w:t>
            </w:r>
          </w:p>
        </w:tc>
        <w:tc>
          <w:tcPr>
            <w:tcW w:w="1020" w:type="dxa"/>
            <w:tcBorders>
              <w:top w:val="nil"/>
              <w:left w:val="nil"/>
              <w:bottom w:val="single" w:sz="8" w:space="0" w:color="auto"/>
              <w:right w:val="single" w:sz="8" w:space="0" w:color="auto"/>
            </w:tcBorders>
            <w:shd w:val="clear" w:color="auto" w:fill="auto"/>
            <w:noWrap/>
            <w:vAlign w:val="center"/>
            <w:hideMark/>
          </w:tcPr>
          <w:p w14:paraId="7AC255BB" w14:textId="77777777" w:rsidR="00555E2D" w:rsidRPr="00555E2D" w:rsidRDefault="00555E2D" w:rsidP="00532312">
            <w:pPr>
              <w:spacing w:after="0" w:line="240" w:lineRule="auto"/>
              <w:jc w:val="right"/>
              <w:rPr>
                <w:rFonts w:ascii="Cambria" w:eastAsia="Times New Roman" w:hAnsi="Cambria" w:cs="Times New Roman"/>
                <w:color w:val="000000"/>
                <w:sz w:val="20"/>
                <w:szCs w:val="20"/>
                <w:lang w:val="en-US"/>
              </w:rPr>
            </w:pPr>
            <w:r w:rsidRPr="00555E2D">
              <w:rPr>
                <w:rFonts w:ascii="Cambria" w:eastAsia="Times New Roman" w:hAnsi="Cambria" w:cs="Times New Roman"/>
                <w:color w:val="000000"/>
                <w:sz w:val="20"/>
                <w:szCs w:val="20"/>
                <w:lang w:val="en-US"/>
              </w:rPr>
              <w:t>86,00</w:t>
            </w:r>
          </w:p>
        </w:tc>
        <w:tc>
          <w:tcPr>
            <w:tcW w:w="1074" w:type="dxa"/>
            <w:tcBorders>
              <w:top w:val="nil"/>
              <w:left w:val="nil"/>
              <w:bottom w:val="single" w:sz="8" w:space="0" w:color="auto"/>
              <w:right w:val="single" w:sz="8" w:space="0" w:color="auto"/>
            </w:tcBorders>
            <w:shd w:val="clear" w:color="auto" w:fill="auto"/>
            <w:noWrap/>
            <w:vAlign w:val="center"/>
            <w:hideMark/>
          </w:tcPr>
          <w:p w14:paraId="0C5FDB9A" w14:textId="77777777" w:rsidR="00555E2D" w:rsidRPr="00532312" w:rsidRDefault="00555E2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472,00</w:t>
            </w:r>
          </w:p>
        </w:tc>
      </w:tr>
    </w:tbl>
    <w:p w14:paraId="225E0D24" w14:textId="77777777" w:rsidR="006E3C76" w:rsidRPr="0096671D" w:rsidRDefault="006E3C76" w:rsidP="00532312">
      <w:pPr>
        <w:spacing w:line="240" w:lineRule="auto"/>
        <w:rPr>
          <w:rFonts w:ascii="Cambria" w:hAnsi="Cambria"/>
          <w:lang w:val="en-US"/>
        </w:rPr>
      </w:pPr>
    </w:p>
    <w:tbl>
      <w:tblPr>
        <w:tblW w:w="15490" w:type="dxa"/>
        <w:tblInd w:w="-993" w:type="dxa"/>
        <w:tblLook w:val="04A0" w:firstRow="1" w:lastRow="0" w:firstColumn="1" w:lastColumn="0" w:noHBand="0" w:noVBand="1"/>
      </w:tblPr>
      <w:tblGrid>
        <w:gridCol w:w="487"/>
        <w:gridCol w:w="2457"/>
        <w:gridCol w:w="963"/>
        <w:gridCol w:w="963"/>
        <w:gridCol w:w="1020"/>
        <w:gridCol w:w="1020"/>
        <w:gridCol w:w="1020"/>
        <w:gridCol w:w="1020"/>
        <w:gridCol w:w="1020"/>
        <w:gridCol w:w="963"/>
        <w:gridCol w:w="784"/>
        <w:gridCol w:w="299"/>
        <w:gridCol w:w="784"/>
        <w:gridCol w:w="239"/>
        <w:gridCol w:w="1020"/>
        <w:gridCol w:w="1020"/>
        <w:gridCol w:w="1138"/>
      </w:tblGrid>
      <w:tr w:rsidR="00294744" w:rsidRPr="00294744" w14:paraId="7AE93680" w14:textId="77777777" w:rsidTr="00FB20ED">
        <w:trPr>
          <w:cantSplit/>
          <w:trHeight w:val="20"/>
        </w:trPr>
        <w:tc>
          <w:tcPr>
            <w:tcW w:w="487" w:type="dxa"/>
            <w:tcBorders>
              <w:top w:val="nil"/>
              <w:left w:val="nil"/>
              <w:bottom w:val="nil"/>
              <w:right w:val="nil"/>
            </w:tcBorders>
            <w:shd w:val="clear" w:color="auto" w:fill="auto"/>
            <w:noWrap/>
            <w:vAlign w:val="bottom"/>
            <w:hideMark/>
          </w:tcPr>
          <w:p w14:paraId="2E8D9669" w14:textId="77777777" w:rsidR="00294744" w:rsidRPr="00294744" w:rsidRDefault="00294744" w:rsidP="00532312">
            <w:pPr>
              <w:spacing w:after="0" w:line="240" w:lineRule="auto"/>
              <w:jc w:val="left"/>
              <w:rPr>
                <w:rFonts w:ascii="Cambria" w:eastAsia="Times New Roman" w:hAnsi="Cambria" w:cs="Times New Roman"/>
                <w:sz w:val="24"/>
                <w:szCs w:val="24"/>
                <w:lang w:val="en-US"/>
              </w:rPr>
            </w:pPr>
          </w:p>
        </w:tc>
        <w:tc>
          <w:tcPr>
            <w:tcW w:w="4383" w:type="dxa"/>
            <w:gridSpan w:val="3"/>
            <w:tcBorders>
              <w:top w:val="nil"/>
              <w:left w:val="nil"/>
              <w:bottom w:val="nil"/>
              <w:right w:val="nil"/>
            </w:tcBorders>
            <w:shd w:val="clear" w:color="auto" w:fill="auto"/>
            <w:noWrap/>
            <w:vAlign w:val="bottom"/>
            <w:hideMark/>
          </w:tcPr>
          <w:p w14:paraId="08D015DC"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Основно училиште “Маршал Тито“</w:t>
            </w:r>
          </w:p>
        </w:tc>
        <w:tc>
          <w:tcPr>
            <w:tcW w:w="1020" w:type="dxa"/>
            <w:tcBorders>
              <w:top w:val="nil"/>
              <w:left w:val="nil"/>
              <w:bottom w:val="nil"/>
              <w:right w:val="nil"/>
            </w:tcBorders>
            <w:shd w:val="clear" w:color="auto" w:fill="auto"/>
            <w:noWrap/>
            <w:vAlign w:val="bottom"/>
            <w:hideMark/>
          </w:tcPr>
          <w:p w14:paraId="31E358FD" w14:textId="77777777" w:rsidR="00294744" w:rsidRPr="00294744" w:rsidRDefault="00294744"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79D9A0FF"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D025498"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D740BBB"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7F2EDD5"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3D9AE99C"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83" w:type="dxa"/>
            <w:gridSpan w:val="2"/>
            <w:tcBorders>
              <w:top w:val="nil"/>
              <w:left w:val="nil"/>
              <w:bottom w:val="nil"/>
              <w:right w:val="nil"/>
            </w:tcBorders>
            <w:shd w:val="clear" w:color="auto" w:fill="auto"/>
            <w:noWrap/>
            <w:vAlign w:val="bottom"/>
            <w:hideMark/>
          </w:tcPr>
          <w:p w14:paraId="7B00C86E"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68161E18"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38D5B8E"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0FE3273"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138" w:type="dxa"/>
            <w:tcBorders>
              <w:top w:val="nil"/>
              <w:left w:val="nil"/>
              <w:bottom w:val="nil"/>
              <w:right w:val="nil"/>
            </w:tcBorders>
            <w:shd w:val="clear" w:color="auto" w:fill="auto"/>
            <w:noWrap/>
            <w:vAlign w:val="bottom"/>
            <w:hideMark/>
          </w:tcPr>
          <w:p w14:paraId="42E233C7"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r>
      <w:tr w:rsidR="00294744" w:rsidRPr="00294744" w14:paraId="1F4AB7CC"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5FDCCB34"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2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6C69BA"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3E20C443"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0A1600F4"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92F567A"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81544E2"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30085A4"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613C204"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F06DA55"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јули</w:t>
            </w:r>
          </w:p>
        </w:tc>
        <w:tc>
          <w:tcPr>
            <w:tcW w:w="236" w:type="dxa"/>
            <w:tcBorders>
              <w:top w:val="single" w:sz="8" w:space="0" w:color="auto"/>
              <w:left w:val="nil"/>
              <w:bottom w:val="single" w:sz="8" w:space="0" w:color="auto"/>
              <w:right w:val="single" w:sz="4" w:space="0" w:color="auto"/>
            </w:tcBorders>
            <w:shd w:val="clear" w:color="auto" w:fill="auto"/>
            <w:noWrap/>
            <w:vAlign w:val="center"/>
            <w:hideMark/>
          </w:tcPr>
          <w:p w14:paraId="24F2E8A4"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август</w:t>
            </w:r>
          </w:p>
        </w:tc>
        <w:tc>
          <w:tcPr>
            <w:tcW w:w="1083" w:type="dxa"/>
            <w:gridSpan w:val="2"/>
            <w:tcBorders>
              <w:top w:val="single" w:sz="8" w:space="0" w:color="auto"/>
              <w:left w:val="nil"/>
              <w:bottom w:val="single" w:sz="8" w:space="0" w:color="auto"/>
              <w:right w:val="single" w:sz="4" w:space="0" w:color="auto"/>
            </w:tcBorders>
            <w:shd w:val="clear" w:color="auto" w:fill="auto"/>
            <w:noWrap/>
            <w:vAlign w:val="center"/>
            <w:hideMark/>
          </w:tcPr>
          <w:p w14:paraId="15D3956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711832C3"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8605D92"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33F29842"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декември</w:t>
            </w:r>
          </w:p>
        </w:tc>
        <w:tc>
          <w:tcPr>
            <w:tcW w:w="1138" w:type="dxa"/>
            <w:tcBorders>
              <w:top w:val="single" w:sz="8" w:space="0" w:color="auto"/>
              <w:left w:val="nil"/>
              <w:bottom w:val="single" w:sz="8" w:space="0" w:color="auto"/>
              <w:right w:val="single" w:sz="8" w:space="0" w:color="auto"/>
            </w:tcBorders>
            <w:shd w:val="clear" w:color="auto" w:fill="auto"/>
            <w:noWrap/>
            <w:vAlign w:val="center"/>
            <w:hideMark/>
          </w:tcPr>
          <w:p w14:paraId="7CC7FD3B"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Вкупно</w:t>
            </w:r>
          </w:p>
        </w:tc>
      </w:tr>
      <w:tr w:rsidR="00294744" w:rsidRPr="00294744" w14:paraId="7C51DD60"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079CE3A"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2021</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2BE934A1"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C94C8C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2.576,00</w:t>
            </w:r>
          </w:p>
        </w:tc>
        <w:tc>
          <w:tcPr>
            <w:tcW w:w="963" w:type="dxa"/>
            <w:tcBorders>
              <w:top w:val="nil"/>
              <w:left w:val="nil"/>
              <w:bottom w:val="single" w:sz="4" w:space="0" w:color="auto"/>
              <w:right w:val="single" w:sz="4" w:space="0" w:color="auto"/>
            </w:tcBorders>
            <w:shd w:val="clear" w:color="auto" w:fill="auto"/>
            <w:noWrap/>
            <w:vAlign w:val="center"/>
            <w:hideMark/>
          </w:tcPr>
          <w:p w14:paraId="62E6336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2.899,00</w:t>
            </w:r>
          </w:p>
        </w:tc>
        <w:tc>
          <w:tcPr>
            <w:tcW w:w="1020" w:type="dxa"/>
            <w:tcBorders>
              <w:top w:val="nil"/>
              <w:left w:val="nil"/>
              <w:bottom w:val="single" w:sz="4" w:space="0" w:color="auto"/>
              <w:right w:val="single" w:sz="4" w:space="0" w:color="auto"/>
            </w:tcBorders>
            <w:shd w:val="clear" w:color="auto" w:fill="auto"/>
            <w:noWrap/>
            <w:vAlign w:val="center"/>
            <w:hideMark/>
          </w:tcPr>
          <w:p w14:paraId="3450005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3.183,00</w:t>
            </w:r>
          </w:p>
        </w:tc>
        <w:tc>
          <w:tcPr>
            <w:tcW w:w="1020" w:type="dxa"/>
            <w:tcBorders>
              <w:top w:val="nil"/>
              <w:left w:val="nil"/>
              <w:bottom w:val="single" w:sz="4" w:space="0" w:color="auto"/>
              <w:right w:val="single" w:sz="4" w:space="0" w:color="auto"/>
            </w:tcBorders>
            <w:shd w:val="clear" w:color="auto" w:fill="auto"/>
            <w:noWrap/>
            <w:vAlign w:val="center"/>
            <w:hideMark/>
          </w:tcPr>
          <w:p w14:paraId="7C28F8D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2.871,00</w:t>
            </w:r>
          </w:p>
        </w:tc>
        <w:tc>
          <w:tcPr>
            <w:tcW w:w="1020" w:type="dxa"/>
            <w:tcBorders>
              <w:top w:val="nil"/>
              <w:left w:val="nil"/>
              <w:bottom w:val="single" w:sz="4" w:space="0" w:color="auto"/>
              <w:right w:val="single" w:sz="4" w:space="0" w:color="auto"/>
            </w:tcBorders>
            <w:shd w:val="clear" w:color="auto" w:fill="auto"/>
            <w:noWrap/>
            <w:vAlign w:val="center"/>
            <w:hideMark/>
          </w:tcPr>
          <w:p w14:paraId="4ADF530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1.995,00</w:t>
            </w:r>
          </w:p>
        </w:tc>
        <w:tc>
          <w:tcPr>
            <w:tcW w:w="1020" w:type="dxa"/>
            <w:tcBorders>
              <w:top w:val="nil"/>
              <w:left w:val="nil"/>
              <w:bottom w:val="single" w:sz="4" w:space="0" w:color="auto"/>
              <w:right w:val="single" w:sz="4" w:space="0" w:color="auto"/>
            </w:tcBorders>
            <w:shd w:val="clear" w:color="auto" w:fill="auto"/>
            <w:noWrap/>
            <w:vAlign w:val="center"/>
            <w:hideMark/>
          </w:tcPr>
          <w:p w14:paraId="748033C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1.789,00</w:t>
            </w:r>
          </w:p>
        </w:tc>
        <w:tc>
          <w:tcPr>
            <w:tcW w:w="1020" w:type="dxa"/>
            <w:tcBorders>
              <w:top w:val="nil"/>
              <w:left w:val="nil"/>
              <w:bottom w:val="single" w:sz="4" w:space="0" w:color="auto"/>
              <w:right w:val="single" w:sz="4" w:space="0" w:color="auto"/>
            </w:tcBorders>
            <w:shd w:val="clear" w:color="auto" w:fill="auto"/>
            <w:noWrap/>
            <w:vAlign w:val="center"/>
            <w:hideMark/>
          </w:tcPr>
          <w:p w14:paraId="754FB1D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1.377,00</w:t>
            </w:r>
          </w:p>
        </w:tc>
        <w:tc>
          <w:tcPr>
            <w:tcW w:w="236" w:type="dxa"/>
            <w:tcBorders>
              <w:top w:val="nil"/>
              <w:left w:val="nil"/>
              <w:bottom w:val="single" w:sz="4" w:space="0" w:color="auto"/>
              <w:right w:val="single" w:sz="4" w:space="0" w:color="auto"/>
            </w:tcBorders>
            <w:shd w:val="clear" w:color="auto" w:fill="auto"/>
            <w:noWrap/>
            <w:vAlign w:val="center"/>
            <w:hideMark/>
          </w:tcPr>
          <w:p w14:paraId="0D66367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1.641,00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2545018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2.803,00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635745C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4.045,00</w:t>
            </w:r>
          </w:p>
        </w:tc>
        <w:tc>
          <w:tcPr>
            <w:tcW w:w="1020" w:type="dxa"/>
            <w:tcBorders>
              <w:top w:val="nil"/>
              <w:left w:val="nil"/>
              <w:bottom w:val="single" w:sz="4" w:space="0" w:color="auto"/>
              <w:right w:val="single" w:sz="4" w:space="0" w:color="auto"/>
            </w:tcBorders>
            <w:shd w:val="clear" w:color="auto" w:fill="auto"/>
            <w:noWrap/>
            <w:vAlign w:val="center"/>
            <w:hideMark/>
          </w:tcPr>
          <w:p w14:paraId="261D62B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4.454,00</w:t>
            </w:r>
          </w:p>
        </w:tc>
        <w:tc>
          <w:tcPr>
            <w:tcW w:w="1020" w:type="dxa"/>
            <w:tcBorders>
              <w:top w:val="nil"/>
              <w:left w:val="nil"/>
              <w:bottom w:val="single" w:sz="4" w:space="0" w:color="auto"/>
              <w:right w:val="single" w:sz="8" w:space="0" w:color="auto"/>
            </w:tcBorders>
            <w:shd w:val="clear" w:color="auto" w:fill="auto"/>
            <w:noWrap/>
            <w:vAlign w:val="center"/>
            <w:hideMark/>
          </w:tcPr>
          <w:p w14:paraId="5061353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4.647,00</w:t>
            </w:r>
          </w:p>
        </w:tc>
        <w:tc>
          <w:tcPr>
            <w:tcW w:w="1138" w:type="dxa"/>
            <w:tcBorders>
              <w:top w:val="nil"/>
              <w:left w:val="nil"/>
              <w:bottom w:val="single" w:sz="4" w:space="0" w:color="auto"/>
              <w:right w:val="single" w:sz="8" w:space="0" w:color="auto"/>
            </w:tcBorders>
            <w:shd w:val="clear" w:color="auto" w:fill="auto"/>
            <w:noWrap/>
            <w:vAlign w:val="center"/>
            <w:hideMark/>
          </w:tcPr>
          <w:p w14:paraId="3C4348EF"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34.280,00</w:t>
            </w:r>
          </w:p>
        </w:tc>
      </w:tr>
      <w:tr w:rsidR="00294744" w:rsidRPr="00294744" w14:paraId="60340B40"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BA6A2EF"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72C59CCA"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221CD5D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1.574,00</w:t>
            </w:r>
          </w:p>
        </w:tc>
        <w:tc>
          <w:tcPr>
            <w:tcW w:w="963" w:type="dxa"/>
            <w:tcBorders>
              <w:top w:val="nil"/>
              <w:left w:val="nil"/>
              <w:bottom w:val="single" w:sz="4" w:space="0" w:color="auto"/>
              <w:right w:val="single" w:sz="4" w:space="0" w:color="auto"/>
            </w:tcBorders>
            <w:shd w:val="clear" w:color="auto" w:fill="auto"/>
            <w:noWrap/>
            <w:vAlign w:val="center"/>
            <w:hideMark/>
          </w:tcPr>
          <w:p w14:paraId="4745491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2.594,00</w:t>
            </w:r>
          </w:p>
        </w:tc>
        <w:tc>
          <w:tcPr>
            <w:tcW w:w="1020" w:type="dxa"/>
            <w:tcBorders>
              <w:top w:val="nil"/>
              <w:left w:val="nil"/>
              <w:bottom w:val="single" w:sz="4" w:space="0" w:color="auto"/>
              <w:right w:val="single" w:sz="4" w:space="0" w:color="auto"/>
            </w:tcBorders>
            <w:shd w:val="clear" w:color="auto" w:fill="auto"/>
            <w:noWrap/>
            <w:vAlign w:val="center"/>
            <w:hideMark/>
          </w:tcPr>
          <w:p w14:paraId="4811CDF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2.437,00</w:t>
            </w:r>
          </w:p>
        </w:tc>
        <w:tc>
          <w:tcPr>
            <w:tcW w:w="1020" w:type="dxa"/>
            <w:tcBorders>
              <w:top w:val="nil"/>
              <w:left w:val="nil"/>
              <w:bottom w:val="single" w:sz="4" w:space="0" w:color="auto"/>
              <w:right w:val="single" w:sz="4" w:space="0" w:color="auto"/>
            </w:tcBorders>
            <w:shd w:val="clear" w:color="auto" w:fill="auto"/>
            <w:noWrap/>
            <w:vAlign w:val="center"/>
            <w:hideMark/>
          </w:tcPr>
          <w:p w14:paraId="6E17A26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1.825,00</w:t>
            </w:r>
          </w:p>
        </w:tc>
        <w:tc>
          <w:tcPr>
            <w:tcW w:w="1020" w:type="dxa"/>
            <w:tcBorders>
              <w:top w:val="nil"/>
              <w:left w:val="nil"/>
              <w:bottom w:val="single" w:sz="4" w:space="0" w:color="auto"/>
              <w:right w:val="single" w:sz="4" w:space="0" w:color="auto"/>
            </w:tcBorders>
            <w:shd w:val="clear" w:color="auto" w:fill="auto"/>
            <w:noWrap/>
            <w:vAlign w:val="center"/>
            <w:hideMark/>
          </w:tcPr>
          <w:p w14:paraId="1BBDEDD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059E90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44CC96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40D6EF1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109F6FF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4F97476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1.328,00</w:t>
            </w:r>
          </w:p>
        </w:tc>
        <w:tc>
          <w:tcPr>
            <w:tcW w:w="1020" w:type="dxa"/>
            <w:tcBorders>
              <w:top w:val="nil"/>
              <w:left w:val="nil"/>
              <w:bottom w:val="single" w:sz="4" w:space="0" w:color="auto"/>
              <w:right w:val="single" w:sz="4" w:space="0" w:color="auto"/>
            </w:tcBorders>
            <w:shd w:val="clear" w:color="auto" w:fill="auto"/>
            <w:noWrap/>
            <w:vAlign w:val="center"/>
            <w:hideMark/>
          </w:tcPr>
          <w:p w14:paraId="799BDB4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2.716,00</w:t>
            </w:r>
          </w:p>
        </w:tc>
        <w:tc>
          <w:tcPr>
            <w:tcW w:w="1020" w:type="dxa"/>
            <w:tcBorders>
              <w:top w:val="nil"/>
              <w:left w:val="nil"/>
              <w:bottom w:val="single" w:sz="4" w:space="0" w:color="auto"/>
              <w:right w:val="single" w:sz="8" w:space="0" w:color="auto"/>
            </w:tcBorders>
            <w:shd w:val="clear" w:color="auto" w:fill="auto"/>
            <w:noWrap/>
            <w:vAlign w:val="center"/>
            <w:hideMark/>
          </w:tcPr>
          <w:p w14:paraId="6B37A22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3.658,00</w:t>
            </w:r>
          </w:p>
        </w:tc>
        <w:tc>
          <w:tcPr>
            <w:tcW w:w="1138" w:type="dxa"/>
            <w:tcBorders>
              <w:top w:val="nil"/>
              <w:left w:val="nil"/>
              <w:bottom w:val="single" w:sz="4" w:space="0" w:color="auto"/>
              <w:right w:val="single" w:sz="8" w:space="0" w:color="auto"/>
            </w:tcBorders>
            <w:shd w:val="clear" w:color="auto" w:fill="auto"/>
            <w:noWrap/>
            <w:vAlign w:val="center"/>
            <w:hideMark/>
          </w:tcPr>
          <w:p w14:paraId="5054CC72"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16.132,00</w:t>
            </w:r>
          </w:p>
        </w:tc>
      </w:tr>
      <w:tr w:rsidR="00294744" w:rsidRPr="00294744" w14:paraId="5E594727"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7A08E49"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757F5FE8"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328F3BD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761,00</w:t>
            </w:r>
          </w:p>
        </w:tc>
        <w:tc>
          <w:tcPr>
            <w:tcW w:w="963" w:type="dxa"/>
            <w:tcBorders>
              <w:top w:val="nil"/>
              <w:left w:val="nil"/>
              <w:bottom w:val="single" w:sz="8" w:space="0" w:color="auto"/>
              <w:right w:val="single" w:sz="4" w:space="0" w:color="auto"/>
            </w:tcBorders>
            <w:shd w:val="clear" w:color="auto" w:fill="auto"/>
            <w:noWrap/>
            <w:vAlign w:val="center"/>
            <w:hideMark/>
          </w:tcPr>
          <w:p w14:paraId="3BF8A5C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712,00</w:t>
            </w:r>
          </w:p>
        </w:tc>
        <w:tc>
          <w:tcPr>
            <w:tcW w:w="1020" w:type="dxa"/>
            <w:tcBorders>
              <w:top w:val="nil"/>
              <w:left w:val="nil"/>
              <w:bottom w:val="single" w:sz="8" w:space="0" w:color="auto"/>
              <w:right w:val="single" w:sz="4" w:space="0" w:color="auto"/>
            </w:tcBorders>
            <w:shd w:val="clear" w:color="auto" w:fill="auto"/>
            <w:noWrap/>
            <w:vAlign w:val="center"/>
            <w:hideMark/>
          </w:tcPr>
          <w:p w14:paraId="4CFC1C2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714,00</w:t>
            </w:r>
          </w:p>
        </w:tc>
        <w:tc>
          <w:tcPr>
            <w:tcW w:w="1020" w:type="dxa"/>
            <w:tcBorders>
              <w:top w:val="nil"/>
              <w:left w:val="nil"/>
              <w:bottom w:val="single" w:sz="8" w:space="0" w:color="auto"/>
              <w:right w:val="single" w:sz="4" w:space="0" w:color="auto"/>
            </w:tcBorders>
            <w:shd w:val="clear" w:color="auto" w:fill="auto"/>
            <w:noWrap/>
            <w:vAlign w:val="center"/>
            <w:hideMark/>
          </w:tcPr>
          <w:p w14:paraId="7ED1F19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660,00</w:t>
            </w:r>
          </w:p>
        </w:tc>
        <w:tc>
          <w:tcPr>
            <w:tcW w:w="1020" w:type="dxa"/>
            <w:tcBorders>
              <w:top w:val="nil"/>
              <w:left w:val="nil"/>
              <w:bottom w:val="single" w:sz="8" w:space="0" w:color="auto"/>
              <w:right w:val="single" w:sz="4" w:space="0" w:color="auto"/>
            </w:tcBorders>
            <w:shd w:val="clear" w:color="auto" w:fill="auto"/>
            <w:noWrap/>
            <w:vAlign w:val="center"/>
            <w:hideMark/>
          </w:tcPr>
          <w:p w14:paraId="572E28B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647,00</w:t>
            </w:r>
          </w:p>
        </w:tc>
        <w:tc>
          <w:tcPr>
            <w:tcW w:w="1020" w:type="dxa"/>
            <w:tcBorders>
              <w:top w:val="nil"/>
              <w:left w:val="nil"/>
              <w:bottom w:val="single" w:sz="8" w:space="0" w:color="auto"/>
              <w:right w:val="single" w:sz="4" w:space="0" w:color="auto"/>
            </w:tcBorders>
            <w:shd w:val="clear" w:color="auto" w:fill="auto"/>
            <w:noWrap/>
            <w:vAlign w:val="center"/>
            <w:hideMark/>
          </w:tcPr>
          <w:p w14:paraId="20DDB04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597,00</w:t>
            </w:r>
          </w:p>
        </w:tc>
        <w:tc>
          <w:tcPr>
            <w:tcW w:w="1020" w:type="dxa"/>
            <w:tcBorders>
              <w:top w:val="nil"/>
              <w:left w:val="nil"/>
              <w:bottom w:val="single" w:sz="8" w:space="0" w:color="auto"/>
              <w:right w:val="single" w:sz="4" w:space="0" w:color="auto"/>
            </w:tcBorders>
            <w:shd w:val="clear" w:color="auto" w:fill="auto"/>
            <w:noWrap/>
            <w:vAlign w:val="center"/>
            <w:hideMark/>
          </w:tcPr>
          <w:p w14:paraId="73C16B6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565,00</w:t>
            </w:r>
          </w:p>
        </w:tc>
        <w:tc>
          <w:tcPr>
            <w:tcW w:w="236" w:type="dxa"/>
            <w:tcBorders>
              <w:top w:val="nil"/>
              <w:left w:val="nil"/>
              <w:bottom w:val="single" w:sz="8" w:space="0" w:color="auto"/>
              <w:right w:val="single" w:sz="4" w:space="0" w:color="auto"/>
            </w:tcBorders>
            <w:shd w:val="clear" w:color="auto" w:fill="auto"/>
            <w:noWrap/>
            <w:vAlign w:val="center"/>
            <w:hideMark/>
          </w:tcPr>
          <w:p w14:paraId="5E429B7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281,00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3C5436D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281,00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05C7EE6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492,00</w:t>
            </w:r>
          </w:p>
        </w:tc>
        <w:tc>
          <w:tcPr>
            <w:tcW w:w="1020" w:type="dxa"/>
            <w:tcBorders>
              <w:top w:val="nil"/>
              <w:left w:val="nil"/>
              <w:bottom w:val="single" w:sz="8" w:space="0" w:color="auto"/>
              <w:right w:val="single" w:sz="4" w:space="0" w:color="auto"/>
            </w:tcBorders>
            <w:shd w:val="clear" w:color="auto" w:fill="auto"/>
            <w:noWrap/>
            <w:vAlign w:val="center"/>
            <w:hideMark/>
          </w:tcPr>
          <w:p w14:paraId="6211D6A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496,00</w:t>
            </w:r>
          </w:p>
        </w:tc>
        <w:tc>
          <w:tcPr>
            <w:tcW w:w="1020" w:type="dxa"/>
            <w:tcBorders>
              <w:top w:val="nil"/>
              <w:left w:val="nil"/>
              <w:bottom w:val="single" w:sz="8" w:space="0" w:color="auto"/>
              <w:right w:val="single" w:sz="8" w:space="0" w:color="auto"/>
            </w:tcBorders>
            <w:shd w:val="clear" w:color="auto" w:fill="auto"/>
            <w:noWrap/>
            <w:vAlign w:val="center"/>
            <w:hideMark/>
          </w:tcPr>
          <w:p w14:paraId="6163F04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447,00</w:t>
            </w:r>
          </w:p>
        </w:tc>
        <w:tc>
          <w:tcPr>
            <w:tcW w:w="1138" w:type="dxa"/>
            <w:tcBorders>
              <w:top w:val="nil"/>
              <w:left w:val="nil"/>
              <w:bottom w:val="single" w:sz="8" w:space="0" w:color="auto"/>
              <w:right w:val="single" w:sz="8" w:space="0" w:color="auto"/>
            </w:tcBorders>
            <w:shd w:val="clear" w:color="auto" w:fill="auto"/>
            <w:noWrap/>
            <w:vAlign w:val="center"/>
            <w:hideMark/>
          </w:tcPr>
          <w:p w14:paraId="52067F95"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6.653,00</w:t>
            </w:r>
          </w:p>
        </w:tc>
      </w:tr>
      <w:tr w:rsidR="00294744" w:rsidRPr="00294744" w14:paraId="1D993C02"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20B7CB6"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2022</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2DBC07EB"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18885E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2.277,90</w:t>
            </w:r>
          </w:p>
        </w:tc>
        <w:tc>
          <w:tcPr>
            <w:tcW w:w="963" w:type="dxa"/>
            <w:tcBorders>
              <w:top w:val="nil"/>
              <w:left w:val="nil"/>
              <w:bottom w:val="single" w:sz="4" w:space="0" w:color="auto"/>
              <w:right w:val="single" w:sz="4" w:space="0" w:color="auto"/>
            </w:tcBorders>
            <w:shd w:val="clear" w:color="auto" w:fill="auto"/>
            <w:noWrap/>
            <w:vAlign w:val="center"/>
            <w:hideMark/>
          </w:tcPr>
          <w:p w14:paraId="0D84FBD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3.933,60</w:t>
            </w:r>
          </w:p>
        </w:tc>
        <w:tc>
          <w:tcPr>
            <w:tcW w:w="1020" w:type="dxa"/>
            <w:tcBorders>
              <w:top w:val="nil"/>
              <w:left w:val="nil"/>
              <w:bottom w:val="single" w:sz="4" w:space="0" w:color="auto"/>
              <w:right w:val="single" w:sz="4" w:space="0" w:color="auto"/>
            </w:tcBorders>
            <w:shd w:val="clear" w:color="auto" w:fill="auto"/>
            <w:noWrap/>
            <w:vAlign w:val="center"/>
            <w:hideMark/>
          </w:tcPr>
          <w:p w14:paraId="41BDCDD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3.983,10</w:t>
            </w:r>
          </w:p>
        </w:tc>
        <w:tc>
          <w:tcPr>
            <w:tcW w:w="1020" w:type="dxa"/>
            <w:tcBorders>
              <w:top w:val="nil"/>
              <w:left w:val="nil"/>
              <w:bottom w:val="single" w:sz="4" w:space="0" w:color="auto"/>
              <w:right w:val="single" w:sz="4" w:space="0" w:color="auto"/>
            </w:tcBorders>
            <w:shd w:val="clear" w:color="auto" w:fill="auto"/>
            <w:noWrap/>
            <w:vAlign w:val="center"/>
            <w:hideMark/>
          </w:tcPr>
          <w:p w14:paraId="298F1C3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2.648,40</w:t>
            </w:r>
          </w:p>
        </w:tc>
        <w:tc>
          <w:tcPr>
            <w:tcW w:w="1020" w:type="dxa"/>
            <w:tcBorders>
              <w:top w:val="nil"/>
              <w:left w:val="nil"/>
              <w:bottom w:val="single" w:sz="4" w:space="0" w:color="auto"/>
              <w:right w:val="single" w:sz="4" w:space="0" w:color="auto"/>
            </w:tcBorders>
            <w:shd w:val="clear" w:color="auto" w:fill="auto"/>
            <w:noWrap/>
            <w:vAlign w:val="center"/>
            <w:hideMark/>
          </w:tcPr>
          <w:p w14:paraId="723ADCD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2.382,00</w:t>
            </w:r>
          </w:p>
        </w:tc>
        <w:tc>
          <w:tcPr>
            <w:tcW w:w="1020" w:type="dxa"/>
            <w:tcBorders>
              <w:top w:val="nil"/>
              <w:left w:val="nil"/>
              <w:bottom w:val="single" w:sz="4" w:space="0" w:color="auto"/>
              <w:right w:val="single" w:sz="4" w:space="0" w:color="auto"/>
            </w:tcBorders>
            <w:shd w:val="clear" w:color="auto" w:fill="auto"/>
            <w:noWrap/>
            <w:vAlign w:val="center"/>
            <w:hideMark/>
          </w:tcPr>
          <w:p w14:paraId="573658E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1.896,30</w:t>
            </w:r>
          </w:p>
        </w:tc>
        <w:tc>
          <w:tcPr>
            <w:tcW w:w="1020" w:type="dxa"/>
            <w:tcBorders>
              <w:top w:val="nil"/>
              <w:left w:val="nil"/>
              <w:bottom w:val="single" w:sz="4" w:space="0" w:color="auto"/>
              <w:right w:val="single" w:sz="4" w:space="0" w:color="auto"/>
            </w:tcBorders>
            <w:shd w:val="clear" w:color="auto" w:fill="auto"/>
            <w:noWrap/>
            <w:vAlign w:val="center"/>
            <w:hideMark/>
          </w:tcPr>
          <w:p w14:paraId="5AFC7B7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1.332,70</w:t>
            </w:r>
          </w:p>
        </w:tc>
        <w:tc>
          <w:tcPr>
            <w:tcW w:w="236" w:type="dxa"/>
            <w:tcBorders>
              <w:top w:val="nil"/>
              <w:left w:val="nil"/>
              <w:bottom w:val="single" w:sz="4" w:space="0" w:color="auto"/>
              <w:right w:val="single" w:sz="4" w:space="0" w:color="auto"/>
            </w:tcBorders>
            <w:shd w:val="clear" w:color="auto" w:fill="auto"/>
            <w:noWrap/>
            <w:vAlign w:val="center"/>
            <w:hideMark/>
          </w:tcPr>
          <w:p w14:paraId="231A5CC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1.543,20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456512A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2.027,10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188A55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2.153,10</w:t>
            </w:r>
          </w:p>
        </w:tc>
        <w:tc>
          <w:tcPr>
            <w:tcW w:w="1020" w:type="dxa"/>
            <w:tcBorders>
              <w:top w:val="nil"/>
              <w:left w:val="nil"/>
              <w:bottom w:val="single" w:sz="4" w:space="0" w:color="auto"/>
              <w:right w:val="single" w:sz="4" w:space="0" w:color="auto"/>
            </w:tcBorders>
            <w:shd w:val="clear" w:color="auto" w:fill="auto"/>
            <w:noWrap/>
            <w:vAlign w:val="center"/>
            <w:hideMark/>
          </w:tcPr>
          <w:p w14:paraId="023D032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2.978,40</w:t>
            </w:r>
          </w:p>
        </w:tc>
        <w:tc>
          <w:tcPr>
            <w:tcW w:w="1020" w:type="dxa"/>
            <w:tcBorders>
              <w:top w:val="nil"/>
              <w:left w:val="nil"/>
              <w:bottom w:val="single" w:sz="4" w:space="0" w:color="auto"/>
              <w:right w:val="single" w:sz="8" w:space="0" w:color="auto"/>
            </w:tcBorders>
            <w:shd w:val="clear" w:color="auto" w:fill="auto"/>
            <w:noWrap/>
            <w:vAlign w:val="center"/>
            <w:hideMark/>
          </w:tcPr>
          <w:p w14:paraId="79AEE09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3.138,90</w:t>
            </w:r>
          </w:p>
        </w:tc>
        <w:tc>
          <w:tcPr>
            <w:tcW w:w="1138" w:type="dxa"/>
            <w:tcBorders>
              <w:top w:val="nil"/>
              <w:left w:val="nil"/>
              <w:bottom w:val="single" w:sz="4" w:space="0" w:color="auto"/>
              <w:right w:val="single" w:sz="8" w:space="0" w:color="auto"/>
            </w:tcBorders>
            <w:shd w:val="clear" w:color="auto" w:fill="auto"/>
            <w:noWrap/>
            <w:vAlign w:val="center"/>
            <w:hideMark/>
          </w:tcPr>
          <w:p w14:paraId="44EB9AAA"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30.294,70</w:t>
            </w:r>
          </w:p>
        </w:tc>
      </w:tr>
      <w:tr w:rsidR="00294744" w:rsidRPr="00294744" w14:paraId="45AF5ECD"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1A9FE0CF"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02803500"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0B7E05A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546,00</w:t>
            </w:r>
          </w:p>
        </w:tc>
        <w:tc>
          <w:tcPr>
            <w:tcW w:w="963" w:type="dxa"/>
            <w:tcBorders>
              <w:top w:val="nil"/>
              <w:left w:val="nil"/>
              <w:bottom w:val="single" w:sz="4" w:space="0" w:color="auto"/>
              <w:right w:val="single" w:sz="4" w:space="0" w:color="auto"/>
            </w:tcBorders>
            <w:shd w:val="clear" w:color="auto" w:fill="auto"/>
            <w:noWrap/>
            <w:vAlign w:val="center"/>
            <w:hideMark/>
          </w:tcPr>
          <w:p w14:paraId="7CAB006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3.285,00</w:t>
            </w:r>
          </w:p>
        </w:tc>
        <w:tc>
          <w:tcPr>
            <w:tcW w:w="1020" w:type="dxa"/>
            <w:tcBorders>
              <w:top w:val="nil"/>
              <w:left w:val="nil"/>
              <w:bottom w:val="single" w:sz="4" w:space="0" w:color="auto"/>
              <w:right w:val="single" w:sz="4" w:space="0" w:color="auto"/>
            </w:tcBorders>
            <w:shd w:val="clear" w:color="auto" w:fill="auto"/>
            <w:noWrap/>
            <w:vAlign w:val="center"/>
            <w:hideMark/>
          </w:tcPr>
          <w:p w14:paraId="473A629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2.752,00</w:t>
            </w:r>
          </w:p>
        </w:tc>
        <w:tc>
          <w:tcPr>
            <w:tcW w:w="1020" w:type="dxa"/>
            <w:tcBorders>
              <w:top w:val="nil"/>
              <w:left w:val="nil"/>
              <w:bottom w:val="single" w:sz="4" w:space="0" w:color="auto"/>
              <w:right w:val="single" w:sz="4" w:space="0" w:color="auto"/>
            </w:tcBorders>
            <w:shd w:val="clear" w:color="auto" w:fill="auto"/>
            <w:noWrap/>
            <w:vAlign w:val="center"/>
            <w:hideMark/>
          </w:tcPr>
          <w:p w14:paraId="25E62CC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1.079,00</w:t>
            </w:r>
          </w:p>
        </w:tc>
        <w:tc>
          <w:tcPr>
            <w:tcW w:w="1020" w:type="dxa"/>
            <w:tcBorders>
              <w:top w:val="nil"/>
              <w:left w:val="nil"/>
              <w:bottom w:val="single" w:sz="4" w:space="0" w:color="auto"/>
              <w:right w:val="single" w:sz="4" w:space="0" w:color="auto"/>
            </w:tcBorders>
            <w:shd w:val="clear" w:color="auto" w:fill="auto"/>
            <w:noWrap/>
            <w:vAlign w:val="center"/>
            <w:hideMark/>
          </w:tcPr>
          <w:p w14:paraId="0A509EE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1ED61E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AD2C90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23768B5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15CBC61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457A6EF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427,00</w:t>
            </w:r>
          </w:p>
        </w:tc>
        <w:tc>
          <w:tcPr>
            <w:tcW w:w="1020" w:type="dxa"/>
            <w:tcBorders>
              <w:top w:val="nil"/>
              <w:left w:val="nil"/>
              <w:bottom w:val="single" w:sz="4" w:space="0" w:color="auto"/>
              <w:right w:val="single" w:sz="4" w:space="0" w:color="auto"/>
            </w:tcBorders>
            <w:shd w:val="clear" w:color="auto" w:fill="auto"/>
            <w:noWrap/>
            <w:vAlign w:val="center"/>
            <w:hideMark/>
          </w:tcPr>
          <w:p w14:paraId="0500C09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382,00</w:t>
            </w:r>
          </w:p>
        </w:tc>
        <w:tc>
          <w:tcPr>
            <w:tcW w:w="1020" w:type="dxa"/>
            <w:tcBorders>
              <w:top w:val="nil"/>
              <w:left w:val="nil"/>
              <w:bottom w:val="single" w:sz="4" w:space="0" w:color="auto"/>
              <w:right w:val="single" w:sz="8" w:space="0" w:color="auto"/>
            </w:tcBorders>
            <w:shd w:val="clear" w:color="auto" w:fill="auto"/>
            <w:noWrap/>
            <w:vAlign w:val="center"/>
            <w:hideMark/>
          </w:tcPr>
          <w:p w14:paraId="08E860A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1.055,00</w:t>
            </w:r>
          </w:p>
        </w:tc>
        <w:tc>
          <w:tcPr>
            <w:tcW w:w="1138" w:type="dxa"/>
            <w:tcBorders>
              <w:top w:val="nil"/>
              <w:left w:val="nil"/>
              <w:bottom w:val="single" w:sz="4" w:space="0" w:color="auto"/>
              <w:right w:val="single" w:sz="8" w:space="0" w:color="auto"/>
            </w:tcBorders>
            <w:shd w:val="clear" w:color="auto" w:fill="auto"/>
            <w:noWrap/>
            <w:vAlign w:val="center"/>
            <w:hideMark/>
          </w:tcPr>
          <w:p w14:paraId="55D0C8AC"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9.526,00</w:t>
            </w:r>
          </w:p>
        </w:tc>
      </w:tr>
      <w:tr w:rsidR="00294744" w:rsidRPr="00294744" w14:paraId="3FD02654"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3D4C306"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444AB43E"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00F17A2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131,00</w:t>
            </w:r>
          </w:p>
        </w:tc>
        <w:tc>
          <w:tcPr>
            <w:tcW w:w="963" w:type="dxa"/>
            <w:tcBorders>
              <w:top w:val="nil"/>
              <w:left w:val="nil"/>
              <w:bottom w:val="single" w:sz="8" w:space="0" w:color="auto"/>
              <w:right w:val="single" w:sz="4" w:space="0" w:color="auto"/>
            </w:tcBorders>
            <w:shd w:val="clear" w:color="auto" w:fill="auto"/>
            <w:noWrap/>
            <w:vAlign w:val="center"/>
            <w:hideMark/>
          </w:tcPr>
          <w:p w14:paraId="4AE7020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135,00</w:t>
            </w:r>
          </w:p>
        </w:tc>
        <w:tc>
          <w:tcPr>
            <w:tcW w:w="1020" w:type="dxa"/>
            <w:tcBorders>
              <w:top w:val="nil"/>
              <w:left w:val="nil"/>
              <w:bottom w:val="single" w:sz="8" w:space="0" w:color="auto"/>
              <w:right w:val="single" w:sz="4" w:space="0" w:color="auto"/>
            </w:tcBorders>
            <w:shd w:val="clear" w:color="auto" w:fill="auto"/>
            <w:noWrap/>
            <w:vAlign w:val="center"/>
            <w:hideMark/>
          </w:tcPr>
          <w:p w14:paraId="1B45AFA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135,00</w:t>
            </w:r>
          </w:p>
        </w:tc>
        <w:tc>
          <w:tcPr>
            <w:tcW w:w="1020" w:type="dxa"/>
            <w:tcBorders>
              <w:top w:val="nil"/>
              <w:left w:val="nil"/>
              <w:bottom w:val="single" w:sz="8" w:space="0" w:color="auto"/>
              <w:right w:val="single" w:sz="4" w:space="0" w:color="auto"/>
            </w:tcBorders>
            <w:shd w:val="clear" w:color="auto" w:fill="auto"/>
            <w:noWrap/>
            <w:vAlign w:val="center"/>
            <w:hideMark/>
          </w:tcPr>
          <w:p w14:paraId="5B71125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250,00</w:t>
            </w:r>
          </w:p>
        </w:tc>
        <w:tc>
          <w:tcPr>
            <w:tcW w:w="1020" w:type="dxa"/>
            <w:tcBorders>
              <w:top w:val="nil"/>
              <w:left w:val="nil"/>
              <w:bottom w:val="single" w:sz="8" w:space="0" w:color="auto"/>
              <w:right w:val="single" w:sz="4" w:space="0" w:color="auto"/>
            </w:tcBorders>
            <w:shd w:val="clear" w:color="auto" w:fill="auto"/>
            <w:noWrap/>
            <w:vAlign w:val="center"/>
            <w:hideMark/>
          </w:tcPr>
          <w:p w14:paraId="1BDA01B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230,00</w:t>
            </w:r>
          </w:p>
        </w:tc>
        <w:tc>
          <w:tcPr>
            <w:tcW w:w="1020" w:type="dxa"/>
            <w:tcBorders>
              <w:top w:val="nil"/>
              <w:left w:val="nil"/>
              <w:bottom w:val="single" w:sz="8" w:space="0" w:color="auto"/>
              <w:right w:val="single" w:sz="4" w:space="0" w:color="auto"/>
            </w:tcBorders>
            <w:shd w:val="clear" w:color="auto" w:fill="auto"/>
            <w:noWrap/>
            <w:vAlign w:val="center"/>
            <w:hideMark/>
          </w:tcPr>
          <w:p w14:paraId="1581202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208,00</w:t>
            </w:r>
          </w:p>
        </w:tc>
        <w:tc>
          <w:tcPr>
            <w:tcW w:w="1020" w:type="dxa"/>
            <w:tcBorders>
              <w:top w:val="nil"/>
              <w:left w:val="nil"/>
              <w:bottom w:val="single" w:sz="8" w:space="0" w:color="auto"/>
              <w:right w:val="single" w:sz="4" w:space="0" w:color="auto"/>
            </w:tcBorders>
            <w:shd w:val="clear" w:color="auto" w:fill="auto"/>
            <w:noWrap/>
            <w:vAlign w:val="center"/>
            <w:hideMark/>
          </w:tcPr>
          <w:p w14:paraId="15BB3B0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42,00</w:t>
            </w:r>
          </w:p>
        </w:tc>
        <w:tc>
          <w:tcPr>
            <w:tcW w:w="236" w:type="dxa"/>
            <w:tcBorders>
              <w:top w:val="nil"/>
              <w:left w:val="nil"/>
              <w:bottom w:val="single" w:sz="8" w:space="0" w:color="auto"/>
              <w:right w:val="single" w:sz="4" w:space="0" w:color="auto"/>
            </w:tcBorders>
            <w:shd w:val="clear" w:color="auto" w:fill="auto"/>
            <w:noWrap/>
            <w:vAlign w:val="center"/>
            <w:hideMark/>
          </w:tcPr>
          <w:p w14:paraId="4AD3701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85,00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2C806E0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136,00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5609376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179,00</w:t>
            </w:r>
          </w:p>
        </w:tc>
        <w:tc>
          <w:tcPr>
            <w:tcW w:w="1020" w:type="dxa"/>
            <w:tcBorders>
              <w:top w:val="nil"/>
              <w:left w:val="nil"/>
              <w:bottom w:val="single" w:sz="8" w:space="0" w:color="auto"/>
              <w:right w:val="single" w:sz="4" w:space="0" w:color="auto"/>
            </w:tcBorders>
            <w:shd w:val="clear" w:color="auto" w:fill="auto"/>
            <w:noWrap/>
            <w:vAlign w:val="center"/>
            <w:hideMark/>
          </w:tcPr>
          <w:p w14:paraId="3A9ECA0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230,00</w:t>
            </w:r>
          </w:p>
        </w:tc>
        <w:tc>
          <w:tcPr>
            <w:tcW w:w="1020" w:type="dxa"/>
            <w:tcBorders>
              <w:top w:val="nil"/>
              <w:left w:val="nil"/>
              <w:bottom w:val="single" w:sz="8" w:space="0" w:color="auto"/>
              <w:right w:val="single" w:sz="8" w:space="0" w:color="auto"/>
            </w:tcBorders>
            <w:shd w:val="clear" w:color="auto" w:fill="auto"/>
            <w:noWrap/>
            <w:vAlign w:val="center"/>
            <w:hideMark/>
          </w:tcPr>
          <w:p w14:paraId="78BA1C9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230,00</w:t>
            </w:r>
          </w:p>
        </w:tc>
        <w:tc>
          <w:tcPr>
            <w:tcW w:w="1138" w:type="dxa"/>
            <w:tcBorders>
              <w:top w:val="nil"/>
              <w:left w:val="nil"/>
              <w:bottom w:val="single" w:sz="8" w:space="0" w:color="auto"/>
              <w:right w:val="single" w:sz="8" w:space="0" w:color="auto"/>
            </w:tcBorders>
            <w:shd w:val="clear" w:color="auto" w:fill="auto"/>
            <w:noWrap/>
            <w:vAlign w:val="center"/>
            <w:hideMark/>
          </w:tcPr>
          <w:p w14:paraId="16E73B07"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1.991,00</w:t>
            </w:r>
          </w:p>
        </w:tc>
      </w:tr>
      <w:tr w:rsidR="00294744" w:rsidRPr="00294744" w14:paraId="4542A15B"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F5B337E"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2023</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58D32D7B"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3884B72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2.594,00</w:t>
            </w:r>
          </w:p>
        </w:tc>
        <w:tc>
          <w:tcPr>
            <w:tcW w:w="963" w:type="dxa"/>
            <w:tcBorders>
              <w:top w:val="nil"/>
              <w:left w:val="nil"/>
              <w:bottom w:val="single" w:sz="4" w:space="0" w:color="auto"/>
              <w:right w:val="single" w:sz="4" w:space="0" w:color="auto"/>
            </w:tcBorders>
            <w:shd w:val="clear" w:color="auto" w:fill="auto"/>
            <w:noWrap/>
            <w:vAlign w:val="center"/>
            <w:hideMark/>
          </w:tcPr>
          <w:p w14:paraId="56741DF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2.946,00</w:t>
            </w:r>
          </w:p>
        </w:tc>
        <w:tc>
          <w:tcPr>
            <w:tcW w:w="1020" w:type="dxa"/>
            <w:tcBorders>
              <w:top w:val="nil"/>
              <w:left w:val="nil"/>
              <w:bottom w:val="single" w:sz="4" w:space="0" w:color="auto"/>
              <w:right w:val="single" w:sz="4" w:space="0" w:color="auto"/>
            </w:tcBorders>
            <w:shd w:val="clear" w:color="auto" w:fill="auto"/>
            <w:noWrap/>
            <w:vAlign w:val="center"/>
            <w:hideMark/>
          </w:tcPr>
          <w:p w14:paraId="3FAED77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3.298,00</w:t>
            </w:r>
          </w:p>
        </w:tc>
        <w:tc>
          <w:tcPr>
            <w:tcW w:w="1020" w:type="dxa"/>
            <w:tcBorders>
              <w:top w:val="nil"/>
              <w:left w:val="nil"/>
              <w:bottom w:val="single" w:sz="4" w:space="0" w:color="auto"/>
              <w:right w:val="single" w:sz="4" w:space="0" w:color="auto"/>
            </w:tcBorders>
            <w:shd w:val="clear" w:color="auto" w:fill="auto"/>
            <w:noWrap/>
            <w:vAlign w:val="center"/>
            <w:hideMark/>
          </w:tcPr>
          <w:p w14:paraId="318D9DD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2.533,00</w:t>
            </w:r>
          </w:p>
        </w:tc>
        <w:tc>
          <w:tcPr>
            <w:tcW w:w="1020" w:type="dxa"/>
            <w:tcBorders>
              <w:top w:val="nil"/>
              <w:left w:val="nil"/>
              <w:bottom w:val="single" w:sz="4" w:space="0" w:color="auto"/>
              <w:right w:val="single" w:sz="4" w:space="0" w:color="auto"/>
            </w:tcBorders>
            <w:shd w:val="clear" w:color="auto" w:fill="auto"/>
            <w:noWrap/>
            <w:vAlign w:val="center"/>
            <w:hideMark/>
          </w:tcPr>
          <w:p w14:paraId="20EC38B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2.259,00</w:t>
            </w:r>
          </w:p>
        </w:tc>
        <w:tc>
          <w:tcPr>
            <w:tcW w:w="1020" w:type="dxa"/>
            <w:tcBorders>
              <w:top w:val="nil"/>
              <w:left w:val="nil"/>
              <w:bottom w:val="single" w:sz="4" w:space="0" w:color="auto"/>
              <w:right w:val="single" w:sz="4" w:space="0" w:color="auto"/>
            </w:tcBorders>
            <w:shd w:val="clear" w:color="auto" w:fill="auto"/>
            <w:noWrap/>
            <w:vAlign w:val="center"/>
            <w:hideMark/>
          </w:tcPr>
          <w:p w14:paraId="21496E0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1.669,00</w:t>
            </w:r>
          </w:p>
        </w:tc>
        <w:tc>
          <w:tcPr>
            <w:tcW w:w="1020" w:type="dxa"/>
            <w:tcBorders>
              <w:top w:val="nil"/>
              <w:left w:val="nil"/>
              <w:bottom w:val="single" w:sz="4" w:space="0" w:color="auto"/>
              <w:right w:val="single" w:sz="4" w:space="0" w:color="auto"/>
            </w:tcBorders>
            <w:shd w:val="clear" w:color="auto" w:fill="auto"/>
            <w:noWrap/>
            <w:vAlign w:val="center"/>
            <w:hideMark/>
          </w:tcPr>
          <w:p w14:paraId="190E9AF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1.287,00</w:t>
            </w:r>
          </w:p>
        </w:tc>
        <w:tc>
          <w:tcPr>
            <w:tcW w:w="236" w:type="dxa"/>
            <w:tcBorders>
              <w:top w:val="nil"/>
              <w:left w:val="nil"/>
              <w:bottom w:val="single" w:sz="4" w:space="0" w:color="auto"/>
              <w:right w:val="single" w:sz="4" w:space="0" w:color="auto"/>
            </w:tcBorders>
            <w:shd w:val="clear" w:color="auto" w:fill="auto"/>
            <w:noWrap/>
            <w:vAlign w:val="center"/>
            <w:hideMark/>
          </w:tcPr>
          <w:p w14:paraId="605BFE2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1.622,00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4432D54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2.031,00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6D2C987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2.317,00</w:t>
            </w:r>
          </w:p>
        </w:tc>
        <w:tc>
          <w:tcPr>
            <w:tcW w:w="1020" w:type="dxa"/>
            <w:tcBorders>
              <w:top w:val="nil"/>
              <w:left w:val="nil"/>
              <w:bottom w:val="single" w:sz="4" w:space="0" w:color="auto"/>
              <w:right w:val="single" w:sz="4" w:space="0" w:color="auto"/>
            </w:tcBorders>
            <w:shd w:val="clear" w:color="auto" w:fill="auto"/>
            <w:noWrap/>
            <w:vAlign w:val="center"/>
            <w:hideMark/>
          </w:tcPr>
          <w:p w14:paraId="62E3379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3.381,00</w:t>
            </w:r>
          </w:p>
        </w:tc>
        <w:tc>
          <w:tcPr>
            <w:tcW w:w="1020" w:type="dxa"/>
            <w:tcBorders>
              <w:top w:val="nil"/>
              <w:left w:val="nil"/>
              <w:bottom w:val="single" w:sz="4" w:space="0" w:color="auto"/>
              <w:right w:val="single" w:sz="8" w:space="0" w:color="auto"/>
            </w:tcBorders>
            <w:shd w:val="clear" w:color="auto" w:fill="auto"/>
            <w:noWrap/>
            <w:vAlign w:val="center"/>
            <w:hideMark/>
          </w:tcPr>
          <w:p w14:paraId="41D7CA8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3.681,00</w:t>
            </w:r>
          </w:p>
        </w:tc>
        <w:tc>
          <w:tcPr>
            <w:tcW w:w="1138" w:type="dxa"/>
            <w:tcBorders>
              <w:top w:val="nil"/>
              <w:left w:val="nil"/>
              <w:bottom w:val="single" w:sz="4" w:space="0" w:color="auto"/>
              <w:right w:val="single" w:sz="8" w:space="0" w:color="auto"/>
            </w:tcBorders>
            <w:shd w:val="clear" w:color="auto" w:fill="auto"/>
            <w:noWrap/>
            <w:vAlign w:val="center"/>
            <w:hideMark/>
          </w:tcPr>
          <w:p w14:paraId="0E82A6B8"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29.618,00</w:t>
            </w:r>
          </w:p>
        </w:tc>
      </w:tr>
      <w:tr w:rsidR="00294744" w:rsidRPr="00294744" w14:paraId="024A45B8"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83508F6"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15A5843C"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09CEB47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1.098,00</w:t>
            </w:r>
          </w:p>
        </w:tc>
        <w:tc>
          <w:tcPr>
            <w:tcW w:w="963" w:type="dxa"/>
            <w:tcBorders>
              <w:top w:val="nil"/>
              <w:left w:val="nil"/>
              <w:bottom w:val="single" w:sz="4" w:space="0" w:color="auto"/>
              <w:right w:val="single" w:sz="4" w:space="0" w:color="auto"/>
            </w:tcBorders>
            <w:shd w:val="clear" w:color="auto" w:fill="auto"/>
            <w:noWrap/>
            <w:vAlign w:val="center"/>
            <w:hideMark/>
          </w:tcPr>
          <w:p w14:paraId="59EEC5D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2.595,00</w:t>
            </w:r>
          </w:p>
        </w:tc>
        <w:tc>
          <w:tcPr>
            <w:tcW w:w="1020" w:type="dxa"/>
            <w:tcBorders>
              <w:top w:val="nil"/>
              <w:left w:val="nil"/>
              <w:bottom w:val="single" w:sz="4" w:space="0" w:color="auto"/>
              <w:right w:val="single" w:sz="4" w:space="0" w:color="auto"/>
            </w:tcBorders>
            <w:shd w:val="clear" w:color="auto" w:fill="auto"/>
            <w:noWrap/>
            <w:vAlign w:val="center"/>
            <w:hideMark/>
          </w:tcPr>
          <w:p w14:paraId="3828F6A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1.516,00</w:t>
            </w:r>
          </w:p>
        </w:tc>
        <w:tc>
          <w:tcPr>
            <w:tcW w:w="1020" w:type="dxa"/>
            <w:tcBorders>
              <w:top w:val="nil"/>
              <w:left w:val="nil"/>
              <w:bottom w:val="single" w:sz="4" w:space="0" w:color="auto"/>
              <w:right w:val="single" w:sz="4" w:space="0" w:color="auto"/>
            </w:tcBorders>
            <w:shd w:val="clear" w:color="auto" w:fill="auto"/>
            <w:noWrap/>
            <w:vAlign w:val="center"/>
            <w:hideMark/>
          </w:tcPr>
          <w:p w14:paraId="168ABF2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826,00</w:t>
            </w:r>
          </w:p>
        </w:tc>
        <w:tc>
          <w:tcPr>
            <w:tcW w:w="1020" w:type="dxa"/>
            <w:tcBorders>
              <w:top w:val="nil"/>
              <w:left w:val="nil"/>
              <w:bottom w:val="single" w:sz="4" w:space="0" w:color="auto"/>
              <w:right w:val="single" w:sz="4" w:space="0" w:color="auto"/>
            </w:tcBorders>
            <w:shd w:val="clear" w:color="auto" w:fill="auto"/>
            <w:noWrap/>
            <w:vAlign w:val="center"/>
            <w:hideMark/>
          </w:tcPr>
          <w:p w14:paraId="63D32EC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7B56CD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61C6B7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4B52758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3573FE6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3DF3BC5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440,00</w:t>
            </w:r>
          </w:p>
        </w:tc>
        <w:tc>
          <w:tcPr>
            <w:tcW w:w="1020" w:type="dxa"/>
            <w:tcBorders>
              <w:top w:val="nil"/>
              <w:left w:val="nil"/>
              <w:bottom w:val="single" w:sz="4" w:space="0" w:color="auto"/>
              <w:right w:val="single" w:sz="4" w:space="0" w:color="auto"/>
            </w:tcBorders>
            <w:shd w:val="clear" w:color="auto" w:fill="auto"/>
            <w:noWrap/>
            <w:vAlign w:val="center"/>
            <w:hideMark/>
          </w:tcPr>
          <w:p w14:paraId="4A8E1AC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1.410,00</w:t>
            </w:r>
          </w:p>
        </w:tc>
        <w:tc>
          <w:tcPr>
            <w:tcW w:w="1020" w:type="dxa"/>
            <w:tcBorders>
              <w:top w:val="nil"/>
              <w:left w:val="nil"/>
              <w:bottom w:val="single" w:sz="4" w:space="0" w:color="auto"/>
              <w:right w:val="single" w:sz="8" w:space="0" w:color="auto"/>
            </w:tcBorders>
            <w:shd w:val="clear" w:color="auto" w:fill="auto"/>
            <w:noWrap/>
            <w:vAlign w:val="center"/>
            <w:hideMark/>
          </w:tcPr>
          <w:p w14:paraId="48A6C3E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2.809,00</w:t>
            </w:r>
          </w:p>
        </w:tc>
        <w:tc>
          <w:tcPr>
            <w:tcW w:w="1138" w:type="dxa"/>
            <w:tcBorders>
              <w:top w:val="nil"/>
              <w:left w:val="nil"/>
              <w:bottom w:val="single" w:sz="4" w:space="0" w:color="auto"/>
              <w:right w:val="single" w:sz="8" w:space="0" w:color="auto"/>
            </w:tcBorders>
            <w:shd w:val="clear" w:color="auto" w:fill="auto"/>
            <w:noWrap/>
            <w:vAlign w:val="center"/>
            <w:hideMark/>
          </w:tcPr>
          <w:p w14:paraId="40B531F4"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10.694,00</w:t>
            </w:r>
          </w:p>
        </w:tc>
      </w:tr>
      <w:tr w:rsidR="00294744" w:rsidRPr="00294744" w14:paraId="688A6067"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66162C8"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111782AE"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4DFD068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182,00</w:t>
            </w:r>
          </w:p>
        </w:tc>
        <w:tc>
          <w:tcPr>
            <w:tcW w:w="963" w:type="dxa"/>
            <w:tcBorders>
              <w:top w:val="nil"/>
              <w:left w:val="nil"/>
              <w:bottom w:val="single" w:sz="8" w:space="0" w:color="auto"/>
              <w:right w:val="single" w:sz="4" w:space="0" w:color="auto"/>
            </w:tcBorders>
            <w:shd w:val="clear" w:color="auto" w:fill="auto"/>
            <w:noWrap/>
            <w:vAlign w:val="center"/>
            <w:hideMark/>
          </w:tcPr>
          <w:p w14:paraId="7EF0678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93,00</w:t>
            </w:r>
          </w:p>
        </w:tc>
        <w:tc>
          <w:tcPr>
            <w:tcW w:w="1020" w:type="dxa"/>
            <w:tcBorders>
              <w:top w:val="nil"/>
              <w:left w:val="nil"/>
              <w:bottom w:val="single" w:sz="8" w:space="0" w:color="auto"/>
              <w:right w:val="single" w:sz="4" w:space="0" w:color="auto"/>
            </w:tcBorders>
            <w:shd w:val="clear" w:color="auto" w:fill="auto"/>
            <w:noWrap/>
            <w:vAlign w:val="center"/>
            <w:hideMark/>
          </w:tcPr>
          <w:p w14:paraId="67C04A8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125,00</w:t>
            </w:r>
          </w:p>
        </w:tc>
        <w:tc>
          <w:tcPr>
            <w:tcW w:w="1020" w:type="dxa"/>
            <w:tcBorders>
              <w:top w:val="nil"/>
              <w:left w:val="nil"/>
              <w:bottom w:val="single" w:sz="8" w:space="0" w:color="auto"/>
              <w:right w:val="single" w:sz="4" w:space="0" w:color="auto"/>
            </w:tcBorders>
            <w:shd w:val="clear" w:color="auto" w:fill="auto"/>
            <w:noWrap/>
            <w:vAlign w:val="center"/>
            <w:hideMark/>
          </w:tcPr>
          <w:p w14:paraId="56F82EE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152,00</w:t>
            </w:r>
          </w:p>
        </w:tc>
        <w:tc>
          <w:tcPr>
            <w:tcW w:w="1020" w:type="dxa"/>
            <w:tcBorders>
              <w:top w:val="nil"/>
              <w:left w:val="nil"/>
              <w:bottom w:val="single" w:sz="8" w:space="0" w:color="auto"/>
              <w:right w:val="single" w:sz="4" w:space="0" w:color="auto"/>
            </w:tcBorders>
            <w:shd w:val="clear" w:color="auto" w:fill="auto"/>
            <w:noWrap/>
            <w:vAlign w:val="center"/>
            <w:hideMark/>
          </w:tcPr>
          <w:p w14:paraId="0A2D2D0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256,00</w:t>
            </w:r>
          </w:p>
        </w:tc>
        <w:tc>
          <w:tcPr>
            <w:tcW w:w="1020" w:type="dxa"/>
            <w:tcBorders>
              <w:top w:val="nil"/>
              <w:left w:val="nil"/>
              <w:bottom w:val="single" w:sz="8" w:space="0" w:color="auto"/>
              <w:right w:val="single" w:sz="4" w:space="0" w:color="auto"/>
            </w:tcBorders>
            <w:shd w:val="clear" w:color="auto" w:fill="auto"/>
            <w:noWrap/>
            <w:vAlign w:val="center"/>
            <w:hideMark/>
          </w:tcPr>
          <w:p w14:paraId="0225A48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132,00</w:t>
            </w:r>
          </w:p>
        </w:tc>
        <w:tc>
          <w:tcPr>
            <w:tcW w:w="1020" w:type="dxa"/>
            <w:tcBorders>
              <w:top w:val="nil"/>
              <w:left w:val="nil"/>
              <w:bottom w:val="single" w:sz="8" w:space="0" w:color="auto"/>
              <w:right w:val="single" w:sz="4" w:space="0" w:color="auto"/>
            </w:tcBorders>
            <w:shd w:val="clear" w:color="auto" w:fill="auto"/>
            <w:noWrap/>
            <w:vAlign w:val="center"/>
            <w:hideMark/>
          </w:tcPr>
          <w:p w14:paraId="7925F5A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122,00</w:t>
            </w:r>
          </w:p>
        </w:tc>
        <w:tc>
          <w:tcPr>
            <w:tcW w:w="236" w:type="dxa"/>
            <w:tcBorders>
              <w:top w:val="nil"/>
              <w:left w:val="nil"/>
              <w:bottom w:val="single" w:sz="8" w:space="0" w:color="auto"/>
              <w:right w:val="single" w:sz="4" w:space="0" w:color="auto"/>
            </w:tcBorders>
            <w:shd w:val="clear" w:color="auto" w:fill="auto"/>
            <w:noWrap/>
            <w:vAlign w:val="center"/>
            <w:hideMark/>
          </w:tcPr>
          <w:p w14:paraId="404F133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122,00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34A1114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68,00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221FB02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158,00</w:t>
            </w:r>
          </w:p>
        </w:tc>
        <w:tc>
          <w:tcPr>
            <w:tcW w:w="1020" w:type="dxa"/>
            <w:tcBorders>
              <w:top w:val="nil"/>
              <w:left w:val="nil"/>
              <w:bottom w:val="single" w:sz="8" w:space="0" w:color="auto"/>
              <w:right w:val="single" w:sz="4" w:space="0" w:color="auto"/>
            </w:tcBorders>
            <w:shd w:val="clear" w:color="auto" w:fill="auto"/>
            <w:noWrap/>
            <w:vAlign w:val="center"/>
            <w:hideMark/>
          </w:tcPr>
          <w:p w14:paraId="34B56AD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162,00</w:t>
            </w:r>
          </w:p>
        </w:tc>
        <w:tc>
          <w:tcPr>
            <w:tcW w:w="1020" w:type="dxa"/>
            <w:tcBorders>
              <w:top w:val="nil"/>
              <w:left w:val="nil"/>
              <w:bottom w:val="single" w:sz="8" w:space="0" w:color="auto"/>
              <w:right w:val="single" w:sz="8" w:space="0" w:color="auto"/>
            </w:tcBorders>
            <w:shd w:val="clear" w:color="auto" w:fill="auto"/>
            <w:noWrap/>
            <w:vAlign w:val="center"/>
            <w:hideMark/>
          </w:tcPr>
          <w:p w14:paraId="2ED1579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162,00</w:t>
            </w:r>
          </w:p>
        </w:tc>
        <w:tc>
          <w:tcPr>
            <w:tcW w:w="1138" w:type="dxa"/>
            <w:tcBorders>
              <w:top w:val="nil"/>
              <w:left w:val="nil"/>
              <w:bottom w:val="single" w:sz="8" w:space="0" w:color="auto"/>
              <w:right w:val="single" w:sz="8" w:space="0" w:color="auto"/>
            </w:tcBorders>
            <w:shd w:val="clear" w:color="auto" w:fill="auto"/>
            <w:noWrap/>
            <w:vAlign w:val="center"/>
            <w:hideMark/>
          </w:tcPr>
          <w:p w14:paraId="3019CAEB"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1.734,00</w:t>
            </w:r>
          </w:p>
        </w:tc>
      </w:tr>
    </w:tbl>
    <w:p w14:paraId="3F1AA1BB" w14:textId="77777777" w:rsidR="006E3C76" w:rsidRPr="0096671D" w:rsidRDefault="006E3C76" w:rsidP="00532312">
      <w:pPr>
        <w:spacing w:after="0" w:line="240" w:lineRule="auto"/>
        <w:rPr>
          <w:rFonts w:ascii="Cambria" w:hAnsi="Cambria"/>
          <w:lang w:val="en-US"/>
        </w:rPr>
      </w:pPr>
    </w:p>
    <w:tbl>
      <w:tblPr>
        <w:tblW w:w="15490" w:type="dxa"/>
        <w:tblInd w:w="-993" w:type="dxa"/>
        <w:tblLook w:val="04A0" w:firstRow="1" w:lastRow="0" w:firstColumn="1" w:lastColumn="0" w:noHBand="0" w:noVBand="1"/>
      </w:tblPr>
      <w:tblGrid>
        <w:gridCol w:w="487"/>
        <w:gridCol w:w="2457"/>
        <w:gridCol w:w="963"/>
        <w:gridCol w:w="963"/>
        <w:gridCol w:w="1020"/>
        <w:gridCol w:w="1020"/>
        <w:gridCol w:w="1020"/>
        <w:gridCol w:w="1020"/>
        <w:gridCol w:w="1020"/>
        <w:gridCol w:w="963"/>
        <w:gridCol w:w="784"/>
        <w:gridCol w:w="299"/>
        <w:gridCol w:w="784"/>
        <w:gridCol w:w="239"/>
        <w:gridCol w:w="1020"/>
        <w:gridCol w:w="1020"/>
        <w:gridCol w:w="1138"/>
      </w:tblGrid>
      <w:tr w:rsidR="00294744" w:rsidRPr="00294744" w14:paraId="4CA7428D" w14:textId="77777777" w:rsidTr="00FB20ED">
        <w:trPr>
          <w:cantSplit/>
          <w:trHeight w:val="20"/>
        </w:trPr>
        <w:tc>
          <w:tcPr>
            <w:tcW w:w="487" w:type="dxa"/>
            <w:tcBorders>
              <w:top w:val="nil"/>
              <w:left w:val="nil"/>
              <w:bottom w:val="nil"/>
              <w:right w:val="nil"/>
            </w:tcBorders>
            <w:shd w:val="clear" w:color="auto" w:fill="auto"/>
            <w:noWrap/>
            <w:vAlign w:val="bottom"/>
            <w:hideMark/>
          </w:tcPr>
          <w:p w14:paraId="1710B872" w14:textId="77777777" w:rsidR="00294744" w:rsidRPr="00294744" w:rsidRDefault="00294744" w:rsidP="00532312">
            <w:pPr>
              <w:spacing w:after="0" w:line="240" w:lineRule="auto"/>
              <w:jc w:val="left"/>
              <w:rPr>
                <w:rFonts w:ascii="Cambria" w:eastAsia="Times New Roman" w:hAnsi="Cambria" w:cs="Times New Roman"/>
                <w:sz w:val="24"/>
                <w:szCs w:val="24"/>
                <w:lang w:val="en-US"/>
              </w:rPr>
            </w:pPr>
          </w:p>
        </w:tc>
        <w:tc>
          <w:tcPr>
            <w:tcW w:w="4383" w:type="dxa"/>
            <w:gridSpan w:val="3"/>
            <w:tcBorders>
              <w:top w:val="nil"/>
              <w:left w:val="nil"/>
              <w:bottom w:val="nil"/>
              <w:right w:val="nil"/>
            </w:tcBorders>
            <w:shd w:val="clear" w:color="auto" w:fill="auto"/>
            <w:noWrap/>
            <w:vAlign w:val="bottom"/>
            <w:hideMark/>
          </w:tcPr>
          <w:p w14:paraId="7780B3B2"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Основно училиште “Сандо Масев“</w:t>
            </w:r>
          </w:p>
        </w:tc>
        <w:tc>
          <w:tcPr>
            <w:tcW w:w="1020" w:type="dxa"/>
            <w:tcBorders>
              <w:top w:val="nil"/>
              <w:left w:val="nil"/>
              <w:bottom w:val="nil"/>
              <w:right w:val="nil"/>
            </w:tcBorders>
            <w:shd w:val="clear" w:color="auto" w:fill="auto"/>
            <w:noWrap/>
            <w:vAlign w:val="bottom"/>
            <w:hideMark/>
          </w:tcPr>
          <w:p w14:paraId="1F7A9C0B" w14:textId="77777777" w:rsidR="00294744" w:rsidRPr="00294744" w:rsidRDefault="00294744"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3DC10685"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12402D2"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D8CF859"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42041CE"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54893CA6"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83" w:type="dxa"/>
            <w:gridSpan w:val="2"/>
            <w:tcBorders>
              <w:top w:val="nil"/>
              <w:left w:val="nil"/>
              <w:bottom w:val="nil"/>
              <w:right w:val="nil"/>
            </w:tcBorders>
            <w:shd w:val="clear" w:color="auto" w:fill="auto"/>
            <w:noWrap/>
            <w:vAlign w:val="bottom"/>
            <w:hideMark/>
          </w:tcPr>
          <w:p w14:paraId="2FE88AB7"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071E633A"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3D16C42"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432DEB2"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138" w:type="dxa"/>
            <w:tcBorders>
              <w:top w:val="nil"/>
              <w:left w:val="nil"/>
              <w:bottom w:val="nil"/>
              <w:right w:val="nil"/>
            </w:tcBorders>
            <w:shd w:val="clear" w:color="auto" w:fill="auto"/>
            <w:noWrap/>
            <w:vAlign w:val="bottom"/>
            <w:hideMark/>
          </w:tcPr>
          <w:p w14:paraId="2E96076A"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r>
      <w:tr w:rsidR="00294744" w:rsidRPr="00294744" w14:paraId="1B637F2E"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47B0FB48"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2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A4CDBF"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2C761B5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4A0485BE"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A8BA463"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A2E460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C4243A0"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529485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BC8E4C8"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јули</w:t>
            </w:r>
          </w:p>
        </w:tc>
        <w:tc>
          <w:tcPr>
            <w:tcW w:w="236" w:type="dxa"/>
            <w:tcBorders>
              <w:top w:val="single" w:sz="8" w:space="0" w:color="auto"/>
              <w:left w:val="nil"/>
              <w:bottom w:val="single" w:sz="8" w:space="0" w:color="auto"/>
              <w:right w:val="single" w:sz="4" w:space="0" w:color="auto"/>
            </w:tcBorders>
            <w:shd w:val="clear" w:color="auto" w:fill="auto"/>
            <w:noWrap/>
            <w:vAlign w:val="center"/>
            <w:hideMark/>
          </w:tcPr>
          <w:p w14:paraId="44FDA8D1"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август</w:t>
            </w:r>
          </w:p>
        </w:tc>
        <w:tc>
          <w:tcPr>
            <w:tcW w:w="1083" w:type="dxa"/>
            <w:gridSpan w:val="2"/>
            <w:tcBorders>
              <w:top w:val="single" w:sz="8" w:space="0" w:color="auto"/>
              <w:left w:val="nil"/>
              <w:bottom w:val="single" w:sz="8" w:space="0" w:color="auto"/>
              <w:right w:val="single" w:sz="4" w:space="0" w:color="auto"/>
            </w:tcBorders>
            <w:shd w:val="clear" w:color="auto" w:fill="auto"/>
            <w:noWrap/>
            <w:vAlign w:val="center"/>
            <w:hideMark/>
          </w:tcPr>
          <w:p w14:paraId="524243CC"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532FDC33"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E1F6A5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464069D2"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декември</w:t>
            </w:r>
          </w:p>
        </w:tc>
        <w:tc>
          <w:tcPr>
            <w:tcW w:w="1138" w:type="dxa"/>
            <w:tcBorders>
              <w:top w:val="single" w:sz="8" w:space="0" w:color="auto"/>
              <w:left w:val="nil"/>
              <w:bottom w:val="single" w:sz="8" w:space="0" w:color="auto"/>
              <w:right w:val="single" w:sz="8" w:space="0" w:color="auto"/>
            </w:tcBorders>
            <w:shd w:val="clear" w:color="auto" w:fill="auto"/>
            <w:noWrap/>
            <w:vAlign w:val="center"/>
            <w:hideMark/>
          </w:tcPr>
          <w:p w14:paraId="302876D4"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Вкупно</w:t>
            </w:r>
          </w:p>
        </w:tc>
      </w:tr>
      <w:tr w:rsidR="00294744" w:rsidRPr="00294744" w14:paraId="6875B5E2"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312CB38"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2021</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130B1670"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B687A2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1.952,10</w:t>
            </w:r>
          </w:p>
        </w:tc>
        <w:tc>
          <w:tcPr>
            <w:tcW w:w="963" w:type="dxa"/>
            <w:tcBorders>
              <w:top w:val="nil"/>
              <w:left w:val="nil"/>
              <w:bottom w:val="single" w:sz="4" w:space="0" w:color="auto"/>
              <w:right w:val="single" w:sz="4" w:space="0" w:color="auto"/>
            </w:tcBorders>
            <w:shd w:val="clear" w:color="auto" w:fill="auto"/>
            <w:noWrap/>
            <w:vAlign w:val="center"/>
            <w:hideMark/>
          </w:tcPr>
          <w:p w14:paraId="62236EE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2.056,50</w:t>
            </w:r>
          </w:p>
        </w:tc>
        <w:tc>
          <w:tcPr>
            <w:tcW w:w="1020" w:type="dxa"/>
            <w:tcBorders>
              <w:top w:val="nil"/>
              <w:left w:val="nil"/>
              <w:bottom w:val="single" w:sz="4" w:space="0" w:color="auto"/>
              <w:right w:val="single" w:sz="4" w:space="0" w:color="auto"/>
            </w:tcBorders>
            <w:shd w:val="clear" w:color="auto" w:fill="auto"/>
            <w:noWrap/>
            <w:vAlign w:val="center"/>
            <w:hideMark/>
          </w:tcPr>
          <w:p w14:paraId="046379D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2.091,30</w:t>
            </w:r>
          </w:p>
        </w:tc>
        <w:tc>
          <w:tcPr>
            <w:tcW w:w="1020" w:type="dxa"/>
            <w:tcBorders>
              <w:top w:val="nil"/>
              <w:left w:val="nil"/>
              <w:bottom w:val="single" w:sz="4" w:space="0" w:color="auto"/>
              <w:right w:val="single" w:sz="4" w:space="0" w:color="auto"/>
            </w:tcBorders>
            <w:shd w:val="clear" w:color="auto" w:fill="auto"/>
            <w:noWrap/>
            <w:vAlign w:val="center"/>
            <w:hideMark/>
          </w:tcPr>
          <w:p w14:paraId="77466E6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1.506,90</w:t>
            </w:r>
          </w:p>
        </w:tc>
        <w:tc>
          <w:tcPr>
            <w:tcW w:w="1020" w:type="dxa"/>
            <w:tcBorders>
              <w:top w:val="nil"/>
              <w:left w:val="nil"/>
              <w:bottom w:val="single" w:sz="4" w:space="0" w:color="auto"/>
              <w:right w:val="single" w:sz="4" w:space="0" w:color="auto"/>
            </w:tcBorders>
            <w:shd w:val="clear" w:color="auto" w:fill="auto"/>
            <w:noWrap/>
            <w:vAlign w:val="center"/>
            <w:hideMark/>
          </w:tcPr>
          <w:p w14:paraId="6406F0F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2.697,00</w:t>
            </w:r>
          </w:p>
        </w:tc>
        <w:tc>
          <w:tcPr>
            <w:tcW w:w="1020" w:type="dxa"/>
            <w:tcBorders>
              <w:top w:val="nil"/>
              <w:left w:val="nil"/>
              <w:bottom w:val="single" w:sz="4" w:space="0" w:color="auto"/>
              <w:right w:val="single" w:sz="4" w:space="0" w:color="auto"/>
            </w:tcBorders>
            <w:shd w:val="clear" w:color="auto" w:fill="auto"/>
            <w:noWrap/>
            <w:vAlign w:val="center"/>
            <w:hideMark/>
          </w:tcPr>
          <w:p w14:paraId="7957E5F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1.519,50</w:t>
            </w:r>
          </w:p>
        </w:tc>
        <w:tc>
          <w:tcPr>
            <w:tcW w:w="1020" w:type="dxa"/>
            <w:tcBorders>
              <w:top w:val="nil"/>
              <w:left w:val="nil"/>
              <w:bottom w:val="single" w:sz="4" w:space="0" w:color="auto"/>
              <w:right w:val="single" w:sz="4" w:space="0" w:color="auto"/>
            </w:tcBorders>
            <w:shd w:val="clear" w:color="auto" w:fill="auto"/>
            <w:noWrap/>
            <w:vAlign w:val="center"/>
            <w:hideMark/>
          </w:tcPr>
          <w:p w14:paraId="3C1DF63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865,20</w:t>
            </w:r>
          </w:p>
        </w:tc>
        <w:tc>
          <w:tcPr>
            <w:tcW w:w="236" w:type="dxa"/>
            <w:tcBorders>
              <w:top w:val="nil"/>
              <w:left w:val="nil"/>
              <w:bottom w:val="single" w:sz="4" w:space="0" w:color="auto"/>
              <w:right w:val="single" w:sz="4" w:space="0" w:color="auto"/>
            </w:tcBorders>
            <w:shd w:val="clear" w:color="auto" w:fill="auto"/>
            <w:noWrap/>
            <w:vAlign w:val="center"/>
            <w:hideMark/>
          </w:tcPr>
          <w:p w14:paraId="647B92E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1.077,30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73BF18C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1.803,60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0526965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2.235,00</w:t>
            </w:r>
          </w:p>
        </w:tc>
        <w:tc>
          <w:tcPr>
            <w:tcW w:w="1020" w:type="dxa"/>
            <w:tcBorders>
              <w:top w:val="nil"/>
              <w:left w:val="nil"/>
              <w:bottom w:val="single" w:sz="4" w:space="0" w:color="auto"/>
              <w:right w:val="single" w:sz="4" w:space="0" w:color="auto"/>
            </w:tcBorders>
            <w:shd w:val="clear" w:color="auto" w:fill="auto"/>
            <w:noWrap/>
            <w:vAlign w:val="center"/>
            <w:hideMark/>
          </w:tcPr>
          <w:p w14:paraId="3462277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2.564,70</w:t>
            </w:r>
          </w:p>
        </w:tc>
        <w:tc>
          <w:tcPr>
            <w:tcW w:w="1020" w:type="dxa"/>
            <w:tcBorders>
              <w:top w:val="nil"/>
              <w:left w:val="nil"/>
              <w:bottom w:val="single" w:sz="4" w:space="0" w:color="auto"/>
              <w:right w:val="single" w:sz="8" w:space="0" w:color="auto"/>
            </w:tcBorders>
            <w:shd w:val="clear" w:color="auto" w:fill="auto"/>
            <w:noWrap/>
            <w:vAlign w:val="center"/>
            <w:hideMark/>
          </w:tcPr>
          <w:p w14:paraId="3490482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2.564,70</w:t>
            </w:r>
          </w:p>
        </w:tc>
        <w:tc>
          <w:tcPr>
            <w:tcW w:w="1138" w:type="dxa"/>
            <w:tcBorders>
              <w:top w:val="nil"/>
              <w:left w:val="nil"/>
              <w:bottom w:val="single" w:sz="4" w:space="0" w:color="auto"/>
              <w:right w:val="single" w:sz="8" w:space="0" w:color="auto"/>
            </w:tcBorders>
            <w:shd w:val="clear" w:color="auto" w:fill="auto"/>
            <w:noWrap/>
            <w:vAlign w:val="center"/>
            <w:hideMark/>
          </w:tcPr>
          <w:p w14:paraId="1E2E1203"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22.933,80</w:t>
            </w:r>
          </w:p>
        </w:tc>
      </w:tr>
      <w:tr w:rsidR="00294744" w:rsidRPr="00294744" w14:paraId="0B55B413"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6CF932B"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644D99F5"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101834D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1.171,20</w:t>
            </w:r>
          </w:p>
        </w:tc>
        <w:tc>
          <w:tcPr>
            <w:tcW w:w="963" w:type="dxa"/>
            <w:tcBorders>
              <w:top w:val="nil"/>
              <w:left w:val="nil"/>
              <w:bottom w:val="single" w:sz="4" w:space="0" w:color="auto"/>
              <w:right w:val="single" w:sz="4" w:space="0" w:color="auto"/>
            </w:tcBorders>
            <w:shd w:val="clear" w:color="auto" w:fill="auto"/>
            <w:noWrap/>
            <w:vAlign w:val="center"/>
            <w:hideMark/>
          </w:tcPr>
          <w:p w14:paraId="0BAF874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2.095,20</w:t>
            </w:r>
          </w:p>
        </w:tc>
        <w:tc>
          <w:tcPr>
            <w:tcW w:w="1020" w:type="dxa"/>
            <w:tcBorders>
              <w:top w:val="nil"/>
              <w:left w:val="nil"/>
              <w:bottom w:val="single" w:sz="4" w:space="0" w:color="auto"/>
              <w:right w:val="single" w:sz="4" w:space="0" w:color="auto"/>
            </w:tcBorders>
            <w:shd w:val="clear" w:color="auto" w:fill="auto"/>
            <w:noWrap/>
            <w:vAlign w:val="center"/>
            <w:hideMark/>
          </w:tcPr>
          <w:p w14:paraId="67E5759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1.967,40</w:t>
            </w:r>
          </w:p>
        </w:tc>
        <w:tc>
          <w:tcPr>
            <w:tcW w:w="1020" w:type="dxa"/>
            <w:tcBorders>
              <w:top w:val="nil"/>
              <w:left w:val="nil"/>
              <w:bottom w:val="single" w:sz="4" w:space="0" w:color="auto"/>
              <w:right w:val="single" w:sz="4" w:space="0" w:color="auto"/>
            </w:tcBorders>
            <w:shd w:val="clear" w:color="auto" w:fill="auto"/>
            <w:noWrap/>
            <w:vAlign w:val="center"/>
            <w:hideMark/>
          </w:tcPr>
          <w:p w14:paraId="68DD615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1.276,00</w:t>
            </w:r>
          </w:p>
        </w:tc>
        <w:tc>
          <w:tcPr>
            <w:tcW w:w="1020" w:type="dxa"/>
            <w:tcBorders>
              <w:top w:val="nil"/>
              <w:left w:val="nil"/>
              <w:bottom w:val="single" w:sz="4" w:space="0" w:color="auto"/>
              <w:right w:val="single" w:sz="4" w:space="0" w:color="auto"/>
            </w:tcBorders>
            <w:shd w:val="clear" w:color="auto" w:fill="auto"/>
            <w:noWrap/>
            <w:vAlign w:val="center"/>
            <w:hideMark/>
          </w:tcPr>
          <w:p w14:paraId="0FED5DD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035E34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E5C593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47D808B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45D458D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E60CE3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1.980,00</w:t>
            </w:r>
          </w:p>
        </w:tc>
        <w:tc>
          <w:tcPr>
            <w:tcW w:w="1020" w:type="dxa"/>
            <w:tcBorders>
              <w:top w:val="nil"/>
              <w:left w:val="nil"/>
              <w:bottom w:val="single" w:sz="4" w:space="0" w:color="auto"/>
              <w:right w:val="single" w:sz="4" w:space="0" w:color="auto"/>
            </w:tcBorders>
            <w:shd w:val="clear" w:color="auto" w:fill="auto"/>
            <w:noWrap/>
            <w:vAlign w:val="center"/>
            <w:hideMark/>
          </w:tcPr>
          <w:p w14:paraId="62D461A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3.247,00</w:t>
            </w:r>
          </w:p>
        </w:tc>
        <w:tc>
          <w:tcPr>
            <w:tcW w:w="1020" w:type="dxa"/>
            <w:tcBorders>
              <w:top w:val="nil"/>
              <w:left w:val="nil"/>
              <w:bottom w:val="single" w:sz="4" w:space="0" w:color="auto"/>
              <w:right w:val="single" w:sz="8" w:space="0" w:color="auto"/>
            </w:tcBorders>
            <w:shd w:val="clear" w:color="auto" w:fill="auto"/>
            <w:noWrap/>
            <w:vAlign w:val="center"/>
            <w:hideMark/>
          </w:tcPr>
          <w:p w14:paraId="08B35B1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3.247,00</w:t>
            </w:r>
          </w:p>
        </w:tc>
        <w:tc>
          <w:tcPr>
            <w:tcW w:w="1138" w:type="dxa"/>
            <w:tcBorders>
              <w:top w:val="nil"/>
              <w:left w:val="nil"/>
              <w:bottom w:val="single" w:sz="4" w:space="0" w:color="auto"/>
              <w:right w:val="single" w:sz="8" w:space="0" w:color="auto"/>
            </w:tcBorders>
            <w:shd w:val="clear" w:color="auto" w:fill="auto"/>
            <w:noWrap/>
            <w:vAlign w:val="center"/>
            <w:hideMark/>
          </w:tcPr>
          <w:p w14:paraId="63BAAB97"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14.983,80</w:t>
            </w:r>
          </w:p>
        </w:tc>
      </w:tr>
      <w:tr w:rsidR="00294744" w:rsidRPr="00294744" w14:paraId="087A7357"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1E9E5CF"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35223D25"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7D90938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5,00</w:t>
            </w:r>
          </w:p>
        </w:tc>
        <w:tc>
          <w:tcPr>
            <w:tcW w:w="963" w:type="dxa"/>
            <w:tcBorders>
              <w:top w:val="nil"/>
              <w:left w:val="nil"/>
              <w:bottom w:val="single" w:sz="8" w:space="0" w:color="auto"/>
              <w:right w:val="single" w:sz="4" w:space="0" w:color="auto"/>
            </w:tcBorders>
            <w:shd w:val="clear" w:color="auto" w:fill="auto"/>
            <w:noWrap/>
            <w:vAlign w:val="center"/>
            <w:hideMark/>
          </w:tcPr>
          <w:p w14:paraId="2E7868C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267,00</w:t>
            </w:r>
          </w:p>
        </w:tc>
        <w:tc>
          <w:tcPr>
            <w:tcW w:w="1020" w:type="dxa"/>
            <w:tcBorders>
              <w:top w:val="nil"/>
              <w:left w:val="nil"/>
              <w:bottom w:val="single" w:sz="8" w:space="0" w:color="auto"/>
              <w:right w:val="single" w:sz="4" w:space="0" w:color="auto"/>
            </w:tcBorders>
            <w:shd w:val="clear" w:color="auto" w:fill="auto"/>
            <w:noWrap/>
            <w:vAlign w:val="center"/>
            <w:hideMark/>
          </w:tcPr>
          <w:p w14:paraId="5C585FC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42,00</w:t>
            </w:r>
          </w:p>
        </w:tc>
        <w:tc>
          <w:tcPr>
            <w:tcW w:w="1020" w:type="dxa"/>
            <w:tcBorders>
              <w:top w:val="nil"/>
              <w:left w:val="nil"/>
              <w:bottom w:val="single" w:sz="8" w:space="0" w:color="auto"/>
              <w:right w:val="single" w:sz="4" w:space="0" w:color="auto"/>
            </w:tcBorders>
            <w:shd w:val="clear" w:color="auto" w:fill="auto"/>
            <w:noWrap/>
            <w:vAlign w:val="center"/>
            <w:hideMark/>
          </w:tcPr>
          <w:p w14:paraId="455E313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228,00</w:t>
            </w:r>
          </w:p>
        </w:tc>
        <w:tc>
          <w:tcPr>
            <w:tcW w:w="1020" w:type="dxa"/>
            <w:tcBorders>
              <w:top w:val="nil"/>
              <w:left w:val="nil"/>
              <w:bottom w:val="single" w:sz="8" w:space="0" w:color="auto"/>
              <w:right w:val="single" w:sz="4" w:space="0" w:color="auto"/>
            </w:tcBorders>
            <w:shd w:val="clear" w:color="auto" w:fill="auto"/>
            <w:noWrap/>
            <w:vAlign w:val="center"/>
            <w:hideMark/>
          </w:tcPr>
          <w:p w14:paraId="4992534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115,00</w:t>
            </w:r>
          </w:p>
        </w:tc>
        <w:tc>
          <w:tcPr>
            <w:tcW w:w="1020" w:type="dxa"/>
            <w:tcBorders>
              <w:top w:val="nil"/>
              <w:left w:val="nil"/>
              <w:bottom w:val="single" w:sz="8" w:space="0" w:color="auto"/>
              <w:right w:val="single" w:sz="4" w:space="0" w:color="auto"/>
            </w:tcBorders>
            <w:shd w:val="clear" w:color="auto" w:fill="auto"/>
            <w:noWrap/>
            <w:vAlign w:val="center"/>
            <w:hideMark/>
          </w:tcPr>
          <w:p w14:paraId="0D92D91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45,00</w:t>
            </w:r>
          </w:p>
        </w:tc>
        <w:tc>
          <w:tcPr>
            <w:tcW w:w="1020" w:type="dxa"/>
            <w:tcBorders>
              <w:top w:val="nil"/>
              <w:left w:val="nil"/>
              <w:bottom w:val="single" w:sz="8" w:space="0" w:color="auto"/>
              <w:right w:val="single" w:sz="4" w:space="0" w:color="auto"/>
            </w:tcBorders>
            <w:shd w:val="clear" w:color="auto" w:fill="auto"/>
            <w:noWrap/>
            <w:vAlign w:val="center"/>
            <w:hideMark/>
          </w:tcPr>
          <w:p w14:paraId="559FF81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25,00</w:t>
            </w:r>
          </w:p>
        </w:tc>
        <w:tc>
          <w:tcPr>
            <w:tcW w:w="236" w:type="dxa"/>
            <w:tcBorders>
              <w:top w:val="nil"/>
              <w:left w:val="nil"/>
              <w:bottom w:val="single" w:sz="8" w:space="0" w:color="auto"/>
              <w:right w:val="single" w:sz="4" w:space="0" w:color="auto"/>
            </w:tcBorders>
            <w:shd w:val="clear" w:color="auto" w:fill="auto"/>
            <w:noWrap/>
            <w:vAlign w:val="center"/>
            <w:hideMark/>
          </w:tcPr>
          <w:p w14:paraId="74FD59E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422,00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366FD58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249,00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7B60772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273,00</w:t>
            </w:r>
          </w:p>
        </w:tc>
        <w:tc>
          <w:tcPr>
            <w:tcW w:w="1020" w:type="dxa"/>
            <w:tcBorders>
              <w:top w:val="nil"/>
              <w:left w:val="nil"/>
              <w:bottom w:val="single" w:sz="8" w:space="0" w:color="auto"/>
              <w:right w:val="single" w:sz="4" w:space="0" w:color="auto"/>
            </w:tcBorders>
            <w:shd w:val="clear" w:color="auto" w:fill="auto"/>
            <w:noWrap/>
            <w:vAlign w:val="center"/>
            <w:hideMark/>
          </w:tcPr>
          <w:p w14:paraId="3EC934A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261,00</w:t>
            </w:r>
          </w:p>
        </w:tc>
        <w:tc>
          <w:tcPr>
            <w:tcW w:w="1020" w:type="dxa"/>
            <w:tcBorders>
              <w:top w:val="nil"/>
              <w:left w:val="nil"/>
              <w:bottom w:val="single" w:sz="8" w:space="0" w:color="auto"/>
              <w:right w:val="single" w:sz="8" w:space="0" w:color="auto"/>
            </w:tcBorders>
            <w:shd w:val="clear" w:color="auto" w:fill="auto"/>
            <w:noWrap/>
            <w:vAlign w:val="center"/>
            <w:hideMark/>
          </w:tcPr>
          <w:p w14:paraId="47F661D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261,00</w:t>
            </w:r>
          </w:p>
        </w:tc>
        <w:tc>
          <w:tcPr>
            <w:tcW w:w="1138" w:type="dxa"/>
            <w:tcBorders>
              <w:top w:val="nil"/>
              <w:left w:val="nil"/>
              <w:bottom w:val="single" w:sz="8" w:space="0" w:color="auto"/>
              <w:right w:val="single" w:sz="8" w:space="0" w:color="auto"/>
            </w:tcBorders>
            <w:shd w:val="clear" w:color="auto" w:fill="auto"/>
            <w:noWrap/>
            <w:vAlign w:val="center"/>
            <w:hideMark/>
          </w:tcPr>
          <w:p w14:paraId="5214F150"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2.193,00</w:t>
            </w:r>
          </w:p>
        </w:tc>
      </w:tr>
      <w:tr w:rsidR="00294744" w:rsidRPr="00294744" w14:paraId="5333F43A"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CA78BF2"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2022</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22B0BDB9"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716B30E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1.324,90</w:t>
            </w:r>
          </w:p>
        </w:tc>
        <w:tc>
          <w:tcPr>
            <w:tcW w:w="963" w:type="dxa"/>
            <w:tcBorders>
              <w:top w:val="nil"/>
              <w:left w:val="nil"/>
              <w:bottom w:val="single" w:sz="4" w:space="0" w:color="auto"/>
              <w:right w:val="single" w:sz="4" w:space="0" w:color="auto"/>
            </w:tcBorders>
            <w:shd w:val="clear" w:color="auto" w:fill="auto"/>
            <w:noWrap/>
            <w:vAlign w:val="center"/>
            <w:hideMark/>
          </w:tcPr>
          <w:p w14:paraId="383F1D4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2.640,90</w:t>
            </w:r>
          </w:p>
        </w:tc>
        <w:tc>
          <w:tcPr>
            <w:tcW w:w="1020" w:type="dxa"/>
            <w:tcBorders>
              <w:top w:val="nil"/>
              <w:left w:val="nil"/>
              <w:bottom w:val="single" w:sz="4" w:space="0" w:color="auto"/>
              <w:right w:val="single" w:sz="4" w:space="0" w:color="auto"/>
            </w:tcBorders>
            <w:shd w:val="clear" w:color="auto" w:fill="auto"/>
            <w:noWrap/>
            <w:vAlign w:val="center"/>
            <w:hideMark/>
          </w:tcPr>
          <w:p w14:paraId="6853ECA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2.686,80</w:t>
            </w:r>
          </w:p>
        </w:tc>
        <w:tc>
          <w:tcPr>
            <w:tcW w:w="1020" w:type="dxa"/>
            <w:tcBorders>
              <w:top w:val="nil"/>
              <w:left w:val="nil"/>
              <w:bottom w:val="single" w:sz="4" w:space="0" w:color="auto"/>
              <w:right w:val="single" w:sz="4" w:space="0" w:color="auto"/>
            </w:tcBorders>
            <w:shd w:val="clear" w:color="auto" w:fill="auto"/>
            <w:noWrap/>
            <w:vAlign w:val="center"/>
            <w:hideMark/>
          </w:tcPr>
          <w:p w14:paraId="76AAF97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1.900,80</w:t>
            </w:r>
          </w:p>
        </w:tc>
        <w:tc>
          <w:tcPr>
            <w:tcW w:w="1020" w:type="dxa"/>
            <w:tcBorders>
              <w:top w:val="nil"/>
              <w:left w:val="nil"/>
              <w:bottom w:val="single" w:sz="4" w:space="0" w:color="auto"/>
              <w:right w:val="single" w:sz="4" w:space="0" w:color="auto"/>
            </w:tcBorders>
            <w:shd w:val="clear" w:color="auto" w:fill="auto"/>
            <w:noWrap/>
            <w:vAlign w:val="center"/>
            <w:hideMark/>
          </w:tcPr>
          <w:p w14:paraId="1832386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1.900,80</w:t>
            </w:r>
          </w:p>
        </w:tc>
        <w:tc>
          <w:tcPr>
            <w:tcW w:w="1020" w:type="dxa"/>
            <w:tcBorders>
              <w:top w:val="nil"/>
              <w:left w:val="nil"/>
              <w:bottom w:val="single" w:sz="4" w:space="0" w:color="auto"/>
              <w:right w:val="single" w:sz="4" w:space="0" w:color="auto"/>
            </w:tcBorders>
            <w:shd w:val="clear" w:color="auto" w:fill="auto"/>
            <w:noWrap/>
            <w:vAlign w:val="center"/>
            <w:hideMark/>
          </w:tcPr>
          <w:p w14:paraId="59AABB5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1.420,50</w:t>
            </w:r>
          </w:p>
        </w:tc>
        <w:tc>
          <w:tcPr>
            <w:tcW w:w="1020" w:type="dxa"/>
            <w:tcBorders>
              <w:top w:val="nil"/>
              <w:left w:val="nil"/>
              <w:bottom w:val="single" w:sz="4" w:space="0" w:color="auto"/>
              <w:right w:val="single" w:sz="4" w:space="0" w:color="auto"/>
            </w:tcBorders>
            <w:shd w:val="clear" w:color="auto" w:fill="auto"/>
            <w:noWrap/>
            <w:vAlign w:val="center"/>
            <w:hideMark/>
          </w:tcPr>
          <w:p w14:paraId="05E185A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599,40</w:t>
            </w:r>
          </w:p>
        </w:tc>
        <w:tc>
          <w:tcPr>
            <w:tcW w:w="236" w:type="dxa"/>
            <w:tcBorders>
              <w:top w:val="nil"/>
              <w:left w:val="nil"/>
              <w:bottom w:val="single" w:sz="4" w:space="0" w:color="auto"/>
              <w:right w:val="single" w:sz="4" w:space="0" w:color="auto"/>
            </w:tcBorders>
            <w:shd w:val="clear" w:color="auto" w:fill="auto"/>
            <w:noWrap/>
            <w:vAlign w:val="center"/>
            <w:hideMark/>
          </w:tcPr>
          <w:p w14:paraId="37D0D5A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778,80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61A0F87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1.463,40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76847F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1.609,20</w:t>
            </w:r>
          </w:p>
        </w:tc>
        <w:tc>
          <w:tcPr>
            <w:tcW w:w="1020" w:type="dxa"/>
            <w:tcBorders>
              <w:top w:val="nil"/>
              <w:left w:val="nil"/>
              <w:bottom w:val="single" w:sz="4" w:space="0" w:color="auto"/>
              <w:right w:val="single" w:sz="4" w:space="0" w:color="auto"/>
            </w:tcBorders>
            <w:shd w:val="clear" w:color="auto" w:fill="auto"/>
            <w:noWrap/>
            <w:vAlign w:val="center"/>
            <w:hideMark/>
          </w:tcPr>
          <w:p w14:paraId="769EAA8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1.856,10</w:t>
            </w:r>
          </w:p>
        </w:tc>
        <w:tc>
          <w:tcPr>
            <w:tcW w:w="1020" w:type="dxa"/>
            <w:tcBorders>
              <w:top w:val="nil"/>
              <w:left w:val="nil"/>
              <w:bottom w:val="single" w:sz="4" w:space="0" w:color="auto"/>
              <w:right w:val="single" w:sz="8" w:space="0" w:color="auto"/>
            </w:tcBorders>
            <w:shd w:val="clear" w:color="auto" w:fill="auto"/>
            <w:noWrap/>
            <w:vAlign w:val="center"/>
            <w:hideMark/>
          </w:tcPr>
          <w:p w14:paraId="40019D9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1.701,19</w:t>
            </w:r>
          </w:p>
        </w:tc>
        <w:tc>
          <w:tcPr>
            <w:tcW w:w="1138" w:type="dxa"/>
            <w:tcBorders>
              <w:top w:val="nil"/>
              <w:left w:val="nil"/>
              <w:bottom w:val="single" w:sz="4" w:space="0" w:color="auto"/>
              <w:right w:val="single" w:sz="8" w:space="0" w:color="auto"/>
            </w:tcBorders>
            <w:shd w:val="clear" w:color="auto" w:fill="auto"/>
            <w:noWrap/>
            <w:vAlign w:val="center"/>
            <w:hideMark/>
          </w:tcPr>
          <w:p w14:paraId="190796E1"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19.882,79</w:t>
            </w:r>
          </w:p>
        </w:tc>
      </w:tr>
      <w:tr w:rsidR="00294744" w:rsidRPr="00294744" w14:paraId="26836E60"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B2D41A5"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623C11FC"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358ACF7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660,00</w:t>
            </w:r>
          </w:p>
        </w:tc>
        <w:tc>
          <w:tcPr>
            <w:tcW w:w="963" w:type="dxa"/>
            <w:tcBorders>
              <w:top w:val="nil"/>
              <w:left w:val="nil"/>
              <w:bottom w:val="single" w:sz="4" w:space="0" w:color="auto"/>
              <w:right w:val="single" w:sz="4" w:space="0" w:color="auto"/>
            </w:tcBorders>
            <w:shd w:val="clear" w:color="auto" w:fill="auto"/>
            <w:noWrap/>
            <w:vAlign w:val="center"/>
            <w:hideMark/>
          </w:tcPr>
          <w:p w14:paraId="294680D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3.614,00</w:t>
            </w:r>
          </w:p>
        </w:tc>
        <w:tc>
          <w:tcPr>
            <w:tcW w:w="1020" w:type="dxa"/>
            <w:tcBorders>
              <w:top w:val="nil"/>
              <w:left w:val="nil"/>
              <w:bottom w:val="single" w:sz="4" w:space="0" w:color="auto"/>
              <w:right w:val="single" w:sz="4" w:space="0" w:color="auto"/>
            </w:tcBorders>
            <w:shd w:val="clear" w:color="auto" w:fill="auto"/>
            <w:noWrap/>
            <w:vAlign w:val="center"/>
            <w:hideMark/>
          </w:tcPr>
          <w:p w14:paraId="10C9AC2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3.068,00</w:t>
            </w:r>
          </w:p>
        </w:tc>
        <w:tc>
          <w:tcPr>
            <w:tcW w:w="1020" w:type="dxa"/>
            <w:tcBorders>
              <w:top w:val="nil"/>
              <w:left w:val="nil"/>
              <w:bottom w:val="single" w:sz="4" w:space="0" w:color="auto"/>
              <w:right w:val="single" w:sz="4" w:space="0" w:color="auto"/>
            </w:tcBorders>
            <w:shd w:val="clear" w:color="auto" w:fill="auto"/>
            <w:noWrap/>
            <w:vAlign w:val="center"/>
            <w:hideMark/>
          </w:tcPr>
          <w:p w14:paraId="23DED55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801,00</w:t>
            </w:r>
          </w:p>
        </w:tc>
        <w:tc>
          <w:tcPr>
            <w:tcW w:w="1020" w:type="dxa"/>
            <w:tcBorders>
              <w:top w:val="nil"/>
              <w:left w:val="nil"/>
              <w:bottom w:val="single" w:sz="4" w:space="0" w:color="auto"/>
              <w:right w:val="single" w:sz="4" w:space="0" w:color="auto"/>
            </w:tcBorders>
            <w:shd w:val="clear" w:color="auto" w:fill="auto"/>
            <w:noWrap/>
            <w:vAlign w:val="center"/>
            <w:hideMark/>
          </w:tcPr>
          <w:p w14:paraId="36AA939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8EDCC4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5C3466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0F71434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072F9EF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48F13F5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224,00</w:t>
            </w:r>
          </w:p>
        </w:tc>
        <w:tc>
          <w:tcPr>
            <w:tcW w:w="1020" w:type="dxa"/>
            <w:tcBorders>
              <w:top w:val="nil"/>
              <w:left w:val="nil"/>
              <w:bottom w:val="single" w:sz="4" w:space="0" w:color="auto"/>
              <w:right w:val="single" w:sz="4" w:space="0" w:color="auto"/>
            </w:tcBorders>
            <w:shd w:val="clear" w:color="auto" w:fill="auto"/>
            <w:noWrap/>
            <w:vAlign w:val="center"/>
            <w:hideMark/>
          </w:tcPr>
          <w:p w14:paraId="6A17EAD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1.590,00</w:t>
            </w:r>
          </w:p>
        </w:tc>
        <w:tc>
          <w:tcPr>
            <w:tcW w:w="1020" w:type="dxa"/>
            <w:tcBorders>
              <w:top w:val="nil"/>
              <w:left w:val="nil"/>
              <w:bottom w:val="single" w:sz="4" w:space="0" w:color="auto"/>
              <w:right w:val="single" w:sz="8" w:space="0" w:color="auto"/>
            </w:tcBorders>
            <w:shd w:val="clear" w:color="auto" w:fill="auto"/>
            <w:noWrap/>
            <w:vAlign w:val="center"/>
            <w:hideMark/>
          </w:tcPr>
          <w:p w14:paraId="3299D63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2.777,00</w:t>
            </w:r>
          </w:p>
        </w:tc>
        <w:tc>
          <w:tcPr>
            <w:tcW w:w="1138" w:type="dxa"/>
            <w:tcBorders>
              <w:top w:val="nil"/>
              <w:left w:val="nil"/>
              <w:bottom w:val="single" w:sz="4" w:space="0" w:color="auto"/>
              <w:right w:val="single" w:sz="8" w:space="0" w:color="auto"/>
            </w:tcBorders>
            <w:shd w:val="clear" w:color="auto" w:fill="auto"/>
            <w:noWrap/>
            <w:vAlign w:val="center"/>
            <w:hideMark/>
          </w:tcPr>
          <w:p w14:paraId="52BC8D3E"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12.734,00</w:t>
            </w:r>
          </w:p>
        </w:tc>
      </w:tr>
      <w:tr w:rsidR="00294744" w:rsidRPr="00294744" w14:paraId="1B61893D"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1B2E0D1A"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50B96913"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7400D47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106,00</w:t>
            </w:r>
          </w:p>
        </w:tc>
        <w:tc>
          <w:tcPr>
            <w:tcW w:w="963" w:type="dxa"/>
            <w:tcBorders>
              <w:top w:val="nil"/>
              <w:left w:val="nil"/>
              <w:bottom w:val="single" w:sz="8" w:space="0" w:color="auto"/>
              <w:right w:val="single" w:sz="4" w:space="0" w:color="auto"/>
            </w:tcBorders>
            <w:shd w:val="clear" w:color="auto" w:fill="auto"/>
            <w:noWrap/>
            <w:vAlign w:val="center"/>
            <w:hideMark/>
          </w:tcPr>
          <w:p w14:paraId="5EE2EB6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257,00</w:t>
            </w:r>
          </w:p>
        </w:tc>
        <w:tc>
          <w:tcPr>
            <w:tcW w:w="1020" w:type="dxa"/>
            <w:tcBorders>
              <w:top w:val="nil"/>
              <w:left w:val="nil"/>
              <w:bottom w:val="single" w:sz="8" w:space="0" w:color="auto"/>
              <w:right w:val="single" w:sz="4" w:space="0" w:color="auto"/>
            </w:tcBorders>
            <w:shd w:val="clear" w:color="auto" w:fill="auto"/>
            <w:noWrap/>
            <w:vAlign w:val="center"/>
            <w:hideMark/>
          </w:tcPr>
          <w:p w14:paraId="426D040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183,00</w:t>
            </w:r>
          </w:p>
        </w:tc>
        <w:tc>
          <w:tcPr>
            <w:tcW w:w="1020" w:type="dxa"/>
            <w:tcBorders>
              <w:top w:val="nil"/>
              <w:left w:val="nil"/>
              <w:bottom w:val="single" w:sz="8" w:space="0" w:color="auto"/>
              <w:right w:val="single" w:sz="4" w:space="0" w:color="auto"/>
            </w:tcBorders>
            <w:shd w:val="clear" w:color="auto" w:fill="auto"/>
            <w:noWrap/>
            <w:vAlign w:val="center"/>
            <w:hideMark/>
          </w:tcPr>
          <w:p w14:paraId="6B3FD92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278,00</w:t>
            </w:r>
          </w:p>
        </w:tc>
        <w:tc>
          <w:tcPr>
            <w:tcW w:w="1020" w:type="dxa"/>
            <w:tcBorders>
              <w:top w:val="nil"/>
              <w:left w:val="nil"/>
              <w:bottom w:val="single" w:sz="8" w:space="0" w:color="auto"/>
              <w:right w:val="single" w:sz="4" w:space="0" w:color="auto"/>
            </w:tcBorders>
            <w:shd w:val="clear" w:color="auto" w:fill="auto"/>
            <w:noWrap/>
            <w:vAlign w:val="center"/>
            <w:hideMark/>
          </w:tcPr>
          <w:p w14:paraId="0B79B25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217,00</w:t>
            </w:r>
          </w:p>
        </w:tc>
        <w:tc>
          <w:tcPr>
            <w:tcW w:w="1020" w:type="dxa"/>
            <w:tcBorders>
              <w:top w:val="nil"/>
              <w:left w:val="nil"/>
              <w:bottom w:val="single" w:sz="8" w:space="0" w:color="auto"/>
              <w:right w:val="single" w:sz="4" w:space="0" w:color="auto"/>
            </w:tcBorders>
            <w:shd w:val="clear" w:color="auto" w:fill="auto"/>
            <w:noWrap/>
            <w:vAlign w:val="center"/>
            <w:hideMark/>
          </w:tcPr>
          <w:p w14:paraId="56BC588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132,00</w:t>
            </w:r>
          </w:p>
        </w:tc>
        <w:tc>
          <w:tcPr>
            <w:tcW w:w="1020" w:type="dxa"/>
            <w:tcBorders>
              <w:top w:val="nil"/>
              <w:left w:val="nil"/>
              <w:bottom w:val="single" w:sz="8" w:space="0" w:color="auto"/>
              <w:right w:val="single" w:sz="4" w:space="0" w:color="auto"/>
            </w:tcBorders>
            <w:shd w:val="clear" w:color="auto" w:fill="auto"/>
            <w:noWrap/>
            <w:vAlign w:val="center"/>
            <w:hideMark/>
          </w:tcPr>
          <w:p w14:paraId="129C019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54,00</w:t>
            </w:r>
          </w:p>
        </w:tc>
        <w:tc>
          <w:tcPr>
            <w:tcW w:w="236" w:type="dxa"/>
            <w:tcBorders>
              <w:top w:val="nil"/>
              <w:left w:val="nil"/>
              <w:bottom w:val="single" w:sz="8" w:space="0" w:color="auto"/>
              <w:right w:val="single" w:sz="4" w:space="0" w:color="auto"/>
            </w:tcBorders>
            <w:shd w:val="clear" w:color="auto" w:fill="auto"/>
            <w:noWrap/>
            <w:vAlign w:val="center"/>
            <w:hideMark/>
          </w:tcPr>
          <w:p w14:paraId="05F6B91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54,00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6527145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188,00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274388C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178,00</w:t>
            </w:r>
          </w:p>
        </w:tc>
        <w:tc>
          <w:tcPr>
            <w:tcW w:w="1020" w:type="dxa"/>
            <w:tcBorders>
              <w:top w:val="nil"/>
              <w:left w:val="nil"/>
              <w:bottom w:val="single" w:sz="8" w:space="0" w:color="auto"/>
              <w:right w:val="single" w:sz="4" w:space="0" w:color="auto"/>
            </w:tcBorders>
            <w:shd w:val="clear" w:color="auto" w:fill="auto"/>
            <w:noWrap/>
            <w:vAlign w:val="center"/>
            <w:hideMark/>
          </w:tcPr>
          <w:p w14:paraId="64E1E3F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144,00</w:t>
            </w:r>
          </w:p>
        </w:tc>
        <w:tc>
          <w:tcPr>
            <w:tcW w:w="1020" w:type="dxa"/>
            <w:tcBorders>
              <w:top w:val="nil"/>
              <w:left w:val="nil"/>
              <w:bottom w:val="single" w:sz="8" w:space="0" w:color="auto"/>
              <w:right w:val="single" w:sz="8" w:space="0" w:color="auto"/>
            </w:tcBorders>
            <w:shd w:val="clear" w:color="auto" w:fill="auto"/>
            <w:noWrap/>
            <w:vAlign w:val="center"/>
            <w:hideMark/>
          </w:tcPr>
          <w:p w14:paraId="48F49AF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157,00</w:t>
            </w:r>
          </w:p>
        </w:tc>
        <w:tc>
          <w:tcPr>
            <w:tcW w:w="1138" w:type="dxa"/>
            <w:tcBorders>
              <w:top w:val="nil"/>
              <w:left w:val="nil"/>
              <w:bottom w:val="single" w:sz="8" w:space="0" w:color="auto"/>
              <w:right w:val="single" w:sz="8" w:space="0" w:color="auto"/>
            </w:tcBorders>
            <w:shd w:val="clear" w:color="auto" w:fill="auto"/>
            <w:noWrap/>
            <w:vAlign w:val="center"/>
            <w:hideMark/>
          </w:tcPr>
          <w:p w14:paraId="6AE9835D"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1.894,00</w:t>
            </w:r>
          </w:p>
        </w:tc>
      </w:tr>
      <w:tr w:rsidR="00294744" w:rsidRPr="00294744" w14:paraId="473F7389"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7DAA5C8"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2023</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6A169B1B"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049568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1.243,20</w:t>
            </w:r>
          </w:p>
        </w:tc>
        <w:tc>
          <w:tcPr>
            <w:tcW w:w="963" w:type="dxa"/>
            <w:tcBorders>
              <w:top w:val="nil"/>
              <w:left w:val="nil"/>
              <w:bottom w:val="single" w:sz="4" w:space="0" w:color="auto"/>
              <w:right w:val="single" w:sz="4" w:space="0" w:color="auto"/>
            </w:tcBorders>
            <w:shd w:val="clear" w:color="auto" w:fill="auto"/>
            <w:noWrap/>
            <w:vAlign w:val="center"/>
            <w:hideMark/>
          </w:tcPr>
          <w:p w14:paraId="1888DB8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1.574,10</w:t>
            </w:r>
          </w:p>
        </w:tc>
        <w:tc>
          <w:tcPr>
            <w:tcW w:w="1020" w:type="dxa"/>
            <w:tcBorders>
              <w:top w:val="nil"/>
              <w:left w:val="nil"/>
              <w:bottom w:val="single" w:sz="4" w:space="0" w:color="auto"/>
              <w:right w:val="single" w:sz="4" w:space="0" w:color="auto"/>
            </w:tcBorders>
            <w:shd w:val="clear" w:color="auto" w:fill="auto"/>
            <w:noWrap/>
            <w:vAlign w:val="center"/>
            <w:hideMark/>
          </w:tcPr>
          <w:p w14:paraId="555A67C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1.568,40</w:t>
            </w:r>
          </w:p>
        </w:tc>
        <w:tc>
          <w:tcPr>
            <w:tcW w:w="1020" w:type="dxa"/>
            <w:tcBorders>
              <w:top w:val="nil"/>
              <w:left w:val="nil"/>
              <w:bottom w:val="single" w:sz="4" w:space="0" w:color="auto"/>
              <w:right w:val="single" w:sz="4" w:space="0" w:color="auto"/>
            </w:tcBorders>
            <w:shd w:val="clear" w:color="auto" w:fill="auto"/>
            <w:noWrap/>
            <w:vAlign w:val="center"/>
            <w:hideMark/>
          </w:tcPr>
          <w:p w14:paraId="084C9CD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1.344,00</w:t>
            </w:r>
          </w:p>
        </w:tc>
        <w:tc>
          <w:tcPr>
            <w:tcW w:w="1020" w:type="dxa"/>
            <w:tcBorders>
              <w:top w:val="nil"/>
              <w:left w:val="nil"/>
              <w:bottom w:val="single" w:sz="4" w:space="0" w:color="auto"/>
              <w:right w:val="single" w:sz="4" w:space="0" w:color="auto"/>
            </w:tcBorders>
            <w:shd w:val="clear" w:color="auto" w:fill="auto"/>
            <w:noWrap/>
            <w:vAlign w:val="center"/>
            <w:hideMark/>
          </w:tcPr>
          <w:p w14:paraId="7E2A863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1.328,10</w:t>
            </w:r>
          </w:p>
        </w:tc>
        <w:tc>
          <w:tcPr>
            <w:tcW w:w="1020" w:type="dxa"/>
            <w:tcBorders>
              <w:top w:val="nil"/>
              <w:left w:val="nil"/>
              <w:bottom w:val="single" w:sz="4" w:space="0" w:color="auto"/>
              <w:right w:val="single" w:sz="4" w:space="0" w:color="auto"/>
            </w:tcBorders>
            <w:shd w:val="clear" w:color="auto" w:fill="auto"/>
            <w:noWrap/>
            <w:vAlign w:val="center"/>
            <w:hideMark/>
          </w:tcPr>
          <w:p w14:paraId="406C44E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1.011,90</w:t>
            </w:r>
          </w:p>
        </w:tc>
        <w:tc>
          <w:tcPr>
            <w:tcW w:w="1020" w:type="dxa"/>
            <w:tcBorders>
              <w:top w:val="nil"/>
              <w:left w:val="nil"/>
              <w:bottom w:val="single" w:sz="4" w:space="0" w:color="auto"/>
              <w:right w:val="single" w:sz="4" w:space="0" w:color="auto"/>
            </w:tcBorders>
            <w:shd w:val="clear" w:color="auto" w:fill="auto"/>
            <w:noWrap/>
            <w:vAlign w:val="center"/>
            <w:hideMark/>
          </w:tcPr>
          <w:p w14:paraId="149BFFB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491,29</w:t>
            </w:r>
          </w:p>
        </w:tc>
        <w:tc>
          <w:tcPr>
            <w:tcW w:w="236" w:type="dxa"/>
            <w:tcBorders>
              <w:top w:val="nil"/>
              <w:left w:val="nil"/>
              <w:bottom w:val="single" w:sz="4" w:space="0" w:color="auto"/>
              <w:right w:val="single" w:sz="4" w:space="0" w:color="auto"/>
            </w:tcBorders>
            <w:shd w:val="clear" w:color="auto" w:fill="auto"/>
            <w:noWrap/>
            <w:vAlign w:val="center"/>
            <w:hideMark/>
          </w:tcPr>
          <w:p w14:paraId="3FAD4F3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739,20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76C3EA7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1.251,16</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5076F2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1.291,00</w:t>
            </w:r>
          </w:p>
        </w:tc>
        <w:tc>
          <w:tcPr>
            <w:tcW w:w="1020" w:type="dxa"/>
            <w:tcBorders>
              <w:top w:val="nil"/>
              <w:left w:val="nil"/>
              <w:bottom w:val="single" w:sz="4" w:space="0" w:color="auto"/>
              <w:right w:val="single" w:sz="4" w:space="0" w:color="auto"/>
            </w:tcBorders>
            <w:shd w:val="clear" w:color="auto" w:fill="auto"/>
            <w:noWrap/>
            <w:vAlign w:val="center"/>
            <w:hideMark/>
          </w:tcPr>
          <w:p w14:paraId="1940691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1.790,00</w:t>
            </w:r>
          </w:p>
        </w:tc>
        <w:tc>
          <w:tcPr>
            <w:tcW w:w="1020" w:type="dxa"/>
            <w:tcBorders>
              <w:top w:val="nil"/>
              <w:left w:val="nil"/>
              <w:bottom w:val="single" w:sz="4" w:space="0" w:color="auto"/>
              <w:right w:val="single" w:sz="8" w:space="0" w:color="auto"/>
            </w:tcBorders>
            <w:shd w:val="clear" w:color="auto" w:fill="auto"/>
            <w:noWrap/>
            <w:vAlign w:val="center"/>
            <w:hideMark/>
          </w:tcPr>
          <w:p w14:paraId="570D429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1.790,10</w:t>
            </w:r>
          </w:p>
        </w:tc>
        <w:tc>
          <w:tcPr>
            <w:tcW w:w="1138" w:type="dxa"/>
            <w:tcBorders>
              <w:top w:val="nil"/>
              <w:left w:val="nil"/>
              <w:bottom w:val="single" w:sz="4" w:space="0" w:color="auto"/>
              <w:right w:val="single" w:sz="8" w:space="0" w:color="auto"/>
            </w:tcBorders>
            <w:shd w:val="clear" w:color="auto" w:fill="auto"/>
            <w:noWrap/>
            <w:vAlign w:val="center"/>
            <w:hideMark/>
          </w:tcPr>
          <w:p w14:paraId="32C1935F"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15.422,45</w:t>
            </w:r>
          </w:p>
        </w:tc>
      </w:tr>
      <w:tr w:rsidR="00294744" w:rsidRPr="00294744" w14:paraId="0AD709C1"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840284F"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00573ADD"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2D79F3C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1.208,00</w:t>
            </w:r>
          </w:p>
        </w:tc>
        <w:tc>
          <w:tcPr>
            <w:tcW w:w="963" w:type="dxa"/>
            <w:tcBorders>
              <w:top w:val="nil"/>
              <w:left w:val="nil"/>
              <w:bottom w:val="single" w:sz="4" w:space="0" w:color="auto"/>
              <w:right w:val="single" w:sz="4" w:space="0" w:color="auto"/>
            </w:tcBorders>
            <w:shd w:val="clear" w:color="auto" w:fill="auto"/>
            <w:noWrap/>
            <w:vAlign w:val="center"/>
            <w:hideMark/>
          </w:tcPr>
          <w:p w14:paraId="3A8AA5D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2.827,00</w:t>
            </w:r>
          </w:p>
        </w:tc>
        <w:tc>
          <w:tcPr>
            <w:tcW w:w="1020" w:type="dxa"/>
            <w:tcBorders>
              <w:top w:val="nil"/>
              <w:left w:val="nil"/>
              <w:bottom w:val="single" w:sz="4" w:space="0" w:color="auto"/>
              <w:right w:val="single" w:sz="4" w:space="0" w:color="auto"/>
            </w:tcBorders>
            <w:shd w:val="clear" w:color="auto" w:fill="auto"/>
            <w:noWrap/>
            <w:vAlign w:val="center"/>
            <w:hideMark/>
          </w:tcPr>
          <w:p w14:paraId="7408EAF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2.248,00</w:t>
            </w:r>
          </w:p>
        </w:tc>
        <w:tc>
          <w:tcPr>
            <w:tcW w:w="1020" w:type="dxa"/>
            <w:tcBorders>
              <w:top w:val="nil"/>
              <w:left w:val="nil"/>
              <w:bottom w:val="single" w:sz="4" w:space="0" w:color="auto"/>
              <w:right w:val="single" w:sz="4" w:space="0" w:color="auto"/>
            </w:tcBorders>
            <w:shd w:val="clear" w:color="auto" w:fill="auto"/>
            <w:noWrap/>
            <w:vAlign w:val="center"/>
            <w:hideMark/>
          </w:tcPr>
          <w:p w14:paraId="152AF8F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863,00</w:t>
            </w:r>
          </w:p>
        </w:tc>
        <w:tc>
          <w:tcPr>
            <w:tcW w:w="1020" w:type="dxa"/>
            <w:tcBorders>
              <w:top w:val="nil"/>
              <w:left w:val="nil"/>
              <w:bottom w:val="single" w:sz="4" w:space="0" w:color="auto"/>
              <w:right w:val="single" w:sz="4" w:space="0" w:color="auto"/>
            </w:tcBorders>
            <w:shd w:val="clear" w:color="auto" w:fill="auto"/>
            <w:noWrap/>
            <w:vAlign w:val="center"/>
            <w:hideMark/>
          </w:tcPr>
          <w:p w14:paraId="2C9E2A0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ABED92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69EB1F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611E656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66246F3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1ECA77A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85E0F9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1.981,00</w:t>
            </w:r>
          </w:p>
        </w:tc>
        <w:tc>
          <w:tcPr>
            <w:tcW w:w="1020" w:type="dxa"/>
            <w:tcBorders>
              <w:top w:val="nil"/>
              <w:left w:val="nil"/>
              <w:bottom w:val="single" w:sz="4" w:space="0" w:color="auto"/>
              <w:right w:val="single" w:sz="8" w:space="0" w:color="auto"/>
            </w:tcBorders>
            <w:shd w:val="clear" w:color="auto" w:fill="auto"/>
            <w:noWrap/>
            <w:vAlign w:val="center"/>
            <w:hideMark/>
          </w:tcPr>
          <w:p w14:paraId="2B8A368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3.000,00</w:t>
            </w:r>
          </w:p>
        </w:tc>
        <w:tc>
          <w:tcPr>
            <w:tcW w:w="1138" w:type="dxa"/>
            <w:tcBorders>
              <w:top w:val="nil"/>
              <w:left w:val="nil"/>
              <w:bottom w:val="single" w:sz="4" w:space="0" w:color="auto"/>
              <w:right w:val="single" w:sz="8" w:space="0" w:color="auto"/>
            </w:tcBorders>
            <w:shd w:val="clear" w:color="auto" w:fill="auto"/>
            <w:noWrap/>
            <w:vAlign w:val="center"/>
            <w:hideMark/>
          </w:tcPr>
          <w:p w14:paraId="705BBFB9"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12.127,00</w:t>
            </w:r>
          </w:p>
        </w:tc>
      </w:tr>
      <w:tr w:rsidR="00294744" w:rsidRPr="00294744" w14:paraId="697738F0"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69DFA2A"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25932149"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870A31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167,00</w:t>
            </w:r>
          </w:p>
        </w:tc>
        <w:tc>
          <w:tcPr>
            <w:tcW w:w="963" w:type="dxa"/>
            <w:tcBorders>
              <w:top w:val="nil"/>
              <w:left w:val="nil"/>
              <w:bottom w:val="single" w:sz="8" w:space="0" w:color="auto"/>
              <w:right w:val="single" w:sz="4" w:space="0" w:color="auto"/>
            </w:tcBorders>
            <w:shd w:val="clear" w:color="auto" w:fill="auto"/>
            <w:noWrap/>
            <w:vAlign w:val="center"/>
            <w:hideMark/>
          </w:tcPr>
          <w:p w14:paraId="342DA4B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555,00</w:t>
            </w:r>
          </w:p>
        </w:tc>
        <w:tc>
          <w:tcPr>
            <w:tcW w:w="1020" w:type="dxa"/>
            <w:tcBorders>
              <w:top w:val="nil"/>
              <w:left w:val="nil"/>
              <w:bottom w:val="single" w:sz="8" w:space="0" w:color="auto"/>
              <w:right w:val="single" w:sz="4" w:space="0" w:color="auto"/>
            </w:tcBorders>
            <w:shd w:val="clear" w:color="auto" w:fill="auto"/>
            <w:noWrap/>
            <w:vAlign w:val="center"/>
            <w:hideMark/>
          </w:tcPr>
          <w:p w14:paraId="5613CD0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211,00</w:t>
            </w:r>
          </w:p>
        </w:tc>
        <w:tc>
          <w:tcPr>
            <w:tcW w:w="1020" w:type="dxa"/>
            <w:tcBorders>
              <w:top w:val="nil"/>
              <w:left w:val="nil"/>
              <w:bottom w:val="single" w:sz="8" w:space="0" w:color="auto"/>
              <w:right w:val="single" w:sz="4" w:space="0" w:color="auto"/>
            </w:tcBorders>
            <w:shd w:val="clear" w:color="auto" w:fill="auto"/>
            <w:noWrap/>
            <w:vAlign w:val="center"/>
            <w:hideMark/>
          </w:tcPr>
          <w:p w14:paraId="50AD5E4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178,00</w:t>
            </w:r>
          </w:p>
        </w:tc>
        <w:tc>
          <w:tcPr>
            <w:tcW w:w="1020" w:type="dxa"/>
            <w:tcBorders>
              <w:top w:val="nil"/>
              <w:left w:val="nil"/>
              <w:bottom w:val="single" w:sz="8" w:space="0" w:color="auto"/>
              <w:right w:val="single" w:sz="4" w:space="0" w:color="auto"/>
            </w:tcBorders>
            <w:shd w:val="clear" w:color="auto" w:fill="auto"/>
            <w:noWrap/>
            <w:vAlign w:val="center"/>
            <w:hideMark/>
          </w:tcPr>
          <w:p w14:paraId="2605E63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148,00</w:t>
            </w:r>
          </w:p>
        </w:tc>
        <w:tc>
          <w:tcPr>
            <w:tcW w:w="1020" w:type="dxa"/>
            <w:tcBorders>
              <w:top w:val="nil"/>
              <w:left w:val="nil"/>
              <w:bottom w:val="single" w:sz="8" w:space="0" w:color="auto"/>
              <w:right w:val="single" w:sz="4" w:space="0" w:color="auto"/>
            </w:tcBorders>
            <w:shd w:val="clear" w:color="auto" w:fill="auto"/>
            <w:noWrap/>
            <w:vAlign w:val="center"/>
            <w:hideMark/>
          </w:tcPr>
          <w:p w14:paraId="4B5D967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149,00</w:t>
            </w:r>
          </w:p>
        </w:tc>
        <w:tc>
          <w:tcPr>
            <w:tcW w:w="1020" w:type="dxa"/>
            <w:tcBorders>
              <w:top w:val="nil"/>
              <w:left w:val="nil"/>
              <w:bottom w:val="single" w:sz="8" w:space="0" w:color="auto"/>
              <w:right w:val="single" w:sz="4" w:space="0" w:color="auto"/>
            </w:tcBorders>
            <w:shd w:val="clear" w:color="auto" w:fill="auto"/>
            <w:noWrap/>
            <w:vAlign w:val="center"/>
            <w:hideMark/>
          </w:tcPr>
          <w:p w14:paraId="6061F57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69,00</w:t>
            </w:r>
          </w:p>
        </w:tc>
        <w:tc>
          <w:tcPr>
            <w:tcW w:w="236" w:type="dxa"/>
            <w:tcBorders>
              <w:top w:val="nil"/>
              <w:left w:val="nil"/>
              <w:bottom w:val="single" w:sz="8" w:space="0" w:color="auto"/>
              <w:right w:val="single" w:sz="4" w:space="0" w:color="auto"/>
            </w:tcBorders>
            <w:shd w:val="clear" w:color="auto" w:fill="auto"/>
            <w:noWrap/>
            <w:vAlign w:val="center"/>
            <w:hideMark/>
          </w:tcPr>
          <w:p w14:paraId="2912FD2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87,00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58874F2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168,00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59F3B67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169,00</w:t>
            </w:r>
          </w:p>
        </w:tc>
        <w:tc>
          <w:tcPr>
            <w:tcW w:w="1020" w:type="dxa"/>
            <w:tcBorders>
              <w:top w:val="nil"/>
              <w:left w:val="nil"/>
              <w:bottom w:val="single" w:sz="8" w:space="0" w:color="auto"/>
              <w:right w:val="single" w:sz="4" w:space="0" w:color="auto"/>
            </w:tcBorders>
            <w:shd w:val="clear" w:color="auto" w:fill="auto"/>
            <w:noWrap/>
            <w:vAlign w:val="center"/>
            <w:hideMark/>
          </w:tcPr>
          <w:p w14:paraId="75AD1C9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175,00</w:t>
            </w:r>
          </w:p>
        </w:tc>
        <w:tc>
          <w:tcPr>
            <w:tcW w:w="1020" w:type="dxa"/>
            <w:tcBorders>
              <w:top w:val="nil"/>
              <w:left w:val="nil"/>
              <w:bottom w:val="single" w:sz="8" w:space="0" w:color="auto"/>
              <w:right w:val="single" w:sz="8" w:space="0" w:color="auto"/>
            </w:tcBorders>
            <w:shd w:val="clear" w:color="auto" w:fill="auto"/>
            <w:noWrap/>
            <w:vAlign w:val="center"/>
            <w:hideMark/>
          </w:tcPr>
          <w:p w14:paraId="0D2EFA1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180,00</w:t>
            </w:r>
          </w:p>
        </w:tc>
        <w:tc>
          <w:tcPr>
            <w:tcW w:w="1138" w:type="dxa"/>
            <w:tcBorders>
              <w:top w:val="nil"/>
              <w:left w:val="nil"/>
              <w:bottom w:val="single" w:sz="8" w:space="0" w:color="auto"/>
              <w:right w:val="single" w:sz="8" w:space="0" w:color="auto"/>
            </w:tcBorders>
            <w:shd w:val="clear" w:color="auto" w:fill="auto"/>
            <w:noWrap/>
            <w:vAlign w:val="center"/>
            <w:hideMark/>
          </w:tcPr>
          <w:p w14:paraId="5E3D1C65"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2.256,00</w:t>
            </w:r>
          </w:p>
        </w:tc>
      </w:tr>
    </w:tbl>
    <w:p w14:paraId="5F333A78" w14:textId="77777777" w:rsidR="006E3C76" w:rsidRPr="0096671D" w:rsidRDefault="006E3C76" w:rsidP="00532312">
      <w:pPr>
        <w:spacing w:after="0" w:line="240" w:lineRule="auto"/>
        <w:rPr>
          <w:rFonts w:ascii="Cambria" w:hAnsi="Cambria"/>
          <w:lang w:val="en-US"/>
        </w:rPr>
      </w:pPr>
    </w:p>
    <w:tbl>
      <w:tblPr>
        <w:tblW w:w="17719" w:type="dxa"/>
        <w:tblInd w:w="-993" w:type="dxa"/>
        <w:tblLook w:val="04A0" w:firstRow="1" w:lastRow="0" w:firstColumn="1" w:lastColumn="0" w:noHBand="0" w:noVBand="1"/>
      </w:tblPr>
      <w:tblGrid>
        <w:gridCol w:w="487"/>
        <w:gridCol w:w="2383"/>
        <w:gridCol w:w="963"/>
        <w:gridCol w:w="1074"/>
        <w:gridCol w:w="1074"/>
        <w:gridCol w:w="963"/>
        <w:gridCol w:w="963"/>
        <w:gridCol w:w="963"/>
        <w:gridCol w:w="963"/>
        <w:gridCol w:w="963"/>
        <w:gridCol w:w="1083"/>
        <w:gridCol w:w="1023"/>
        <w:gridCol w:w="678"/>
        <w:gridCol w:w="236"/>
        <w:gridCol w:w="160"/>
        <w:gridCol w:w="76"/>
        <w:gridCol w:w="236"/>
        <w:gridCol w:w="236"/>
        <w:gridCol w:w="526"/>
        <w:gridCol w:w="381"/>
        <w:gridCol w:w="757"/>
        <w:gridCol w:w="150"/>
        <w:gridCol w:w="236"/>
        <w:gridCol w:w="236"/>
        <w:gridCol w:w="236"/>
        <w:gridCol w:w="1283"/>
        <w:gridCol w:w="237"/>
      </w:tblGrid>
      <w:tr w:rsidR="00FB20ED" w:rsidRPr="00294744" w14:paraId="46CF4696" w14:textId="77777777" w:rsidTr="00FB20ED">
        <w:trPr>
          <w:cantSplit/>
          <w:trHeight w:val="20"/>
        </w:trPr>
        <w:tc>
          <w:tcPr>
            <w:tcW w:w="487" w:type="dxa"/>
            <w:tcBorders>
              <w:top w:val="nil"/>
              <w:left w:val="nil"/>
              <w:bottom w:val="nil"/>
              <w:right w:val="nil"/>
            </w:tcBorders>
            <w:shd w:val="clear" w:color="auto" w:fill="auto"/>
            <w:noWrap/>
            <w:vAlign w:val="bottom"/>
            <w:hideMark/>
          </w:tcPr>
          <w:p w14:paraId="4D1E8828" w14:textId="77777777" w:rsidR="00294744" w:rsidRPr="00294744" w:rsidRDefault="00294744" w:rsidP="00532312">
            <w:pPr>
              <w:spacing w:after="0" w:line="240" w:lineRule="auto"/>
              <w:jc w:val="left"/>
              <w:rPr>
                <w:rFonts w:ascii="Cambria" w:eastAsia="Times New Roman" w:hAnsi="Cambria" w:cs="Times New Roman"/>
                <w:sz w:val="24"/>
                <w:szCs w:val="24"/>
                <w:lang w:val="en-US"/>
              </w:rPr>
            </w:pPr>
          </w:p>
        </w:tc>
        <w:tc>
          <w:tcPr>
            <w:tcW w:w="12246" w:type="dxa"/>
            <w:gridSpan w:val="12"/>
            <w:tcBorders>
              <w:top w:val="nil"/>
              <w:left w:val="nil"/>
              <w:bottom w:val="nil"/>
              <w:right w:val="nil"/>
            </w:tcBorders>
            <w:shd w:val="clear" w:color="auto" w:fill="auto"/>
            <w:noWrap/>
            <w:vAlign w:val="bottom"/>
            <w:hideMark/>
          </w:tcPr>
          <w:p w14:paraId="275A5008"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Средно училиште “Никола Карев“</w:t>
            </w:r>
          </w:p>
        </w:tc>
        <w:tc>
          <w:tcPr>
            <w:tcW w:w="236" w:type="dxa"/>
            <w:tcBorders>
              <w:top w:val="nil"/>
              <w:left w:val="nil"/>
              <w:bottom w:val="nil"/>
              <w:right w:val="nil"/>
            </w:tcBorders>
            <w:shd w:val="clear" w:color="auto" w:fill="auto"/>
            <w:noWrap/>
            <w:vAlign w:val="bottom"/>
            <w:hideMark/>
          </w:tcPr>
          <w:p w14:paraId="4EBD1327" w14:textId="77777777" w:rsidR="00294744" w:rsidRPr="00294744" w:rsidRDefault="00294744" w:rsidP="00532312">
            <w:pPr>
              <w:spacing w:after="0" w:line="240" w:lineRule="auto"/>
              <w:jc w:val="left"/>
              <w:rPr>
                <w:rFonts w:ascii="Cambria" w:eastAsia="Times New Roman" w:hAnsi="Cambria" w:cs="Times New Roman"/>
                <w:color w:val="000000"/>
                <w:lang w:val="en-US"/>
              </w:rPr>
            </w:pPr>
          </w:p>
        </w:tc>
        <w:tc>
          <w:tcPr>
            <w:tcW w:w="236" w:type="dxa"/>
            <w:gridSpan w:val="2"/>
            <w:tcBorders>
              <w:top w:val="nil"/>
              <w:left w:val="nil"/>
              <w:bottom w:val="nil"/>
              <w:right w:val="nil"/>
            </w:tcBorders>
            <w:shd w:val="clear" w:color="auto" w:fill="auto"/>
            <w:noWrap/>
            <w:vAlign w:val="bottom"/>
            <w:hideMark/>
          </w:tcPr>
          <w:p w14:paraId="4694AD9D"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50D52FD5"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1D98E961"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907" w:type="dxa"/>
            <w:gridSpan w:val="2"/>
            <w:tcBorders>
              <w:top w:val="nil"/>
              <w:left w:val="nil"/>
              <w:bottom w:val="nil"/>
              <w:right w:val="nil"/>
            </w:tcBorders>
            <w:shd w:val="clear" w:color="auto" w:fill="auto"/>
            <w:noWrap/>
            <w:vAlign w:val="bottom"/>
            <w:hideMark/>
          </w:tcPr>
          <w:p w14:paraId="0E3DF067"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907" w:type="dxa"/>
            <w:gridSpan w:val="2"/>
            <w:tcBorders>
              <w:top w:val="nil"/>
              <w:left w:val="nil"/>
              <w:bottom w:val="nil"/>
              <w:right w:val="nil"/>
            </w:tcBorders>
            <w:shd w:val="clear" w:color="auto" w:fill="auto"/>
            <w:noWrap/>
            <w:vAlign w:val="bottom"/>
            <w:hideMark/>
          </w:tcPr>
          <w:p w14:paraId="793C61CD"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1C80F321"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19FC03FF"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7431FA4B"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283" w:type="dxa"/>
            <w:tcBorders>
              <w:top w:val="nil"/>
              <w:left w:val="nil"/>
              <w:bottom w:val="nil"/>
              <w:right w:val="nil"/>
            </w:tcBorders>
            <w:shd w:val="clear" w:color="auto" w:fill="auto"/>
            <w:noWrap/>
            <w:vAlign w:val="bottom"/>
            <w:hideMark/>
          </w:tcPr>
          <w:p w14:paraId="3C5BF2FA"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7" w:type="dxa"/>
            <w:tcBorders>
              <w:top w:val="nil"/>
              <w:left w:val="nil"/>
              <w:bottom w:val="nil"/>
              <w:right w:val="nil"/>
            </w:tcBorders>
            <w:shd w:val="clear" w:color="auto" w:fill="auto"/>
            <w:noWrap/>
            <w:vAlign w:val="bottom"/>
            <w:hideMark/>
          </w:tcPr>
          <w:p w14:paraId="2E8531AB"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r>
      <w:tr w:rsidR="00FB20ED" w:rsidRPr="00294744" w14:paraId="36D58494" w14:textId="77777777" w:rsidTr="00FB20ED">
        <w:trPr>
          <w:gridAfter w:val="6"/>
          <w:wAfter w:w="2378" w:type="dxa"/>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18D3BDB0"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23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20D093"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1BEE3D65"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јануари</w:t>
            </w:r>
          </w:p>
        </w:tc>
        <w:tc>
          <w:tcPr>
            <w:tcW w:w="1074" w:type="dxa"/>
            <w:tcBorders>
              <w:top w:val="single" w:sz="8" w:space="0" w:color="auto"/>
              <w:left w:val="nil"/>
              <w:bottom w:val="single" w:sz="8" w:space="0" w:color="auto"/>
              <w:right w:val="single" w:sz="4" w:space="0" w:color="auto"/>
            </w:tcBorders>
            <w:shd w:val="clear" w:color="auto" w:fill="auto"/>
            <w:noWrap/>
            <w:vAlign w:val="center"/>
            <w:hideMark/>
          </w:tcPr>
          <w:p w14:paraId="1DB602B1"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фебруари</w:t>
            </w:r>
          </w:p>
        </w:tc>
        <w:tc>
          <w:tcPr>
            <w:tcW w:w="1074" w:type="dxa"/>
            <w:tcBorders>
              <w:top w:val="single" w:sz="8" w:space="0" w:color="auto"/>
              <w:left w:val="nil"/>
              <w:bottom w:val="single" w:sz="8" w:space="0" w:color="auto"/>
              <w:right w:val="single" w:sz="4" w:space="0" w:color="auto"/>
            </w:tcBorders>
            <w:shd w:val="clear" w:color="auto" w:fill="auto"/>
            <w:noWrap/>
            <w:vAlign w:val="center"/>
            <w:hideMark/>
          </w:tcPr>
          <w:p w14:paraId="6A92003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март</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7E1F157E"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април</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098888F9"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мај</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55FB7838"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јуни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2B3FEC4A"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јули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4E589498"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август</w:t>
            </w:r>
          </w:p>
        </w:tc>
        <w:tc>
          <w:tcPr>
            <w:tcW w:w="236" w:type="dxa"/>
            <w:tcBorders>
              <w:top w:val="single" w:sz="8" w:space="0" w:color="auto"/>
              <w:left w:val="nil"/>
              <w:bottom w:val="single" w:sz="8" w:space="0" w:color="auto"/>
              <w:right w:val="single" w:sz="4" w:space="0" w:color="auto"/>
            </w:tcBorders>
            <w:shd w:val="clear" w:color="auto" w:fill="auto"/>
            <w:noWrap/>
            <w:vAlign w:val="center"/>
            <w:hideMark/>
          </w:tcPr>
          <w:p w14:paraId="3749708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176E8E5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октомври</w:t>
            </w:r>
          </w:p>
        </w:tc>
        <w:tc>
          <w:tcPr>
            <w:tcW w:w="1074" w:type="dxa"/>
            <w:gridSpan w:val="3"/>
            <w:tcBorders>
              <w:top w:val="single" w:sz="8" w:space="0" w:color="auto"/>
              <w:left w:val="nil"/>
              <w:bottom w:val="single" w:sz="8" w:space="0" w:color="auto"/>
              <w:right w:val="single" w:sz="4" w:space="0" w:color="auto"/>
            </w:tcBorders>
            <w:shd w:val="clear" w:color="auto" w:fill="auto"/>
            <w:noWrap/>
            <w:vAlign w:val="center"/>
            <w:hideMark/>
          </w:tcPr>
          <w:p w14:paraId="075741E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ноември</w:t>
            </w:r>
          </w:p>
        </w:tc>
        <w:tc>
          <w:tcPr>
            <w:tcW w:w="1074" w:type="dxa"/>
            <w:gridSpan w:val="4"/>
            <w:tcBorders>
              <w:top w:val="single" w:sz="8" w:space="0" w:color="auto"/>
              <w:left w:val="nil"/>
              <w:bottom w:val="single" w:sz="8" w:space="0" w:color="auto"/>
              <w:right w:val="single" w:sz="8" w:space="0" w:color="auto"/>
            </w:tcBorders>
            <w:shd w:val="clear" w:color="auto" w:fill="auto"/>
            <w:noWrap/>
            <w:vAlign w:val="center"/>
            <w:hideMark/>
          </w:tcPr>
          <w:p w14:paraId="3988DBEB"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декември</w:t>
            </w:r>
          </w:p>
        </w:tc>
        <w:tc>
          <w:tcPr>
            <w:tcW w:w="1138" w:type="dxa"/>
            <w:gridSpan w:val="2"/>
            <w:tcBorders>
              <w:top w:val="single" w:sz="8" w:space="0" w:color="auto"/>
              <w:left w:val="nil"/>
              <w:bottom w:val="single" w:sz="8" w:space="0" w:color="auto"/>
              <w:right w:val="single" w:sz="8" w:space="0" w:color="auto"/>
            </w:tcBorders>
            <w:shd w:val="clear" w:color="auto" w:fill="auto"/>
            <w:noWrap/>
            <w:vAlign w:val="center"/>
            <w:hideMark/>
          </w:tcPr>
          <w:p w14:paraId="5269906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Вкупно</w:t>
            </w:r>
          </w:p>
        </w:tc>
      </w:tr>
      <w:tr w:rsidR="00FB20ED" w:rsidRPr="00294744" w14:paraId="68F9DA7F" w14:textId="77777777" w:rsidTr="00FB20ED">
        <w:trPr>
          <w:gridAfter w:val="6"/>
          <w:wAfter w:w="2378" w:type="dxa"/>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84BEE58"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2021</w:t>
            </w:r>
          </w:p>
        </w:tc>
        <w:tc>
          <w:tcPr>
            <w:tcW w:w="2383" w:type="dxa"/>
            <w:tcBorders>
              <w:top w:val="nil"/>
              <w:left w:val="single" w:sz="8" w:space="0" w:color="auto"/>
              <w:bottom w:val="single" w:sz="4" w:space="0" w:color="auto"/>
              <w:right w:val="single" w:sz="8" w:space="0" w:color="auto"/>
            </w:tcBorders>
            <w:shd w:val="clear" w:color="auto" w:fill="auto"/>
            <w:noWrap/>
            <w:vAlign w:val="center"/>
            <w:hideMark/>
          </w:tcPr>
          <w:p w14:paraId="540371DF"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33451EE"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8.133,00</w:t>
            </w:r>
          </w:p>
        </w:tc>
        <w:tc>
          <w:tcPr>
            <w:tcW w:w="1074" w:type="dxa"/>
            <w:tcBorders>
              <w:top w:val="nil"/>
              <w:left w:val="nil"/>
              <w:bottom w:val="single" w:sz="4" w:space="0" w:color="auto"/>
              <w:right w:val="single" w:sz="4" w:space="0" w:color="auto"/>
            </w:tcBorders>
            <w:shd w:val="clear" w:color="auto" w:fill="auto"/>
            <w:noWrap/>
            <w:vAlign w:val="center"/>
            <w:hideMark/>
          </w:tcPr>
          <w:p w14:paraId="2937C9BD"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8.333,00</w:t>
            </w:r>
          </w:p>
        </w:tc>
        <w:tc>
          <w:tcPr>
            <w:tcW w:w="1074" w:type="dxa"/>
            <w:tcBorders>
              <w:top w:val="nil"/>
              <w:left w:val="nil"/>
              <w:bottom w:val="single" w:sz="4" w:space="0" w:color="auto"/>
              <w:right w:val="single" w:sz="4" w:space="0" w:color="auto"/>
            </w:tcBorders>
            <w:shd w:val="clear" w:color="auto" w:fill="auto"/>
            <w:noWrap/>
            <w:vAlign w:val="center"/>
            <w:hideMark/>
          </w:tcPr>
          <w:p w14:paraId="5C432CED"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7.127,00</w:t>
            </w:r>
          </w:p>
        </w:tc>
        <w:tc>
          <w:tcPr>
            <w:tcW w:w="963" w:type="dxa"/>
            <w:tcBorders>
              <w:top w:val="nil"/>
              <w:left w:val="nil"/>
              <w:bottom w:val="single" w:sz="4" w:space="0" w:color="auto"/>
              <w:right w:val="single" w:sz="4" w:space="0" w:color="auto"/>
            </w:tcBorders>
            <w:shd w:val="clear" w:color="auto" w:fill="auto"/>
            <w:noWrap/>
            <w:vAlign w:val="center"/>
            <w:hideMark/>
          </w:tcPr>
          <w:p w14:paraId="181F751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4.445,00</w:t>
            </w:r>
          </w:p>
        </w:tc>
        <w:tc>
          <w:tcPr>
            <w:tcW w:w="963" w:type="dxa"/>
            <w:tcBorders>
              <w:top w:val="nil"/>
              <w:left w:val="nil"/>
              <w:bottom w:val="single" w:sz="4" w:space="0" w:color="auto"/>
              <w:right w:val="single" w:sz="4" w:space="0" w:color="auto"/>
            </w:tcBorders>
            <w:shd w:val="clear" w:color="auto" w:fill="auto"/>
            <w:noWrap/>
            <w:vAlign w:val="center"/>
            <w:hideMark/>
          </w:tcPr>
          <w:p w14:paraId="09DAAF0C"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2.737,00</w:t>
            </w:r>
          </w:p>
        </w:tc>
        <w:tc>
          <w:tcPr>
            <w:tcW w:w="963" w:type="dxa"/>
            <w:tcBorders>
              <w:top w:val="nil"/>
              <w:left w:val="nil"/>
              <w:bottom w:val="single" w:sz="4" w:space="0" w:color="auto"/>
              <w:right w:val="single" w:sz="4" w:space="0" w:color="auto"/>
            </w:tcBorders>
            <w:shd w:val="clear" w:color="auto" w:fill="auto"/>
            <w:noWrap/>
            <w:vAlign w:val="center"/>
            <w:hideMark/>
          </w:tcPr>
          <w:p w14:paraId="257A16BC"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2.926,00</w:t>
            </w:r>
          </w:p>
        </w:tc>
        <w:tc>
          <w:tcPr>
            <w:tcW w:w="963" w:type="dxa"/>
            <w:tcBorders>
              <w:top w:val="nil"/>
              <w:left w:val="nil"/>
              <w:bottom w:val="single" w:sz="4" w:space="0" w:color="auto"/>
              <w:right w:val="single" w:sz="4" w:space="0" w:color="auto"/>
            </w:tcBorders>
            <w:shd w:val="clear" w:color="auto" w:fill="auto"/>
            <w:noWrap/>
            <w:vAlign w:val="center"/>
            <w:hideMark/>
          </w:tcPr>
          <w:p w14:paraId="57C6E6B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2.186,00</w:t>
            </w:r>
          </w:p>
        </w:tc>
        <w:tc>
          <w:tcPr>
            <w:tcW w:w="963" w:type="dxa"/>
            <w:tcBorders>
              <w:top w:val="nil"/>
              <w:left w:val="nil"/>
              <w:bottom w:val="single" w:sz="4" w:space="0" w:color="auto"/>
              <w:right w:val="single" w:sz="4" w:space="0" w:color="auto"/>
            </w:tcBorders>
            <w:shd w:val="clear" w:color="auto" w:fill="auto"/>
            <w:noWrap/>
            <w:vAlign w:val="center"/>
            <w:hideMark/>
          </w:tcPr>
          <w:p w14:paraId="048CD737"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3.146,00</w:t>
            </w:r>
          </w:p>
        </w:tc>
        <w:tc>
          <w:tcPr>
            <w:tcW w:w="236" w:type="dxa"/>
            <w:tcBorders>
              <w:top w:val="nil"/>
              <w:left w:val="nil"/>
              <w:bottom w:val="single" w:sz="4" w:space="0" w:color="auto"/>
              <w:right w:val="single" w:sz="4" w:space="0" w:color="auto"/>
            </w:tcBorders>
            <w:shd w:val="clear" w:color="auto" w:fill="auto"/>
            <w:noWrap/>
            <w:vAlign w:val="center"/>
            <w:hideMark/>
          </w:tcPr>
          <w:p w14:paraId="2A291453"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5.928,00</w:t>
            </w:r>
          </w:p>
        </w:tc>
        <w:tc>
          <w:tcPr>
            <w:tcW w:w="1023" w:type="dxa"/>
            <w:tcBorders>
              <w:top w:val="nil"/>
              <w:left w:val="nil"/>
              <w:bottom w:val="single" w:sz="4" w:space="0" w:color="auto"/>
              <w:right w:val="single" w:sz="4" w:space="0" w:color="auto"/>
            </w:tcBorders>
            <w:shd w:val="clear" w:color="auto" w:fill="auto"/>
            <w:noWrap/>
            <w:vAlign w:val="center"/>
            <w:hideMark/>
          </w:tcPr>
          <w:p w14:paraId="04FD889A"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9.162,00</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0D6E2443"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10.903,00</w:t>
            </w:r>
          </w:p>
        </w:tc>
        <w:tc>
          <w:tcPr>
            <w:tcW w:w="1074" w:type="dxa"/>
            <w:gridSpan w:val="4"/>
            <w:tcBorders>
              <w:top w:val="nil"/>
              <w:left w:val="nil"/>
              <w:bottom w:val="single" w:sz="4" w:space="0" w:color="auto"/>
              <w:right w:val="single" w:sz="8" w:space="0" w:color="auto"/>
            </w:tcBorders>
            <w:shd w:val="clear" w:color="auto" w:fill="auto"/>
            <w:noWrap/>
            <w:vAlign w:val="center"/>
            <w:hideMark/>
          </w:tcPr>
          <w:p w14:paraId="5571C72D"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13.750,00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08F2E2F7" w14:textId="77777777" w:rsidR="00294744" w:rsidRPr="00FB20ED" w:rsidRDefault="00294744" w:rsidP="00532312">
            <w:pPr>
              <w:spacing w:after="0" w:line="240" w:lineRule="auto"/>
              <w:jc w:val="right"/>
              <w:rPr>
                <w:rFonts w:ascii="Cambria" w:eastAsia="Times New Roman" w:hAnsi="Cambria" w:cs="Times New Roman"/>
                <w:b/>
                <w:bCs/>
                <w:color w:val="000000"/>
                <w:sz w:val="20"/>
                <w:szCs w:val="20"/>
                <w:lang w:val="en-US"/>
              </w:rPr>
            </w:pPr>
            <w:r w:rsidRPr="00FB20ED">
              <w:rPr>
                <w:rFonts w:ascii="Cambria" w:eastAsia="Times New Roman" w:hAnsi="Cambria" w:cs="Times New Roman"/>
                <w:b/>
                <w:bCs/>
                <w:color w:val="000000"/>
                <w:sz w:val="20"/>
                <w:szCs w:val="20"/>
                <w:lang w:val="en-US"/>
              </w:rPr>
              <w:t>78.776,00</w:t>
            </w:r>
          </w:p>
        </w:tc>
      </w:tr>
      <w:tr w:rsidR="00FB20ED" w:rsidRPr="00294744" w14:paraId="2DEDA947" w14:textId="77777777" w:rsidTr="00FB20ED">
        <w:trPr>
          <w:gridAfter w:val="6"/>
          <w:wAfter w:w="2378" w:type="dxa"/>
          <w:cantSplit/>
          <w:trHeight w:val="20"/>
        </w:trPr>
        <w:tc>
          <w:tcPr>
            <w:tcW w:w="487" w:type="dxa"/>
            <w:vMerge/>
            <w:tcBorders>
              <w:top w:val="nil"/>
              <w:left w:val="single" w:sz="8" w:space="0" w:color="auto"/>
              <w:bottom w:val="single" w:sz="8" w:space="0" w:color="000000"/>
              <w:right w:val="nil"/>
            </w:tcBorders>
            <w:vAlign w:val="center"/>
            <w:hideMark/>
          </w:tcPr>
          <w:p w14:paraId="54401FE3"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383" w:type="dxa"/>
            <w:tcBorders>
              <w:top w:val="nil"/>
              <w:left w:val="single" w:sz="8" w:space="0" w:color="auto"/>
              <w:bottom w:val="single" w:sz="4" w:space="0" w:color="auto"/>
              <w:right w:val="single" w:sz="8" w:space="0" w:color="auto"/>
            </w:tcBorders>
            <w:shd w:val="clear" w:color="auto" w:fill="auto"/>
            <w:noWrap/>
            <w:vAlign w:val="center"/>
            <w:hideMark/>
          </w:tcPr>
          <w:p w14:paraId="3B143AEE"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122592C8"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1.600,00</w:t>
            </w:r>
          </w:p>
        </w:tc>
        <w:tc>
          <w:tcPr>
            <w:tcW w:w="1074" w:type="dxa"/>
            <w:tcBorders>
              <w:top w:val="nil"/>
              <w:left w:val="nil"/>
              <w:bottom w:val="single" w:sz="4" w:space="0" w:color="auto"/>
              <w:right w:val="single" w:sz="4" w:space="0" w:color="auto"/>
            </w:tcBorders>
            <w:shd w:val="clear" w:color="auto" w:fill="auto"/>
            <w:noWrap/>
            <w:vAlign w:val="center"/>
            <w:hideMark/>
          </w:tcPr>
          <w:p w14:paraId="467CBFB9"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5.330,00</w:t>
            </w:r>
          </w:p>
        </w:tc>
        <w:tc>
          <w:tcPr>
            <w:tcW w:w="1074" w:type="dxa"/>
            <w:tcBorders>
              <w:top w:val="nil"/>
              <w:left w:val="nil"/>
              <w:bottom w:val="single" w:sz="4" w:space="0" w:color="auto"/>
              <w:right w:val="single" w:sz="4" w:space="0" w:color="auto"/>
            </w:tcBorders>
            <w:shd w:val="clear" w:color="auto" w:fill="auto"/>
            <w:noWrap/>
            <w:vAlign w:val="center"/>
            <w:hideMark/>
          </w:tcPr>
          <w:p w14:paraId="3AD3F778"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4.120,00</w:t>
            </w:r>
          </w:p>
        </w:tc>
        <w:tc>
          <w:tcPr>
            <w:tcW w:w="963" w:type="dxa"/>
            <w:tcBorders>
              <w:top w:val="nil"/>
              <w:left w:val="nil"/>
              <w:bottom w:val="single" w:sz="4" w:space="0" w:color="auto"/>
              <w:right w:val="single" w:sz="4" w:space="0" w:color="auto"/>
            </w:tcBorders>
            <w:shd w:val="clear" w:color="auto" w:fill="auto"/>
            <w:noWrap/>
            <w:vAlign w:val="center"/>
            <w:hideMark/>
          </w:tcPr>
          <w:p w14:paraId="70C9999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476,00</w:t>
            </w:r>
          </w:p>
        </w:tc>
        <w:tc>
          <w:tcPr>
            <w:tcW w:w="963" w:type="dxa"/>
            <w:tcBorders>
              <w:top w:val="nil"/>
              <w:left w:val="nil"/>
              <w:bottom w:val="single" w:sz="4" w:space="0" w:color="auto"/>
              <w:right w:val="single" w:sz="4" w:space="0" w:color="auto"/>
            </w:tcBorders>
            <w:shd w:val="clear" w:color="auto" w:fill="auto"/>
            <w:noWrap/>
            <w:vAlign w:val="center"/>
            <w:hideMark/>
          </w:tcPr>
          <w:p w14:paraId="01157439"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2F185DB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54CEFE81"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240690D7"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2AEF4E8A"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39A4D415"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6.192,00</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0368FC34"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11.202,00</w:t>
            </w:r>
          </w:p>
        </w:tc>
        <w:tc>
          <w:tcPr>
            <w:tcW w:w="1074" w:type="dxa"/>
            <w:gridSpan w:val="4"/>
            <w:tcBorders>
              <w:top w:val="nil"/>
              <w:left w:val="nil"/>
              <w:bottom w:val="single" w:sz="4" w:space="0" w:color="auto"/>
              <w:right w:val="single" w:sz="8" w:space="0" w:color="auto"/>
            </w:tcBorders>
            <w:shd w:val="clear" w:color="auto" w:fill="auto"/>
            <w:noWrap/>
            <w:vAlign w:val="center"/>
            <w:hideMark/>
          </w:tcPr>
          <w:p w14:paraId="6DA010CF"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12.209,00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30B1BEB3" w14:textId="77777777" w:rsidR="00294744" w:rsidRPr="00FB20ED" w:rsidRDefault="00294744" w:rsidP="00532312">
            <w:pPr>
              <w:spacing w:after="0" w:line="240" w:lineRule="auto"/>
              <w:jc w:val="right"/>
              <w:rPr>
                <w:rFonts w:ascii="Cambria" w:eastAsia="Times New Roman" w:hAnsi="Cambria" w:cs="Times New Roman"/>
                <w:b/>
                <w:bCs/>
                <w:color w:val="000000"/>
                <w:sz w:val="20"/>
                <w:szCs w:val="20"/>
                <w:lang w:val="en-US"/>
              </w:rPr>
            </w:pPr>
            <w:r w:rsidRPr="00FB20ED">
              <w:rPr>
                <w:rFonts w:ascii="Cambria" w:eastAsia="Times New Roman" w:hAnsi="Cambria" w:cs="Times New Roman"/>
                <w:b/>
                <w:bCs/>
                <w:color w:val="000000"/>
                <w:sz w:val="20"/>
                <w:szCs w:val="20"/>
                <w:lang w:val="en-US"/>
              </w:rPr>
              <w:t>41.129,00</w:t>
            </w:r>
          </w:p>
        </w:tc>
      </w:tr>
      <w:tr w:rsidR="00FB20ED" w:rsidRPr="00294744" w14:paraId="3D55C961" w14:textId="77777777" w:rsidTr="00FB20ED">
        <w:trPr>
          <w:gridAfter w:val="6"/>
          <w:wAfter w:w="2378" w:type="dxa"/>
          <w:cantSplit/>
          <w:trHeight w:val="20"/>
        </w:trPr>
        <w:tc>
          <w:tcPr>
            <w:tcW w:w="487" w:type="dxa"/>
            <w:vMerge/>
            <w:tcBorders>
              <w:top w:val="nil"/>
              <w:left w:val="single" w:sz="8" w:space="0" w:color="auto"/>
              <w:bottom w:val="single" w:sz="8" w:space="0" w:color="000000"/>
              <w:right w:val="nil"/>
            </w:tcBorders>
            <w:vAlign w:val="center"/>
            <w:hideMark/>
          </w:tcPr>
          <w:p w14:paraId="1183D0E1"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383" w:type="dxa"/>
            <w:tcBorders>
              <w:top w:val="nil"/>
              <w:left w:val="single" w:sz="8" w:space="0" w:color="auto"/>
              <w:bottom w:val="single" w:sz="8" w:space="0" w:color="auto"/>
              <w:right w:val="single" w:sz="8" w:space="0" w:color="auto"/>
            </w:tcBorders>
            <w:shd w:val="clear" w:color="auto" w:fill="auto"/>
            <w:noWrap/>
            <w:vAlign w:val="center"/>
            <w:hideMark/>
          </w:tcPr>
          <w:p w14:paraId="08F0F12D"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E610FFC"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606,00</w:t>
            </w:r>
          </w:p>
        </w:tc>
        <w:tc>
          <w:tcPr>
            <w:tcW w:w="1074" w:type="dxa"/>
            <w:tcBorders>
              <w:top w:val="nil"/>
              <w:left w:val="nil"/>
              <w:bottom w:val="single" w:sz="8" w:space="0" w:color="auto"/>
              <w:right w:val="single" w:sz="4" w:space="0" w:color="auto"/>
            </w:tcBorders>
            <w:shd w:val="clear" w:color="auto" w:fill="auto"/>
            <w:noWrap/>
            <w:vAlign w:val="center"/>
            <w:hideMark/>
          </w:tcPr>
          <w:p w14:paraId="0CAEF8B6"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607,00</w:t>
            </w:r>
          </w:p>
        </w:tc>
        <w:tc>
          <w:tcPr>
            <w:tcW w:w="1074" w:type="dxa"/>
            <w:tcBorders>
              <w:top w:val="nil"/>
              <w:left w:val="nil"/>
              <w:bottom w:val="single" w:sz="8" w:space="0" w:color="auto"/>
              <w:right w:val="single" w:sz="4" w:space="0" w:color="auto"/>
            </w:tcBorders>
            <w:shd w:val="clear" w:color="auto" w:fill="auto"/>
            <w:noWrap/>
            <w:vAlign w:val="center"/>
            <w:hideMark/>
          </w:tcPr>
          <w:p w14:paraId="2F882081"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608,00</w:t>
            </w:r>
          </w:p>
        </w:tc>
        <w:tc>
          <w:tcPr>
            <w:tcW w:w="963" w:type="dxa"/>
            <w:tcBorders>
              <w:top w:val="nil"/>
              <w:left w:val="nil"/>
              <w:bottom w:val="single" w:sz="8" w:space="0" w:color="auto"/>
              <w:right w:val="single" w:sz="4" w:space="0" w:color="auto"/>
            </w:tcBorders>
            <w:shd w:val="clear" w:color="auto" w:fill="auto"/>
            <w:noWrap/>
            <w:vAlign w:val="center"/>
            <w:hideMark/>
          </w:tcPr>
          <w:p w14:paraId="1453CC28"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605,00</w:t>
            </w:r>
          </w:p>
        </w:tc>
        <w:tc>
          <w:tcPr>
            <w:tcW w:w="963" w:type="dxa"/>
            <w:tcBorders>
              <w:top w:val="nil"/>
              <w:left w:val="nil"/>
              <w:bottom w:val="single" w:sz="8" w:space="0" w:color="auto"/>
              <w:right w:val="single" w:sz="4" w:space="0" w:color="auto"/>
            </w:tcBorders>
            <w:shd w:val="clear" w:color="auto" w:fill="auto"/>
            <w:noWrap/>
            <w:vAlign w:val="center"/>
            <w:hideMark/>
          </w:tcPr>
          <w:p w14:paraId="6DCBE575"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1.355,00</w:t>
            </w:r>
          </w:p>
        </w:tc>
        <w:tc>
          <w:tcPr>
            <w:tcW w:w="963" w:type="dxa"/>
            <w:tcBorders>
              <w:top w:val="nil"/>
              <w:left w:val="nil"/>
              <w:bottom w:val="single" w:sz="8" w:space="0" w:color="auto"/>
              <w:right w:val="single" w:sz="4" w:space="0" w:color="auto"/>
            </w:tcBorders>
            <w:shd w:val="clear" w:color="auto" w:fill="auto"/>
            <w:noWrap/>
            <w:vAlign w:val="center"/>
            <w:hideMark/>
          </w:tcPr>
          <w:p w14:paraId="422EABEB"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607,00</w:t>
            </w:r>
          </w:p>
        </w:tc>
        <w:tc>
          <w:tcPr>
            <w:tcW w:w="963" w:type="dxa"/>
            <w:tcBorders>
              <w:top w:val="nil"/>
              <w:left w:val="nil"/>
              <w:bottom w:val="single" w:sz="8" w:space="0" w:color="auto"/>
              <w:right w:val="single" w:sz="4" w:space="0" w:color="auto"/>
            </w:tcBorders>
            <w:shd w:val="clear" w:color="auto" w:fill="auto"/>
            <w:noWrap/>
            <w:vAlign w:val="center"/>
            <w:hideMark/>
          </w:tcPr>
          <w:p w14:paraId="13863E4D"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693,00</w:t>
            </w:r>
          </w:p>
        </w:tc>
        <w:tc>
          <w:tcPr>
            <w:tcW w:w="963" w:type="dxa"/>
            <w:tcBorders>
              <w:top w:val="nil"/>
              <w:left w:val="nil"/>
              <w:bottom w:val="single" w:sz="8" w:space="0" w:color="auto"/>
              <w:right w:val="single" w:sz="4" w:space="0" w:color="auto"/>
            </w:tcBorders>
            <w:shd w:val="clear" w:color="auto" w:fill="auto"/>
            <w:noWrap/>
            <w:vAlign w:val="center"/>
            <w:hideMark/>
          </w:tcPr>
          <w:p w14:paraId="2010C0FA"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604,00</w:t>
            </w:r>
          </w:p>
        </w:tc>
        <w:tc>
          <w:tcPr>
            <w:tcW w:w="236" w:type="dxa"/>
            <w:tcBorders>
              <w:top w:val="nil"/>
              <w:left w:val="nil"/>
              <w:bottom w:val="single" w:sz="8" w:space="0" w:color="auto"/>
              <w:right w:val="single" w:sz="4" w:space="0" w:color="auto"/>
            </w:tcBorders>
            <w:shd w:val="clear" w:color="auto" w:fill="auto"/>
            <w:noWrap/>
            <w:vAlign w:val="center"/>
            <w:hideMark/>
          </w:tcPr>
          <w:p w14:paraId="3DC808B8"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605,00</w:t>
            </w:r>
          </w:p>
        </w:tc>
        <w:tc>
          <w:tcPr>
            <w:tcW w:w="1023" w:type="dxa"/>
            <w:tcBorders>
              <w:top w:val="nil"/>
              <w:left w:val="nil"/>
              <w:bottom w:val="single" w:sz="8" w:space="0" w:color="auto"/>
              <w:right w:val="single" w:sz="4" w:space="0" w:color="auto"/>
            </w:tcBorders>
            <w:shd w:val="clear" w:color="auto" w:fill="auto"/>
            <w:noWrap/>
            <w:vAlign w:val="center"/>
            <w:hideMark/>
          </w:tcPr>
          <w:p w14:paraId="3E0342C6"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608,00</w:t>
            </w:r>
          </w:p>
        </w:tc>
        <w:tc>
          <w:tcPr>
            <w:tcW w:w="1074" w:type="dxa"/>
            <w:gridSpan w:val="3"/>
            <w:tcBorders>
              <w:top w:val="nil"/>
              <w:left w:val="nil"/>
              <w:bottom w:val="single" w:sz="8" w:space="0" w:color="auto"/>
              <w:right w:val="single" w:sz="4" w:space="0" w:color="auto"/>
            </w:tcBorders>
            <w:shd w:val="clear" w:color="auto" w:fill="auto"/>
            <w:noWrap/>
            <w:vAlign w:val="center"/>
            <w:hideMark/>
          </w:tcPr>
          <w:p w14:paraId="1E258E28"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611,00</w:t>
            </w:r>
          </w:p>
        </w:tc>
        <w:tc>
          <w:tcPr>
            <w:tcW w:w="1074" w:type="dxa"/>
            <w:gridSpan w:val="4"/>
            <w:tcBorders>
              <w:top w:val="nil"/>
              <w:left w:val="nil"/>
              <w:bottom w:val="single" w:sz="8" w:space="0" w:color="auto"/>
              <w:right w:val="single" w:sz="8" w:space="0" w:color="auto"/>
            </w:tcBorders>
            <w:shd w:val="clear" w:color="auto" w:fill="auto"/>
            <w:noWrap/>
            <w:vAlign w:val="center"/>
            <w:hideMark/>
          </w:tcPr>
          <w:p w14:paraId="21CB6169"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611,00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1264BA8F" w14:textId="77777777" w:rsidR="00294744" w:rsidRPr="00FB20ED" w:rsidRDefault="00294744" w:rsidP="00532312">
            <w:pPr>
              <w:spacing w:after="0" w:line="240" w:lineRule="auto"/>
              <w:jc w:val="right"/>
              <w:rPr>
                <w:rFonts w:ascii="Cambria" w:eastAsia="Times New Roman" w:hAnsi="Cambria" w:cs="Times New Roman"/>
                <w:b/>
                <w:bCs/>
                <w:color w:val="000000"/>
                <w:sz w:val="20"/>
                <w:szCs w:val="20"/>
                <w:lang w:val="en-US"/>
              </w:rPr>
            </w:pPr>
            <w:r w:rsidRPr="00FB20ED">
              <w:rPr>
                <w:rFonts w:ascii="Cambria" w:eastAsia="Times New Roman" w:hAnsi="Cambria" w:cs="Times New Roman"/>
                <w:b/>
                <w:bCs/>
                <w:color w:val="000000"/>
                <w:sz w:val="20"/>
                <w:szCs w:val="20"/>
                <w:lang w:val="en-US"/>
              </w:rPr>
              <w:t>8.120,00</w:t>
            </w:r>
          </w:p>
        </w:tc>
      </w:tr>
      <w:tr w:rsidR="00FB20ED" w:rsidRPr="00294744" w14:paraId="5FCD85F3" w14:textId="77777777" w:rsidTr="00FB20ED">
        <w:trPr>
          <w:gridAfter w:val="6"/>
          <w:wAfter w:w="2378" w:type="dxa"/>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F1B6861"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2022</w:t>
            </w:r>
          </w:p>
        </w:tc>
        <w:tc>
          <w:tcPr>
            <w:tcW w:w="2383" w:type="dxa"/>
            <w:tcBorders>
              <w:top w:val="nil"/>
              <w:left w:val="single" w:sz="8" w:space="0" w:color="auto"/>
              <w:bottom w:val="single" w:sz="4" w:space="0" w:color="auto"/>
              <w:right w:val="single" w:sz="8" w:space="0" w:color="auto"/>
            </w:tcBorders>
            <w:shd w:val="clear" w:color="auto" w:fill="auto"/>
            <w:noWrap/>
            <w:vAlign w:val="center"/>
            <w:hideMark/>
          </w:tcPr>
          <w:p w14:paraId="7980186B"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4235B024"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7.390,00</w:t>
            </w:r>
          </w:p>
        </w:tc>
        <w:tc>
          <w:tcPr>
            <w:tcW w:w="1074" w:type="dxa"/>
            <w:tcBorders>
              <w:top w:val="nil"/>
              <w:left w:val="nil"/>
              <w:bottom w:val="single" w:sz="4" w:space="0" w:color="auto"/>
              <w:right w:val="single" w:sz="4" w:space="0" w:color="auto"/>
            </w:tcBorders>
            <w:shd w:val="clear" w:color="auto" w:fill="auto"/>
            <w:noWrap/>
            <w:vAlign w:val="center"/>
            <w:hideMark/>
          </w:tcPr>
          <w:p w14:paraId="20B324E1"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11.380,00</w:t>
            </w:r>
          </w:p>
        </w:tc>
        <w:tc>
          <w:tcPr>
            <w:tcW w:w="1074" w:type="dxa"/>
            <w:tcBorders>
              <w:top w:val="nil"/>
              <w:left w:val="nil"/>
              <w:bottom w:val="single" w:sz="4" w:space="0" w:color="auto"/>
              <w:right w:val="single" w:sz="4" w:space="0" w:color="auto"/>
            </w:tcBorders>
            <w:shd w:val="clear" w:color="auto" w:fill="auto"/>
            <w:noWrap/>
            <w:vAlign w:val="center"/>
            <w:hideMark/>
          </w:tcPr>
          <w:p w14:paraId="139A906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10.474,00</w:t>
            </w:r>
          </w:p>
        </w:tc>
        <w:tc>
          <w:tcPr>
            <w:tcW w:w="963" w:type="dxa"/>
            <w:tcBorders>
              <w:top w:val="nil"/>
              <w:left w:val="nil"/>
              <w:bottom w:val="single" w:sz="4" w:space="0" w:color="auto"/>
              <w:right w:val="single" w:sz="4" w:space="0" w:color="auto"/>
            </w:tcBorders>
            <w:shd w:val="clear" w:color="auto" w:fill="auto"/>
            <w:noWrap/>
            <w:vAlign w:val="center"/>
            <w:hideMark/>
          </w:tcPr>
          <w:p w14:paraId="2BA1750A"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3.927,00</w:t>
            </w:r>
          </w:p>
        </w:tc>
        <w:tc>
          <w:tcPr>
            <w:tcW w:w="963" w:type="dxa"/>
            <w:tcBorders>
              <w:top w:val="nil"/>
              <w:left w:val="nil"/>
              <w:bottom w:val="single" w:sz="4" w:space="0" w:color="auto"/>
              <w:right w:val="single" w:sz="4" w:space="0" w:color="auto"/>
            </w:tcBorders>
            <w:shd w:val="clear" w:color="auto" w:fill="auto"/>
            <w:noWrap/>
            <w:vAlign w:val="center"/>
            <w:hideMark/>
          </w:tcPr>
          <w:p w14:paraId="6C13C304"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5.458,00</w:t>
            </w:r>
          </w:p>
        </w:tc>
        <w:tc>
          <w:tcPr>
            <w:tcW w:w="963" w:type="dxa"/>
            <w:tcBorders>
              <w:top w:val="nil"/>
              <w:left w:val="nil"/>
              <w:bottom w:val="single" w:sz="4" w:space="0" w:color="auto"/>
              <w:right w:val="single" w:sz="4" w:space="0" w:color="auto"/>
            </w:tcBorders>
            <w:shd w:val="clear" w:color="auto" w:fill="auto"/>
            <w:noWrap/>
            <w:vAlign w:val="center"/>
            <w:hideMark/>
          </w:tcPr>
          <w:p w14:paraId="4D2D6E1B"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3.768,00</w:t>
            </w:r>
          </w:p>
        </w:tc>
        <w:tc>
          <w:tcPr>
            <w:tcW w:w="963" w:type="dxa"/>
            <w:tcBorders>
              <w:top w:val="nil"/>
              <w:left w:val="nil"/>
              <w:bottom w:val="single" w:sz="4" w:space="0" w:color="auto"/>
              <w:right w:val="single" w:sz="4" w:space="0" w:color="auto"/>
            </w:tcBorders>
            <w:shd w:val="clear" w:color="auto" w:fill="auto"/>
            <w:noWrap/>
            <w:vAlign w:val="center"/>
            <w:hideMark/>
          </w:tcPr>
          <w:p w14:paraId="62E5F32C"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2.625,00</w:t>
            </w:r>
          </w:p>
        </w:tc>
        <w:tc>
          <w:tcPr>
            <w:tcW w:w="963" w:type="dxa"/>
            <w:tcBorders>
              <w:top w:val="nil"/>
              <w:left w:val="nil"/>
              <w:bottom w:val="single" w:sz="4" w:space="0" w:color="auto"/>
              <w:right w:val="single" w:sz="4" w:space="0" w:color="auto"/>
            </w:tcBorders>
            <w:shd w:val="clear" w:color="auto" w:fill="auto"/>
            <w:noWrap/>
            <w:vAlign w:val="center"/>
            <w:hideMark/>
          </w:tcPr>
          <w:p w14:paraId="2AAED85F"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3.235,00</w:t>
            </w:r>
          </w:p>
        </w:tc>
        <w:tc>
          <w:tcPr>
            <w:tcW w:w="236" w:type="dxa"/>
            <w:tcBorders>
              <w:top w:val="nil"/>
              <w:left w:val="nil"/>
              <w:bottom w:val="single" w:sz="4" w:space="0" w:color="auto"/>
              <w:right w:val="single" w:sz="4" w:space="0" w:color="auto"/>
            </w:tcBorders>
            <w:shd w:val="clear" w:color="auto" w:fill="auto"/>
            <w:noWrap/>
            <w:vAlign w:val="center"/>
            <w:hideMark/>
          </w:tcPr>
          <w:p w14:paraId="10AF71E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3.681,00</w:t>
            </w:r>
          </w:p>
        </w:tc>
        <w:tc>
          <w:tcPr>
            <w:tcW w:w="1023" w:type="dxa"/>
            <w:tcBorders>
              <w:top w:val="nil"/>
              <w:left w:val="nil"/>
              <w:bottom w:val="single" w:sz="4" w:space="0" w:color="auto"/>
              <w:right w:val="single" w:sz="4" w:space="0" w:color="auto"/>
            </w:tcBorders>
            <w:shd w:val="clear" w:color="auto" w:fill="auto"/>
            <w:noWrap/>
            <w:vAlign w:val="center"/>
            <w:hideMark/>
          </w:tcPr>
          <w:p w14:paraId="35B09583"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4.723,00</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52649516"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6.915,00</w:t>
            </w:r>
          </w:p>
        </w:tc>
        <w:tc>
          <w:tcPr>
            <w:tcW w:w="1074" w:type="dxa"/>
            <w:gridSpan w:val="4"/>
            <w:tcBorders>
              <w:top w:val="nil"/>
              <w:left w:val="nil"/>
              <w:bottom w:val="single" w:sz="4" w:space="0" w:color="auto"/>
              <w:right w:val="single" w:sz="8" w:space="0" w:color="auto"/>
            </w:tcBorders>
            <w:shd w:val="clear" w:color="auto" w:fill="auto"/>
            <w:noWrap/>
            <w:vAlign w:val="center"/>
            <w:hideMark/>
          </w:tcPr>
          <w:p w14:paraId="77B8464E"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11.003,00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736E0BF4" w14:textId="77777777" w:rsidR="00294744" w:rsidRPr="00FB20ED" w:rsidRDefault="00294744" w:rsidP="00532312">
            <w:pPr>
              <w:spacing w:after="0" w:line="240" w:lineRule="auto"/>
              <w:jc w:val="right"/>
              <w:rPr>
                <w:rFonts w:ascii="Cambria" w:eastAsia="Times New Roman" w:hAnsi="Cambria" w:cs="Times New Roman"/>
                <w:b/>
                <w:bCs/>
                <w:color w:val="000000"/>
                <w:sz w:val="20"/>
                <w:szCs w:val="20"/>
                <w:lang w:val="en-US"/>
              </w:rPr>
            </w:pPr>
            <w:r w:rsidRPr="00FB20ED">
              <w:rPr>
                <w:rFonts w:ascii="Cambria" w:eastAsia="Times New Roman" w:hAnsi="Cambria" w:cs="Times New Roman"/>
                <w:b/>
                <w:bCs/>
                <w:color w:val="000000"/>
                <w:sz w:val="20"/>
                <w:szCs w:val="20"/>
                <w:lang w:val="en-US"/>
              </w:rPr>
              <w:t>74.579,00</w:t>
            </w:r>
          </w:p>
        </w:tc>
      </w:tr>
      <w:tr w:rsidR="00FB20ED" w:rsidRPr="00294744" w14:paraId="6227B4FB" w14:textId="77777777" w:rsidTr="00FB20ED">
        <w:trPr>
          <w:gridAfter w:val="6"/>
          <w:wAfter w:w="2378" w:type="dxa"/>
          <w:cantSplit/>
          <w:trHeight w:val="20"/>
        </w:trPr>
        <w:tc>
          <w:tcPr>
            <w:tcW w:w="487" w:type="dxa"/>
            <w:vMerge/>
            <w:tcBorders>
              <w:top w:val="nil"/>
              <w:left w:val="single" w:sz="8" w:space="0" w:color="auto"/>
              <w:bottom w:val="single" w:sz="8" w:space="0" w:color="000000"/>
              <w:right w:val="nil"/>
            </w:tcBorders>
            <w:vAlign w:val="center"/>
            <w:hideMark/>
          </w:tcPr>
          <w:p w14:paraId="6A98B449"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383" w:type="dxa"/>
            <w:tcBorders>
              <w:top w:val="nil"/>
              <w:left w:val="single" w:sz="8" w:space="0" w:color="auto"/>
              <w:bottom w:val="single" w:sz="4" w:space="0" w:color="auto"/>
              <w:right w:val="single" w:sz="8" w:space="0" w:color="auto"/>
            </w:tcBorders>
            <w:shd w:val="clear" w:color="auto" w:fill="auto"/>
            <w:noWrap/>
            <w:vAlign w:val="center"/>
            <w:hideMark/>
          </w:tcPr>
          <w:p w14:paraId="7F493BC4"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3786D9F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2.104,00</w:t>
            </w:r>
          </w:p>
        </w:tc>
        <w:tc>
          <w:tcPr>
            <w:tcW w:w="1074" w:type="dxa"/>
            <w:tcBorders>
              <w:top w:val="nil"/>
              <w:left w:val="nil"/>
              <w:bottom w:val="single" w:sz="4" w:space="0" w:color="auto"/>
              <w:right w:val="single" w:sz="4" w:space="0" w:color="auto"/>
            </w:tcBorders>
            <w:shd w:val="clear" w:color="auto" w:fill="auto"/>
            <w:noWrap/>
            <w:vAlign w:val="center"/>
            <w:hideMark/>
          </w:tcPr>
          <w:p w14:paraId="4B63E99D"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2.482,00</w:t>
            </w:r>
          </w:p>
        </w:tc>
        <w:tc>
          <w:tcPr>
            <w:tcW w:w="1074" w:type="dxa"/>
            <w:tcBorders>
              <w:top w:val="nil"/>
              <w:left w:val="nil"/>
              <w:bottom w:val="single" w:sz="4" w:space="0" w:color="auto"/>
              <w:right w:val="single" w:sz="4" w:space="0" w:color="auto"/>
            </w:tcBorders>
            <w:shd w:val="clear" w:color="auto" w:fill="auto"/>
            <w:noWrap/>
            <w:vAlign w:val="center"/>
            <w:hideMark/>
          </w:tcPr>
          <w:p w14:paraId="5305F79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11.273,00</w:t>
            </w:r>
          </w:p>
        </w:tc>
        <w:tc>
          <w:tcPr>
            <w:tcW w:w="963" w:type="dxa"/>
            <w:tcBorders>
              <w:top w:val="nil"/>
              <w:left w:val="nil"/>
              <w:bottom w:val="single" w:sz="4" w:space="0" w:color="auto"/>
              <w:right w:val="single" w:sz="4" w:space="0" w:color="auto"/>
            </w:tcBorders>
            <w:shd w:val="clear" w:color="auto" w:fill="auto"/>
            <w:noWrap/>
            <w:vAlign w:val="center"/>
            <w:hideMark/>
          </w:tcPr>
          <w:p w14:paraId="26F72CC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3.928,00</w:t>
            </w:r>
          </w:p>
        </w:tc>
        <w:tc>
          <w:tcPr>
            <w:tcW w:w="963" w:type="dxa"/>
            <w:tcBorders>
              <w:top w:val="nil"/>
              <w:left w:val="nil"/>
              <w:bottom w:val="single" w:sz="4" w:space="0" w:color="auto"/>
              <w:right w:val="single" w:sz="4" w:space="0" w:color="auto"/>
            </w:tcBorders>
            <w:shd w:val="clear" w:color="auto" w:fill="auto"/>
            <w:noWrap/>
            <w:vAlign w:val="center"/>
            <w:hideMark/>
          </w:tcPr>
          <w:p w14:paraId="737C88A1"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B92824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E9B8B2C"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036DA2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535AA78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1.498,00</w:t>
            </w:r>
          </w:p>
        </w:tc>
        <w:tc>
          <w:tcPr>
            <w:tcW w:w="1023" w:type="dxa"/>
            <w:tcBorders>
              <w:top w:val="nil"/>
              <w:left w:val="nil"/>
              <w:bottom w:val="single" w:sz="4" w:space="0" w:color="auto"/>
              <w:right w:val="single" w:sz="4" w:space="0" w:color="auto"/>
            </w:tcBorders>
            <w:shd w:val="clear" w:color="auto" w:fill="auto"/>
            <w:noWrap/>
            <w:vAlign w:val="center"/>
            <w:hideMark/>
          </w:tcPr>
          <w:p w14:paraId="57D914AC"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4.631,00</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3DFAE8AB"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8.043,00</w:t>
            </w:r>
          </w:p>
        </w:tc>
        <w:tc>
          <w:tcPr>
            <w:tcW w:w="1074" w:type="dxa"/>
            <w:gridSpan w:val="4"/>
            <w:tcBorders>
              <w:top w:val="nil"/>
              <w:left w:val="nil"/>
              <w:bottom w:val="single" w:sz="4" w:space="0" w:color="auto"/>
              <w:right w:val="single" w:sz="8" w:space="0" w:color="auto"/>
            </w:tcBorders>
            <w:shd w:val="clear" w:color="auto" w:fill="auto"/>
            <w:noWrap/>
            <w:vAlign w:val="center"/>
            <w:hideMark/>
          </w:tcPr>
          <w:p w14:paraId="5DBCCE5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5.179,00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2F4416B4" w14:textId="77777777" w:rsidR="00294744" w:rsidRPr="00FB20ED" w:rsidRDefault="00294744" w:rsidP="00532312">
            <w:pPr>
              <w:spacing w:after="0" w:line="240" w:lineRule="auto"/>
              <w:jc w:val="right"/>
              <w:rPr>
                <w:rFonts w:ascii="Cambria" w:eastAsia="Times New Roman" w:hAnsi="Cambria" w:cs="Times New Roman"/>
                <w:b/>
                <w:bCs/>
                <w:color w:val="000000"/>
                <w:sz w:val="20"/>
                <w:szCs w:val="20"/>
                <w:lang w:val="en-US"/>
              </w:rPr>
            </w:pPr>
            <w:r w:rsidRPr="00FB20ED">
              <w:rPr>
                <w:rFonts w:ascii="Cambria" w:eastAsia="Times New Roman" w:hAnsi="Cambria" w:cs="Times New Roman"/>
                <w:b/>
                <w:bCs/>
                <w:color w:val="000000"/>
                <w:sz w:val="20"/>
                <w:szCs w:val="20"/>
                <w:lang w:val="en-US"/>
              </w:rPr>
              <w:t>39.138,00</w:t>
            </w:r>
          </w:p>
        </w:tc>
      </w:tr>
      <w:tr w:rsidR="00FB20ED" w:rsidRPr="00294744" w14:paraId="6EA754A1" w14:textId="77777777" w:rsidTr="00FB20ED">
        <w:trPr>
          <w:gridAfter w:val="6"/>
          <w:wAfter w:w="2378" w:type="dxa"/>
          <w:cantSplit/>
          <w:trHeight w:val="20"/>
        </w:trPr>
        <w:tc>
          <w:tcPr>
            <w:tcW w:w="487" w:type="dxa"/>
            <w:vMerge/>
            <w:tcBorders>
              <w:top w:val="nil"/>
              <w:left w:val="single" w:sz="8" w:space="0" w:color="auto"/>
              <w:bottom w:val="single" w:sz="8" w:space="0" w:color="000000"/>
              <w:right w:val="nil"/>
            </w:tcBorders>
            <w:vAlign w:val="center"/>
            <w:hideMark/>
          </w:tcPr>
          <w:p w14:paraId="2856E6DD"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383" w:type="dxa"/>
            <w:tcBorders>
              <w:top w:val="nil"/>
              <w:left w:val="single" w:sz="8" w:space="0" w:color="auto"/>
              <w:bottom w:val="single" w:sz="8" w:space="0" w:color="auto"/>
              <w:right w:val="single" w:sz="8" w:space="0" w:color="auto"/>
            </w:tcBorders>
            <w:shd w:val="clear" w:color="auto" w:fill="auto"/>
            <w:noWrap/>
            <w:vAlign w:val="center"/>
            <w:hideMark/>
          </w:tcPr>
          <w:p w14:paraId="28E3726B"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38A94D4F"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606,00</w:t>
            </w:r>
          </w:p>
        </w:tc>
        <w:tc>
          <w:tcPr>
            <w:tcW w:w="1074" w:type="dxa"/>
            <w:tcBorders>
              <w:top w:val="nil"/>
              <w:left w:val="nil"/>
              <w:bottom w:val="single" w:sz="8" w:space="0" w:color="auto"/>
              <w:right w:val="single" w:sz="4" w:space="0" w:color="auto"/>
            </w:tcBorders>
            <w:shd w:val="clear" w:color="auto" w:fill="auto"/>
            <w:noWrap/>
            <w:vAlign w:val="center"/>
            <w:hideMark/>
          </w:tcPr>
          <w:p w14:paraId="5207B2C1"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607,00</w:t>
            </w:r>
          </w:p>
        </w:tc>
        <w:tc>
          <w:tcPr>
            <w:tcW w:w="1074" w:type="dxa"/>
            <w:tcBorders>
              <w:top w:val="nil"/>
              <w:left w:val="nil"/>
              <w:bottom w:val="single" w:sz="8" w:space="0" w:color="auto"/>
              <w:right w:val="single" w:sz="4" w:space="0" w:color="auto"/>
            </w:tcBorders>
            <w:shd w:val="clear" w:color="auto" w:fill="auto"/>
            <w:noWrap/>
            <w:vAlign w:val="center"/>
            <w:hideMark/>
          </w:tcPr>
          <w:p w14:paraId="0C6174E7"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608,00</w:t>
            </w:r>
          </w:p>
        </w:tc>
        <w:tc>
          <w:tcPr>
            <w:tcW w:w="963" w:type="dxa"/>
            <w:tcBorders>
              <w:top w:val="nil"/>
              <w:left w:val="nil"/>
              <w:bottom w:val="single" w:sz="8" w:space="0" w:color="auto"/>
              <w:right w:val="single" w:sz="4" w:space="0" w:color="auto"/>
            </w:tcBorders>
            <w:shd w:val="clear" w:color="auto" w:fill="auto"/>
            <w:noWrap/>
            <w:vAlign w:val="center"/>
            <w:hideMark/>
          </w:tcPr>
          <w:p w14:paraId="11CE6CC8"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605,00</w:t>
            </w:r>
          </w:p>
        </w:tc>
        <w:tc>
          <w:tcPr>
            <w:tcW w:w="963" w:type="dxa"/>
            <w:tcBorders>
              <w:top w:val="nil"/>
              <w:left w:val="nil"/>
              <w:bottom w:val="single" w:sz="8" w:space="0" w:color="auto"/>
              <w:right w:val="single" w:sz="4" w:space="0" w:color="auto"/>
            </w:tcBorders>
            <w:shd w:val="clear" w:color="auto" w:fill="auto"/>
            <w:noWrap/>
            <w:vAlign w:val="center"/>
            <w:hideMark/>
          </w:tcPr>
          <w:p w14:paraId="372FE43D"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1.355,00</w:t>
            </w:r>
          </w:p>
        </w:tc>
        <w:tc>
          <w:tcPr>
            <w:tcW w:w="963" w:type="dxa"/>
            <w:tcBorders>
              <w:top w:val="nil"/>
              <w:left w:val="nil"/>
              <w:bottom w:val="single" w:sz="8" w:space="0" w:color="auto"/>
              <w:right w:val="single" w:sz="4" w:space="0" w:color="auto"/>
            </w:tcBorders>
            <w:shd w:val="clear" w:color="auto" w:fill="auto"/>
            <w:noWrap/>
            <w:vAlign w:val="center"/>
            <w:hideMark/>
          </w:tcPr>
          <w:p w14:paraId="4353B8C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607,00</w:t>
            </w:r>
          </w:p>
        </w:tc>
        <w:tc>
          <w:tcPr>
            <w:tcW w:w="963" w:type="dxa"/>
            <w:tcBorders>
              <w:top w:val="nil"/>
              <w:left w:val="nil"/>
              <w:bottom w:val="single" w:sz="8" w:space="0" w:color="auto"/>
              <w:right w:val="single" w:sz="4" w:space="0" w:color="auto"/>
            </w:tcBorders>
            <w:shd w:val="clear" w:color="auto" w:fill="auto"/>
            <w:noWrap/>
            <w:vAlign w:val="center"/>
            <w:hideMark/>
          </w:tcPr>
          <w:p w14:paraId="7DE3674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693,00</w:t>
            </w:r>
          </w:p>
        </w:tc>
        <w:tc>
          <w:tcPr>
            <w:tcW w:w="963" w:type="dxa"/>
            <w:tcBorders>
              <w:top w:val="nil"/>
              <w:left w:val="nil"/>
              <w:bottom w:val="single" w:sz="8" w:space="0" w:color="auto"/>
              <w:right w:val="single" w:sz="4" w:space="0" w:color="auto"/>
            </w:tcBorders>
            <w:shd w:val="clear" w:color="auto" w:fill="auto"/>
            <w:noWrap/>
            <w:vAlign w:val="center"/>
            <w:hideMark/>
          </w:tcPr>
          <w:p w14:paraId="17FD09B9"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604,00</w:t>
            </w:r>
          </w:p>
        </w:tc>
        <w:tc>
          <w:tcPr>
            <w:tcW w:w="236" w:type="dxa"/>
            <w:tcBorders>
              <w:top w:val="nil"/>
              <w:left w:val="nil"/>
              <w:bottom w:val="single" w:sz="8" w:space="0" w:color="auto"/>
              <w:right w:val="single" w:sz="4" w:space="0" w:color="auto"/>
            </w:tcBorders>
            <w:shd w:val="clear" w:color="auto" w:fill="auto"/>
            <w:noWrap/>
            <w:vAlign w:val="center"/>
            <w:hideMark/>
          </w:tcPr>
          <w:p w14:paraId="616AC144"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605,00</w:t>
            </w:r>
          </w:p>
        </w:tc>
        <w:tc>
          <w:tcPr>
            <w:tcW w:w="1023" w:type="dxa"/>
            <w:tcBorders>
              <w:top w:val="nil"/>
              <w:left w:val="nil"/>
              <w:bottom w:val="single" w:sz="8" w:space="0" w:color="auto"/>
              <w:right w:val="single" w:sz="4" w:space="0" w:color="auto"/>
            </w:tcBorders>
            <w:shd w:val="clear" w:color="auto" w:fill="auto"/>
            <w:noWrap/>
            <w:vAlign w:val="center"/>
            <w:hideMark/>
          </w:tcPr>
          <w:p w14:paraId="57853D58"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608,00</w:t>
            </w:r>
          </w:p>
        </w:tc>
        <w:tc>
          <w:tcPr>
            <w:tcW w:w="1074" w:type="dxa"/>
            <w:gridSpan w:val="3"/>
            <w:tcBorders>
              <w:top w:val="nil"/>
              <w:left w:val="nil"/>
              <w:bottom w:val="single" w:sz="8" w:space="0" w:color="auto"/>
              <w:right w:val="single" w:sz="4" w:space="0" w:color="auto"/>
            </w:tcBorders>
            <w:shd w:val="clear" w:color="auto" w:fill="auto"/>
            <w:noWrap/>
            <w:vAlign w:val="center"/>
            <w:hideMark/>
          </w:tcPr>
          <w:p w14:paraId="2D8F4B89"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611,00</w:t>
            </w:r>
          </w:p>
        </w:tc>
        <w:tc>
          <w:tcPr>
            <w:tcW w:w="1074" w:type="dxa"/>
            <w:gridSpan w:val="4"/>
            <w:tcBorders>
              <w:top w:val="nil"/>
              <w:left w:val="nil"/>
              <w:bottom w:val="single" w:sz="8" w:space="0" w:color="auto"/>
              <w:right w:val="single" w:sz="8" w:space="0" w:color="auto"/>
            </w:tcBorders>
            <w:shd w:val="clear" w:color="auto" w:fill="auto"/>
            <w:noWrap/>
            <w:vAlign w:val="center"/>
            <w:hideMark/>
          </w:tcPr>
          <w:p w14:paraId="6D519631"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611,00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6DFBC451" w14:textId="77777777" w:rsidR="00294744" w:rsidRPr="00FB20ED" w:rsidRDefault="00294744" w:rsidP="00532312">
            <w:pPr>
              <w:spacing w:after="0" w:line="240" w:lineRule="auto"/>
              <w:jc w:val="right"/>
              <w:rPr>
                <w:rFonts w:ascii="Cambria" w:eastAsia="Times New Roman" w:hAnsi="Cambria" w:cs="Times New Roman"/>
                <w:b/>
                <w:bCs/>
                <w:color w:val="000000"/>
                <w:sz w:val="20"/>
                <w:szCs w:val="20"/>
                <w:lang w:val="en-US"/>
              </w:rPr>
            </w:pPr>
            <w:r w:rsidRPr="00FB20ED">
              <w:rPr>
                <w:rFonts w:ascii="Cambria" w:eastAsia="Times New Roman" w:hAnsi="Cambria" w:cs="Times New Roman"/>
                <w:b/>
                <w:bCs/>
                <w:color w:val="000000"/>
                <w:sz w:val="20"/>
                <w:szCs w:val="20"/>
                <w:lang w:val="en-US"/>
              </w:rPr>
              <w:t>8.120,00</w:t>
            </w:r>
          </w:p>
        </w:tc>
      </w:tr>
      <w:tr w:rsidR="00FB20ED" w:rsidRPr="00294744" w14:paraId="1D1B85B5" w14:textId="77777777" w:rsidTr="00FB20ED">
        <w:trPr>
          <w:gridAfter w:val="6"/>
          <w:wAfter w:w="2378" w:type="dxa"/>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4669269"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2023</w:t>
            </w:r>
          </w:p>
        </w:tc>
        <w:tc>
          <w:tcPr>
            <w:tcW w:w="2383" w:type="dxa"/>
            <w:tcBorders>
              <w:top w:val="nil"/>
              <w:left w:val="single" w:sz="8" w:space="0" w:color="auto"/>
              <w:bottom w:val="single" w:sz="4" w:space="0" w:color="auto"/>
              <w:right w:val="single" w:sz="8" w:space="0" w:color="auto"/>
            </w:tcBorders>
            <w:shd w:val="clear" w:color="auto" w:fill="auto"/>
            <w:noWrap/>
            <w:vAlign w:val="center"/>
            <w:hideMark/>
          </w:tcPr>
          <w:p w14:paraId="0E0B8B9B"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6BF77B65"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5.364,00</w:t>
            </w:r>
          </w:p>
        </w:tc>
        <w:tc>
          <w:tcPr>
            <w:tcW w:w="1074" w:type="dxa"/>
            <w:tcBorders>
              <w:top w:val="nil"/>
              <w:left w:val="nil"/>
              <w:bottom w:val="single" w:sz="4" w:space="0" w:color="auto"/>
              <w:right w:val="single" w:sz="4" w:space="0" w:color="auto"/>
            </w:tcBorders>
            <w:shd w:val="clear" w:color="auto" w:fill="auto"/>
            <w:noWrap/>
            <w:vAlign w:val="center"/>
            <w:hideMark/>
          </w:tcPr>
          <w:p w14:paraId="1045B37A"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7.756,00</w:t>
            </w:r>
          </w:p>
        </w:tc>
        <w:tc>
          <w:tcPr>
            <w:tcW w:w="1074" w:type="dxa"/>
            <w:tcBorders>
              <w:top w:val="nil"/>
              <w:left w:val="nil"/>
              <w:bottom w:val="single" w:sz="4" w:space="0" w:color="auto"/>
              <w:right w:val="single" w:sz="4" w:space="0" w:color="auto"/>
            </w:tcBorders>
            <w:shd w:val="clear" w:color="auto" w:fill="auto"/>
            <w:noWrap/>
            <w:vAlign w:val="center"/>
            <w:hideMark/>
          </w:tcPr>
          <w:p w14:paraId="5D030471"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7.080,00</w:t>
            </w:r>
          </w:p>
        </w:tc>
        <w:tc>
          <w:tcPr>
            <w:tcW w:w="963" w:type="dxa"/>
            <w:tcBorders>
              <w:top w:val="nil"/>
              <w:left w:val="nil"/>
              <w:bottom w:val="single" w:sz="4" w:space="0" w:color="auto"/>
              <w:right w:val="single" w:sz="4" w:space="0" w:color="auto"/>
            </w:tcBorders>
            <w:shd w:val="clear" w:color="auto" w:fill="auto"/>
            <w:noWrap/>
            <w:vAlign w:val="center"/>
            <w:hideMark/>
          </w:tcPr>
          <w:p w14:paraId="57CE5AEF"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4.982,00</w:t>
            </w:r>
          </w:p>
        </w:tc>
        <w:tc>
          <w:tcPr>
            <w:tcW w:w="963" w:type="dxa"/>
            <w:tcBorders>
              <w:top w:val="nil"/>
              <w:left w:val="nil"/>
              <w:bottom w:val="single" w:sz="4" w:space="0" w:color="auto"/>
              <w:right w:val="single" w:sz="4" w:space="0" w:color="auto"/>
            </w:tcBorders>
            <w:shd w:val="clear" w:color="auto" w:fill="auto"/>
            <w:noWrap/>
            <w:vAlign w:val="center"/>
            <w:hideMark/>
          </w:tcPr>
          <w:p w14:paraId="228374A4"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4.149,00</w:t>
            </w:r>
          </w:p>
        </w:tc>
        <w:tc>
          <w:tcPr>
            <w:tcW w:w="963" w:type="dxa"/>
            <w:tcBorders>
              <w:top w:val="nil"/>
              <w:left w:val="nil"/>
              <w:bottom w:val="single" w:sz="4" w:space="0" w:color="auto"/>
              <w:right w:val="single" w:sz="4" w:space="0" w:color="auto"/>
            </w:tcBorders>
            <w:shd w:val="clear" w:color="auto" w:fill="auto"/>
            <w:noWrap/>
            <w:vAlign w:val="center"/>
            <w:hideMark/>
          </w:tcPr>
          <w:p w14:paraId="281E8E0C"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3.768,00</w:t>
            </w:r>
          </w:p>
        </w:tc>
        <w:tc>
          <w:tcPr>
            <w:tcW w:w="963" w:type="dxa"/>
            <w:tcBorders>
              <w:top w:val="nil"/>
              <w:left w:val="nil"/>
              <w:bottom w:val="single" w:sz="4" w:space="0" w:color="auto"/>
              <w:right w:val="single" w:sz="4" w:space="0" w:color="auto"/>
            </w:tcBorders>
            <w:shd w:val="clear" w:color="auto" w:fill="auto"/>
            <w:noWrap/>
            <w:vAlign w:val="center"/>
            <w:hideMark/>
          </w:tcPr>
          <w:p w14:paraId="373C2D5D"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2.625,00</w:t>
            </w:r>
          </w:p>
        </w:tc>
        <w:tc>
          <w:tcPr>
            <w:tcW w:w="963" w:type="dxa"/>
            <w:tcBorders>
              <w:top w:val="nil"/>
              <w:left w:val="nil"/>
              <w:bottom w:val="single" w:sz="4" w:space="0" w:color="auto"/>
              <w:right w:val="single" w:sz="4" w:space="0" w:color="auto"/>
            </w:tcBorders>
            <w:shd w:val="clear" w:color="auto" w:fill="auto"/>
            <w:noWrap/>
            <w:vAlign w:val="center"/>
            <w:hideMark/>
          </w:tcPr>
          <w:p w14:paraId="1AA51BCF"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3.235,00</w:t>
            </w:r>
          </w:p>
        </w:tc>
        <w:tc>
          <w:tcPr>
            <w:tcW w:w="236" w:type="dxa"/>
            <w:tcBorders>
              <w:top w:val="nil"/>
              <w:left w:val="nil"/>
              <w:bottom w:val="single" w:sz="4" w:space="0" w:color="auto"/>
              <w:right w:val="single" w:sz="4" w:space="0" w:color="auto"/>
            </w:tcBorders>
            <w:shd w:val="clear" w:color="auto" w:fill="auto"/>
            <w:noWrap/>
            <w:vAlign w:val="center"/>
            <w:hideMark/>
          </w:tcPr>
          <w:p w14:paraId="4B289191"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3.681,00</w:t>
            </w:r>
          </w:p>
        </w:tc>
        <w:tc>
          <w:tcPr>
            <w:tcW w:w="1023" w:type="dxa"/>
            <w:tcBorders>
              <w:top w:val="nil"/>
              <w:left w:val="nil"/>
              <w:bottom w:val="single" w:sz="4" w:space="0" w:color="auto"/>
              <w:right w:val="single" w:sz="4" w:space="0" w:color="auto"/>
            </w:tcBorders>
            <w:shd w:val="clear" w:color="auto" w:fill="auto"/>
            <w:noWrap/>
            <w:vAlign w:val="center"/>
            <w:hideMark/>
          </w:tcPr>
          <w:p w14:paraId="6E65387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4.723,00</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3C336646"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6.915,00</w:t>
            </w:r>
          </w:p>
        </w:tc>
        <w:tc>
          <w:tcPr>
            <w:tcW w:w="1074" w:type="dxa"/>
            <w:gridSpan w:val="4"/>
            <w:tcBorders>
              <w:top w:val="nil"/>
              <w:left w:val="nil"/>
              <w:bottom w:val="single" w:sz="4" w:space="0" w:color="auto"/>
              <w:right w:val="single" w:sz="8" w:space="0" w:color="auto"/>
            </w:tcBorders>
            <w:shd w:val="clear" w:color="auto" w:fill="auto"/>
            <w:noWrap/>
            <w:vAlign w:val="center"/>
            <w:hideMark/>
          </w:tcPr>
          <w:p w14:paraId="1AE764D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11.003,00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3A139A84" w14:textId="77777777" w:rsidR="00294744" w:rsidRPr="00FB20ED" w:rsidRDefault="00294744" w:rsidP="00532312">
            <w:pPr>
              <w:spacing w:after="0" w:line="240" w:lineRule="auto"/>
              <w:jc w:val="right"/>
              <w:rPr>
                <w:rFonts w:ascii="Cambria" w:eastAsia="Times New Roman" w:hAnsi="Cambria" w:cs="Times New Roman"/>
                <w:b/>
                <w:bCs/>
                <w:color w:val="000000"/>
                <w:sz w:val="20"/>
                <w:szCs w:val="20"/>
                <w:lang w:val="en-US"/>
              </w:rPr>
            </w:pPr>
            <w:r w:rsidRPr="00FB20ED">
              <w:rPr>
                <w:rFonts w:ascii="Cambria" w:eastAsia="Times New Roman" w:hAnsi="Cambria" w:cs="Times New Roman"/>
                <w:b/>
                <w:bCs/>
                <w:color w:val="000000"/>
                <w:sz w:val="20"/>
                <w:szCs w:val="20"/>
                <w:lang w:val="en-US"/>
              </w:rPr>
              <w:t>65.281,00</w:t>
            </w:r>
          </w:p>
        </w:tc>
      </w:tr>
      <w:tr w:rsidR="00FB20ED" w:rsidRPr="00294744" w14:paraId="3456E07D" w14:textId="77777777" w:rsidTr="00FB20ED">
        <w:trPr>
          <w:gridAfter w:val="6"/>
          <w:wAfter w:w="2378" w:type="dxa"/>
          <w:cantSplit/>
          <w:trHeight w:val="20"/>
        </w:trPr>
        <w:tc>
          <w:tcPr>
            <w:tcW w:w="487" w:type="dxa"/>
            <w:vMerge/>
            <w:tcBorders>
              <w:top w:val="nil"/>
              <w:left w:val="single" w:sz="8" w:space="0" w:color="auto"/>
              <w:bottom w:val="single" w:sz="8" w:space="0" w:color="000000"/>
              <w:right w:val="nil"/>
            </w:tcBorders>
            <w:vAlign w:val="center"/>
            <w:hideMark/>
          </w:tcPr>
          <w:p w14:paraId="43E53CBB"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383" w:type="dxa"/>
            <w:tcBorders>
              <w:top w:val="nil"/>
              <w:left w:val="single" w:sz="8" w:space="0" w:color="auto"/>
              <w:bottom w:val="single" w:sz="4" w:space="0" w:color="auto"/>
              <w:right w:val="single" w:sz="8" w:space="0" w:color="auto"/>
            </w:tcBorders>
            <w:shd w:val="clear" w:color="auto" w:fill="auto"/>
            <w:noWrap/>
            <w:vAlign w:val="center"/>
            <w:hideMark/>
          </w:tcPr>
          <w:p w14:paraId="4C57B2D1"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5B73D07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5.889,00</w:t>
            </w:r>
          </w:p>
        </w:tc>
        <w:tc>
          <w:tcPr>
            <w:tcW w:w="1074" w:type="dxa"/>
            <w:tcBorders>
              <w:top w:val="nil"/>
              <w:left w:val="nil"/>
              <w:bottom w:val="single" w:sz="4" w:space="0" w:color="auto"/>
              <w:right w:val="single" w:sz="4" w:space="0" w:color="auto"/>
            </w:tcBorders>
            <w:shd w:val="clear" w:color="auto" w:fill="auto"/>
            <w:noWrap/>
            <w:vAlign w:val="center"/>
            <w:hideMark/>
          </w:tcPr>
          <w:p w14:paraId="05107B1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8.357,00</w:t>
            </w:r>
          </w:p>
        </w:tc>
        <w:tc>
          <w:tcPr>
            <w:tcW w:w="1074" w:type="dxa"/>
            <w:tcBorders>
              <w:top w:val="nil"/>
              <w:left w:val="nil"/>
              <w:bottom w:val="single" w:sz="4" w:space="0" w:color="auto"/>
              <w:right w:val="single" w:sz="4" w:space="0" w:color="auto"/>
            </w:tcBorders>
            <w:shd w:val="clear" w:color="auto" w:fill="auto"/>
            <w:noWrap/>
            <w:vAlign w:val="center"/>
            <w:hideMark/>
          </w:tcPr>
          <w:p w14:paraId="644DB987"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6.726,00</w:t>
            </w:r>
          </w:p>
        </w:tc>
        <w:tc>
          <w:tcPr>
            <w:tcW w:w="963" w:type="dxa"/>
            <w:tcBorders>
              <w:top w:val="nil"/>
              <w:left w:val="nil"/>
              <w:bottom w:val="single" w:sz="4" w:space="0" w:color="auto"/>
              <w:right w:val="single" w:sz="4" w:space="0" w:color="auto"/>
            </w:tcBorders>
            <w:shd w:val="clear" w:color="auto" w:fill="auto"/>
            <w:noWrap/>
            <w:vAlign w:val="center"/>
            <w:hideMark/>
          </w:tcPr>
          <w:p w14:paraId="14D34A09"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3.311,00</w:t>
            </w:r>
          </w:p>
        </w:tc>
        <w:tc>
          <w:tcPr>
            <w:tcW w:w="963" w:type="dxa"/>
            <w:tcBorders>
              <w:top w:val="nil"/>
              <w:left w:val="nil"/>
              <w:bottom w:val="single" w:sz="4" w:space="0" w:color="auto"/>
              <w:right w:val="single" w:sz="4" w:space="0" w:color="auto"/>
            </w:tcBorders>
            <w:shd w:val="clear" w:color="auto" w:fill="auto"/>
            <w:noWrap/>
            <w:vAlign w:val="center"/>
            <w:hideMark/>
          </w:tcPr>
          <w:p w14:paraId="08CBF485"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13703D1A"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53E4DD6B"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E0F3CF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79A1D90A"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1.498,00</w:t>
            </w:r>
          </w:p>
        </w:tc>
        <w:tc>
          <w:tcPr>
            <w:tcW w:w="1023" w:type="dxa"/>
            <w:tcBorders>
              <w:top w:val="nil"/>
              <w:left w:val="nil"/>
              <w:bottom w:val="single" w:sz="4" w:space="0" w:color="auto"/>
              <w:right w:val="single" w:sz="4" w:space="0" w:color="auto"/>
            </w:tcBorders>
            <w:shd w:val="clear" w:color="auto" w:fill="auto"/>
            <w:noWrap/>
            <w:vAlign w:val="center"/>
            <w:hideMark/>
          </w:tcPr>
          <w:p w14:paraId="51105FA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4.631,00</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7C3154DD"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8.043,00</w:t>
            </w:r>
          </w:p>
        </w:tc>
        <w:tc>
          <w:tcPr>
            <w:tcW w:w="1074" w:type="dxa"/>
            <w:gridSpan w:val="4"/>
            <w:tcBorders>
              <w:top w:val="nil"/>
              <w:left w:val="nil"/>
              <w:bottom w:val="single" w:sz="4" w:space="0" w:color="auto"/>
              <w:right w:val="single" w:sz="8" w:space="0" w:color="auto"/>
            </w:tcBorders>
            <w:shd w:val="clear" w:color="auto" w:fill="auto"/>
            <w:noWrap/>
            <w:vAlign w:val="center"/>
            <w:hideMark/>
          </w:tcPr>
          <w:p w14:paraId="0B919707"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5.179,00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6B5B9B04" w14:textId="77777777" w:rsidR="00294744" w:rsidRPr="00FB20ED" w:rsidRDefault="00294744" w:rsidP="00532312">
            <w:pPr>
              <w:spacing w:after="0" w:line="240" w:lineRule="auto"/>
              <w:jc w:val="right"/>
              <w:rPr>
                <w:rFonts w:ascii="Cambria" w:eastAsia="Times New Roman" w:hAnsi="Cambria" w:cs="Times New Roman"/>
                <w:b/>
                <w:bCs/>
                <w:color w:val="000000"/>
                <w:sz w:val="20"/>
                <w:szCs w:val="20"/>
                <w:lang w:val="en-US"/>
              </w:rPr>
            </w:pPr>
            <w:r w:rsidRPr="00FB20ED">
              <w:rPr>
                <w:rFonts w:ascii="Cambria" w:eastAsia="Times New Roman" w:hAnsi="Cambria" w:cs="Times New Roman"/>
                <w:b/>
                <w:bCs/>
                <w:color w:val="000000"/>
                <w:sz w:val="20"/>
                <w:szCs w:val="20"/>
                <w:lang w:val="en-US"/>
              </w:rPr>
              <w:t>43.634,00</w:t>
            </w:r>
          </w:p>
        </w:tc>
      </w:tr>
      <w:tr w:rsidR="00FB20ED" w:rsidRPr="00294744" w14:paraId="646D8A10" w14:textId="77777777" w:rsidTr="00FB20ED">
        <w:trPr>
          <w:gridAfter w:val="6"/>
          <w:wAfter w:w="2378" w:type="dxa"/>
          <w:cantSplit/>
          <w:trHeight w:val="20"/>
        </w:trPr>
        <w:tc>
          <w:tcPr>
            <w:tcW w:w="487" w:type="dxa"/>
            <w:vMerge/>
            <w:tcBorders>
              <w:top w:val="nil"/>
              <w:left w:val="single" w:sz="8" w:space="0" w:color="auto"/>
              <w:bottom w:val="single" w:sz="8" w:space="0" w:color="000000"/>
              <w:right w:val="nil"/>
            </w:tcBorders>
            <w:vAlign w:val="center"/>
            <w:hideMark/>
          </w:tcPr>
          <w:p w14:paraId="03EEF4F4"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383" w:type="dxa"/>
            <w:tcBorders>
              <w:top w:val="nil"/>
              <w:left w:val="single" w:sz="8" w:space="0" w:color="auto"/>
              <w:bottom w:val="single" w:sz="8" w:space="0" w:color="auto"/>
              <w:right w:val="single" w:sz="8" w:space="0" w:color="auto"/>
            </w:tcBorders>
            <w:shd w:val="clear" w:color="auto" w:fill="auto"/>
            <w:noWrap/>
            <w:vAlign w:val="center"/>
            <w:hideMark/>
          </w:tcPr>
          <w:p w14:paraId="0137EA71"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5929B48F"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608,00</w:t>
            </w:r>
          </w:p>
        </w:tc>
        <w:tc>
          <w:tcPr>
            <w:tcW w:w="1074" w:type="dxa"/>
            <w:tcBorders>
              <w:top w:val="nil"/>
              <w:left w:val="nil"/>
              <w:bottom w:val="single" w:sz="8" w:space="0" w:color="auto"/>
              <w:right w:val="single" w:sz="4" w:space="0" w:color="auto"/>
            </w:tcBorders>
            <w:shd w:val="clear" w:color="auto" w:fill="auto"/>
            <w:noWrap/>
            <w:vAlign w:val="center"/>
            <w:hideMark/>
          </w:tcPr>
          <w:p w14:paraId="3000C50B"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606,00</w:t>
            </w:r>
          </w:p>
        </w:tc>
        <w:tc>
          <w:tcPr>
            <w:tcW w:w="1074" w:type="dxa"/>
            <w:tcBorders>
              <w:top w:val="nil"/>
              <w:left w:val="nil"/>
              <w:bottom w:val="single" w:sz="8" w:space="0" w:color="auto"/>
              <w:right w:val="single" w:sz="4" w:space="0" w:color="auto"/>
            </w:tcBorders>
            <w:shd w:val="clear" w:color="auto" w:fill="auto"/>
            <w:noWrap/>
            <w:vAlign w:val="center"/>
            <w:hideMark/>
          </w:tcPr>
          <w:p w14:paraId="2893F5F0"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606,00</w:t>
            </w:r>
          </w:p>
        </w:tc>
        <w:tc>
          <w:tcPr>
            <w:tcW w:w="963" w:type="dxa"/>
            <w:tcBorders>
              <w:top w:val="nil"/>
              <w:left w:val="nil"/>
              <w:bottom w:val="single" w:sz="8" w:space="0" w:color="auto"/>
              <w:right w:val="single" w:sz="4" w:space="0" w:color="auto"/>
            </w:tcBorders>
            <w:shd w:val="clear" w:color="auto" w:fill="auto"/>
            <w:noWrap/>
            <w:vAlign w:val="center"/>
            <w:hideMark/>
          </w:tcPr>
          <w:p w14:paraId="4F4EC1D7"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600,00</w:t>
            </w:r>
          </w:p>
        </w:tc>
        <w:tc>
          <w:tcPr>
            <w:tcW w:w="963" w:type="dxa"/>
            <w:tcBorders>
              <w:top w:val="nil"/>
              <w:left w:val="nil"/>
              <w:bottom w:val="single" w:sz="8" w:space="0" w:color="auto"/>
              <w:right w:val="single" w:sz="4" w:space="0" w:color="auto"/>
            </w:tcBorders>
            <w:shd w:val="clear" w:color="auto" w:fill="auto"/>
            <w:noWrap/>
            <w:vAlign w:val="center"/>
            <w:hideMark/>
          </w:tcPr>
          <w:p w14:paraId="1B6F4427"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602,00</w:t>
            </w:r>
          </w:p>
        </w:tc>
        <w:tc>
          <w:tcPr>
            <w:tcW w:w="963" w:type="dxa"/>
            <w:tcBorders>
              <w:top w:val="nil"/>
              <w:left w:val="nil"/>
              <w:bottom w:val="single" w:sz="8" w:space="0" w:color="auto"/>
              <w:right w:val="single" w:sz="4" w:space="0" w:color="auto"/>
            </w:tcBorders>
            <w:shd w:val="clear" w:color="auto" w:fill="auto"/>
            <w:noWrap/>
            <w:vAlign w:val="center"/>
            <w:hideMark/>
          </w:tcPr>
          <w:p w14:paraId="169646FD"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605,00</w:t>
            </w:r>
          </w:p>
        </w:tc>
        <w:tc>
          <w:tcPr>
            <w:tcW w:w="963" w:type="dxa"/>
            <w:tcBorders>
              <w:top w:val="nil"/>
              <w:left w:val="nil"/>
              <w:bottom w:val="single" w:sz="8" w:space="0" w:color="auto"/>
              <w:right w:val="single" w:sz="4" w:space="0" w:color="auto"/>
            </w:tcBorders>
            <w:shd w:val="clear" w:color="auto" w:fill="auto"/>
            <w:noWrap/>
            <w:vAlign w:val="center"/>
            <w:hideMark/>
          </w:tcPr>
          <w:p w14:paraId="1E2E21F1"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603,00</w:t>
            </w:r>
          </w:p>
        </w:tc>
        <w:tc>
          <w:tcPr>
            <w:tcW w:w="963" w:type="dxa"/>
            <w:tcBorders>
              <w:top w:val="nil"/>
              <w:left w:val="nil"/>
              <w:bottom w:val="single" w:sz="8" w:space="0" w:color="auto"/>
              <w:right w:val="single" w:sz="4" w:space="0" w:color="auto"/>
            </w:tcBorders>
            <w:shd w:val="clear" w:color="auto" w:fill="auto"/>
            <w:noWrap/>
            <w:vAlign w:val="center"/>
            <w:hideMark/>
          </w:tcPr>
          <w:p w14:paraId="6AD8DFB5"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603,00</w:t>
            </w:r>
          </w:p>
        </w:tc>
        <w:tc>
          <w:tcPr>
            <w:tcW w:w="236" w:type="dxa"/>
            <w:tcBorders>
              <w:top w:val="nil"/>
              <w:left w:val="nil"/>
              <w:bottom w:val="single" w:sz="8" w:space="0" w:color="auto"/>
              <w:right w:val="single" w:sz="4" w:space="0" w:color="auto"/>
            </w:tcBorders>
            <w:shd w:val="clear" w:color="auto" w:fill="auto"/>
            <w:noWrap/>
            <w:vAlign w:val="center"/>
            <w:hideMark/>
          </w:tcPr>
          <w:p w14:paraId="1D0B15B2"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610,00</w:t>
            </w:r>
          </w:p>
        </w:tc>
        <w:tc>
          <w:tcPr>
            <w:tcW w:w="1023" w:type="dxa"/>
            <w:tcBorders>
              <w:top w:val="nil"/>
              <w:left w:val="nil"/>
              <w:bottom w:val="single" w:sz="8" w:space="0" w:color="auto"/>
              <w:right w:val="single" w:sz="4" w:space="0" w:color="auto"/>
            </w:tcBorders>
            <w:shd w:val="clear" w:color="auto" w:fill="auto"/>
            <w:noWrap/>
            <w:vAlign w:val="center"/>
            <w:hideMark/>
          </w:tcPr>
          <w:p w14:paraId="4D4C19B7"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607,00</w:t>
            </w:r>
          </w:p>
        </w:tc>
        <w:tc>
          <w:tcPr>
            <w:tcW w:w="1074" w:type="dxa"/>
            <w:gridSpan w:val="3"/>
            <w:tcBorders>
              <w:top w:val="nil"/>
              <w:left w:val="nil"/>
              <w:bottom w:val="single" w:sz="8" w:space="0" w:color="auto"/>
              <w:right w:val="single" w:sz="4" w:space="0" w:color="auto"/>
            </w:tcBorders>
            <w:shd w:val="clear" w:color="auto" w:fill="auto"/>
            <w:noWrap/>
            <w:vAlign w:val="center"/>
            <w:hideMark/>
          </w:tcPr>
          <w:p w14:paraId="7B836954"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608,00</w:t>
            </w:r>
          </w:p>
        </w:tc>
        <w:tc>
          <w:tcPr>
            <w:tcW w:w="1074" w:type="dxa"/>
            <w:gridSpan w:val="4"/>
            <w:tcBorders>
              <w:top w:val="nil"/>
              <w:left w:val="nil"/>
              <w:bottom w:val="single" w:sz="8" w:space="0" w:color="auto"/>
              <w:right w:val="single" w:sz="8" w:space="0" w:color="auto"/>
            </w:tcBorders>
            <w:shd w:val="clear" w:color="auto" w:fill="auto"/>
            <w:noWrap/>
            <w:vAlign w:val="center"/>
            <w:hideMark/>
          </w:tcPr>
          <w:p w14:paraId="7B6CB246" w14:textId="77777777" w:rsidR="00294744" w:rsidRPr="00FB20ED" w:rsidRDefault="00294744" w:rsidP="00532312">
            <w:pPr>
              <w:spacing w:after="0" w:line="240" w:lineRule="auto"/>
              <w:jc w:val="right"/>
              <w:rPr>
                <w:rFonts w:ascii="Cambria" w:eastAsia="Times New Roman" w:hAnsi="Cambria" w:cs="Times New Roman"/>
                <w:color w:val="000000"/>
                <w:sz w:val="20"/>
                <w:szCs w:val="20"/>
                <w:lang w:val="en-US"/>
              </w:rPr>
            </w:pPr>
            <w:r w:rsidRPr="00FB20ED">
              <w:rPr>
                <w:rFonts w:ascii="Cambria" w:eastAsia="Times New Roman" w:hAnsi="Cambria" w:cs="Times New Roman"/>
                <w:color w:val="000000"/>
                <w:sz w:val="20"/>
                <w:szCs w:val="20"/>
                <w:lang w:val="en-US"/>
              </w:rPr>
              <w:t>609,00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140023E3" w14:textId="77777777" w:rsidR="00294744" w:rsidRPr="00FB20ED" w:rsidRDefault="00294744" w:rsidP="00532312">
            <w:pPr>
              <w:spacing w:after="0" w:line="240" w:lineRule="auto"/>
              <w:jc w:val="right"/>
              <w:rPr>
                <w:rFonts w:ascii="Cambria" w:eastAsia="Times New Roman" w:hAnsi="Cambria" w:cs="Times New Roman"/>
                <w:b/>
                <w:bCs/>
                <w:color w:val="000000"/>
                <w:sz w:val="20"/>
                <w:szCs w:val="20"/>
                <w:lang w:val="en-US"/>
              </w:rPr>
            </w:pPr>
            <w:r w:rsidRPr="00FB20ED">
              <w:rPr>
                <w:rFonts w:ascii="Cambria" w:eastAsia="Times New Roman" w:hAnsi="Cambria" w:cs="Times New Roman"/>
                <w:b/>
                <w:bCs/>
                <w:color w:val="000000"/>
                <w:sz w:val="20"/>
                <w:szCs w:val="20"/>
                <w:lang w:val="en-US"/>
              </w:rPr>
              <w:t>7.267,00</w:t>
            </w:r>
          </w:p>
        </w:tc>
      </w:tr>
    </w:tbl>
    <w:p w14:paraId="6266430F" w14:textId="77777777" w:rsidR="006E3C76" w:rsidRPr="0096671D" w:rsidRDefault="006E3C76" w:rsidP="00532312">
      <w:pPr>
        <w:spacing w:line="240" w:lineRule="auto"/>
        <w:rPr>
          <w:rFonts w:ascii="Cambria" w:hAnsi="Cambria"/>
          <w:lang w:val="en-US"/>
        </w:rPr>
      </w:pPr>
    </w:p>
    <w:tbl>
      <w:tblPr>
        <w:tblW w:w="15373" w:type="dxa"/>
        <w:tblInd w:w="-993" w:type="dxa"/>
        <w:tblLook w:val="04A0" w:firstRow="1" w:lastRow="0" w:firstColumn="1" w:lastColumn="0" w:noHBand="0" w:noVBand="1"/>
      </w:tblPr>
      <w:tblGrid>
        <w:gridCol w:w="487"/>
        <w:gridCol w:w="2457"/>
        <w:gridCol w:w="963"/>
        <w:gridCol w:w="963"/>
        <w:gridCol w:w="1020"/>
        <w:gridCol w:w="1074"/>
        <w:gridCol w:w="963"/>
        <w:gridCol w:w="784"/>
        <w:gridCol w:w="179"/>
        <w:gridCol w:w="963"/>
        <w:gridCol w:w="605"/>
        <w:gridCol w:w="236"/>
        <w:gridCol w:w="122"/>
        <w:gridCol w:w="114"/>
        <w:gridCol w:w="236"/>
        <w:gridCol w:w="236"/>
        <w:gridCol w:w="236"/>
        <w:gridCol w:w="261"/>
        <w:gridCol w:w="759"/>
        <w:gridCol w:w="264"/>
        <w:gridCol w:w="874"/>
        <w:gridCol w:w="146"/>
        <w:gridCol w:w="1020"/>
        <w:gridCol w:w="1138"/>
      </w:tblGrid>
      <w:tr w:rsidR="00294744" w:rsidRPr="00294744" w14:paraId="6A5BEF70" w14:textId="77777777" w:rsidTr="00FB20ED">
        <w:trPr>
          <w:gridAfter w:val="3"/>
          <w:wAfter w:w="2304" w:type="dxa"/>
          <w:cantSplit/>
          <w:trHeight w:val="20"/>
        </w:trPr>
        <w:tc>
          <w:tcPr>
            <w:tcW w:w="487" w:type="dxa"/>
            <w:tcBorders>
              <w:top w:val="nil"/>
              <w:left w:val="nil"/>
              <w:bottom w:val="nil"/>
              <w:right w:val="nil"/>
            </w:tcBorders>
            <w:shd w:val="clear" w:color="auto" w:fill="auto"/>
            <w:noWrap/>
            <w:vAlign w:val="bottom"/>
            <w:hideMark/>
          </w:tcPr>
          <w:p w14:paraId="73CCBD42" w14:textId="77777777" w:rsidR="00294744" w:rsidRPr="00294744" w:rsidRDefault="00294744" w:rsidP="00532312">
            <w:pPr>
              <w:spacing w:after="0" w:line="240" w:lineRule="auto"/>
              <w:jc w:val="left"/>
              <w:rPr>
                <w:rFonts w:ascii="Cambria" w:eastAsia="Times New Roman" w:hAnsi="Cambria" w:cs="Times New Roman"/>
                <w:sz w:val="24"/>
                <w:szCs w:val="24"/>
                <w:lang w:val="en-US"/>
              </w:rPr>
            </w:pPr>
          </w:p>
        </w:tc>
        <w:tc>
          <w:tcPr>
            <w:tcW w:w="4383" w:type="dxa"/>
            <w:gridSpan w:val="3"/>
            <w:tcBorders>
              <w:top w:val="nil"/>
              <w:left w:val="nil"/>
              <w:bottom w:val="nil"/>
              <w:right w:val="nil"/>
            </w:tcBorders>
            <w:shd w:val="clear" w:color="auto" w:fill="auto"/>
            <w:noWrap/>
            <w:vAlign w:val="bottom"/>
            <w:hideMark/>
          </w:tcPr>
          <w:p w14:paraId="108582B1"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Средно училиште “Димитар Влахов“</w:t>
            </w:r>
          </w:p>
        </w:tc>
        <w:tc>
          <w:tcPr>
            <w:tcW w:w="1020" w:type="dxa"/>
            <w:tcBorders>
              <w:top w:val="nil"/>
              <w:left w:val="nil"/>
              <w:bottom w:val="nil"/>
              <w:right w:val="nil"/>
            </w:tcBorders>
            <w:shd w:val="clear" w:color="auto" w:fill="auto"/>
            <w:noWrap/>
            <w:vAlign w:val="bottom"/>
            <w:hideMark/>
          </w:tcPr>
          <w:p w14:paraId="6CF38190" w14:textId="77777777" w:rsidR="00294744" w:rsidRPr="00294744" w:rsidRDefault="00294744" w:rsidP="00532312">
            <w:pPr>
              <w:spacing w:after="0" w:line="240" w:lineRule="auto"/>
              <w:jc w:val="left"/>
              <w:rPr>
                <w:rFonts w:ascii="Cambria" w:eastAsia="Times New Roman" w:hAnsi="Cambria" w:cs="Times New Roman"/>
                <w:color w:val="000000"/>
                <w:lang w:val="en-US"/>
              </w:rPr>
            </w:pPr>
          </w:p>
        </w:tc>
        <w:tc>
          <w:tcPr>
            <w:tcW w:w="1074" w:type="dxa"/>
            <w:tcBorders>
              <w:top w:val="nil"/>
              <w:left w:val="nil"/>
              <w:bottom w:val="nil"/>
              <w:right w:val="nil"/>
            </w:tcBorders>
            <w:shd w:val="clear" w:color="auto" w:fill="auto"/>
            <w:noWrap/>
            <w:vAlign w:val="bottom"/>
            <w:hideMark/>
          </w:tcPr>
          <w:p w14:paraId="54BE532B"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24897B27"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747" w:type="dxa"/>
            <w:gridSpan w:val="3"/>
            <w:tcBorders>
              <w:top w:val="nil"/>
              <w:left w:val="nil"/>
              <w:bottom w:val="nil"/>
              <w:right w:val="nil"/>
            </w:tcBorders>
            <w:shd w:val="clear" w:color="auto" w:fill="auto"/>
            <w:noWrap/>
            <w:vAlign w:val="bottom"/>
            <w:hideMark/>
          </w:tcPr>
          <w:p w14:paraId="49465B89"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2B3284D7"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gridSpan w:val="2"/>
            <w:tcBorders>
              <w:top w:val="nil"/>
              <w:left w:val="nil"/>
              <w:bottom w:val="nil"/>
              <w:right w:val="nil"/>
            </w:tcBorders>
            <w:shd w:val="clear" w:color="auto" w:fill="auto"/>
            <w:noWrap/>
            <w:vAlign w:val="bottom"/>
            <w:hideMark/>
          </w:tcPr>
          <w:p w14:paraId="4C1EFF6D"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5C39D1D6"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3133E565"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2EF427B0"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67A3562A"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138" w:type="dxa"/>
            <w:gridSpan w:val="2"/>
            <w:tcBorders>
              <w:top w:val="nil"/>
              <w:left w:val="nil"/>
              <w:bottom w:val="nil"/>
              <w:right w:val="nil"/>
            </w:tcBorders>
            <w:shd w:val="clear" w:color="auto" w:fill="auto"/>
            <w:noWrap/>
            <w:vAlign w:val="bottom"/>
            <w:hideMark/>
          </w:tcPr>
          <w:p w14:paraId="002D7130"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r>
      <w:tr w:rsidR="00294744" w:rsidRPr="00294744" w14:paraId="777B7BB6"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63FD93F2"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2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21A799"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302755A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700D9C91"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53C49A8"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март</w:t>
            </w:r>
          </w:p>
        </w:tc>
        <w:tc>
          <w:tcPr>
            <w:tcW w:w="1074" w:type="dxa"/>
            <w:tcBorders>
              <w:top w:val="single" w:sz="8" w:space="0" w:color="auto"/>
              <w:left w:val="nil"/>
              <w:bottom w:val="single" w:sz="8" w:space="0" w:color="auto"/>
              <w:right w:val="single" w:sz="4" w:space="0" w:color="auto"/>
            </w:tcBorders>
            <w:shd w:val="clear" w:color="auto" w:fill="auto"/>
            <w:noWrap/>
            <w:vAlign w:val="center"/>
            <w:hideMark/>
          </w:tcPr>
          <w:p w14:paraId="04E289E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април</w:t>
            </w:r>
          </w:p>
        </w:tc>
        <w:tc>
          <w:tcPr>
            <w:tcW w:w="236" w:type="dxa"/>
            <w:tcBorders>
              <w:top w:val="single" w:sz="8" w:space="0" w:color="auto"/>
              <w:left w:val="nil"/>
              <w:bottom w:val="single" w:sz="8" w:space="0" w:color="auto"/>
              <w:right w:val="single" w:sz="4" w:space="0" w:color="auto"/>
            </w:tcBorders>
            <w:shd w:val="clear" w:color="auto" w:fill="auto"/>
            <w:noWrap/>
            <w:vAlign w:val="center"/>
            <w:hideMark/>
          </w:tcPr>
          <w:p w14:paraId="01D1FF0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мај</w:t>
            </w:r>
          </w:p>
        </w:tc>
        <w:tc>
          <w:tcPr>
            <w:tcW w:w="963" w:type="dxa"/>
            <w:gridSpan w:val="2"/>
            <w:tcBorders>
              <w:top w:val="single" w:sz="8" w:space="0" w:color="auto"/>
              <w:left w:val="nil"/>
              <w:bottom w:val="single" w:sz="8" w:space="0" w:color="auto"/>
              <w:right w:val="single" w:sz="4" w:space="0" w:color="auto"/>
            </w:tcBorders>
            <w:shd w:val="clear" w:color="auto" w:fill="auto"/>
            <w:noWrap/>
            <w:vAlign w:val="center"/>
            <w:hideMark/>
          </w:tcPr>
          <w:p w14:paraId="703240CE"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јуни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52ED09AF"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јули</w:t>
            </w:r>
          </w:p>
        </w:tc>
        <w:tc>
          <w:tcPr>
            <w:tcW w:w="963" w:type="dxa"/>
            <w:gridSpan w:val="3"/>
            <w:tcBorders>
              <w:top w:val="single" w:sz="8" w:space="0" w:color="auto"/>
              <w:left w:val="nil"/>
              <w:bottom w:val="single" w:sz="8" w:space="0" w:color="auto"/>
              <w:right w:val="single" w:sz="4" w:space="0" w:color="auto"/>
            </w:tcBorders>
            <w:shd w:val="clear" w:color="auto" w:fill="auto"/>
            <w:noWrap/>
            <w:vAlign w:val="center"/>
            <w:hideMark/>
          </w:tcPr>
          <w:p w14:paraId="6A99703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август</w:t>
            </w:r>
          </w:p>
        </w:tc>
        <w:tc>
          <w:tcPr>
            <w:tcW w:w="1083" w:type="dxa"/>
            <w:gridSpan w:val="5"/>
            <w:tcBorders>
              <w:top w:val="single" w:sz="8" w:space="0" w:color="auto"/>
              <w:left w:val="nil"/>
              <w:bottom w:val="single" w:sz="8" w:space="0" w:color="auto"/>
              <w:right w:val="single" w:sz="4" w:space="0" w:color="auto"/>
            </w:tcBorders>
            <w:shd w:val="clear" w:color="auto" w:fill="auto"/>
            <w:noWrap/>
            <w:vAlign w:val="center"/>
            <w:hideMark/>
          </w:tcPr>
          <w:p w14:paraId="1B73C30E"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430EC355"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октомври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28686627"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4823AA94"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декември</w:t>
            </w:r>
          </w:p>
        </w:tc>
        <w:tc>
          <w:tcPr>
            <w:tcW w:w="1138" w:type="dxa"/>
            <w:tcBorders>
              <w:top w:val="single" w:sz="8" w:space="0" w:color="auto"/>
              <w:left w:val="nil"/>
              <w:bottom w:val="single" w:sz="8" w:space="0" w:color="auto"/>
              <w:right w:val="single" w:sz="8" w:space="0" w:color="auto"/>
            </w:tcBorders>
            <w:shd w:val="clear" w:color="auto" w:fill="auto"/>
            <w:noWrap/>
            <w:vAlign w:val="center"/>
            <w:hideMark/>
          </w:tcPr>
          <w:p w14:paraId="1B53C363"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Вкупно</w:t>
            </w:r>
          </w:p>
        </w:tc>
      </w:tr>
      <w:tr w:rsidR="00294744" w:rsidRPr="00294744" w14:paraId="3C29B14C"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745F1A6"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2021</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315442F3"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8992F5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996,00</w:t>
            </w:r>
          </w:p>
        </w:tc>
        <w:tc>
          <w:tcPr>
            <w:tcW w:w="963" w:type="dxa"/>
            <w:tcBorders>
              <w:top w:val="nil"/>
              <w:left w:val="nil"/>
              <w:bottom w:val="single" w:sz="4" w:space="0" w:color="auto"/>
              <w:right w:val="single" w:sz="4" w:space="0" w:color="auto"/>
            </w:tcBorders>
            <w:shd w:val="clear" w:color="auto" w:fill="auto"/>
            <w:noWrap/>
            <w:vAlign w:val="center"/>
            <w:hideMark/>
          </w:tcPr>
          <w:p w14:paraId="77BA900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4.012,00</w:t>
            </w:r>
          </w:p>
        </w:tc>
        <w:tc>
          <w:tcPr>
            <w:tcW w:w="1020" w:type="dxa"/>
            <w:tcBorders>
              <w:top w:val="nil"/>
              <w:left w:val="nil"/>
              <w:bottom w:val="single" w:sz="4" w:space="0" w:color="auto"/>
              <w:right w:val="single" w:sz="4" w:space="0" w:color="auto"/>
            </w:tcBorders>
            <w:shd w:val="clear" w:color="auto" w:fill="auto"/>
            <w:noWrap/>
            <w:vAlign w:val="center"/>
            <w:hideMark/>
          </w:tcPr>
          <w:p w14:paraId="4B34FBF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3.914,00</w:t>
            </w:r>
          </w:p>
        </w:tc>
        <w:tc>
          <w:tcPr>
            <w:tcW w:w="1074" w:type="dxa"/>
            <w:tcBorders>
              <w:top w:val="nil"/>
              <w:left w:val="nil"/>
              <w:bottom w:val="single" w:sz="4" w:space="0" w:color="auto"/>
              <w:right w:val="single" w:sz="4" w:space="0" w:color="auto"/>
            </w:tcBorders>
            <w:shd w:val="clear" w:color="auto" w:fill="auto"/>
            <w:noWrap/>
            <w:vAlign w:val="center"/>
            <w:hideMark/>
          </w:tcPr>
          <w:p w14:paraId="4AB32A3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4.328,00</w:t>
            </w:r>
          </w:p>
        </w:tc>
        <w:tc>
          <w:tcPr>
            <w:tcW w:w="236" w:type="dxa"/>
            <w:tcBorders>
              <w:top w:val="nil"/>
              <w:left w:val="nil"/>
              <w:bottom w:val="single" w:sz="4" w:space="0" w:color="auto"/>
              <w:right w:val="single" w:sz="4" w:space="0" w:color="auto"/>
            </w:tcBorders>
            <w:shd w:val="clear" w:color="auto" w:fill="auto"/>
            <w:noWrap/>
            <w:vAlign w:val="center"/>
            <w:hideMark/>
          </w:tcPr>
          <w:p w14:paraId="56685B7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4.250,00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7C8B023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4.212,00</w:t>
            </w:r>
          </w:p>
        </w:tc>
        <w:tc>
          <w:tcPr>
            <w:tcW w:w="963" w:type="dxa"/>
            <w:tcBorders>
              <w:top w:val="nil"/>
              <w:left w:val="nil"/>
              <w:bottom w:val="single" w:sz="4" w:space="0" w:color="auto"/>
              <w:right w:val="single" w:sz="4" w:space="0" w:color="auto"/>
            </w:tcBorders>
            <w:shd w:val="clear" w:color="auto" w:fill="auto"/>
            <w:noWrap/>
            <w:vAlign w:val="center"/>
            <w:hideMark/>
          </w:tcPr>
          <w:p w14:paraId="7BE09AB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4.087,00</w:t>
            </w:r>
          </w:p>
        </w:tc>
        <w:tc>
          <w:tcPr>
            <w:tcW w:w="963" w:type="dxa"/>
            <w:gridSpan w:val="3"/>
            <w:tcBorders>
              <w:top w:val="nil"/>
              <w:left w:val="nil"/>
              <w:bottom w:val="single" w:sz="4" w:space="0" w:color="auto"/>
              <w:right w:val="single" w:sz="4" w:space="0" w:color="auto"/>
            </w:tcBorders>
            <w:shd w:val="clear" w:color="auto" w:fill="auto"/>
            <w:noWrap/>
            <w:vAlign w:val="center"/>
            <w:hideMark/>
          </w:tcPr>
          <w:p w14:paraId="729D760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4.018,00</w:t>
            </w:r>
          </w:p>
        </w:tc>
        <w:tc>
          <w:tcPr>
            <w:tcW w:w="1083" w:type="dxa"/>
            <w:gridSpan w:val="5"/>
            <w:tcBorders>
              <w:top w:val="nil"/>
              <w:left w:val="nil"/>
              <w:bottom w:val="single" w:sz="4" w:space="0" w:color="auto"/>
              <w:right w:val="single" w:sz="4" w:space="0" w:color="auto"/>
            </w:tcBorders>
            <w:shd w:val="clear" w:color="auto" w:fill="auto"/>
            <w:noWrap/>
            <w:vAlign w:val="center"/>
            <w:hideMark/>
          </w:tcPr>
          <w:p w14:paraId="1DC54F3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3.946,00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357BFF9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3.982,00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10A0AB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3.972,00</w:t>
            </w:r>
          </w:p>
        </w:tc>
        <w:tc>
          <w:tcPr>
            <w:tcW w:w="1020" w:type="dxa"/>
            <w:tcBorders>
              <w:top w:val="nil"/>
              <w:left w:val="nil"/>
              <w:bottom w:val="single" w:sz="4" w:space="0" w:color="auto"/>
              <w:right w:val="single" w:sz="8" w:space="0" w:color="auto"/>
            </w:tcBorders>
            <w:shd w:val="clear" w:color="auto" w:fill="auto"/>
            <w:noWrap/>
            <w:vAlign w:val="center"/>
            <w:hideMark/>
          </w:tcPr>
          <w:p w14:paraId="29490E4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4.016,00</w:t>
            </w:r>
          </w:p>
        </w:tc>
        <w:tc>
          <w:tcPr>
            <w:tcW w:w="1138" w:type="dxa"/>
            <w:tcBorders>
              <w:top w:val="nil"/>
              <w:left w:val="nil"/>
              <w:bottom w:val="single" w:sz="4" w:space="0" w:color="auto"/>
              <w:right w:val="single" w:sz="8" w:space="0" w:color="auto"/>
            </w:tcBorders>
            <w:shd w:val="clear" w:color="auto" w:fill="auto"/>
            <w:noWrap/>
            <w:vAlign w:val="center"/>
            <w:hideMark/>
          </w:tcPr>
          <w:p w14:paraId="72B59BDF"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45.733,00</w:t>
            </w:r>
          </w:p>
        </w:tc>
      </w:tr>
      <w:tr w:rsidR="00294744" w:rsidRPr="00294744" w14:paraId="1F485A3A"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683910B"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20602412"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23548E8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5.028,00</w:t>
            </w:r>
          </w:p>
        </w:tc>
        <w:tc>
          <w:tcPr>
            <w:tcW w:w="963" w:type="dxa"/>
            <w:tcBorders>
              <w:top w:val="nil"/>
              <w:left w:val="nil"/>
              <w:bottom w:val="single" w:sz="4" w:space="0" w:color="auto"/>
              <w:right w:val="single" w:sz="4" w:space="0" w:color="auto"/>
            </w:tcBorders>
            <w:shd w:val="clear" w:color="auto" w:fill="auto"/>
            <w:noWrap/>
            <w:vAlign w:val="center"/>
            <w:hideMark/>
          </w:tcPr>
          <w:p w14:paraId="7DED59B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5.530,00</w:t>
            </w:r>
          </w:p>
        </w:tc>
        <w:tc>
          <w:tcPr>
            <w:tcW w:w="1020" w:type="dxa"/>
            <w:tcBorders>
              <w:top w:val="nil"/>
              <w:left w:val="nil"/>
              <w:bottom w:val="single" w:sz="4" w:space="0" w:color="auto"/>
              <w:right w:val="single" w:sz="4" w:space="0" w:color="auto"/>
            </w:tcBorders>
            <w:shd w:val="clear" w:color="auto" w:fill="auto"/>
            <w:noWrap/>
            <w:vAlign w:val="center"/>
            <w:hideMark/>
          </w:tcPr>
          <w:p w14:paraId="1596A40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4.980,00</w:t>
            </w:r>
          </w:p>
        </w:tc>
        <w:tc>
          <w:tcPr>
            <w:tcW w:w="1074" w:type="dxa"/>
            <w:tcBorders>
              <w:top w:val="nil"/>
              <w:left w:val="nil"/>
              <w:bottom w:val="single" w:sz="4" w:space="0" w:color="auto"/>
              <w:right w:val="single" w:sz="4" w:space="0" w:color="auto"/>
            </w:tcBorders>
            <w:shd w:val="clear" w:color="auto" w:fill="auto"/>
            <w:noWrap/>
            <w:vAlign w:val="center"/>
            <w:hideMark/>
          </w:tcPr>
          <w:p w14:paraId="4F20955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300CEAF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7A9DE0F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15CC2D2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963" w:type="dxa"/>
            <w:gridSpan w:val="3"/>
            <w:tcBorders>
              <w:top w:val="nil"/>
              <w:left w:val="nil"/>
              <w:bottom w:val="single" w:sz="4" w:space="0" w:color="auto"/>
              <w:right w:val="single" w:sz="4" w:space="0" w:color="auto"/>
            </w:tcBorders>
            <w:shd w:val="clear" w:color="auto" w:fill="auto"/>
            <w:noWrap/>
            <w:vAlign w:val="center"/>
            <w:hideMark/>
          </w:tcPr>
          <w:p w14:paraId="54ED580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5"/>
            <w:tcBorders>
              <w:top w:val="nil"/>
              <w:left w:val="nil"/>
              <w:bottom w:val="single" w:sz="4" w:space="0" w:color="auto"/>
              <w:right w:val="single" w:sz="4" w:space="0" w:color="auto"/>
            </w:tcBorders>
            <w:shd w:val="clear" w:color="auto" w:fill="auto"/>
            <w:noWrap/>
            <w:vAlign w:val="center"/>
            <w:hideMark/>
          </w:tcPr>
          <w:p w14:paraId="3057187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1851E30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5.976,00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880131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3.950,00</w:t>
            </w:r>
          </w:p>
        </w:tc>
        <w:tc>
          <w:tcPr>
            <w:tcW w:w="1020" w:type="dxa"/>
            <w:tcBorders>
              <w:top w:val="nil"/>
              <w:left w:val="nil"/>
              <w:bottom w:val="single" w:sz="4" w:space="0" w:color="auto"/>
              <w:right w:val="single" w:sz="8" w:space="0" w:color="auto"/>
            </w:tcBorders>
            <w:shd w:val="clear" w:color="auto" w:fill="auto"/>
            <w:noWrap/>
            <w:vAlign w:val="center"/>
            <w:hideMark/>
          </w:tcPr>
          <w:p w14:paraId="0468F0A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5.830,00</w:t>
            </w:r>
          </w:p>
        </w:tc>
        <w:tc>
          <w:tcPr>
            <w:tcW w:w="1138" w:type="dxa"/>
            <w:tcBorders>
              <w:top w:val="nil"/>
              <w:left w:val="nil"/>
              <w:bottom w:val="single" w:sz="4" w:space="0" w:color="auto"/>
              <w:right w:val="single" w:sz="8" w:space="0" w:color="auto"/>
            </w:tcBorders>
            <w:shd w:val="clear" w:color="auto" w:fill="auto"/>
            <w:noWrap/>
            <w:vAlign w:val="center"/>
            <w:hideMark/>
          </w:tcPr>
          <w:p w14:paraId="48E549AD"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31.294,00</w:t>
            </w:r>
          </w:p>
        </w:tc>
      </w:tr>
      <w:tr w:rsidR="00294744" w:rsidRPr="00294744" w14:paraId="4F228F7C"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5BA1785"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3F2528DA"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0F9CFD6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1.300,00</w:t>
            </w:r>
          </w:p>
        </w:tc>
        <w:tc>
          <w:tcPr>
            <w:tcW w:w="963" w:type="dxa"/>
            <w:tcBorders>
              <w:top w:val="nil"/>
              <w:left w:val="nil"/>
              <w:bottom w:val="single" w:sz="8" w:space="0" w:color="auto"/>
              <w:right w:val="single" w:sz="4" w:space="0" w:color="auto"/>
            </w:tcBorders>
            <w:shd w:val="clear" w:color="auto" w:fill="auto"/>
            <w:noWrap/>
            <w:vAlign w:val="center"/>
            <w:hideMark/>
          </w:tcPr>
          <w:p w14:paraId="14B11EF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1.381,00</w:t>
            </w:r>
          </w:p>
        </w:tc>
        <w:tc>
          <w:tcPr>
            <w:tcW w:w="1020" w:type="dxa"/>
            <w:tcBorders>
              <w:top w:val="nil"/>
              <w:left w:val="nil"/>
              <w:bottom w:val="single" w:sz="8" w:space="0" w:color="auto"/>
              <w:right w:val="single" w:sz="4" w:space="0" w:color="auto"/>
            </w:tcBorders>
            <w:shd w:val="clear" w:color="auto" w:fill="auto"/>
            <w:noWrap/>
            <w:vAlign w:val="center"/>
            <w:hideMark/>
          </w:tcPr>
          <w:p w14:paraId="69FDFAC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1.420,00</w:t>
            </w:r>
          </w:p>
        </w:tc>
        <w:tc>
          <w:tcPr>
            <w:tcW w:w="1074" w:type="dxa"/>
            <w:tcBorders>
              <w:top w:val="nil"/>
              <w:left w:val="nil"/>
              <w:bottom w:val="single" w:sz="8" w:space="0" w:color="auto"/>
              <w:right w:val="single" w:sz="4" w:space="0" w:color="auto"/>
            </w:tcBorders>
            <w:shd w:val="clear" w:color="auto" w:fill="auto"/>
            <w:noWrap/>
            <w:vAlign w:val="center"/>
            <w:hideMark/>
          </w:tcPr>
          <w:p w14:paraId="4F8B0A6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11.000,00</w:t>
            </w:r>
          </w:p>
        </w:tc>
        <w:tc>
          <w:tcPr>
            <w:tcW w:w="236" w:type="dxa"/>
            <w:tcBorders>
              <w:top w:val="nil"/>
              <w:left w:val="nil"/>
              <w:bottom w:val="single" w:sz="8" w:space="0" w:color="auto"/>
              <w:right w:val="single" w:sz="4" w:space="0" w:color="auto"/>
            </w:tcBorders>
            <w:shd w:val="clear" w:color="auto" w:fill="auto"/>
            <w:noWrap/>
            <w:vAlign w:val="center"/>
            <w:hideMark/>
          </w:tcPr>
          <w:p w14:paraId="241ABDE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1.124,00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30F502E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1.210,00</w:t>
            </w:r>
          </w:p>
        </w:tc>
        <w:tc>
          <w:tcPr>
            <w:tcW w:w="963" w:type="dxa"/>
            <w:tcBorders>
              <w:top w:val="nil"/>
              <w:left w:val="nil"/>
              <w:bottom w:val="single" w:sz="8" w:space="0" w:color="auto"/>
              <w:right w:val="single" w:sz="4" w:space="0" w:color="auto"/>
            </w:tcBorders>
            <w:shd w:val="clear" w:color="auto" w:fill="auto"/>
            <w:noWrap/>
            <w:vAlign w:val="center"/>
            <w:hideMark/>
          </w:tcPr>
          <w:p w14:paraId="427CBDD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980,00</w:t>
            </w:r>
          </w:p>
        </w:tc>
        <w:tc>
          <w:tcPr>
            <w:tcW w:w="963" w:type="dxa"/>
            <w:gridSpan w:val="3"/>
            <w:tcBorders>
              <w:top w:val="nil"/>
              <w:left w:val="nil"/>
              <w:bottom w:val="single" w:sz="8" w:space="0" w:color="auto"/>
              <w:right w:val="single" w:sz="4" w:space="0" w:color="auto"/>
            </w:tcBorders>
            <w:shd w:val="clear" w:color="auto" w:fill="auto"/>
            <w:noWrap/>
            <w:vAlign w:val="center"/>
            <w:hideMark/>
          </w:tcPr>
          <w:p w14:paraId="468BD93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990,00</w:t>
            </w:r>
          </w:p>
        </w:tc>
        <w:tc>
          <w:tcPr>
            <w:tcW w:w="1083" w:type="dxa"/>
            <w:gridSpan w:val="5"/>
            <w:tcBorders>
              <w:top w:val="nil"/>
              <w:left w:val="nil"/>
              <w:bottom w:val="single" w:sz="8" w:space="0" w:color="auto"/>
              <w:right w:val="single" w:sz="4" w:space="0" w:color="auto"/>
            </w:tcBorders>
            <w:shd w:val="clear" w:color="auto" w:fill="auto"/>
            <w:noWrap/>
            <w:vAlign w:val="center"/>
            <w:hideMark/>
          </w:tcPr>
          <w:p w14:paraId="7E18F35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1.105,00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1E3C1AB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1.034,00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02D9845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1.089,00</w:t>
            </w:r>
          </w:p>
        </w:tc>
        <w:tc>
          <w:tcPr>
            <w:tcW w:w="1020" w:type="dxa"/>
            <w:tcBorders>
              <w:top w:val="nil"/>
              <w:left w:val="nil"/>
              <w:bottom w:val="single" w:sz="8" w:space="0" w:color="auto"/>
              <w:right w:val="single" w:sz="8" w:space="0" w:color="auto"/>
            </w:tcBorders>
            <w:shd w:val="clear" w:color="auto" w:fill="auto"/>
            <w:noWrap/>
            <w:vAlign w:val="center"/>
            <w:hideMark/>
          </w:tcPr>
          <w:p w14:paraId="6DB60D3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1.054,00</w:t>
            </w:r>
          </w:p>
        </w:tc>
        <w:tc>
          <w:tcPr>
            <w:tcW w:w="1138" w:type="dxa"/>
            <w:tcBorders>
              <w:top w:val="nil"/>
              <w:left w:val="nil"/>
              <w:bottom w:val="single" w:sz="8" w:space="0" w:color="auto"/>
              <w:right w:val="single" w:sz="8" w:space="0" w:color="auto"/>
            </w:tcBorders>
            <w:shd w:val="clear" w:color="auto" w:fill="auto"/>
            <w:noWrap/>
            <w:vAlign w:val="center"/>
            <w:hideMark/>
          </w:tcPr>
          <w:p w14:paraId="7C25BF23"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23.687,00</w:t>
            </w:r>
          </w:p>
        </w:tc>
      </w:tr>
      <w:tr w:rsidR="00294744" w:rsidRPr="00294744" w14:paraId="765594CF"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BE765EE"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2022</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773E4C26"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BFC553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1.321,00</w:t>
            </w:r>
          </w:p>
        </w:tc>
        <w:tc>
          <w:tcPr>
            <w:tcW w:w="963" w:type="dxa"/>
            <w:tcBorders>
              <w:top w:val="nil"/>
              <w:left w:val="nil"/>
              <w:bottom w:val="single" w:sz="4" w:space="0" w:color="auto"/>
              <w:right w:val="single" w:sz="4" w:space="0" w:color="auto"/>
            </w:tcBorders>
            <w:shd w:val="clear" w:color="auto" w:fill="auto"/>
            <w:noWrap/>
            <w:vAlign w:val="center"/>
            <w:hideMark/>
          </w:tcPr>
          <w:p w14:paraId="0A5D681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2.030,00</w:t>
            </w:r>
          </w:p>
        </w:tc>
        <w:tc>
          <w:tcPr>
            <w:tcW w:w="1020" w:type="dxa"/>
            <w:tcBorders>
              <w:top w:val="nil"/>
              <w:left w:val="nil"/>
              <w:bottom w:val="single" w:sz="4" w:space="0" w:color="auto"/>
              <w:right w:val="single" w:sz="4" w:space="0" w:color="auto"/>
            </w:tcBorders>
            <w:shd w:val="clear" w:color="auto" w:fill="auto"/>
            <w:noWrap/>
            <w:vAlign w:val="center"/>
            <w:hideMark/>
          </w:tcPr>
          <w:p w14:paraId="3C6DDBD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2.020,00</w:t>
            </w:r>
          </w:p>
        </w:tc>
        <w:tc>
          <w:tcPr>
            <w:tcW w:w="1074" w:type="dxa"/>
            <w:tcBorders>
              <w:top w:val="nil"/>
              <w:left w:val="nil"/>
              <w:bottom w:val="single" w:sz="4" w:space="0" w:color="auto"/>
              <w:right w:val="single" w:sz="4" w:space="0" w:color="auto"/>
            </w:tcBorders>
            <w:shd w:val="clear" w:color="auto" w:fill="auto"/>
            <w:noWrap/>
            <w:vAlign w:val="center"/>
            <w:hideMark/>
          </w:tcPr>
          <w:p w14:paraId="5D96CEF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1.978,00</w:t>
            </w:r>
          </w:p>
        </w:tc>
        <w:tc>
          <w:tcPr>
            <w:tcW w:w="236" w:type="dxa"/>
            <w:tcBorders>
              <w:top w:val="nil"/>
              <w:left w:val="nil"/>
              <w:bottom w:val="single" w:sz="4" w:space="0" w:color="auto"/>
              <w:right w:val="single" w:sz="4" w:space="0" w:color="auto"/>
            </w:tcBorders>
            <w:shd w:val="clear" w:color="auto" w:fill="auto"/>
            <w:noWrap/>
            <w:vAlign w:val="center"/>
            <w:hideMark/>
          </w:tcPr>
          <w:p w14:paraId="7D8FDFF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1.936,00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138F933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1.068,00</w:t>
            </w:r>
          </w:p>
        </w:tc>
        <w:tc>
          <w:tcPr>
            <w:tcW w:w="963" w:type="dxa"/>
            <w:tcBorders>
              <w:top w:val="nil"/>
              <w:left w:val="nil"/>
              <w:bottom w:val="single" w:sz="4" w:space="0" w:color="auto"/>
              <w:right w:val="single" w:sz="4" w:space="0" w:color="auto"/>
            </w:tcBorders>
            <w:shd w:val="clear" w:color="auto" w:fill="auto"/>
            <w:noWrap/>
            <w:vAlign w:val="center"/>
            <w:hideMark/>
          </w:tcPr>
          <w:p w14:paraId="0610984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1.050,00</w:t>
            </w:r>
          </w:p>
        </w:tc>
        <w:tc>
          <w:tcPr>
            <w:tcW w:w="963" w:type="dxa"/>
            <w:gridSpan w:val="3"/>
            <w:tcBorders>
              <w:top w:val="nil"/>
              <w:left w:val="nil"/>
              <w:bottom w:val="single" w:sz="4" w:space="0" w:color="auto"/>
              <w:right w:val="single" w:sz="4" w:space="0" w:color="auto"/>
            </w:tcBorders>
            <w:shd w:val="clear" w:color="auto" w:fill="auto"/>
            <w:noWrap/>
            <w:vAlign w:val="center"/>
            <w:hideMark/>
          </w:tcPr>
          <w:p w14:paraId="45ADAA3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1.300,00</w:t>
            </w:r>
          </w:p>
        </w:tc>
        <w:tc>
          <w:tcPr>
            <w:tcW w:w="1083" w:type="dxa"/>
            <w:gridSpan w:val="5"/>
            <w:tcBorders>
              <w:top w:val="nil"/>
              <w:left w:val="nil"/>
              <w:bottom w:val="single" w:sz="4" w:space="0" w:color="auto"/>
              <w:right w:val="single" w:sz="4" w:space="0" w:color="auto"/>
            </w:tcBorders>
            <w:shd w:val="clear" w:color="auto" w:fill="auto"/>
            <w:noWrap/>
            <w:vAlign w:val="center"/>
            <w:hideMark/>
          </w:tcPr>
          <w:p w14:paraId="3267C71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1.316,00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24D7F4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1.200,00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219341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1.228,00</w:t>
            </w:r>
          </w:p>
        </w:tc>
        <w:tc>
          <w:tcPr>
            <w:tcW w:w="1020" w:type="dxa"/>
            <w:tcBorders>
              <w:top w:val="nil"/>
              <w:left w:val="nil"/>
              <w:bottom w:val="single" w:sz="4" w:space="0" w:color="auto"/>
              <w:right w:val="single" w:sz="8" w:space="0" w:color="auto"/>
            </w:tcBorders>
            <w:shd w:val="clear" w:color="auto" w:fill="auto"/>
            <w:noWrap/>
            <w:vAlign w:val="center"/>
            <w:hideMark/>
          </w:tcPr>
          <w:p w14:paraId="1BF03A0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3.182,00</w:t>
            </w:r>
          </w:p>
        </w:tc>
        <w:tc>
          <w:tcPr>
            <w:tcW w:w="1138" w:type="dxa"/>
            <w:tcBorders>
              <w:top w:val="nil"/>
              <w:left w:val="nil"/>
              <w:bottom w:val="single" w:sz="4" w:space="0" w:color="auto"/>
              <w:right w:val="single" w:sz="8" w:space="0" w:color="auto"/>
            </w:tcBorders>
            <w:shd w:val="clear" w:color="auto" w:fill="auto"/>
            <w:noWrap/>
            <w:vAlign w:val="center"/>
            <w:hideMark/>
          </w:tcPr>
          <w:p w14:paraId="69EE4EE5"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19.629,00</w:t>
            </w:r>
          </w:p>
        </w:tc>
      </w:tr>
      <w:tr w:rsidR="00294744" w:rsidRPr="00294744" w14:paraId="33232E31"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C3ABF70"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04CEF772"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12F7760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2.800,00</w:t>
            </w:r>
          </w:p>
        </w:tc>
        <w:tc>
          <w:tcPr>
            <w:tcW w:w="963" w:type="dxa"/>
            <w:tcBorders>
              <w:top w:val="nil"/>
              <w:left w:val="nil"/>
              <w:bottom w:val="single" w:sz="4" w:space="0" w:color="auto"/>
              <w:right w:val="single" w:sz="4" w:space="0" w:color="auto"/>
            </w:tcBorders>
            <w:shd w:val="clear" w:color="auto" w:fill="auto"/>
            <w:noWrap/>
            <w:vAlign w:val="center"/>
            <w:hideMark/>
          </w:tcPr>
          <w:p w14:paraId="3A77CB6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4.850,00</w:t>
            </w:r>
          </w:p>
        </w:tc>
        <w:tc>
          <w:tcPr>
            <w:tcW w:w="1020" w:type="dxa"/>
            <w:tcBorders>
              <w:top w:val="nil"/>
              <w:left w:val="nil"/>
              <w:bottom w:val="single" w:sz="4" w:space="0" w:color="auto"/>
              <w:right w:val="single" w:sz="4" w:space="0" w:color="auto"/>
            </w:tcBorders>
            <w:shd w:val="clear" w:color="auto" w:fill="auto"/>
            <w:noWrap/>
            <w:vAlign w:val="center"/>
            <w:hideMark/>
          </w:tcPr>
          <w:p w14:paraId="20C3E91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3.007,00</w:t>
            </w:r>
          </w:p>
        </w:tc>
        <w:tc>
          <w:tcPr>
            <w:tcW w:w="1074" w:type="dxa"/>
            <w:tcBorders>
              <w:top w:val="nil"/>
              <w:left w:val="nil"/>
              <w:bottom w:val="single" w:sz="4" w:space="0" w:color="auto"/>
              <w:right w:val="single" w:sz="4" w:space="0" w:color="auto"/>
            </w:tcBorders>
            <w:shd w:val="clear" w:color="auto" w:fill="auto"/>
            <w:noWrap/>
            <w:vAlign w:val="center"/>
            <w:hideMark/>
          </w:tcPr>
          <w:p w14:paraId="16D2F98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36BC149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686E256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649D4CE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963" w:type="dxa"/>
            <w:gridSpan w:val="3"/>
            <w:tcBorders>
              <w:top w:val="nil"/>
              <w:left w:val="nil"/>
              <w:bottom w:val="single" w:sz="4" w:space="0" w:color="auto"/>
              <w:right w:val="single" w:sz="4" w:space="0" w:color="auto"/>
            </w:tcBorders>
            <w:shd w:val="clear" w:color="auto" w:fill="auto"/>
            <w:noWrap/>
            <w:vAlign w:val="center"/>
            <w:hideMark/>
          </w:tcPr>
          <w:p w14:paraId="019D645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5"/>
            <w:tcBorders>
              <w:top w:val="nil"/>
              <w:left w:val="nil"/>
              <w:bottom w:val="single" w:sz="4" w:space="0" w:color="auto"/>
              <w:right w:val="single" w:sz="4" w:space="0" w:color="auto"/>
            </w:tcBorders>
            <w:shd w:val="clear" w:color="auto" w:fill="auto"/>
            <w:noWrap/>
            <w:vAlign w:val="center"/>
            <w:hideMark/>
          </w:tcPr>
          <w:p w14:paraId="0E1F063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73E570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5.976,00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D9E88B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3.900,00</w:t>
            </w:r>
          </w:p>
        </w:tc>
        <w:tc>
          <w:tcPr>
            <w:tcW w:w="1020" w:type="dxa"/>
            <w:tcBorders>
              <w:top w:val="nil"/>
              <w:left w:val="nil"/>
              <w:bottom w:val="single" w:sz="4" w:space="0" w:color="auto"/>
              <w:right w:val="single" w:sz="8" w:space="0" w:color="auto"/>
            </w:tcBorders>
            <w:shd w:val="clear" w:color="auto" w:fill="auto"/>
            <w:noWrap/>
            <w:vAlign w:val="center"/>
            <w:hideMark/>
          </w:tcPr>
          <w:p w14:paraId="15EFC7B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4.100,00</w:t>
            </w:r>
          </w:p>
        </w:tc>
        <w:tc>
          <w:tcPr>
            <w:tcW w:w="1138" w:type="dxa"/>
            <w:tcBorders>
              <w:top w:val="nil"/>
              <w:left w:val="nil"/>
              <w:bottom w:val="single" w:sz="4" w:space="0" w:color="auto"/>
              <w:right w:val="single" w:sz="8" w:space="0" w:color="auto"/>
            </w:tcBorders>
            <w:shd w:val="clear" w:color="auto" w:fill="auto"/>
            <w:noWrap/>
            <w:vAlign w:val="center"/>
            <w:hideMark/>
          </w:tcPr>
          <w:p w14:paraId="2ACDC59F"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24.633,00</w:t>
            </w:r>
          </w:p>
        </w:tc>
      </w:tr>
      <w:tr w:rsidR="00294744" w:rsidRPr="00294744" w14:paraId="6BED01E1"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7AFE7F0"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6261CFBB"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5D6B283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1.300,00</w:t>
            </w:r>
          </w:p>
        </w:tc>
        <w:tc>
          <w:tcPr>
            <w:tcW w:w="963" w:type="dxa"/>
            <w:tcBorders>
              <w:top w:val="nil"/>
              <w:left w:val="nil"/>
              <w:bottom w:val="single" w:sz="8" w:space="0" w:color="auto"/>
              <w:right w:val="single" w:sz="4" w:space="0" w:color="auto"/>
            </w:tcBorders>
            <w:shd w:val="clear" w:color="auto" w:fill="auto"/>
            <w:noWrap/>
            <w:vAlign w:val="center"/>
            <w:hideMark/>
          </w:tcPr>
          <w:p w14:paraId="72F2229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1.381,00</w:t>
            </w:r>
          </w:p>
        </w:tc>
        <w:tc>
          <w:tcPr>
            <w:tcW w:w="1020" w:type="dxa"/>
            <w:tcBorders>
              <w:top w:val="nil"/>
              <w:left w:val="nil"/>
              <w:bottom w:val="single" w:sz="8" w:space="0" w:color="auto"/>
              <w:right w:val="single" w:sz="4" w:space="0" w:color="auto"/>
            </w:tcBorders>
            <w:shd w:val="clear" w:color="auto" w:fill="auto"/>
            <w:noWrap/>
            <w:vAlign w:val="center"/>
            <w:hideMark/>
          </w:tcPr>
          <w:p w14:paraId="4E26C51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1.420,00</w:t>
            </w:r>
          </w:p>
        </w:tc>
        <w:tc>
          <w:tcPr>
            <w:tcW w:w="1074" w:type="dxa"/>
            <w:tcBorders>
              <w:top w:val="nil"/>
              <w:left w:val="nil"/>
              <w:bottom w:val="single" w:sz="8" w:space="0" w:color="auto"/>
              <w:right w:val="single" w:sz="4" w:space="0" w:color="auto"/>
            </w:tcBorders>
            <w:shd w:val="clear" w:color="auto" w:fill="auto"/>
            <w:noWrap/>
            <w:vAlign w:val="center"/>
            <w:hideMark/>
          </w:tcPr>
          <w:p w14:paraId="4062E38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1.100,00</w:t>
            </w:r>
          </w:p>
        </w:tc>
        <w:tc>
          <w:tcPr>
            <w:tcW w:w="236" w:type="dxa"/>
            <w:tcBorders>
              <w:top w:val="nil"/>
              <w:left w:val="nil"/>
              <w:bottom w:val="single" w:sz="8" w:space="0" w:color="auto"/>
              <w:right w:val="single" w:sz="4" w:space="0" w:color="auto"/>
            </w:tcBorders>
            <w:shd w:val="clear" w:color="auto" w:fill="auto"/>
            <w:noWrap/>
            <w:vAlign w:val="center"/>
            <w:hideMark/>
          </w:tcPr>
          <w:p w14:paraId="2CBFC7C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1.124,00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545EE77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1.210,00</w:t>
            </w:r>
          </w:p>
        </w:tc>
        <w:tc>
          <w:tcPr>
            <w:tcW w:w="963" w:type="dxa"/>
            <w:tcBorders>
              <w:top w:val="nil"/>
              <w:left w:val="nil"/>
              <w:bottom w:val="single" w:sz="8" w:space="0" w:color="auto"/>
              <w:right w:val="single" w:sz="4" w:space="0" w:color="auto"/>
            </w:tcBorders>
            <w:shd w:val="clear" w:color="auto" w:fill="auto"/>
            <w:noWrap/>
            <w:vAlign w:val="center"/>
            <w:hideMark/>
          </w:tcPr>
          <w:p w14:paraId="57E1B9F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880,00</w:t>
            </w:r>
          </w:p>
        </w:tc>
        <w:tc>
          <w:tcPr>
            <w:tcW w:w="963" w:type="dxa"/>
            <w:gridSpan w:val="3"/>
            <w:tcBorders>
              <w:top w:val="nil"/>
              <w:left w:val="nil"/>
              <w:bottom w:val="single" w:sz="8" w:space="0" w:color="auto"/>
              <w:right w:val="single" w:sz="4" w:space="0" w:color="auto"/>
            </w:tcBorders>
            <w:shd w:val="clear" w:color="auto" w:fill="auto"/>
            <w:noWrap/>
            <w:vAlign w:val="center"/>
            <w:hideMark/>
          </w:tcPr>
          <w:p w14:paraId="09A7D90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903,00</w:t>
            </w:r>
          </w:p>
        </w:tc>
        <w:tc>
          <w:tcPr>
            <w:tcW w:w="1083" w:type="dxa"/>
            <w:gridSpan w:val="5"/>
            <w:tcBorders>
              <w:top w:val="nil"/>
              <w:left w:val="nil"/>
              <w:bottom w:val="single" w:sz="8" w:space="0" w:color="auto"/>
              <w:right w:val="single" w:sz="4" w:space="0" w:color="auto"/>
            </w:tcBorders>
            <w:shd w:val="clear" w:color="auto" w:fill="auto"/>
            <w:noWrap/>
            <w:vAlign w:val="center"/>
            <w:hideMark/>
          </w:tcPr>
          <w:p w14:paraId="073DA00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1.100,00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62313F7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1.034,00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165D0CB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1.089,00</w:t>
            </w:r>
          </w:p>
        </w:tc>
        <w:tc>
          <w:tcPr>
            <w:tcW w:w="1020" w:type="dxa"/>
            <w:tcBorders>
              <w:top w:val="nil"/>
              <w:left w:val="nil"/>
              <w:bottom w:val="single" w:sz="8" w:space="0" w:color="auto"/>
              <w:right w:val="single" w:sz="8" w:space="0" w:color="auto"/>
            </w:tcBorders>
            <w:shd w:val="clear" w:color="auto" w:fill="auto"/>
            <w:noWrap/>
            <w:vAlign w:val="center"/>
            <w:hideMark/>
          </w:tcPr>
          <w:p w14:paraId="0ABE1A8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1.054,00</w:t>
            </w:r>
          </w:p>
        </w:tc>
        <w:tc>
          <w:tcPr>
            <w:tcW w:w="1138" w:type="dxa"/>
            <w:tcBorders>
              <w:top w:val="nil"/>
              <w:left w:val="nil"/>
              <w:bottom w:val="single" w:sz="8" w:space="0" w:color="auto"/>
              <w:right w:val="single" w:sz="8" w:space="0" w:color="auto"/>
            </w:tcBorders>
            <w:shd w:val="clear" w:color="auto" w:fill="auto"/>
            <w:noWrap/>
            <w:vAlign w:val="center"/>
            <w:hideMark/>
          </w:tcPr>
          <w:p w14:paraId="3A0BA606"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13.595,00</w:t>
            </w:r>
          </w:p>
        </w:tc>
      </w:tr>
      <w:tr w:rsidR="00294744" w:rsidRPr="00294744" w14:paraId="59E60C8A"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E6DFC70"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2023</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5C7A3D83"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5896A8E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1.217,00</w:t>
            </w:r>
          </w:p>
        </w:tc>
        <w:tc>
          <w:tcPr>
            <w:tcW w:w="963" w:type="dxa"/>
            <w:tcBorders>
              <w:top w:val="nil"/>
              <w:left w:val="nil"/>
              <w:bottom w:val="single" w:sz="4" w:space="0" w:color="auto"/>
              <w:right w:val="single" w:sz="4" w:space="0" w:color="auto"/>
            </w:tcBorders>
            <w:shd w:val="clear" w:color="auto" w:fill="auto"/>
            <w:noWrap/>
            <w:vAlign w:val="center"/>
            <w:hideMark/>
          </w:tcPr>
          <w:p w14:paraId="26DB59E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2.130,00</w:t>
            </w:r>
          </w:p>
        </w:tc>
        <w:tc>
          <w:tcPr>
            <w:tcW w:w="1020" w:type="dxa"/>
            <w:tcBorders>
              <w:top w:val="nil"/>
              <w:left w:val="nil"/>
              <w:bottom w:val="single" w:sz="4" w:space="0" w:color="auto"/>
              <w:right w:val="single" w:sz="4" w:space="0" w:color="auto"/>
            </w:tcBorders>
            <w:shd w:val="clear" w:color="auto" w:fill="auto"/>
            <w:noWrap/>
            <w:vAlign w:val="center"/>
            <w:hideMark/>
          </w:tcPr>
          <w:p w14:paraId="4813AEA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2.113,00</w:t>
            </w:r>
          </w:p>
        </w:tc>
        <w:tc>
          <w:tcPr>
            <w:tcW w:w="1074" w:type="dxa"/>
            <w:tcBorders>
              <w:top w:val="nil"/>
              <w:left w:val="nil"/>
              <w:bottom w:val="single" w:sz="4" w:space="0" w:color="auto"/>
              <w:right w:val="single" w:sz="4" w:space="0" w:color="auto"/>
            </w:tcBorders>
            <w:shd w:val="clear" w:color="auto" w:fill="auto"/>
            <w:noWrap/>
            <w:vAlign w:val="center"/>
            <w:hideMark/>
          </w:tcPr>
          <w:p w14:paraId="36212DE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1.860,00</w:t>
            </w:r>
          </w:p>
        </w:tc>
        <w:tc>
          <w:tcPr>
            <w:tcW w:w="236" w:type="dxa"/>
            <w:tcBorders>
              <w:top w:val="nil"/>
              <w:left w:val="nil"/>
              <w:bottom w:val="single" w:sz="4" w:space="0" w:color="auto"/>
              <w:right w:val="single" w:sz="4" w:space="0" w:color="auto"/>
            </w:tcBorders>
            <w:shd w:val="clear" w:color="auto" w:fill="auto"/>
            <w:noWrap/>
            <w:vAlign w:val="center"/>
            <w:hideMark/>
          </w:tcPr>
          <w:p w14:paraId="31EB48A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1.863,00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2A4EA53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1.010,00</w:t>
            </w:r>
          </w:p>
        </w:tc>
        <w:tc>
          <w:tcPr>
            <w:tcW w:w="963" w:type="dxa"/>
            <w:tcBorders>
              <w:top w:val="nil"/>
              <w:left w:val="nil"/>
              <w:bottom w:val="single" w:sz="4" w:space="0" w:color="auto"/>
              <w:right w:val="single" w:sz="4" w:space="0" w:color="auto"/>
            </w:tcBorders>
            <w:shd w:val="clear" w:color="auto" w:fill="auto"/>
            <w:noWrap/>
            <w:vAlign w:val="center"/>
            <w:hideMark/>
          </w:tcPr>
          <w:p w14:paraId="2625804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1.006,00</w:t>
            </w:r>
          </w:p>
        </w:tc>
        <w:tc>
          <w:tcPr>
            <w:tcW w:w="963" w:type="dxa"/>
            <w:gridSpan w:val="3"/>
            <w:tcBorders>
              <w:top w:val="nil"/>
              <w:left w:val="nil"/>
              <w:bottom w:val="single" w:sz="4" w:space="0" w:color="auto"/>
              <w:right w:val="single" w:sz="4" w:space="0" w:color="auto"/>
            </w:tcBorders>
            <w:shd w:val="clear" w:color="auto" w:fill="auto"/>
            <w:noWrap/>
            <w:vAlign w:val="center"/>
            <w:hideMark/>
          </w:tcPr>
          <w:p w14:paraId="07B623D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1.300,00</w:t>
            </w:r>
          </w:p>
        </w:tc>
        <w:tc>
          <w:tcPr>
            <w:tcW w:w="1083" w:type="dxa"/>
            <w:gridSpan w:val="5"/>
            <w:tcBorders>
              <w:top w:val="nil"/>
              <w:left w:val="nil"/>
              <w:bottom w:val="single" w:sz="4" w:space="0" w:color="auto"/>
              <w:right w:val="single" w:sz="4" w:space="0" w:color="auto"/>
            </w:tcBorders>
            <w:shd w:val="clear" w:color="auto" w:fill="auto"/>
            <w:noWrap/>
            <w:vAlign w:val="center"/>
            <w:hideMark/>
          </w:tcPr>
          <w:p w14:paraId="7188D97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1.831,00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2A0BDAE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1.620,00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3DA027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1.673,00</w:t>
            </w:r>
          </w:p>
        </w:tc>
        <w:tc>
          <w:tcPr>
            <w:tcW w:w="1020" w:type="dxa"/>
            <w:tcBorders>
              <w:top w:val="nil"/>
              <w:left w:val="nil"/>
              <w:bottom w:val="single" w:sz="4" w:space="0" w:color="auto"/>
              <w:right w:val="single" w:sz="8" w:space="0" w:color="auto"/>
            </w:tcBorders>
            <w:shd w:val="clear" w:color="auto" w:fill="auto"/>
            <w:noWrap/>
            <w:vAlign w:val="center"/>
            <w:hideMark/>
          </w:tcPr>
          <w:p w14:paraId="7D9DB00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1.712,00</w:t>
            </w:r>
          </w:p>
        </w:tc>
        <w:tc>
          <w:tcPr>
            <w:tcW w:w="1138" w:type="dxa"/>
            <w:tcBorders>
              <w:top w:val="nil"/>
              <w:left w:val="nil"/>
              <w:bottom w:val="single" w:sz="4" w:space="0" w:color="auto"/>
              <w:right w:val="single" w:sz="8" w:space="0" w:color="auto"/>
            </w:tcBorders>
            <w:shd w:val="clear" w:color="auto" w:fill="auto"/>
            <w:noWrap/>
            <w:vAlign w:val="center"/>
            <w:hideMark/>
          </w:tcPr>
          <w:p w14:paraId="2576CEBE"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19.335,00</w:t>
            </w:r>
          </w:p>
        </w:tc>
      </w:tr>
      <w:tr w:rsidR="00294744" w:rsidRPr="00294744" w14:paraId="620BCA27"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97BE8D7"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51A070B9"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1311434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2.761,00</w:t>
            </w:r>
          </w:p>
        </w:tc>
        <w:tc>
          <w:tcPr>
            <w:tcW w:w="963" w:type="dxa"/>
            <w:tcBorders>
              <w:top w:val="nil"/>
              <w:left w:val="nil"/>
              <w:bottom w:val="single" w:sz="4" w:space="0" w:color="auto"/>
              <w:right w:val="single" w:sz="4" w:space="0" w:color="auto"/>
            </w:tcBorders>
            <w:shd w:val="clear" w:color="auto" w:fill="auto"/>
            <w:noWrap/>
            <w:vAlign w:val="center"/>
            <w:hideMark/>
          </w:tcPr>
          <w:p w14:paraId="184E94A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4.475,00</w:t>
            </w:r>
          </w:p>
        </w:tc>
        <w:tc>
          <w:tcPr>
            <w:tcW w:w="1020" w:type="dxa"/>
            <w:tcBorders>
              <w:top w:val="nil"/>
              <w:left w:val="nil"/>
              <w:bottom w:val="single" w:sz="4" w:space="0" w:color="auto"/>
              <w:right w:val="single" w:sz="4" w:space="0" w:color="auto"/>
            </w:tcBorders>
            <w:shd w:val="clear" w:color="auto" w:fill="auto"/>
            <w:noWrap/>
            <w:vAlign w:val="center"/>
            <w:hideMark/>
          </w:tcPr>
          <w:p w14:paraId="19A94AF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3.007,00</w:t>
            </w:r>
          </w:p>
        </w:tc>
        <w:tc>
          <w:tcPr>
            <w:tcW w:w="1074" w:type="dxa"/>
            <w:tcBorders>
              <w:top w:val="nil"/>
              <w:left w:val="nil"/>
              <w:bottom w:val="single" w:sz="4" w:space="0" w:color="auto"/>
              <w:right w:val="single" w:sz="4" w:space="0" w:color="auto"/>
            </w:tcBorders>
            <w:shd w:val="clear" w:color="auto" w:fill="auto"/>
            <w:noWrap/>
            <w:vAlign w:val="center"/>
            <w:hideMark/>
          </w:tcPr>
          <w:p w14:paraId="0EADDB7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3EC8659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28EE9FD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657694E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963" w:type="dxa"/>
            <w:gridSpan w:val="3"/>
            <w:tcBorders>
              <w:top w:val="nil"/>
              <w:left w:val="nil"/>
              <w:bottom w:val="single" w:sz="4" w:space="0" w:color="auto"/>
              <w:right w:val="single" w:sz="4" w:space="0" w:color="auto"/>
            </w:tcBorders>
            <w:shd w:val="clear" w:color="auto" w:fill="auto"/>
            <w:noWrap/>
            <w:vAlign w:val="center"/>
            <w:hideMark/>
          </w:tcPr>
          <w:p w14:paraId="113A682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5"/>
            <w:tcBorders>
              <w:top w:val="nil"/>
              <w:left w:val="nil"/>
              <w:bottom w:val="single" w:sz="4" w:space="0" w:color="auto"/>
              <w:right w:val="single" w:sz="4" w:space="0" w:color="auto"/>
            </w:tcBorders>
            <w:shd w:val="clear" w:color="auto" w:fill="auto"/>
            <w:noWrap/>
            <w:vAlign w:val="center"/>
            <w:hideMark/>
          </w:tcPr>
          <w:p w14:paraId="08BAC05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F7296F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5.976,00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A1639C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3.920,00</w:t>
            </w:r>
          </w:p>
        </w:tc>
        <w:tc>
          <w:tcPr>
            <w:tcW w:w="1020" w:type="dxa"/>
            <w:tcBorders>
              <w:top w:val="nil"/>
              <w:left w:val="nil"/>
              <w:bottom w:val="single" w:sz="4" w:space="0" w:color="auto"/>
              <w:right w:val="single" w:sz="8" w:space="0" w:color="auto"/>
            </w:tcBorders>
            <w:shd w:val="clear" w:color="auto" w:fill="auto"/>
            <w:noWrap/>
            <w:vAlign w:val="center"/>
            <w:hideMark/>
          </w:tcPr>
          <w:p w14:paraId="71B35C0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4.920,00</w:t>
            </w:r>
          </w:p>
        </w:tc>
        <w:tc>
          <w:tcPr>
            <w:tcW w:w="1138" w:type="dxa"/>
            <w:tcBorders>
              <w:top w:val="nil"/>
              <w:left w:val="nil"/>
              <w:bottom w:val="single" w:sz="4" w:space="0" w:color="auto"/>
              <w:right w:val="single" w:sz="8" w:space="0" w:color="auto"/>
            </w:tcBorders>
            <w:shd w:val="clear" w:color="auto" w:fill="auto"/>
            <w:noWrap/>
            <w:vAlign w:val="center"/>
            <w:hideMark/>
          </w:tcPr>
          <w:p w14:paraId="08DEAFD2"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25.059,00</w:t>
            </w:r>
          </w:p>
        </w:tc>
      </w:tr>
      <w:tr w:rsidR="00294744" w:rsidRPr="00294744" w14:paraId="64CAAF95"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9572337"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1EEEE826"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4E4CB45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1.280,00</w:t>
            </w:r>
          </w:p>
        </w:tc>
        <w:tc>
          <w:tcPr>
            <w:tcW w:w="963" w:type="dxa"/>
            <w:tcBorders>
              <w:top w:val="nil"/>
              <w:left w:val="nil"/>
              <w:bottom w:val="single" w:sz="8" w:space="0" w:color="auto"/>
              <w:right w:val="single" w:sz="4" w:space="0" w:color="auto"/>
            </w:tcBorders>
            <w:shd w:val="clear" w:color="auto" w:fill="auto"/>
            <w:noWrap/>
            <w:vAlign w:val="center"/>
            <w:hideMark/>
          </w:tcPr>
          <w:p w14:paraId="6FAEA8A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1.314,00</w:t>
            </w:r>
          </w:p>
        </w:tc>
        <w:tc>
          <w:tcPr>
            <w:tcW w:w="1020" w:type="dxa"/>
            <w:tcBorders>
              <w:top w:val="nil"/>
              <w:left w:val="nil"/>
              <w:bottom w:val="single" w:sz="8" w:space="0" w:color="auto"/>
              <w:right w:val="single" w:sz="4" w:space="0" w:color="auto"/>
            </w:tcBorders>
            <w:shd w:val="clear" w:color="auto" w:fill="auto"/>
            <w:noWrap/>
            <w:vAlign w:val="center"/>
            <w:hideMark/>
          </w:tcPr>
          <w:p w14:paraId="1A89A42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1.304,00</w:t>
            </w:r>
          </w:p>
        </w:tc>
        <w:tc>
          <w:tcPr>
            <w:tcW w:w="1074" w:type="dxa"/>
            <w:tcBorders>
              <w:top w:val="nil"/>
              <w:left w:val="nil"/>
              <w:bottom w:val="single" w:sz="8" w:space="0" w:color="auto"/>
              <w:right w:val="single" w:sz="4" w:space="0" w:color="auto"/>
            </w:tcBorders>
            <w:shd w:val="clear" w:color="auto" w:fill="auto"/>
            <w:noWrap/>
            <w:vAlign w:val="center"/>
            <w:hideMark/>
          </w:tcPr>
          <w:p w14:paraId="2D6A512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1.052,00</w:t>
            </w:r>
          </w:p>
        </w:tc>
        <w:tc>
          <w:tcPr>
            <w:tcW w:w="236" w:type="dxa"/>
            <w:tcBorders>
              <w:top w:val="nil"/>
              <w:left w:val="nil"/>
              <w:bottom w:val="single" w:sz="8" w:space="0" w:color="auto"/>
              <w:right w:val="single" w:sz="4" w:space="0" w:color="auto"/>
            </w:tcBorders>
            <w:shd w:val="clear" w:color="auto" w:fill="auto"/>
            <w:noWrap/>
            <w:vAlign w:val="center"/>
            <w:hideMark/>
          </w:tcPr>
          <w:p w14:paraId="62B7B30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1.049,00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3C5C3BC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1.050,00</w:t>
            </w:r>
          </w:p>
        </w:tc>
        <w:tc>
          <w:tcPr>
            <w:tcW w:w="963" w:type="dxa"/>
            <w:tcBorders>
              <w:top w:val="nil"/>
              <w:left w:val="nil"/>
              <w:bottom w:val="single" w:sz="8" w:space="0" w:color="auto"/>
              <w:right w:val="single" w:sz="4" w:space="0" w:color="auto"/>
            </w:tcBorders>
            <w:shd w:val="clear" w:color="auto" w:fill="auto"/>
            <w:noWrap/>
            <w:vAlign w:val="center"/>
            <w:hideMark/>
          </w:tcPr>
          <w:p w14:paraId="396D530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860,00</w:t>
            </w:r>
          </w:p>
        </w:tc>
        <w:tc>
          <w:tcPr>
            <w:tcW w:w="963" w:type="dxa"/>
            <w:gridSpan w:val="3"/>
            <w:tcBorders>
              <w:top w:val="nil"/>
              <w:left w:val="nil"/>
              <w:bottom w:val="single" w:sz="8" w:space="0" w:color="auto"/>
              <w:right w:val="single" w:sz="4" w:space="0" w:color="auto"/>
            </w:tcBorders>
            <w:shd w:val="clear" w:color="auto" w:fill="auto"/>
            <w:noWrap/>
            <w:vAlign w:val="center"/>
            <w:hideMark/>
          </w:tcPr>
          <w:p w14:paraId="3215F27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826,00</w:t>
            </w:r>
          </w:p>
        </w:tc>
        <w:tc>
          <w:tcPr>
            <w:tcW w:w="1083" w:type="dxa"/>
            <w:gridSpan w:val="5"/>
            <w:tcBorders>
              <w:top w:val="nil"/>
              <w:left w:val="nil"/>
              <w:bottom w:val="single" w:sz="8" w:space="0" w:color="auto"/>
              <w:right w:val="single" w:sz="4" w:space="0" w:color="auto"/>
            </w:tcBorders>
            <w:shd w:val="clear" w:color="auto" w:fill="auto"/>
            <w:noWrap/>
            <w:vAlign w:val="center"/>
            <w:hideMark/>
          </w:tcPr>
          <w:p w14:paraId="0F03229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964,00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065385A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964,00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D3C10D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992,00</w:t>
            </w:r>
          </w:p>
        </w:tc>
        <w:tc>
          <w:tcPr>
            <w:tcW w:w="1020" w:type="dxa"/>
            <w:tcBorders>
              <w:top w:val="nil"/>
              <w:left w:val="nil"/>
              <w:bottom w:val="single" w:sz="8" w:space="0" w:color="auto"/>
              <w:right w:val="single" w:sz="8" w:space="0" w:color="auto"/>
            </w:tcBorders>
            <w:shd w:val="clear" w:color="auto" w:fill="auto"/>
            <w:noWrap/>
            <w:vAlign w:val="center"/>
            <w:hideMark/>
          </w:tcPr>
          <w:p w14:paraId="145FF86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9.905,00</w:t>
            </w:r>
          </w:p>
        </w:tc>
        <w:tc>
          <w:tcPr>
            <w:tcW w:w="1138" w:type="dxa"/>
            <w:tcBorders>
              <w:top w:val="nil"/>
              <w:left w:val="nil"/>
              <w:bottom w:val="single" w:sz="8" w:space="0" w:color="auto"/>
              <w:right w:val="single" w:sz="8" w:space="0" w:color="auto"/>
            </w:tcBorders>
            <w:shd w:val="clear" w:color="auto" w:fill="auto"/>
            <w:noWrap/>
            <w:vAlign w:val="center"/>
            <w:hideMark/>
          </w:tcPr>
          <w:p w14:paraId="40C87203"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21.560,00</w:t>
            </w:r>
          </w:p>
        </w:tc>
      </w:tr>
    </w:tbl>
    <w:p w14:paraId="708F2490" w14:textId="77777777" w:rsidR="006E3C76" w:rsidRPr="0096671D" w:rsidRDefault="006E3C76" w:rsidP="00532312">
      <w:pPr>
        <w:spacing w:after="0" w:line="240" w:lineRule="auto"/>
        <w:rPr>
          <w:rFonts w:ascii="Cambria" w:hAnsi="Cambria"/>
          <w:lang w:val="en-US"/>
        </w:rPr>
      </w:pPr>
    </w:p>
    <w:tbl>
      <w:tblPr>
        <w:tblW w:w="15377" w:type="dxa"/>
        <w:tblInd w:w="-993" w:type="dxa"/>
        <w:tblLook w:val="04A0" w:firstRow="1" w:lastRow="0" w:firstColumn="1" w:lastColumn="0" w:noHBand="0" w:noVBand="1"/>
      </w:tblPr>
      <w:tblGrid>
        <w:gridCol w:w="487"/>
        <w:gridCol w:w="2457"/>
        <w:gridCol w:w="963"/>
        <w:gridCol w:w="963"/>
        <w:gridCol w:w="964"/>
        <w:gridCol w:w="56"/>
        <w:gridCol w:w="964"/>
        <w:gridCol w:w="59"/>
        <w:gridCol w:w="904"/>
        <w:gridCol w:w="113"/>
        <w:gridCol w:w="907"/>
        <w:gridCol w:w="113"/>
        <w:gridCol w:w="907"/>
        <w:gridCol w:w="963"/>
        <w:gridCol w:w="784"/>
        <w:gridCol w:w="299"/>
        <w:gridCol w:w="784"/>
        <w:gridCol w:w="239"/>
        <w:gridCol w:w="1020"/>
        <w:gridCol w:w="1020"/>
        <w:gridCol w:w="1138"/>
      </w:tblGrid>
      <w:tr w:rsidR="00294744" w:rsidRPr="00294744" w14:paraId="01C0D71D" w14:textId="77777777" w:rsidTr="00FB20ED">
        <w:trPr>
          <w:cantSplit/>
          <w:trHeight w:val="20"/>
        </w:trPr>
        <w:tc>
          <w:tcPr>
            <w:tcW w:w="487" w:type="dxa"/>
            <w:tcBorders>
              <w:top w:val="nil"/>
              <w:left w:val="nil"/>
              <w:bottom w:val="nil"/>
              <w:right w:val="nil"/>
            </w:tcBorders>
            <w:shd w:val="clear" w:color="auto" w:fill="auto"/>
            <w:noWrap/>
            <w:vAlign w:val="bottom"/>
            <w:hideMark/>
          </w:tcPr>
          <w:p w14:paraId="0D751B96" w14:textId="77777777" w:rsidR="00294744" w:rsidRPr="00294744" w:rsidRDefault="00294744" w:rsidP="00532312">
            <w:pPr>
              <w:spacing w:after="0" w:line="240" w:lineRule="auto"/>
              <w:jc w:val="left"/>
              <w:rPr>
                <w:rFonts w:ascii="Cambria" w:eastAsia="Times New Roman" w:hAnsi="Cambria" w:cs="Times New Roman"/>
                <w:sz w:val="24"/>
                <w:szCs w:val="24"/>
                <w:lang w:val="en-US"/>
              </w:rPr>
            </w:pPr>
          </w:p>
        </w:tc>
        <w:tc>
          <w:tcPr>
            <w:tcW w:w="4383" w:type="dxa"/>
            <w:gridSpan w:val="3"/>
            <w:tcBorders>
              <w:top w:val="nil"/>
              <w:left w:val="nil"/>
              <w:bottom w:val="nil"/>
              <w:right w:val="nil"/>
            </w:tcBorders>
            <w:shd w:val="clear" w:color="auto" w:fill="auto"/>
            <w:noWrap/>
            <w:vAlign w:val="bottom"/>
            <w:hideMark/>
          </w:tcPr>
          <w:p w14:paraId="60AFF459"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Средно училиште “Јане Сандански“</w:t>
            </w:r>
          </w:p>
        </w:tc>
        <w:tc>
          <w:tcPr>
            <w:tcW w:w="1020" w:type="dxa"/>
            <w:gridSpan w:val="2"/>
            <w:tcBorders>
              <w:top w:val="nil"/>
              <w:left w:val="nil"/>
              <w:bottom w:val="nil"/>
              <w:right w:val="nil"/>
            </w:tcBorders>
            <w:shd w:val="clear" w:color="auto" w:fill="auto"/>
            <w:noWrap/>
            <w:vAlign w:val="bottom"/>
            <w:hideMark/>
          </w:tcPr>
          <w:p w14:paraId="593DF6A3" w14:textId="77777777" w:rsidR="00294744" w:rsidRPr="00294744" w:rsidRDefault="00294744" w:rsidP="00532312">
            <w:pPr>
              <w:spacing w:after="0" w:line="240" w:lineRule="auto"/>
              <w:jc w:val="left"/>
              <w:rPr>
                <w:rFonts w:ascii="Cambria" w:eastAsia="Times New Roman" w:hAnsi="Cambria" w:cs="Times New Roman"/>
                <w:color w:val="000000"/>
                <w:lang w:val="en-US"/>
              </w:rPr>
            </w:pPr>
          </w:p>
        </w:tc>
        <w:tc>
          <w:tcPr>
            <w:tcW w:w="1023" w:type="dxa"/>
            <w:gridSpan w:val="2"/>
            <w:tcBorders>
              <w:top w:val="nil"/>
              <w:left w:val="nil"/>
              <w:bottom w:val="nil"/>
              <w:right w:val="nil"/>
            </w:tcBorders>
            <w:shd w:val="clear" w:color="auto" w:fill="auto"/>
            <w:noWrap/>
            <w:vAlign w:val="bottom"/>
            <w:hideMark/>
          </w:tcPr>
          <w:p w14:paraId="392BB22B"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17" w:type="dxa"/>
            <w:gridSpan w:val="2"/>
            <w:tcBorders>
              <w:top w:val="nil"/>
              <w:left w:val="nil"/>
              <w:bottom w:val="nil"/>
              <w:right w:val="nil"/>
            </w:tcBorders>
            <w:shd w:val="clear" w:color="auto" w:fill="auto"/>
            <w:noWrap/>
            <w:vAlign w:val="bottom"/>
            <w:hideMark/>
          </w:tcPr>
          <w:p w14:paraId="5C5EE520"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3F88DDBB"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907" w:type="dxa"/>
            <w:tcBorders>
              <w:top w:val="nil"/>
              <w:left w:val="nil"/>
              <w:bottom w:val="nil"/>
              <w:right w:val="nil"/>
            </w:tcBorders>
            <w:shd w:val="clear" w:color="auto" w:fill="auto"/>
            <w:noWrap/>
            <w:vAlign w:val="bottom"/>
            <w:hideMark/>
          </w:tcPr>
          <w:p w14:paraId="00AF385D"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5D11EAB3"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83" w:type="dxa"/>
            <w:gridSpan w:val="2"/>
            <w:tcBorders>
              <w:top w:val="nil"/>
              <w:left w:val="nil"/>
              <w:bottom w:val="nil"/>
              <w:right w:val="nil"/>
            </w:tcBorders>
            <w:shd w:val="clear" w:color="auto" w:fill="auto"/>
            <w:noWrap/>
            <w:vAlign w:val="bottom"/>
            <w:hideMark/>
          </w:tcPr>
          <w:p w14:paraId="1365C799"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42A6ED1B"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8E30B50"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935C21F"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138" w:type="dxa"/>
            <w:tcBorders>
              <w:top w:val="nil"/>
              <w:left w:val="nil"/>
              <w:bottom w:val="nil"/>
              <w:right w:val="nil"/>
            </w:tcBorders>
            <w:shd w:val="clear" w:color="auto" w:fill="auto"/>
            <w:noWrap/>
            <w:vAlign w:val="bottom"/>
            <w:hideMark/>
          </w:tcPr>
          <w:p w14:paraId="7E64F2BA"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r>
      <w:tr w:rsidR="00294744" w:rsidRPr="00294744" w14:paraId="1A923849"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5E092BA8"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2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DCA7C0"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4C1C2174"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6E3C3B8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фебруари</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17C4827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март</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68CDA93A"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април</w:t>
            </w:r>
          </w:p>
        </w:tc>
        <w:tc>
          <w:tcPr>
            <w:tcW w:w="963" w:type="dxa"/>
            <w:gridSpan w:val="2"/>
            <w:tcBorders>
              <w:top w:val="single" w:sz="8" w:space="0" w:color="auto"/>
              <w:left w:val="nil"/>
              <w:bottom w:val="single" w:sz="8" w:space="0" w:color="auto"/>
              <w:right w:val="single" w:sz="4" w:space="0" w:color="auto"/>
            </w:tcBorders>
            <w:shd w:val="clear" w:color="auto" w:fill="auto"/>
            <w:noWrap/>
            <w:vAlign w:val="center"/>
            <w:hideMark/>
          </w:tcPr>
          <w:p w14:paraId="34E2176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мај</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60A86B29"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3823EC32"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јули</w:t>
            </w:r>
          </w:p>
        </w:tc>
        <w:tc>
          <w:tcPr>
            <w:tcW w:w="236" w:type="dxa"/>
            <w:tcBorders>
              <w:top w:val="single" w:sz="8" w:space="0" w:color="auto"/>
              <w:left w:val="nil"/>
              <w:bottom w:val="single" w:sz="8" w:space="0" w:color="auto"/>
              <w:right w:val="single" w:sz="4" w:space="0" w:color="auto"/>
            </w:tcBorders>
            <w:shd w:val="clear" w:color="auto" w:fill="auto"/>
            <w:noWrap/>
            <w:vAlign w:val="center"/>
            <w:hideMark/>
          </w:tcPr>
          <w:p w14:paraId="55290E02"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август</w:t>
            </w:r>
          </w:p>
        </w:tc>
        <w:tc>
          <w:tcPr>
            <w:tcW w:w="1083" w:type="dxa"/>
            <w:gridSpan w:val="2"/>
            <w:tcBorders>
              <w:top w:val="single" w:sz="8" w:space="0" w:color="auto"/>
              <w:left w:val="nil"/>
              <w:bottom w:val="single" w:sz="8" w:space="0" w:color="auto"/>
              <w:right w:val="single" w:sz="4" w:space="0" w:color="auto"/>
            </w:tcBorders>
            <w:shd w:val="clear" w:color="auto" w:fill="auto"/>
            <w:noWrap/>
            <w:vAlign w:val="center"/>
            <w:hideMark/>
          </w:tcPr>
          <w:p w14:paraId="230B4662"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0297E769"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8955767"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3446BCFF"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декември</w:t>
            </w:r>
          </w:p>
        </w:tc>
        <w:tc>
          <w:tcPr>
            <w:tcW w:w="1138" w:type="dxa"/>
            <w:tcBorders>
              <w:top w:val="single" w:sz="8" w:space="0" w:color="auto"/>
              <w:left w:val="nil"/>
              <w:bottom w:val="single" w:sz="8" w:space="0" w:color="auto"/>
              <w:right w:val="single" w:sz="8" w:space="0" w:color="auto"/>
            </w:tcBorders>
            <w:shd w:val="clear" w:color="auto" w:fill="auto"/>
            <w:noWrap/>
            <w:vAlign w:val="center"/>
            <w:hideMark/>
          </w:tcPr>
          <w:p w14:paraId="18CD646C"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Вкупно</w:t>
            </w:r>
          </w:p>
        </w:tc>
      </w:tr>
      <w:tr w:rsidR="00294744" w:rsidRPr="00294744" w14:paraId="7C224217"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6861312"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2021</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10968F7B"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7B0B118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2.279,00</w:t>
            </w:r>
          </w:p>
        </w:tc>
        <w:tc>
          <w:tcPr>
            <w:tcW w:w="963" w:type="dxa"/>
            <w:tcBorders>
              <w:top w:val="nil"/>
              <w:left w:val="nil"/>
              <w:bottom w:val="single" w:sz="4" w:space="0" w:color="auto"/>
              <w:right w:val="single" w:sz="4" w:space="0" w:color="auto"/>
            </w:tcBorders>
            <w:shd w:val="clear" w:color="auto" w:fill="auto"/>
            <w:noWrap/>
            <w:vAlign w:val="center"/>
            <w:hideMark/>
          </w:tcPr>
          <w:p w14:paraId="72AD9DC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2.828,00</w:t>
            </w:r>
          </w:p>
        </w:tc>
        <w:tc>
          <w:tcPr>
            <w:tcW w:w="964" w:type="dxa"/>
            <w:tcBorders>
              <w:top w:val="nil"/>
              <w:left w:val="nil"/>
              <w:bottom w:val="single" w:sz="4" w:space="0" w:color="auto"/>
              <w:right w:val="single" w:sz="4" w:space="0" w:color="auto"/>
            </w:tcBorders>
            <w:shd w:val="clear" w:color="auto" w:fill="auto"/>
            <w:noWrap/>
            <w:vAlign w:val="center"/>
            <w:hideMark/>
          </w:tcPr>
          <w:p w14:paraId="098A947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2.620,00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46E637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2.396,00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39EB661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1.283,00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6B926C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1.450,00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81060C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1.343,00</w:t>
            </w:r>
          </w:p>
        </w:tc>
        <w:tc>
          <w:tcPr>
            <w:tcW w:w="236" w:type="dxa"/>
            <w:tcBorders>
              <w:top w:val="nil"/>
              <w:left w:val="nil"/>
              <w:bottom w:val="single" w:sz="4" w:space="0" w:color="auto"/>
              <w:right w:val="single" w:sz="4" w:space="0" w:color="auto"/>
            </w:tcBorders>
            <w:shd w:val="clear" w:color="auto" w:fill="auto"/>
            <w:noWrap/>
            <w:vAlign w:val="center"/>
            <w:hideMark/>
          </w:tcPr>
          <w:p w14:paraId="075D81A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1.722,00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2943582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3.364,00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1798C4E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4.440,00</w:t>
            </w:r>
          </w:p>
        </w:tc>
        <w:tc>
          <w:tcPr>
            <w:tcW w:w="1020" w:type="dxa"/>
            <w:tcBorders>
              <w:top w:val="nil"/>
              <w:left w:val="nil"/>
              <w:bottom w:val="single" w:sz="4" w:space="0" w:color="auto"/>
              <w:right w:val="single" w:sz="4" w:space="0" w:color="auto"/>
            </w:tcBorders>
            <w:shd w:val="clear" w:color="auto" w:fill="auto"/>
            <w:noWrap/>
            <w:vAlign w:val="center"/>
            <w:hideMark/>
          </w:tcPr>
          <w:p w14:paraId="5AC5ABE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7.001,00</w:t>
            </w:r>
          </w:p>
        </w:tc>
        <w:tc>
          <w:tcPr>
            <w:tcW w:w="1020" w:type="dxa"/>
            <w:tcBorders>
              <w:top w:val="nil"/>
              <w:left w:val="nil"/>
              <w:bottom w:val="single" w:sz="4" w:space="0" w:color="auto"/>
              <w:right w:val="single" w:sz="8" w:space="0" w:color="auto"/>
            </w:tcBorders>
            <w:shd w:val="clear" w:color="auto" w:fill="auto"/>
            <w:noWrap/>
            <w:vAlign w:val="center"/>
            <w:hideMark/>
          </w:tcPr>
          <w:p w14:paraId="6C5F9CC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6.783,00</w:t>
            </w:r>
          </w:p>
        </w:tc>
        <w:tc>
          <w:tcPr>
            <w:tcW w:w="1138" w:type="dxa"/>
            <w:tcBorders>
              <w:top w:val="nil"/>
              <w:left w:val="nil"/>
              <w:bottom w:val="single" w:sz="4" w:space="0" w:color="auto"/>
              <w:right w:val="single" w:sz="8" w:space="0" w:color="auto"/>
            </w:tcBorders>
            <w:shd w:val="clear" w:color="auto" w:fill="auto"/>
            <w:noWrap/>
            <w:vAlign w:val="center"/>
            <w:hideMark/>
          </w:tcPr>
          <w:p w14:paraId="2B0F1195"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37.509,00</w:t>
            </w:r>
          </w:p>
        </w:tc>
      </w:tr>
      <w:tr w:rsidR="00294744" w:rsidRPr="00294744" w14:paraId="3D0B7EDE"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94E58B4"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5DADBE0A"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6D607ED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2.733,00</w:t>
            </w:r>
          </w:p>
        </w:tc>
        <w:tc>
          <w:tcPr>
            <w:tcW w:w="963" w:type="dxa"/>
            <w:tcBorders>
              <w:top w:val="nil"/>
              <w:left w:val="nil"/>
              <w:bottom w:val="single" w:sz="4" w:space="0" w:color="auto"/>
              <w:right w:val="single" w:sz="4" w:space="0" w:color="auto"/>
            </w:tcBorders>
            <w:shd w:val="clear" w:color="auto" w:fill="auto"/>
            <w:noWrap/>
            <w:vAlign w:val="center"/>
            <w:hideMark/>
          </w:tcPr>
          <w:p w14:paraId="29EFE07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4.888,00</w:t>
            </w:r>
          </w:p>
        </w:tc>
        <w:tc>
          <w:tcPr>
            <w:tcW w:w="964" w:type="dxa"/>
            <w:tcBorders>
              <w:top w:val="nil"/>
              <w:left w:val="nil"/>
              <w:bottom w:val="single" w:sz="4" w:space="0" w:color="auto"/>
              <w:right w:val="single" w:sz="4" w:space="0" w:color="auto"/>
            </w:tcBorders>
            <w:shd w:val="clear" w:color="auto" w:fill="auto"/>
            <w:noWrap/>
            <w:vAlign w:val="center"/>
            <w:hideMark/>
          </w:tcPr>
          <w:p w14:paraId="7282282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4.590,60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64AC5C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2,98</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7D92D8F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59B060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743034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50E262C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17F398C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737C34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4,62</w:t>
            </w:r>
          </w:p>
        </w:tc>
        <w:tc>
          <w:tcPr>
            <w:tcW w:w="1020" w:type="dxa"/>
            <w:tcBorders>
              <w:top w:val="nil"/>
              <w:left w:val="nil"/>
              <w:bottom w:val="single" w:sz="4" w:space="0" w:color="auto"/>
              <w:right w:val="single" w:sz="4" w:space="0" w:color="auto"/>
            </w:tcBorders>
            <w:shd w:val="clear" w:color="auto" w:fill="auto"/>
            <w:noWrap/>
            <w:vAlign w:val="center"/>
            <w:hideMark/>
          </w:tcPr>
          <w:p w14:paraId="314B909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7.577,00</w:t>
            </w:r>
          </w:p>
        </w:tc>
        <w:tc>
          <w:tcPr>
            <w:tcW w:w="1020" w:type="dxa"/>
            <w:tcBorders>
              <w:top w:val="nil"/>
              <w:left w:val="nil"/>
              <w:bottom w:val="single" w:sz="4" w:space="0" w:color="auto"/>
              <w:right w:val="single" w:sz="8" w:space="0" w:color="auto"/>
            </w:tcBorders>
            <w:shd w:val="clear" w:color="auto" w:fill="auto"/>
            <w:noWrap/>
            <w:vAlign w:val="center"/>
            <w:hideMark/>
          </w:tcPr>
          <w:p w14:paraId="3AF6352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8.706,00</w:t>
            </w:r>
          </w:p>
        </w:tc>
        <w:tc>
          <w:tcPr>
            <w:tcW w:w="1138" w:type="dxa"/>
            <w:tcBorders>
              <w:top w:val="nil"/>
              <w:left w:val="nil"/>
              <w:bottom w:val="single" w:sz="4" w:space="0" w:color="auto"/>
              <w:right w:val="single" w:sz="8" w:space="0" w:color="auto"/>
            </w:tcBorders>
            <w:shd w:val="clear" w:color="auto" w:fill="auto"/>
            <w:noWrap/>
            <w:vAlign w:val="center"/>
            <w:hideMark/>
          </w:tcPr>
          <w:p w14:paraId="12616279"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28.502,20</w:t>
            </w:r>
          </w:p>
        </w:tc>
      </w:tr>
      <w:tr w:rsidR="00294744" w:rsidRPr="00294744" w14:paraId="7E906F4A"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D0EEC5A"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408E3381"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2A5AAA9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10,00</w:t>
            </w:r>
          </w:p>
        </w:tc>
        <w:tc>
          <w:tcPr>
            <w:tcW w:w="963" w:type="dxa"/>
            <w:tcBorders>
              <w:top w:val="nil"/>
              <w:left w:val="nil"/>
              <w:bottom w:val="single" w:sz="8" w:space="0" w:color="auto"/>
              <w:right w:val="single" w:sz="4" w:space="0" w:color="auto"/>
            </w:tcBorders>
            <w:shd w:val="clear" w:color="auto" w:fill="auto"/>
            <w:noWrap/>
            <w:vAlign w:val="center"/>
            <w:hideMark/>
          </w:tcPr>
          <w:p w14:paraId="73501F3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33,00</w:t>
            </w:r>
          </w:p>
        </w:tc>
        <w:tc>
          <w:tcPr>
            <w:tcW w:w="964" w:type="dxa"/>
            <w:tcBorders>
              <w:top w:val="nil"/>
              <w:left w:val="nil"/>
              <w:bottom w:val="single" w:sz="8" w:space="0" w:color="auto"/>
              <w:right w:val="single" w:sz="4" w:space="0" w:color="auto"/>
            </w:tcBorders>
            <w:shd w:val="clear" w:color="auto" w:fill="auto"/>
            <w:noWrap/>
            <w:vAlign w:val="center"/>
            <w:hideMark/>
          </w:tcPr>
          <w:p w14:paraId="63C9E36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3250A2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4F046FE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94,00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846186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422402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38,00</w:t>
            </w:r>
          </w:p>
        </w:tc>
        <w:tc>
          <w:tcPr>
            <w:tcW w:w="236" w:type="dxa"/>
            <w:tcBorders>
              <w:top w:val="nil"/>
              <w:left w:val="nil"/>
              <w:bottom w:val="single" w:sz="8" w:space="0" w:color="auto"/>
              <w:right w:val="single" w:sz="4" w:space="0" w:color="auto"/>
            </w:tcBorders>
            <w:shd w:val="clear" w:color="auto" w:fill="auto"/>
            <w:noWrap/>
            <w:vAlign w:val="center"/>
            <w:hideMark/>
          </w:tcPr>
          <w:p w14:paraId="2104801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517,00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44B2133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208,00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7E974B2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274,00</w:t>
            </w:r>
          </w:p>
        </w:tc>
        <w:tc>
          <w:tcPr>
            <w:tcW w:w="1020" w:type="dxa"/>
            <w:tcBorders>
              <w:top w:val="nil"/>
              <w:left w:val="nil"/>
              <w:bottom w:val="single" w:sz="8" w:space="0" w:color="auto"/>
              <w:right w:val="single" w:sz="4" w:space="0" w:color="auto"/>
            </w:tcBorders>
            <w:shd w:val="clear" w:color="auto" w:fill="auto"/>
            <w:noWrap/>
            <w:vAlign w:val="center"/>
            <w:hideMark/>
          </w:tcPr>
          <w:p w14:paraId="0D2A861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251,00</w:t>
            </w:r>
          </w:p>
        </w:tc>
        <w:tc>
          <w:tcPr>
            <w:tcW w:w="1020" w:type="dxa"/>
            <w:tcBorders>
              <w:top w:val="nil"/>
              <w:left w:val="nil"/>
              <w:bottom w:val="single" w:sz="8" w:space="0" w:color="auto"/>
              <w:right w:val="single" w:sz="8" w:space="0" w:color="auto"/>
            </w:tcBorders>
            <w:shd w:val="clear" w:color="auto" w:fill="auto"/>
            <w:noWrap/>
            <w:vAlign w:val="center"/>
            <w:hideMark/>
          </w:tcPr>
          <w:p w14:paraId="3366C3F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201,00</w:t>
            </w:r>
          </w:p>
        </w:tc>
        <w:tc>
          <w:tcPr>
            <w:tcW w:w="1138" w:type="dxa"/>
            <w:tcBorders>
              <w:top w:val="nil"/>
              <w:left w:val="nil"/>
              <w:bottom w:val="single" w:sz="8" w:space="0" w:color="auto"/>
              <w:right w:val="single" w:sz="8" w:space="0" w:color="auto"/>
            </w:tcBorders>
            <w:shd w:val="clear" w:color="auto" w:fill="auto"/>
            <w:noWrap/>
            <w:vAlign w:val="center"/>
            <w:hideMark/>
          </w:tcPr>
          <w:p w14:paraId="0877FF79"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1.697,00</w:t>
            </w:r>
          </w:p>
        </w:tc>
      </w:tr>
      <w:tr w:rsidR="00294744" w:rsidRPr="00294744" w14:paraId="0B89A762"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60A5BC7"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2022</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566F985D"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1235150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2.222,33</w:t>
            </w:r>
          </w:p>
        </w:tc>
        <w:tc>
          <w:tcPr>
            <w:tcW w:w="963" w:type="dxa"/>
            <w:tcBorders>
              <w:top w:val="nil"/>
              <w:left w:val="nil"/>
              <w:bottom w:val="single" w:sz="4" w:space="0" w:color="auto"/>
              <w:right w:val="single" w:sz="4" w:space="0" w:color="auto"/>
            </w:tcBorders>
            <w:shd w:val="clear" w:color="auto" w:fill="auto"/>
            <w:noWrap/>
            <w:vAlign w:val="center"/>
            <w:hideMark/>
          </w:tcPr>
          <w:p w14:paraId="1974A74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6.072,00</w:t>
            </w:r>
          </w:p>
        </w:tc>
        <w:tc>
          <w:tcPr>
            <w:tcW w:w="964" w:type="dxa"/>
            <w:tcBorders>
              <w:top w:val="nil"/>
              <w:left w:val="nil"/>
              <w:bottom w:val="single" w:sz="4" w:space="0" w:color="auto"/>
              <w:right w:val="single" w:sz="4" w:space="0" w:color="auto"/>
            </w:tcBorders>
            <w:shd w:val="clear" w:color="auto" w:fill="auto"/>
            <w:noWrap/>
            <w:vAlign w:val="center"/>
            <w:hideMark/>
          </w:tcPr>
          <w:p w14:paraId="2B43152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5.166,00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790683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2.111,00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09FBE6E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2.050,00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FD5A6E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2.010,00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27098E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1.151,00</w:t>
            </w:r>
          </w:p>
        </w:tc>
        <w:tc>
          <w:tcPr>
            <w:tcW w:w="236" w:type="dxa"/>
            <w:tcBorders>
              <w:top w:val="nil"/>
              <w:left w:val="nil"/>
              <w:bottom w:val="single" w:sz="4" w:space="0" w:color="auto"/>
              <w:right w:val="single" w:sz="4" w:space="0" w:color="auto"/>
            </w:tcBorders>
            <w:shd w:val="clear" w:color="auto" w:fill="auto"/>
            <w:noWrap/>
            <w:vAlign w:val="center"/>
            <w:hideMark/>
          </w:tcPr>
          <w:p w14:paraId="14A5A29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1.250,00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315C47B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2.553,00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3C36FEE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2.958,00</w:t>
            </w:r>
          </w:p>
        </w:tc>
        <w:tc>
          <w:tcPr>
            <w:tcW w:w="1020" w:type="dxa"/>
            <w:tcBorders>
              <w:top w:val="nil"/>
              <w:left w:val="nil"/>
              <w:bottom w:val="single" w:sz="4" w:space="0" w:color="auto"/>
              <w:right w:val="single" w:sz="4" w:space="0" w:color="auto"/>
            </w:tcBorders>
            <w:shd w:val="clear" w:color="auto" w:fill="auto"/>
            <w:noWrap/>
            <w:vAlign w:val="center"/>
            <w:hideMark/>
          </w:tcPr>
          <w:p w14:paraId="24DEE20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4.741,93</w:t>
            </w:r>
          </w:p>
        </w:tc>
        <w:tc>
          <w:tcPr>
            <w:tcW w:w="1020" w:type="dxa"/>
            <w:tcBorders>
              <w:top w:val="nil"/>
              <w:left w:val="nil"/>
              <w:bottom w:val="single" w:sz="4" w:space="0" w:color="auto"/>
              <w:right w:val="single" w:sz="8" w:space="0" w:color="auto"/>
            </w:tcBorders>
            <w:shd w:val="clear" w:color="auto" w:fill="auto"/>
            <w:noWrap/>
            <w:vAlign w:val="center"/>
            <w:hideMark/>
          </w:tcPr>
          <w:p w14:paraId="1592F4A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3.994,00</w:t>
            </w:r>
          </w:p>
        </w:tc>
        <w:tc>
          <w:tcPr>
            <w:tcW w:w="1138" w:type="dxa"/>
            <w:tcBorders>
              <w:top w:val="nil"/>
              <w:left w:val="nil"/>
              <w:bottom w:val="single" w:sz="4" w:space="0" w:color="auto"/>
              <w:right w:val="single" w:sz="8" w:space="0" w:color="auto"/>
            </w:tcBorders>
            <w:shd w:val="clear" w:color="auto" w:fill="auto"/>
            <w:noWrap/>
            <w:vAlign w:val="center"/>
            <w:hideMark/>
          </w:tcPr>
          <w:p w14:paraId="41C05BAC"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36.279,26</w:t>
            </w:r>
          </w:p>
        </w:tc>
      </w:tr>
      <w:tr w:rsidR="00294744" w:rsidRPr="00294744" w14:paraId="0D934881"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AE72289"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5024A3A1"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28A64AB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1.541,00</w:t>
            </w:r>
          </w:p>
        </w:tc>
        <w:tc>
          <w:tcPr>
            <w:tcW w:w="963" w:type="dxa"/>
            <w:tcBorders>
              <w:top w:val="nil"/>
              <w:left w:val="nil"/>
              <w:bottom w:val="single" w:sz="4" w:space="0" w:color="auto"/>
              <w:right w:val="single" w:sz="4" w:space="0" w:color="auto"/>
            </w:tcBorders>
            <w:shd w:val="clear" w:color="auto" w:fill="auto"/>
            <w:noWrap/>
            <w:vAlign w:val="center"/>
            <w:hideMark/>
          </w:tcPr>
          <w:p w14:paraId="0E8DA95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8.433,00</w:t>
            </w:r>
          </w:p>
        </w:tc>
        <w:tc>
          <w:tcPr>
            <w:tcW w:w="964" w:type="dxa"/>
            <w:tcBorders>
              <w:top w:val="nil"/>
              <w:left w:val="nil"/>
              <w:bottom w:val="single" w:sz="4" w:space="0" w:color="auto"/>
              <w:right w:val="single" w:sz="4" w:space="0" w:color="auto"/>
            </w:tcBorders>
            <w:shd w:val="clear" w:color="auto" w:fill="auto"/>
            <w:noWrap/>
            <w:vAlign w:val="center"/>
            <w:hideMark/>
          </w:tcPr>
          <w:p w14:paraId="6BA684C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7.159,00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E4006F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1.870,00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2958927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5F6C90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789D79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6E1FDC5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57541F4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1412A2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522,00</w:t>
            </w:r>
          </w:p>
        </w:tc>
        <w:tc>
          <w:tcPr>
            <w:tcW w:w="1020" w:type="dxa"/>
            <w:tcBorders>
              <w:top w:val="nil"/>
              <w:left w:val="nil"/>
              <w:bottom w:val="single" w:sz="4" w:space="0" w:color="auto"/>
              <w:right w:val="single" w:sz="4" w:space="0" w:color="auto"/>
            </w:tcBorders>
            <w:shd w:val="clear" w:color="auto" w:fill="auto"/>
            <w:noWrap/>
            <w:vAlign w:val="center"/>
            <w:hideMark/>
          </w:tcPr>
          <w:p w14:paraId="4BFA226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3.711,00</w:t>
            </w:r>
          </w:p>
        </w:tc>
        <w:tc>
          <w:tcPr>
            <w:tcW w:w="1020" w:type="dxa"/>
            <w:tcBorders>
              <w:top w:val="nil"/>
              <w:left w:val="nil"/>
              <w:bottom w:val="single" w:sz="4" w:space="0" w:color="auto"/>
              <w:right w:val="single" w:sz="8" w:space="0" w:color="auto"/>
            </w:tcBorders>
            <w:shd w:val="clear" w:color="auto" w:fill="auto"/>
            <w:noWrap/>
            <w:vAlign w:val="center"/>
            <w:hideMark/>
          </w:tcPr>
          <w:p w14:paraId="5607CC1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6.479,00</w:t>
            </w:r>
          </w:p>
        </w:tc>
        <w:tc>
          <w:tcPr>
            <w:tcW w:w="1138" w:type="dxa"/>
            <w:tcBorders>
              <w:top w:val="nil"/>
              <w:left w:val="nil"/>
              <w:bottom w:val="single" w:sz="4" w:space="0" w:color="auto"/>
              <w:right w:val="single" w:sz="8" w:space="0" w:color="auto"/>
            </w:tcBorders>
            <w:shd w:val="clear" w:color="auto" w:fill="auto"/>
            <w:noWrap/>
            <w:vAlign w:val="center"/>
            <w:hideMark/>
          </w:tcPr>
          <w:p w14:paraId="042EAC43"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29.715,00</w:t>
            </w:r>
          </w:p>
        </w:tc>
      </w:tr>
      <w:tr w:rsidR="00294744" w:rsidRPr="00294744" w14:paraId="31AF7D07"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6513F3F"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55F4518A"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8E90C6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135,00</w:t>
            </w:r>
          </w:p>
        </w:tc>
        <w:tc>
          <w:tcPr>
            <w:tcW w:w="963" w:type="dxa"/>
            <w:tcBorders>
              <w:top w:val="nil"/>
              <w:left w:val="nil"/>
              <w:bottom w:val="single" w:sz="8" w:space="0" w:color="auto"/>
              <w:right w:val="single" w:sz="4" w:space="0" w:color="auto"/>
            </w:tcBorders>
            <w:shd w:val="clear" w:color="auto" w:fill="auto"/>
            <w:noWrap/>
            <w:vAlign w:val="center"/>
            <w:hideMark/>
          </w:tcPr>
          <w:p w14:paraId="3F8E7DA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49,00</w:t>
            </w:r>
          </w:p>
        </w:tc>
        <w:tc>
          <w:tcPr>
            <w:tcW w:w="964" w:type="dxa"/>
            <w:tcBorders>
              <w:top w:val="nil"/>
              <w:left w:val="nil"/>
              <w:bottom w:val="single" w:sz="8" w:space="0" w:color="auto"/>
              <w:right w:val="single" w:sz="4" w:space="0" w:color="auto"/>
            </w:tcBorders>
            <w:shd w:val="clear" w:color="auto" w:fill="auto"/>
            <w:noWrap/>
            <w:vAlign w:val="center"/>
            <w:hideMark/>
          </w:tcPr>
          <w:p w14:paraId="5877312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82,00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FA59BE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324,00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3F5BCF7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033693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0F5934E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74,00</w:t>
            </w:r>
          </w:p>
        </w:tc>
        <w:tc>
          <w:tcPr>
            <w:tcW w:w="236" w:type="dxa"/>
            <w:tcBorders>
              <w:top w:val="nil"/>
              <w:left w:val="nil"/>
              <w:bottom w:val="single" w:sz="8" w:space="0" w:color="auto"/>
              <w:right w:val="single" w:sz="4" w:space="0" w:color="auto"/>
            </w:tcBorders>
            <w:shd w:val="clear" w:color="auto" w:fill="auto"/>
            <w:noWrap/>
            <w:vAlign w:val="center"/>
            <w:hideMark/>
          </w:tcPr>
          <w:p w14:paraId="6C4F89C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76,00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4264E3B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217,00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3381CB1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236,00</w:t>
            </w:r>
          </w:p>
        </w:tc>
        <w:tc>
          <w:tcPr>
            <w:tcW w:w="1020" w:type="dxa"/>
            <w:tcBorders>
              <w:top w:val="nil"/>
              <w:left w:val="nil"/>
              <w:bottom w:val="single" w:sz="8" w:space="0" w:color="auto"/>
              <w:right w:val="single" w:sz="4" w:space="0" w:color="auto"/>
            </w:tcBorders>
            <w:shd w:val="clear" w:color="auto" w:fill="auto"/>
            <w:noWrap/>
            <w:vAlign w:val="center"/>
            <w:hideMark/>
          </w:tcPr>
          <w:p w14:paraId="1557F2E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244,00</w:t>
            </w:r>
          </w:p>
        </w:tc>
        <w:tc>
          <w:tcPr>
            <w:tcW w:w="1020" w:type="dxa"/>
            <w:tcBorders>
              <w:top w:val="nil"/>
              <w:left w:val="nil"/>
              <w:bottom w:val="single" w:sz="8" w:space="0" w:color="auto"/>
              <w:right w:val="single" w:sz="8" w:space="0" w:color="auto"/>
            </w:tcBorders>
            <w:shd w:val="clear" w:color="auto" w:fill="auto"/>
            <w:noWrap/>
            <w:vAlign w:val="center"/>
            <w:hideMark/>
          </w:tcPr>
          <w:p w14:paraId="6A0DD2A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125,00</w:t>
            </w:r>
          </w:p>
        </w:tc>
        <w:tc>
          <w:tcPr>
            <w:tcW w:w="1138" w:type="dxa"/>
            <w:tcBorders>
              <w:top w:val="nil"/>
              <w:left w:val="nil"/>
              <w:bottom w:val="single" w:sz="8" w:space="0" w:color="auto"/>
              <w:right w:val="single" w:sz="8" w:space="0" w:color="auto"/>
            </w:tcBorders>
            <w:shd w:val="clear" w:color="auto" w:fill="auto"/>
            <w:noWrap/>
            <w:vAlign w:val="center"/>
            <w:hideMark/>
          </w:tcPr>
          <w:p w14:paraId="2F56D82A"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1.742,00</w:t>
            </w:r>
          </w:p>
        </w:tc>
      </w:tr>
      <w:tr w:rsidR="00294744" w:rsidRPr="00294744" w14:paraId="25A72F00"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45C511B"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2023</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54A0514C"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255BBE4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2.279,00</w:t>
            </w:r>
          </w:p>
        </w:tc>
        <w:tc>
          <w:tcPr>
            <w:tcW w:w="963" w:type="dxa"/>
            <w:tcBorders>
              <w:top w:val="nil"/>
              <w:left w:val="nil"/>
              <w:bottom w:val="single" w:sz="4" w:space="0" w:color="auto"/>
              <w:right w:val="single" w:sz="4" w:space="0" w:color="auto"/>
            </w:tcBorders>
            <w:shd w:val="clear" w:color="auto" w:fill="auto"/>
            <w:noWrap/>
            <w:vAlign w:val="center"/>
            <w:hideMark/>
          </w:tcPr>
          <w:p w14:paraId="4BA08D2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2.828,00</w:t>
            </w:r>
          </w:p>
        </w:tc>
        <w:tc>
          <w:tcPr>
            <w:tcW w:w="964" w:type="dxa"/>
            <w:tcBorders>
              <w:top w:val="nil"/>
              <w:left w:val="nil"/>
              <w:bottom w:val="single" w:sz="4" w:space="0" w:color="auto"/>
              <w:right w:val="single" w:sz="4" w:space="0" w:color="auto"/>
            </w:tcBorders>
            <w:shd w:val="clear" w:color="auto" w:fill="auto"/>
            <w:noWrap/>
            <w:vAlign w:val="center"/>
            <w:hideMark/>
          </w:tcPr>
          <w:p w14:paraId="6954E53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2.620,00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8E96D9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2.396,00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2E1DAC5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1.283,00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36A77A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1.450,00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7E066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1.151,00</w:t>
            </w:r>
          </w:p>
        </w:tc>
        <w:tc>
          <w:tcPr>
            <w:tcW w:w="236" w:type="dxa"/>
            <w:tcBorders>
              <w:top w:val="nil"/>
              <w:left w:val="nil"/>
              <w:bottom w:val="single" w:sz="4" w:space="0" w:color="auto"/>
              <w:right w:val="single" w:sz="4" w:space="0" w:color="auto"/>
            </w:tcBorders>
            <w:shd w:val="clear" w:color="auto" w:fill="auto"/>
            <w:noWrap/>
            <w:vAlign w:val="center"/>
            <w:hideMark/>
          </w:tcPr>
          <w:p w14:paraId="0BC8A67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1.250,00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2BA6DF2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2.553,00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3BCC80D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2.958,00</w:t>
            </w:r>
          </w:p>
        </w:tc>
        <w:tc>
          <w:tcPr>
            <w:tcW w:w="1020" w:type="dxa"/>
            <w:tcBorders>
              <w:top w:val="nil"/>
              <w:left w:val="nil"/>
              <w:bottom w:val="single" w:sz="4" w:space="0" w:color="auto"/>
              <w:right w:val="single" w:sz="4" w:space="0" w:color="auto"/>
            </w:tcBorders>
            <w:shd w:val="clear" w:color="auto" w:fill="auto"/>
            <w:noWrap/>
            <w:vAlign w:val="center"/>
            <w:hideMark/>
          </w:tcPr>
          <w:p w14:paraId="2F767FA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4.741,93</w:t>
            </w:r>
          </w:p>
        </w:tc>
        <w:tc>
          <w:tcPr>
            <w:tcW w:w="1020" w:type="dxa"/>
            <w:tcBorders>
              <w:top w:val="nil"/>
              <w:left w:val="nil"/>
              <w:bottom w:val="single" w:sz="4" w:space="0" w:color="auto"/>
              <w:right w:val="single" w:sz="8" w:space="0" w:color="auto"/>
            </w:tcBorders>
            <w:shd w:val="clear" w:color="auto" w:fill="auto"/>
            <w:noWrap/>
            <w:vAlign w:val="center"/>
            <w:hideMark/>
          </w:tcPr>
          <w:p w14:paraId="700B3C0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3.994,00</w:t>
            </w:r>
          </w:p>
        </w:tc>
        <w:tc>
          <w:tcPr>
            <w:tcW w:w="1138" w:type="dxa"/>
            <w:tcBorders>
              <w:top w:val="nil"/>
              <w:left w:val="nil"/>
              <w:bottom w:val="single" w:sz="4" w:space="0" w:color="auto"/>
              <w:right w:val="single" w:sz="8" w:space="0" w:color="auto"/>
            </w:tcBorders>
            <w:shd w:val="clear" w:color="auto" w:fill="auto"/>
            <w:noWrap/>
            <w:vAlign w:val="center"/>
            <w:hideMark/>
          </w:tcPr>
          <w:p w14:paraId="7A0B7C29"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29.503,93</w:t>
            </w:r>
          </w:p>
        </w:tc>
      </w:tr>
      <w:tr w:rsidR="00294744" w:rsidRPr="00294744" w14:paraId="409FDA8F"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19C2E174"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644FD96F"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66555D4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2.733,00</w:t>
            </w:r>
          </w:p>
        </w:tc>
        <w:tc>
          <w:tcPr>
            <w:tcW w:w="963" w:type="dxa"/>
            <w:tcBorders>
              <w:top w:val="nil"/>
              <w:left w:val="nil"/>
              <w:bottom w:val="single" w:sz="4" w:space="0" w:color="auto"/>
              <w:right w:val="single" w:sz="4" w:space="0" w:color="auto"/>
            </w:tcBorders>
            <w:shd w:val="clear" w:color="auto" w:fill="auto"/>
            <w:noWrap/>
            <w:vAlign w:val="center"/>
            <w:hideMark/>
          </w:tcPr>
          <w:p w14:paraId="73E934F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4.888,00</w:t>
            </w:r>
          </w:p>
        </w:tc>
        <w:tc>
          <w:tcPr>
            <w:tcW w:w="964" w:type="dxa"/>
            <w:tcBorders>
              <w:top w:val="nil"/>
              <w:left w:val="nil"/>
              <w:bottom w:val="single" w:sz="4" w:space="0" w:color="auto"/>
              <w:right w:val="single" w:sz="4" w:space="0" w:color="auto"/>
            </w:tcBorders>
            <w:shd w:val="clear" w:color="auto" w:fill="auto"/>
            <w:noWrap/>
            <w:vAlign w:val="center"/>
            <w:hideMark/>
          </w:tcPr>
          <w:p w14:paraId="54A24B2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4.590,60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129625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2,98</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5BAEA1A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57BB1C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55FBE5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4514E48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4D908E6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3DB3BA1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522,00</w:t>
            </w:r>
          </w:p>
        </w:tc>
        <w:tc>
          <w:tcPr>
            <w:tcW w:w="1020" w:type="dxa"/>
            <w:tcBorders>
              <w:top w:val="nil"/>
              <w:left w:val="nil"/>
              <w:bottom w:val="single" w:sz="4" w:space="0" w:color="auto"/>
              <w:right w:val="single" w:sz="4" w:space="0" w:color="auto"/>
            </w:tcBorders>
            <w:shd w:val="clear" w:color="auto" w:fill="auto"/>
            <w:noWrap/>
            <w:vAlign w:val="center"/>
            <w:hideMark/>
          </w:tcPr>
          <w:p w14:paraId="32F6F8C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3.711,00</w:t>
            </w:r>
          </w:p>
        </w:tc>
        <w:tc>
          <w:tcPr>
            <w:tcW w:w="1020" w:type="dxa"/>
            <w:tcBorders>
              <w:top w:val="nil"/>
              <w:left w:val="nil"/>
              <w:bottom w:val="single" w:sz="4" w:space="0" w:color="auto"/>
              <w:right w:val="single" w:sz="8" w:space="0" w:color="auto"/>
            </w:tcBorders>
            <w:shd w:val="clear" w:color="auto" w:fill="auto"/>
            <w:noWrap/>
            <w:vAlign w:val="center"/>
            <w:hideMark/>
          </w:tcPr>
          <w:p w14:paraId="47B367E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6.479,00</w:t>
            </w:r>
          </w:p>
        </w:tc>
        <w:tc>
          <w:tcPr>
            <w:tcW w:w="1138" w:type="dxa"/>
            <w:tcBorders>
              <w:top w:val="nil"/>
              <w:left w:val="nil"/>
              <w:bottom w:val="single" w:sz="4" w:space="0" w:color="auto"/>
              <w:right w:val="single" w:sz="8" w:space="0" w:color="auto"/>
            </w:tcBorders>
            <w:shd w:val="clear" w:color="auto" w:fill="auto"/>
            <w:noWrap/>
            <w:vAlign w:val="center"/>
            <w:hideMark/>
          </w:tcPr>
          <w:p w14:paraId="48A6C351"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22.926,58</w:t>
            </w:r>
          </w:p>
        </w:tc>
      </w:tr>
      <w:tr w:rsidR="00294744" w:rsidRPr="00294744" w14:paraId="639496D6"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F907B83"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74DF2914"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3037D1F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10,00</w:t>
            </w:r>
          </w:p>
        </w:tc>
        <w:tc>
          <w:tcPr>
            <w:tcW w:w="963" w:type="dxa"/>
            <w:tcBorders>
              <w:top w:val="nil"/>
              <w:left w:val="nil"/>
              <w:bottom w:val="single" w:sz="8" w:space="0" w:color="auto"/>
              <w:right w:val="single" w:sz="4" w:space="0" w:color="auto"/>
            </w:tcBorders>
            <w:shd w:val="clear" w:color="auto" w:fill="auto"/>
            <w:noWrap/>
            <w:vAlign w:val="center"/>
            <w:hideMark/>
          </w:tcPr>
          <w:p w14:paraId="687EA13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33,00</w:t>
            </w:r>
          </w:p>
        </w:tc>
        <w:tc>
          <w:tcPr>
            <w:tcW w:w="964" w:type="dxa"/>
            <w:tcBorders>
              <w:top w:val="nil"/>
              <w:left w:val="nil"/>
              <w:bottom w:val="single" w:sz="8" w:space="0" w:color="auto"/>
              <w:right w:val="single" w:sz="4" w:space="0" w:color="auto"/>
            </w:tcBorders>
            <w:shd w:val="clear" w:color="auto" w:fill="auto"/>
            <w:noWrap/>
            <w:vAlign w:val="center"/>
            <w:hideMark/>
          </w:tcPr>
          <w:p w14:paraId="5CFB5C1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2090FD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20B2508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94,00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3C80A3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C3C71D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74,00</w:t>
            </w:r>
          </w:p>
        </w:tc>
        <w:tc>
          <w:tcPr>
            <w:tcW w:w="236" w:type="dxa"/>
            <w:tcBorders>
              <w:top w:val="nil"/>
              <w:left w:val="nil"/>
              <w:bottom w:val="single" w:sz="8" w:space="0" w:color="auto"/>
              <w:right w:val="single" w:sz="4" w:space="0" w:color="auto"/>
            </w:tcBorders>
            <w:shd w:val="clear" w:color="auto" w:fill="auto"/>
            <w:noWrap/>
            <w:vAlign w:val="center"/>
            <w:hideMark/>
          </w:tcPr>
          <w:p w14:paraId="15E71B6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76,00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5E12BB9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217,00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0FB2ADA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236,00</w:t>
            </w:r>
          </w:p>
        </w:tc>
        <w:tc>
          <w:tcPr>
            <w:tcW w:w="1020" w:type="dxa"/>
            <w:tcBorders>
              <w:top w:val="nil"/>
              <w:left w:val="nil"/>
              <w:bottom w:val="single" w:sz="8" w:space="0" w:color="auto"/>
              <w:right w:val="single" w:sz="4" w:space="0" w:color="auto"/>
            </w:tcBorders>
            <w:shd w:val="clear" w:color="auto" w:fill="auto"/>
            <w:noWrap/>
            <w:vAlign w:val="center"/>
            <w:hideMark/>
          </w:tcPr>
          <w:p w14:paraId="54BBA7F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244,00</w:t>
            </w:r>
          </w:p>
        </w:tc>
        <w:tc>
          <w:tcPr>
            <w:tcW w:w="1020" w:type="dxa"/>
            <w:tcBorders>
              <w:top w:val="nil"/>
              <w:left w:val="nil"/>
              <w:bottom w:val="single" w:sz="8" w:space="0" w:color="auto"/>
              <w:right w:val="single" w:sz="8" w:space="0" w:color="auto"/>
            </w:tcBorders>
            <w:shd w:val="clear" w:color="auto" w:fill="auto"/>
            <w:noWrap/>
            <w:vAlign w:val="center"/>
            <w:hideMark/>
          </w:tcPr>
          <w:p w14:paraId="3E26BA1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125,00</w:t>
            </w:r>
          </w:p>
        </w:tc>
        <w:tc>
          <w:tcPr>
            <w:tcW w:w="1138" w:type="dxa"/>
            <w:tcBorders>
              <w:top w:val="nil"/>
              <w:left w:val="nil"/>
              <w:bottom w:val="single" w:sz="8" w:space="0" w:color="auto"/>
              <w:right w:val="single" w:sz="8" w:space="0" w:color="auto"/>
            </w:tcBorders>
            <w:shd w:val="clear" w:color="auto" w:fill="auto"/>
            <w:noWrap/>
            <w:vAlign w:val="center"/>
            <w:hideMark/>
          </w:tcPr>
          <w:p w14:paraId="6EBCFF21"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1.180,00</w:t>
            </w:r>
          </w:p>
        </w:tc>
      </w:tr>
    </w:tbl>
    <w:p w14:paraId="1B7CBBCC" w14:textId="77777777" w:rsidR="006E3C76" w:rsidRPr="0096671D" w:rsidRDefault="006E3C76" w:rsidP="00532312">
      <w:pPr>
        <w:spacing w:after="0" w:line="240" w:lineRule="auto"/>
        <w:rPr>
          <w:rFonts w:ascii="Cambria" w:hAnsi="Cambria"/>
          <w:lang w:val="en-US"/>
        </w:rPr>
      </w:pPr>
    </w:p>
    <w:tbl>
      <w:tblPr>
        <w:tblW w:w="16036" w:type="dxa"/>
        <w:tblInd w:w="-993" w:type="dxa"/>
        <w:tblLook w:val="04A0" w:firstRow="1" w:lastRow="0" w:firstColumn="1" w:lastColumn="0" w:noHBand="0" w:noVBand="1"/>
      </w:tblPr>
      <w:tblGrid>
        <w:gridCol w:w="487"/>
        <w:gridCol w:w="2686"/>
        <w:gridCol w:w="819"/>
        <w:gridCol w:w="1016"/>
        <w:gridCol w:w="819"/>
        <w:gridCol w:w="1020"/>
        <w:gridCol w:w="1020"/>
        <w:gridCol w:w="1020"/>
        <w:gridCol w:w="1020"/>
        <w:gridCol w:w="1020"/>
        <w:gridCol w:w="1083"/>
        <w:gridCol w:w="1023"/>
        <w:gridCol w:w="1020"/>
        <w:gridCol w:w="1020"/>
        <w:gridCol w:w="1020"/>
      </w:tblGrid>
      <w:tr w:rsidR="00294744" w:rsidRPr="00294744" w14:paraId="6EA849E1" w14:textId="77777777" w:rsidTr="00294744">
        <w:trPr>
          <w:cantSplit/>
          <w:trHeight w:val="20"/>
        </w:trPr>
        <w:tc>
          <w:tcPr>
            <w:tcW w:w="487" w:type="dxa"/>
            <w:tcBorders>
              <w:top w:val="nil"/>
              <w:left w:val="nil"/>
              <w:bottom w:val="nil"/>
              <w:right w:val="nil"/>
            </w:tcBorders>
            <w:shd w:val="clear" w:color="auto" w:fill="auto"/>
            <w:noWrap/>
            <w:vAlign w:val="bottom"/>
            <w:hideMark/>
          </w:tcPr>
          <w:p w14:paraId="3E17BAFC" w14:textId="77777777" w:rsidR="00294744" w:rsidRPr="00294744" w:rsidRDefault="00294744" w:rsidP="00532312">
            <w:pPr>
              <w:spacing w:after="0" w:line="240" w:lineRule="auto"/>
              <w:jc w:val="left"/>
              <w:rPr>
                <w:rFonts w:ascii="Cambria" w:eastAsia="Times New Roman" w:hAnsi="Cambria" w:cs="Times New Roman"/>
                <w:sz w:val="24"/>
                <w:szCs w:val="24"/>
                <w:lang w:val="en-US"/>
              </w:rPr>
            </w:pPr>
          </w:p>
        </w:tc>
        <w:tc>
          <w:tcPr>
            <w:tcW w:w="5340" w:type="dxa"/>
            <w:gridSpan w:val="4"/>
            <w:tcBorders>
              <w:top w:val="nil"/>
              <w:left w:val="nil"/>
              <w:bottom w:val="nil"/>
              <w:right w:val="nil"/>
            </w:tcBorders>
            <w:shd w:val="clear" w:color="auto" w:fill="auto"/>
            <w:noWrap/>
            <w:vAlign w:val="bottom"/>
            <w:hideMark/>
          </w:tcPr>
          <w:p w14:paraId="2F6D3A40"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Детска градинка “Детска Радост“ Снежана клон 1</w:t>
            </w:r>
          </w:p>
        </w:tc>
        <w:tc>
          <w:tcPr>
            <w:tcW w:w="1020" w:type="dxa"/>
            <w:tcBorders>
              <w:top w:val="nil"/>
              <w:left w:val="nil"/>
              <w:bottom w:val="nil"/>
              <w:right w:val="nil"/>
            </w:tcBorders>
            <w:shd w:val="clear" w:color="auto" w:fill="auto"/>
            <w:noWrap/>
            <w:vAlign w:val="bottom"/>
            <w:hideMark/>
          </w:tcPr>
          <w:p w14:paraId="0C6087E3" w14:textId="77777777" w:rsidR="00294744" w:rsidRPr="00294744" w:rsidRDefault="00294744"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6E49D2BF"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126EDF0"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D82D019"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E764CF6"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2B735934"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0331DF95"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B5B19BE"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0F753DB"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0B58F47E" w14:textId="77777777" w:rsidR="00294744" w:rsidRPr="00294744" w:rsidRDefault="00294744" w:rsidP="00532312">
            <w:pPr>
              <w:spacing w:after="0" w:line="240" w:lineRule="auto"/>
              <w:jc w:val="left"/>
              <w:rPr>
                <w:rFonts w:ascii="Cambria" w:eastAsia="Times New Roman" w:hAnsi="Cambria" w:cs="Times New Roman"/>
                <w:sz w:val="20"/>
                <w:szCs w:val="20"/>
                <w:lang w:val="en-US"/>
              </w:rPr>
            </w:pPr>
          </w:p>
        </w:tc>
      </w:tr>
      <w:tr w:rsidR="00294744" w:rsidRPr="00294744" w14:paraId="5616A8C9" w14:textId="77777777" w:rsidTr="00294744">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49274136"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26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FD93DB" w14:textId="77777777" w:rsidR="00294744" w:rsidRPr="00294744" w:rsidRDefault="00294744" w:rsidP="00532312">
            <w:pPr>
              <w:spacing w:after="0" w:line="240" w:lineRule="auto"/>
              <w:jc w:val="left"/>
              <w:rPr>
                <w:rFonts w:ascii="Cambria" w:eastAsia="Times New Roman" w:hAnsi="Cambria" w:cs="Times New Roman"/>
                <w:color w:val="000000"/>
                <w:lang w:val="en-US"/>
              </w:rPr>
            </w:pPr>
            <w:r w:rsidRPr="00294744">
              <w:rPr>
                <w:rFonts w:ascii="Cambria" w:eastAsia="Times New Roman" w:hAnsi="Cambria" w:cs="Times New Roman"/>
                <w:color w:val="000000"/>
                <w:lang w:val="en-US"/>
              </w:rPr>
              <w:t> </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781DE6DC"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јануари</w:t>
            </w:r>
          </w:p>
        </w:tc>
        <w:tc>
          <w:tcPr>
            <w:tcW w:w="1016" w:type="dxa"/>
            <w:tcBorders>
              <w:top w:val="single" w:sz="8" w:space="0" w:color="auto"/>
              <w:left w:val="nil"/>
              <w:bottom w:val="single" w:sz="8" w:space="0" w:color="auto"/>
              <w:right w:val="single" w:sz="4" w:space="0" w:color="auto"/>
            </w:tcBorders>
            <w:shd w:val="clear" w:color="auto" w:fill="auto"/>
            <w:noWrap/>
            <w:vAlign w:val="center"/>
            <w:hideMark/>
          </w:tcPr>
          <w:p w14:paraId="2E2E8FDE"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фебруари</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4B52117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675BA15"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D709106"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2783B0B"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97DE0C0"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D23F1B9"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66FD4D73"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1E912FBD"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2E11BE9"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50F8809A"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686A6E4F" w14:textId="77777777" w:rsidR="00294744" w:rsidRPr="00294744" w:rsidRDefault="00294744" w:rsidP="00532312">
            <w:pPr>
              <w:spacing w:after="0" w:line="240" w:lineRule="auto"/>
              <w:jc w:val="center"/>
              <w:rPr>
                <w:rFonts w:ascii="Cambria" w:eastAsia="Times New Roman" w:hAnsi="Cambria" w:cs="Times New Roman"/>
                <w:b/>
                <w:bCs/>
                <w:i/>
                <w:iCs/>
                <w:color w:val="000000"/>
                <w:sz w:val="16"/>
                <w:szCs w:val="16"/>
                <w:lang w:val="en-US"/>
              </w:rPr>
            </w:pPr>
            <w:r w:rsidRPr="00294744">
              <w:rPr>
                <w:rFonts w:ascii="Cambria" w:eastAsia="Times New Roman" w:hAnsi="Cambria" w:cs="Times New Roman"/>
                <w:b/>
                <w:bCs/>
                <w:i/>
                <w:iCs/>
                <w:color w:val="000000"/>
                <w:sz w:val="16"/>
                <w:szCs w:val="16"/>
                <w:lang w:val="en-US"/>
              </w:rPr>
              <w:t>Вкупно</w:t>
            </w:r>
          </w:p>
        </w:tc>
      </w:tr>
      <w:tr w:rsidR="00294744" w:rsidRPr="00294744" w14:paraId="57C5DB79" w14:textId="77777777" w:rsidTr="00294744">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E5609ED"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2021</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05C799F3"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5569B26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537,60</w:t>
            </w:r>
          </w:p>
        </w:tc>
        <w:tc>
          <w:tcPr>
            <w:tcW w:w="1016" w:type="dxa"/>
            <w:tcBorders>
              <w:top w:val="nil"/>
              <w:left w:val="nil"/>
              <w:bottom w:val="single" w:sz="4" w:space="0" w:color="auto"/>
              <w:right w:val="single" w:sz="4" w:space="0" w:color="auto"/>
            </w:tcBorders>
            <w:shd w:val="clear" w:color="auto" w:fill="auto"/>
            <w:noWrap/>
            <w:vAlign w:val="center"/>
            <w:hideMark/>
          </w:tcPr>
          <w:p w14:paraId="52ED086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741,00</w:t>
            </w:r>
          </w:p>
        </w:tc>
        <w:tc>
          <w:tcPr>
            <w:tcW w:w="819" w:type="dxa"/>
            <w:tcBorders>
              <w:top w:val="nil"/>
              <w:left w:val="nil"/>
              <w:bottom w:val="single" w:sz="4" w:space="0" w:color="auto"/>
              <w:right w:val="single" w:sz="4" w:space="0" w:color="auto"/>
            </w:tcBorders>
            <w:shd w:val="clear" w:color="auto" w:fill="auto"/>
            <w:noWrap/>
            <w:vAlign w:val="center"/>
            <w:hideMark/>
          </w:tcPr>
          <w:p w14:paraId="6A6951F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605,00</w:t>
            </w:r>
          </w:p>
        </w:tc>
        <w:tc>
          <w:tcPr>
            <w:tcW w:w="1020" w:type="dxa"/>
            <w:tcBorders>
              <w:top w:val="nil"/>
              <w:left w:val="nil"/>
              <w:bottom w:val="single" w:sz="4" w:space="0" w:color="auto"/>
              <w:right w:val="single" w:sz="4" w:space="0" w:color="auto"/>
            </w:tcBorders>
            <w:shd w:val="clear" w:color="auto" w:fill="auto"/>
            <w:noWrap/>
            <w:vAlign w:val="center"/>
            <w:hideMark/>
          </w:tcPr>
          <w:p w14:paraId="6579F05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442,30</w:t>
            </w:r>
          </w:p>
        </w:tc>
        <w:tc>
          <w:tcPr>
            <w:tcW w:w="1020" w:type="dxa"/>
            <w:tcBorders>
              <w:top w:val="nil"/>
              <w:left w:val="nil"/>
              <w:bottom w:val="single" w:sz="4" w:space="0" w:color="auto"/>
              <w:right w:val="single" w:sz="4" w:space="0" w:color="auto"/>
            </w:tcBorders>
            <w:shd w:val="clear" w:color="auto" w:fill="auto"/>
            <w:noWrap/>
            <w:vAlign w:val="center"/>
            <w:hideMark/>
          </w:tcPr>
          <w:p w14:paraId="1206B06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273,40</w:t>
            </w:r>
          </w:p>
        </w:tc>
        <w:tc>
          <w:tcPr>
            <w:tcW w:w="1020" w:type="dxa"/>
            <w:tcBorders>
              <w:top w:val="nil"/>
              <w:left w:val="nil"/>
              <w:bottom w:val="single" w:sz="4" w:space="0" w:color="auto"/>
              <w:right w:val="single" w:sz="4" w:space="0" w:color="auto"/>
            </w:tcBorders>
            <w:shd w:val="clear" w:color="auto" w:fill="auto"/>
            <w:noWrap/>
            <w:vAlign w:val="center"/>
            <w:hideMark/>
          </w:tcPr>
          <w:p w14:paraId="25AADF2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215,30</w:t>
            </w:r>
          </w:p>
        </w:tc>
        <w:tc>
          <w:tcPr>
            <w:tcW w:w="1020" w:type="dxa"/>
            <w:tcBorders>
              <w:top w:val="nil"/>
              <w:left w:val="nil"/>
              <w:bottom w:val="single" w:sz="4" w:space="0" w:color="auto"/>
              <w:right w:val="single" w:sz="4" w:space="0" w:color="auto"/>
            </w:tcBorders>
            <w:shd w:val="clear" w:color="auto" w:fill="auto"/>
            <w:noWrap/>
            <w:vAlign w:val="center"/>
            <w:hideMark/>
          </w:tcPr>
          <w:p w14:paraId="273F8C5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455,10</w:t>
            </w:r>
          </w:p>
        </w:tc>
        <w:tc>
          <w:tcPr>
            <w:tcW w:w="1020" w:type="dxa"/>
            <w:tcBorders>
              <w:top w:val="nil"/>
              <w:left w:val="nil"/>
              <w:bottom w:val="single" w:sz="4" w:space="0" w:color="auto"/>
              <w:right w:val="single" w:sz="4" w:space="0" w:color="auto"/>
            </w:tcBorders>
            <w:shd w:val="clear" w:color="auto" w:fill="auto"/>
            <w:noWrap/>
            <w:vAlign w:val="center"/>
            <w:hideMark/>
          </w:tcPr>
          <w:p w14:paraId="4BF7059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447,80</w:t>
            </w:r>
          </w:p>
        </w:tc>
        <w:tc>
          <w:tcPr>
            <w:tcW w:w="1083" w:type="dxa"/>
            <w:tcBorders>
              <w:top w:val="nil"/>
              <w:left w:val="nil"/>
              <w:bottom w:val="single" w:sz="4" w:space="0" w:color="auto"/>
              <w:right w:val="single" w:sz="4" w:space="0" w:color="auto"/>
            </w:tcBorders>
            <w:shd w:val="clear" w:color="auto" w:fill="auto"/>
            <w:noWrap/>
            <w:vAlign w:val="center"/>
            <w:hideMark/>
          </w:tcPr>
          <w:p w14:paraId="5E9F8AD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301,00</w:t>
            </w:r>
          </w:p>
        </w:tc>
        <w:tc>
          <w:tcPr>
            <w:tcW w:w="1023" w:type="dxa"/>
            <w:tcBorders>
              <w:top w:val="nil"/>
              <w:left w:val="nil"/>
              <w:bottom w:val="single" w:sz="4" w:space="0" w:color="auto"/>
              <w:right w:val="single" w:sz="4" w:space="0" w:color="auto"/>
            </w:tcBorders>
            <w:shd w:val="clear" w:color="auto" w:fill="auto"/>
            <w:noWrap/>
            <w:vAlign w:val="center"/>
            <w:hideMark/>
          </w:tcPr>
          <w:p w14:paraId="299D368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559,00</w:t>
            </w:r>
          </w:p>
        </w:tc>
        <w:tc>
          <w:tcPr>
            <w:tcW w:w="1020" w:type="dxa"/>
            <w:tcBorders>
              <w:top w:val="nil"/>
              <w:left w:val="nil"/>
              <w:bottom w:val="single" w:sz="4" w:space="0" w:color="auto"/>
              <w:right w:val="single" w:sz="4" w:space="0" w:color="auto"/>
            </w:tcBorders>
            <w:shd w:val="clear" w:color="auto" w:fill="auto"/>
            <w:noWrap/>
            <w:vAlign w:val="center"/>
            <w:hideMark/>
          </w:tcPr>
          <w:p w14:paraId="0F4211F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552,00</w:t>
            </w:r>
          </w:p>
        </w:tc>
        <w:tc>
          <w:tcPr>
            <w:tcW w:w="1020" w:type="dxa"/>
            <w:tcBorders>
              <w:top w:val="nil"/>
              <w:left w:val="nil"/>
              <w:bottom w:val="single" w:sz="4" w:space="0" w:color="auto"/>
              <w:right w:val="single" w:sz="8" w:space="0" w:color="auto"/>
            </w:tcBorders>
            <w:shd w:val="clear" w:color="auto" w:fill="auto"/>
            <w:noWrap/>
            <w:vAlign w:val="center"/>
            <w:hideMark/>
          </w:tcPr>
          <w:p w14:paraId="74B815A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760,00</w:t>
            </w:r>
          </w:p>
        </w:tc>
        <w:tc>
          <w:tcPr>
            <w:tcW w:w="963" w:type="dxa"/>
            <w:tcBorders>
              <w:top w:val="nil"/>
              <w:left w:val="nil"/>
              <w:bottom w:val="single" w:sz="4" w:space="0" w:color="auto"/>
              <w:right w:val="single" w:sz="8" w:space="0" w:color="auto"/>
            </w:tcBorders>
            <w:shd w:val="clear" w:color="auto" w:fill="auto"/>
            <w:noWrap/>
            <w:vAlign w:val="center"/>
            <w:hideMark/>
          </w:tcPr>
          <w:p w14:paraId="5523C192"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5.889,50</w:t>
            </w:r>
          </w:p>
        </w:tc>
      </w:tr>
      <w:tr w:rsidR="00294744" w:rsidRPr="00294744" w14:paraId="49EE7A0D" w14:textId="77777777" w:rsidTr="00294744">
        <w:trPr>
          <w:cantSplit/>
          <w:trHeight w:val="20"/>
        </w:trPr>
        <w:tc>
          <w:tcPr>
            <w:tcW w:w="487" w:type="dxa"/>
            <w:vMerge/>
            <w:tcBorders>
              <w:top w:val="nil"/>
              <w:left w:val="single" w:sz="8" w:space="0" w:color="auto"/>
              <w:bottom w:val="single" w:sz="8" w:space="0" w:color="000000"/>
              <w:right w:val="nil"/>
            </w:tcBorders>
            <w:vAlign w:val="center"/>
            <w:hideMark/>
          </w:tcPr>
          <w:p w14:paraId="5C819E33"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739F0448"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367444B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221,00</w:t>
            </w:r>
          </w:p>
        </w:tc>
        <w:tc>
          <w:tcPr>
            <w:tcW w:w="1016" w:type="dxa"/>
            <w:tcBorders>
              <w:top w:val="nil"/>
              <w:left w:val="nil"/>
              <w:bottom w:val="single" w:sz="4" w:space="0" w:color="auto"/>
              <w:right w:val="single" w:sz="4" w:space="0" w:color="auto"/>
            </w:tcBorders>
            <w:shd w:val="clear" w:color="auto" w:fill="auto"/>
            <w:noWrap/>
            <w:vAlign w:val="center"/>
            <w:hideMark/>
          </w:tcPr>
          <w:p w14:paraId="257D761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279,00</w:t>
            </w:r>
          </w:p>
        </w:tc>
        <w:tc>
          <w:tcPr>
            <w:tcW w:w="819" w:type="dxa"/>
            <w:tcBorders>
              <w:top w:val="nil"/>
              <w:left w:val="nil"/>
              <w:bottom w:val="single" w:sz="4" w:space="0" w:color="auto"/>
              <w:right w:val="single" w:sz="4" w:space="0" w:color="auto"/>
            </w:tcBorders>
            <w:shd w:val="clear" w:color="auto" w:fill="auto"/>
            <w:noWrap/>
            <w:vAlign w:val="center"/>
            <w:hideMark/>
          </w:tcPr>
          <w:p w14:paraId="592897D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308,00</w:t>
            </w:r>
          </w:p>
        </w:tc>
        <w:tc>
          <w:tcPr>
            <w:tcW w:w="1020" w:type="dxa"/>
            <w:tcBorders>
              <w:top w:val="nil"/>
              <w:left w:val="nil"/>
              <w:bottom w:val="single" w:sz="4" w:space="0" w:color="auto"/>
              <w:right w:val="single" w:sz="4" w:space="0" w:color="auto"/>
            </w:tcBorders>
            <w:shd w:val="clear" w:color="auto" w:fill="auto"/>
            <w:noWrap/>
            <w:vAlign w:val="center"/>
            <w:hideMark/>
          </w:tcPr>
          <w:p w14:paraId="0554F4A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199,00</w:t>
            </w:r>
          </w:p>
        </w:tc>
        <w:tc>
          <w:tcPr>
            <w:tcW w:w="1020" w:type="dxa"/>
            <w:tcBorders>
              <w:top w:val="nil"/>
              <w:left w:val="nil"/>
              <w:bottom w:val="single" w:sz="4" w:space="0" w:color="auto"/>
              <w:right w:val="single" w:sz="4" w:space="0" w:color="auto"/>
            </w:tcBorders>
            <w:shd w:val="clear" w:color="auto" w:fill="auto"/>
            <w:noWrap/>
            <w:vAlign w:val="center"/>
            <w:hideMark/>
          </w:tcPr>
          <w:p w14:paraId="2739BE2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D41773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387AC5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6EC199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2A9DA8D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D631FC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145,00</w:t>
            </w:r>
          </w:p>
        </w:tc>
        <w:tc>
          <w:tcPr>
            <w:tcW w:w="1020" w:type="dxa"/>
            <w:tcBorders>
              <w:top w:val="nil"/>
              <w:left w:val="nil"/>
              <w:bottom w:val="single" w:sz="4" w:space="0" w:color="auto"/>
              <w:right w:val="single" w:sz="4" w:space="0" w:color="auto"/>
            </w:tcBorders>
            <w:shd w:val="clear" w:color="auto" w:fill="auto"/>
            <w:noWrap/>
            <w:vAlign w:val="center"/>
            <w:hideMark/>
          </w:tcPr>
          <w:p w14:paraId="5EC7607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226,00</w:t>
            </w:r>
          </w:p>
        </w:tc>
        <w:tc>
          <w:tcPr>
            <w:tcW w:w="1020" w:type="dxa"/>
            <w:tcBorders>
              <w:top w:val="nil"/>
              <w:left w:val="nil"/>
              <w:bottom w:val="single" w:sz="4" w:space="0" w:color="auto"/>
              <w:right w:val="single" w:sz="8" w:space="0" w:color="auto"/>
            </w:tcBorders>
            <w:shd w:val="clear" w:color="auto" w:fill="auto"/>
            <w:noWrap/>
            <w:vAlign w:val="center"/>
            <w:hideMark/>
          </w:tcPr>
          <w:p w14:paraId="21CDD95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361,00</w:t>
            </w:r>
          </w:p>
        </w:tc>
        <w:tc>
          <w:tcPr>
            <w:tcW w:w="963" w:type="dxa"/>
            <w:tcBorders>
              <w:top w:val="nil"/>
              <w:left w:val="nil"/>
              <w:bottom w:val="single" w:sz="4" w:space="0" w:color="auto"/>
              <w:right w:val="single" w:sz="8" w:space="0" w:color="auto"/>
            </w:tcBorders>
            <w:shd w:val="clear" w:color="auto" w:fill="auto"/>
            <w:noWrap/>
            <w:vAlign w:val="center"/>
            <w:hideMark/>
          </w:tcPr>
          <w:p w14:paraId="71183D24"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1.739,00</w:t>
            </w:r>
          </w:p>
        </w:tc>
      </w:tr>
      <w:tr w:rsidR="00294744" w:rsidRPr="00294744" w14:paraId="0D7F126E" w14:textId="77777777" w:rsidTr="00294744">
        <w:trPr>
          <w:cantSplit/>
          <w:trHeight w:val="20"/>
        </w:trPr>
        <w:tc>
          <w:tcPr>
            <w:tcW w:w="487" w:type="dxa"/>
            <w:vMerge/>
            <w:tcBorders>
              <w:top w:val="nil"/>
              <w:left w:val="single" w:sz="8" w:space="0" w:color="auto"/>
              <w:bottom w:val="single" w:sz="8" w:space="0" w:color="000000"/>
              <w:right w:val="nil"/>
            </w:tcBorders>
            <w:vAlign w:val="center"/>
            <w:hideMark/>
          </w:tcPr>
          <w:p w14:paraId="5CCD14D2"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42A49CCC"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4020162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65,00</w:t>
            </w:r>
          </w:p>
        </w:tc>
        <w:tc>
          <w:tcPr>
            <w:tcW w:w="1016" w:type="dxa"/>
            <w:tcBorders>
              <w:top w:val="nil"/>
              <w:left w:val="nil"/>
              <w:bottom w:val="single" w:sz="8" w:space="0" w:color="auto"/>
              <w:right w:val="single" w:sz="4" w:space="0" w:color="auto"/>
            </w:tcBorders>
            <w:shd w:val="clear" w:color="auto" w:fill="auto"/>
            <w:noWrap/>
            <w:vAlign w:val="center"/>
            <w:hideMark/>
          </w:tcPr>
          <w:p w14:paraId="29FE9A0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62,00</w:t>
            </w:r>
          </w:p>
        </w:tc>
        <w:tc>
          <w:tcPr>
            <w:tcW w:w="819" w:type="dxa"/>
            <w:tcBorders>
              <w:top w:val="nil"/>
              <w:left w:val="nil"/>
              <w:bottom w:val="single" w:sz="8" w:space="0" w:color="auto"/>
              <w:right w:val="single" w:sz="4" w:space="0" w:color="auto"/>
            </w:tcBorders>
            <w:shd w:val="clear" w:color="auto" w:fill="auto"/>
            <w:noWrap/>
            <w:vAlign w:val="center"/>
            <w:hideMark/>
          </w:tcPr>
          <w:p w14:paraId="2768D44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75,00</w:t>
            </w:r>
          </w:p>
        </w:tc>
        <w:tc>
          <w:tcPr>
            <w:tcW w:w="1020" w:type="dxa"/>
            <w:tcBorders>
              <w:top w:val="nil"/>
              <w:left w:val="nil"/>
              <w:bottom w:val="single" w:sz="8" w:space="0" w:color="auto"/>
              <w:right w:val="single" w:sz="4" w:space="0" w:color="auto"/>
            </w:tcBorders>
            <w:shd w:val="clear" w:color="auto" w:fill="auto"/>
            <w:noWrap/>
            <w:vAlign w:val="center"/>
            <w:hideMark/>
          </w:tcPr>
          <w:p w14:paraId="7BA5067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75,00</w:t>
            </w:r>
          </w:p>
        </w:tc>
        <w:tc>
          <w:tcPr>
            <w:tcW w:w="1020" w:type="dxa"/>
            <w:tcBorders>
              <w:top w:val="nil"/>
              <w:left w:val="nil"/>
              <w:bottom w:val="single" w:sz="8" w:space="0" w:color="auto"/>
              <w:right w:val="single" w:sz="4" w:space="0" w:color="auto"/>
            </w:tcBorders>
            <w:shd w:val="clear" w:color="auto" w:fill="auto"/>
            <w:noWrap/>
            <w:vAlign w:val="center"/>
            <w:hideMark/>
          </w:tcPr>
          <w:p w14:paraId="04F6703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55,00</w:t>
            </w:r>
          </w:p>
        </w:tc>
        <w:tc>
          <w:tcPr>
            <w:tcW w:w="1020" w:type="dxa"/>
            <w:tcBorders>
              <w:top w:val="nil"/>
              <w:left w:val="nil"/>
              <w:bottom w:val="single" w:sz="8" w:space="0" w:color="auto"/>
              <w:right w:val="single" w:sz="4" w:space="0" w:color="auto"/>
            </w:tcBorders>
            <w:shd w:val="clear" w:color="auto" w:fill="auto"/>
            <w:noWrap/>
            <w:vAlign w:val="center"/>
            <w:hideMark/>
          </w:tcPr>
          <w:p w14:paraId="7D3C4F49"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70,00</w:t>
            </w:r>
          </w:p>
        </w:tc>
        <w:tc>
          <w:tcPr>
            <w:tcW w:w="1020" w:type="dxa"/>
            <w:tcBorders>
              <w:top w:val="nil"/>
              <w:left w:val="nil"/>
              <w:bottom w:val="single" w:sz="8" w:space="0" w:color="auto"/>
              <w:right w:val="single" w:sz="4" w:space="0" w:color="auto"/>
            </w:tcBorders>
            <w:shd w:val="clear" w:color="auto" w:fill="auto"/>
            <w:noWrap/>
            <w:vAlign w:val="center"/>
            <w:hideMark/>
          </w:tcPr>
          <w:p w14:paraId="0DBAAB2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75,00</w:t>
            </w:r>
          </w:p>
        </w:tc>
        <w:tc>
          <w:tcPr>
            <w:tcW w:w="1020" w:type="dxa"/>
            <w:tcBorders>
              <w:top w:val="nil"/>
              <w:left w:val="nil"/>
              <w:bottom w:val="single" w:sz="8" w:space="0" w:color="auto"/>
              <w:right w:val="single" w:sz="4" w:space="0" w:color="auto"/>
            </w:tcBorders>
            <w:shd w:val="clear" w:color="auto" w:fill="auto"/>
            <w:noWrap/>
            <w:vAlign w:val="center"/>
            <w:hideMark/>
          </w:tcPr>
          <w:p w14:paraId="4D44553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55,00</w:t>
            </w:r>
          </w:p>
        </w:tc>
        <w:tc>
          <w:tcPr>
            <w:tcW w:w="1083" w:type="dxa"/>
            <w:tcBorders>
              <w:top w:val="nil"/>
              <w:left w:val="nil"/>
              <w:bottom w:val="single" w:sz="8" w:space="0" w:color="auto"/>
              <w:right w:val="single" w:sz="4" w:space="0" w:color="auto"/>
            </w:tcBorders>
            <w:shd w:val="clear" w:color="auto" w:fill="auto"/>
            <w:noWrap/>
            <w:vAlign w:val="center"/>
            <w:hideMark/>
          </w:tcPr>
          <w:p w14:paraId="5186610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65,00</w:t>
            </w:r>
          </w:p>
        </w:tc>
        <w:tc>
          <w:tcPr>
            <w:tcW w:w="1023" w:type="dxa"/>
            <w:tcBorders>
              <w:top w:val="nil"/>
              <w:left w:val="nil"/>
              <w:bottom w:val="single" w:sz="8" w:space="0" w:color="auto"/>
              <w:right w:val="single" w:sz="4" w:space="0" w:color="auto"/>
            </w:tcBorders>
            <w:shd w:val="clear" w:color="auto" w:fill="auto"/>
            <w:noWrap/>
            <w:vAlign w:val="center"/>
            <w:hideMark/>
          </w:tcPr>
          <w:p w14:paraId="2B45CE1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65,00</w:t>
            </w:r>
          </w:p>
        </w:tc>
        <w:tc>
          <w:tcPr>
            <w:tcW w:w="1020" w:type="dxa"/>
            <w:tcBorders>
              <w:top w:val="nil"/>
              <w:left w:val="nil"/>
              <w:bottom w:val="single" w:sz="8" w:space="0" w:color="auto"/>
              <w:right w:val="single" w:sz="4" w:space="0" w:color="auto"/>
            </w:tcBorders>
            <w:shd w:val="clear" w:color="auto" w:fill="auto"/>
            <w:noWrap/>
            <w:vAlign w:val="center"/>
            <w:hideMark/>
          </w:tcPr>
          <w:p w14:paraId="2FFF51A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70,00</w:t>
            </w:r>
          </w:p>
        </w:tc>
        <w:tc>
          <w:tcPr>
            <w:tcW w:w="1020" w:type="dxa"/>
            <w:tcBorders>
              <w:top w:val="nil"/>
              <w:left w:val="nil"/>
              <w:bottom w:val="single" w:sz="8" w:space="0" w:color="auto"/>
              <w:right w:val="single" w:sz="8" w:space="0" w:color="auto"/>
            </w:tcBorders>
            <w:shd w:val="clear" w:color="auto" w:fill="auto"/>
            <w:noWrap/>
            <w:vAlign w:val="center"/>
            <w:hideMark/>
          </w:tcPr>
          <w:p w14:paraId="70ECF1B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70,00</w:t>
            </w:r>
          </w:p>
        </w:tc>
        <w:tc>
          <w:tcPr>
            <w:tcW w:w="963" w:type="dxa"/>
            <w:tcBorders>
              <w:top w:val="nil"/>
              <w:left w:val="nil"/>
              <w:bottom w:val="single" w:sz="8" w:space="0" w:color="auto"/>
              <w:right w:val="single" w:sz="8" w:space="0" w:color="auto"/>
            </w:tcBorders>
            <w:shd w:val="clear" w:color="auto" w:fill="auto"/>
            <w:noWrap/>
            <w:vAlign w:val="center"/>
            <w:hideMark/>
          </w:tcPr>
          <w:p w14:paraId="4D032A6A"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802,00</w:t>
            </w:r>
          </w:p>
        </w:tc>
      </w:tr>
      <w:tr w:rsidR="00294744" w:rsidRPr="00294744" w14:paraId="75480EE0" w14:textId="77777777" w:rsidTr="00294744">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EF2CB58"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2022</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236FD074"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139CB1A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537,60</w:t>
            </w:r>
          </w:p>
        </w:tc>
        <w:tc>
          <w:tcPr>
            <w:tcW w:w="1016" w:type="dxa"/>
            <w:tcBorders>
              <w:top w:val="nil"/>
              <w:left w:val="nil"/>
              <w:bottom w:val="single" w:sz="4" w:space="0" w:color="auto"/>
              <w:right w:val="single" w:sz="4" w:space="0" w:color="auto"/>
            </w:tcBorders>
            <w:shd w:val="clear" w:color="auto" w:fill="auto"/>
            <w:noWrap/>
            <w:vAlign w:val="center"/>
            <w:hideMark/>
          </w:tcPr>
          <w:p w14:paraId="7D593B3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741,00</w:t>
            </w:r>
          </w:p>
        </w:tc>
        <w:tc>
          <w:tcPr>
            <w:tcW w:w="819" w:type="dxa"/>
            <w:tcBorders>
              <w:top w:val="nil"/>
              <w:left w:val="nil"/>
              <w:bottom w:val="single" w:sz="4" w:space="0" w:color="auto"/>
              <w:right w:val="single" w:sz="4" w:space="0" w:color="auto"/>
            </w:tcBorders>
            <w:shd w:val="clear" w:color="auto" w:fill="auto"/>
            <w:noWrap/>
            <w:vAlign w:val="center"/>
            <w:hideMark/>
          </w:tcPr>
          <w:p w14:paraId="6342D45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605,00</w:t>
            </w:r>
          </w:p>
        </w:tc>
        <w:tc>
          <w:tcPr>
            <w:tcW w:w="1020" w:type="dxa"/>
            <w:tcBorders>
              <w:top w:val="nil"/>
              <w:left w:val="nil"/>
              <w:bottom w:val="single" w:sz="4" w:space="0" w:color="auto"/>
              <w:right w:val="single" w:sz="4" w:space="0" w:color="auto"/>
            </w:tcBorders>
            <w:shd w:val="clear" w:color="auto" w:fill="auto"/>
            <w:noWrap/>
            <w:vAlign w:val="center"/>
            <w:hideMark/>
          </w:tcPr>
          <w:p w14:paraId="15D8587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442,30</w:t>
            </w:r>
          </w:p>
        </w:tc>
        <w:tc>
          <w:tcPr>
            <w:tcW w:w="1020" w:type="dxa"/>
            <w:tcBorders>
              <w:top w:val="nil"/>
              <w:left w:val="nil"/>
              <w:bottom w:val="single" w:sz="4" w:space="0" w:color="auto"/>
              <w:right w:val="single" w:sz="4" w:space="0" w:color="auto"/>
            </w:tcBorders>
            <w:shd w:val="clear" w:color="auto" w:fill="auto"/>
            <w:noWrap/>
            <w:vAlign w:val="center"/>
            <w:hideMark/>
          </w:tcPr>
          <w:p w14:paraId="27C748D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273,40</w:t>
            </w:r>
          </w:p>
        </w:tc>
        <w:tc>
          <w:tcPr>
            <w:tcW w:w="1020" w:type="dxa"/>
            <w:tcBorders>
              <w:top w:val="nil"/>
              <w:left w:val="nil"/>
              <w:bottom w:val="single" w:sz="4" w:space="0" w:color="auto"/>
              <w:right w:val="single" w:sz="4" w:space="0" w:color="auto"/>
            </w:tcBorders>
            <w:shd w:val="clear" w:color="auto" w:fill="auto"/>
            <w:noWrap/>
            <w:vAlign w:val="center"/>
            <w:hideMark/>
          </w:tcPr>
          <w:p w14:paraId="2342380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215,30</w:t>
            </w:r>
          </w:p>
        </w:tc>
        <w:tc>
          <w:tcPr>
            <w:tcW w:w="1020" w:type="dxa"/>
            <w:tcBorders>
              <w:top w:val="nil"/>
              <w:left w:val="nil"/>
              <w:bottom w:val="single" w:sz="4" w:space="0" w:color="auto"/>
              <w:right w:val="single" w:sz="4" w:space="0" w:color="auto"/>
            </w:tcBorders>
            <w:shd w:val="clear" w:color="auto" w:fill="auto"/>
            <w:noWrap/>
            <w:vAlign w:val="center"/>
            <w:hideMark/>
          </w:tcPr>
          <w:p w14:paraId="3E6B0DF3"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158,00</w:t>
            </w:r>
          </w:p>
        </w:tc>
        <w:tc>
          <w:tcPr>
            <w:tcW w:w="1020" w:type="dxa"/>
            <w:tcBorders>
              <w:top w:val="nil"/>
              <w:left w:val="nil"/>
              <w:bottom w:val="single" w:sz="4" w:space="0" w:color="auto"/>
              <w:right w:val="single" w:sz="4" w:space="0" w:color="auto"/>
            </w:tcBorders>
            <w:shd w:val="clear" w:color="auto" w:fill="auto"/>
            <w:noWrap/>
            <w:vAlign w:val="center"/>
            <w:hideMark/>
          </w:tcPr>
          <w:p w14:paraId="2C02F4B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168,00</w:t>
            </w:r>
          </w:p>
        </w:tc>
        <w:tc>
          <w:tcPr>
            <w:tcW w:w="1083" w:type="dxa"/>
            <w:tcBorders>
              <w:top w:val="nil"/>
              <w:left w:val="nil"/>
              <w:bottom w:val="single" w:sz="4" w:space="0" w:color="auto"/>
              <w:right w:val="single" w:sz="4" w:space="0" w:color="auto"/>
            </w:tcBorders>
            <w:shd w:val="clear" w:color="auto" w:fill="auto"/>
            <w:noWrap/>
            <w:vAlign w:val="center"/>
            <w:hideMark/>
          </w:tcPr>
          <w:p w14:paraId="0873480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230,60</w:t>
            </w:r>
          </w:p>
        </w:tc>
        <w:tc>
          <w:tcPr>
            <w:tcW w:w="1023" w:type="dxa"/>
            <w:tcBorders>
              <w:top w:val="nil"/>
              <w:left w:val="nil"/>
              <w:bottom w:val="single" w:sz="4" w:space="0" w:color="auto"/>
              <w:right w:val="single" w:sz="4" w:space="0" w:color="auto"/>
            </w:tcBorders>
            <w:shd w:val="clear" w:color="auto" w:fill="auto"/>
            <w:noWrap/>
            <w:vAlign w:val="center"/>
            <w:hideMark/>
          </w:tcPr>
          <w:p w14:paraId="49A01BA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393,00</w:t>
            </w:r>
          </w:p>
        </w:tc>
        <w:tc>
          <w:tcPr>
            <w:tcW w:w="1020" w:type="dxa"/>
            <w:tcBorders>
              <w:top w:val="nil"/>
              <w:left w:val="nil"/>
              <w:bottom w:val="single" w:sz="4" w:space="0" w:color="auto"/>
              <w:right w:val="single" w:sz="4" w:space="0" w:color="auto"/>
            </w:tcBorders>
            <w:shd w:val="clear" w:color="auto" w:fill="auto"/>
            <w:noWrap/>
            <w:vAlign w:val="center"/>
            <w:hideMark/>
          </w:tcPr>
          <w:p w14:paraId="1E52867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547,10</w:t>
            </w:r>
          </w:p>
        </w:tc>
        <w:tc>
          <w:tcPr>
            <w:tcW w:w="1020" w:type="dxa"/>
            <w:tcBorders>
              <w:top w:val="nil"/>
              <w:left w:val="nil"/>
              <w:bottom w:val="single" w:sz="4" w:space="0" w:color="auto"/>
              <w:right w:val="single" w:sz="8" w:space="0" w:color="auto"/>
            </w:tcBorders>
            <w:shd w:val="clear" w:color="auto" w:fill="auto"/>
            <w:noWrap/>
            <w:vAlign w:val="center"/>
            <w:hideMark/>
          </w:tcPr>
          <w:p w14:paraId="5EFDCCD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771,00</w:t>
            </w:r>
          </w:p>
        </w:tc>
        <w:tc>
          <w:tcPr>
            <w:tcW w:w="963" w:type="dxa"/>
            <w:tcBorders>
              <w:top w:val="nil"/>
              <w:left w:val="nil"/>
              <w:bottom w:val="single" w:sz="4" w:space="0" w:color="auto"/>
              <w:right w:val="single" w:sz="8" w:space="0" w:color="auto"/>
            </w:tcBorders>
            <w:shd w:val="clear" w:color="auto" w:fill="auto"/>
            <w:noWrap/>
            <w:vAlign w:val="center"/>
            <w:hideMark/>
          </w:tcPr>
          <w:p w14:paraId="49A90C42"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5.082,30</w:t>
            </w:r>
          </w:p>
        </w:tc>
      </w:tr>
      <w:tr w:rsidR="00294744" w:rsidRPr="00294744" w14:paraId="5102866C" w14:textId="77777777" w:rsidTr="00294744">
        <w:trPr>
          <w:cantSplit/>
          <w:trHeight w:val="20"/>
        </w:trPr>
        <w:tc>
          <w:tcPr>
            <w:tcW w:w="487" w:type="dxa"/>
            <w:vMerge/>
            <w:tcBorders>
              <w:top w:val="nil"/>
              <w:left w:val="single" w:sz="8" w:space="0" w:color="auto"/>
              <w:bottom w:val="single" w:sz="8" w:space="0" w:color="000000"/>
              <w:right w:val="nil"/>
            </w:tcBorders>
            <w:vAlign w:val="center"/>
            <w:hideMark/>
          </w:tcPr>
          <w:p w14:paraId="686F8B7A"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1A46BAF0"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267E471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221,00</w:t>
            </w:r>
          </w:p>
        </w:tc>
        <w:tc>
          <w:tcPr>
            <w:tcW w:w="1016" w:type="dxa"/>
            <w:tcBorders>
              <w:top w:val="nil"/>
              <w:left w:val="nil"/>
              <w:bottom w:val="single" w:sz="4" w:space="0" w:color="auto"/>
              <w:right w:val="single" w:sz="4" w:space="0" w:color="auto"/>
            </w:tcBorders>
            <w:shd w:val="clear" w:color="auto" w:fill="auto"/>
            <w:noWrap/>
            <w:vAlign w:val="center"/>
            <w:hideMark/>
          </w:tcPr>
          <w:p w14:paraId="5579A57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279,00</w:t>
            </w:r>
          </w:p>
        </w:tc>
        <w:tc>
          <w:tcPr>
            <w:tcW w:w="819" w:type="dxa"/>
            <w:tcBorders>
              <w:top w:val="nil"/>
              <w:left w:val="nil"/>
              <w:bottom w:val="single" w:sz="4" w:space="0" w:color="auto"/>
              <w:right w:val="single" w:sz="4" w:space="0" w:color="auto"/>
            </w:tcBorders>
            <w:shd w:val="clear" w:color="auto" w:fill="auto"/>
            <w:noWrap/>
            <w:vAlign w:val="center"/>
            <w:hideMark/>
          </w:tcPr>
          <w:p w14:paraId="36CD2F2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308,00</w:t>
            </w:r>
          </w:p>
        </w:tc>
        <w:tc>
          <w:tcPr>
            <w:tcW w:w="1020" w:type="dxa"/>
            <w:tcBorders>
              <w:top w:val="nil"/>
              <w:left w:val="nil"/>
              <w:bottom w:val="single" w:sz="4" w:space="0" w:color="auto"/>
              <w:right w:val="single" w:sz="4" w:space="0" w:color="auto"/>
            </w:tcBorders>
            <w:shd w:val="clear" w:color="auto" w:fill="auto"/>
            <w:noWrap/>
            <w:vAlign w:val="center"/>
            <w:hideMark/>
          </w:tcPr>
          <w:p w14:paraId="7896C71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199,00</w:t>
            </w:r>
          </w:p>
        </w:tc>
        <w:tc>
          <w:tcPr>
            <w:tcW w:w="1020" w:type="dxa"/>
            <w:tcBorders>
              <w:top w:val="nil"/>
              <w:left w:val="nil"/>
              <w:bottom w:val="single" w:sz="4" w:space="0" w:color="auto"/>
              <w:right w:val="single" w:sz="4" w:space="0" w:color="auto"/>
            </w:tcBorders>
            <w:shd w:val="clear" w:color="auto" w:fill="auto"/>
            <w:noWrap/>
            <w:vAlign w:val="center"/>
            <w:hideMark/>
          </w:tcPr>
          <w:p w14:paraId="4B612BC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9D94A8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00D2A0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413557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14C1C1A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682E988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145,00</w:t>
            </w:r>
          </w:p>
        </w:tc>
        <w:tc>
          <w:tcPr>
            <w:tcW w:w="1020" w:type="dxa"/>
            <w:tcBorders>
              <w:top w:val="nil"/>
              <w:left w:val="nil"/>
              <w:bottom w:val="single" w:sz="4" w:space="0" w:color="auto"/>
              <w:right w:val="single" w:sz="4" w:space="0" w:color="auto"/>
            </w:tcBorders>
            <w:shd w:val="clear" w:color="auto" w:fill="auto"/>
            <w:noWrap/>
            <w:vAlign w:val="center"/>
            <w:hideMark/>
          </w:tcPr>
          <w:p w14:paraId="5E9D643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226,00</w:t>
            </w:r>
          </w:p>
        </w:tc>
        <w:tc>
          <w:tcPr>
            <w:tcW w:w="1020" w:type="dxa"/>
            <w:tcBorders>
              <w:top w:val="nil"/>
              <w:left w:val="nil"/>
              <w:bottom w:val="single" w:sz="4" w:space="0" w:color="auto"/>
              <w:right w:val="single" w:sz="8" w:space="0" w:color="auto"/>
            </w:tcBorders>
            <w:shd w:val="clear" w:color="auto" w:fill="auto"/>
            <w:noWrap/>
            <w:vAlign w:val="center"/>
            <w:hideMark/>
          </w:tcPr>
          <w:p w14:paraId="571AFD5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361,00</w:t>
            </w:r>
          </w:p>
        </w:tc>
        <w:tc>
          <w:tcPr>
            <w:tcW w:w="963" w:type="dxa"/>
            <w:tcBorders>
              <w:top w:val="nil"/>
              <w:left w:val="nil"/>
              <w:bottom w:val="single" w:sz="4" w:space="0" w:color="auto"/>
              <w:right w:val="single" w:sz="8" w:space="0" w:color="auto"/>
            </w:tcBorders>
            <w:shd w:val="clear" w:color="auto" w:fill="auto"/>
            <w:noWrap/>
            <w:vAlign w:val="center"/>
            <w:hideMark/>
          </w:tcPr>
          <w:p w14:paraId="41756DCF"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1.739,00</w:t>
            </w:r>
          </w:p>
        </w:tc>
      </w:tr>
      <w:tr w:rsidR="00294744" w:rsidRPr="00294744" w14:paraId="100CEA0C" w14:textId="77777777" w:rsidTr="00294744">
        <w:trPr>
          <w:cantSplit/>
          <w:trHeight w:val="20"/>
        </w:trPr>
        <w:tc>
          <w:tcPr>
            <w:tcW w:w="487" w:type="dxa"/>
            <w:vMerge/>
            <w:tcBorders>
              <w:top w:val="nil"/>
              <w:left w:val="single" w:sz="8" w:space="0" w:color="auto"/>
              <w:bottom w:val="single" w:sz="8" w:space="0" w:color="000000"/>
              <w:right w:val="nil"/>
            </w:tcBorders>
            <w:vAlign w:val="center"/>
            <w:hideMark/>
          </w:tcPr>
          <w:p w14:paraId="68EBD079"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39A999BC"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3A7B8AB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65,00</w:t>
            </w:r>
          </w:p>
        </w:tc>
        <w:tc>
          <w:tcPr>
            <w:tcW w:w="1016" w:type="dxa"/>
            <w:tcBorders>
              <w:top w:val="nil"/>
              <w:left w:val="nil"/>
              <w:bottom w:val="single" w:sz="8" w:space="0" w:color="auto"/>
              <w:right w:val="single" w:sz="4" w:space="0" w:color="auto"/>
            </w:tcBorders>
            <w:shd w:val="clear" w:color="auto" w:fill="auto"/>
            <w:noWrap/>
            <w:vAlign w:val="center"/>
            <w:hideMark/>
          </w:tcPr>
          <w:p w14:paraId="3085DBB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62,00</w:t>
            </w:r>
          </w:p>
        </w:tc>
        <w:tc>
          <w:tcPr>
            <w:tcW w:w="819" w:type="dxa"/>
            <w:tcBorders>
              <w:top w:val="nil"/>
              <w:left w:val="nil"/>
              <w:bottom w:val="single" w:sz="8" w:space="0" w:color="auto"/>
              <w:right w:val="single" w:sz="4" w:space="0" w:color="auto"/>
            </w:tcBorders>
            <w:shd w:val="clear" w:color="auto" w:fill="auto"/>
            <w:noWrap/>
            <w:vAlign w:val="center"/>
            <w:hideMark/>
          </w:tcPr>
          <w:p w14:paraId="1A4A9C4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75,00</w:t>
            </w:r>
          </w:p>
        </w:tc>
        <w:tc>
          <w:tcPr>
            <w:tcW w:w="1020" w:type="dxa"/>
            <w:tcBorders>
              <w:top w:val="nil"/>
              <w:left w:val="nil"/>
              <w:bottom w:val="single" w:sz="8" w:space="0" w:color="auto"/>
              <w:right w:val="single" w:sz="4" w:space="0" w:color="auto"/>
            </w:tcBorders>
            <w:shd w:val="clear" w:color="auto" w:fill="auto"/>
            <w:noWrap/>
            <w:vAlign w:val="center"/>
            <w:hideMark/>
          </w:tcPr>
          <w:p w14:paraId="3B5AFEE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75,00</w:t>
            </w:r>
          </w:p>
        </w:tc>
        <w:tc>
          <w:tcPr>
            <w:tcW w:w="1020" w:type="dxa"/>
            <w:tcBorders>
              <w:top w:val="nil"/>
              <w:left w:val="nil"/>
              <w:bottom w:val="single" w:sz="8" w:space="0" w:color="auto"/>
              <w:right w:val="single" w:sz="4" w:space="0" w:color="auto"/>
            </w:tcBorders>
            <w:shd w:val="clear" w:color="auto" w:fill="auto"/>
            <w:noWrap/>
            <w:vAlign w:val="center"/>
            <w:hideMark/>
          </w:tcPr>
          <w:p w14:paraId="2CF0CD7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55,00</w:t>
            </w:r>
          </w:p>
        </w:tc>
        <w:tc>
          <w:tcPr>
            <w:tcW w:w="1020" w:type="dxa"/>
            <w:tcBorders>
              <w:top w:val="nil"/>
              <w:left w:val="nil"/>
              <w:bottom w:val="single" w:sz="8" w:space="0" w:color="auto"/>
              <w:right w:val="single" w:sz="4" w:space="0" w:color="auto"/>
            </w:tcBorders>
            <w:shd w:val="clear" w:color="auto" w:fill="auto"/>
            <w:noWrap/>
            <w:vAlign w:val="center"/>
            <w:hideMark/>
          </w:tcPr>
          <w:p w14:paraId="2D070BE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70,00</w:t>
            </w:r>
          </w:p>
        </w:tc>
        <w:tc>
          <w:tcPr>
            <w:tcW w:w="1020" w:type="dxa"/>
            <w:tcBorders>
              <w:top w:val="nil"/>
              <w:left w:val="nil"/>
              <w:bottom w:val="single" w:sz="8" w:space="0" w:color="auto"/>
              <w:right w:val="single" w:sz="4" w:space="0" w:color="auto"/>
            </w:tcBorders>
            <w:shd w:val="clear" w:color="auto" w:fill="auto"/>
            <w:noWrap/>
            <w:vAlign w:val="center"/>
            <w:hideMark/>
          </w:tcPr>
          <w:p w14:paraId="02603CD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75,00</w:t>
            </w:r>
          </w:p>
        </w:tc>
        <w:tc>
          <w:tcPr>
            <w:tcW w:w="1020" w:type="dxa"/>
            <w:tcBorders>
              <w:top w:val="nil"/>
              <w:left w:val="nil"/>
              <w:bottom w:val="single" w:sz="8" w:space="0" w:color="auto"/>
              <w:right w:val="single" w:sz="4" w:space="0" w:color="auto"/>
            </w:tcBorders>
            <w:shd w:val="clear" w:color="auto" w:fill="auto"/>
            <w:noWrap/>
            <w:vAlign w:val="center"/>
            <w:hideMark/>
          </w:tcPr>
          <w:p w14:paraId="410AC61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55,00</w:t>
            </w:r>
          </w:p>
        </w:tc>
        <w:tc>
          <w:tcPr>
            <w:tcW w:w="1083" w:type="dxa"/>
            <w:tcBorders>
              <w:top w:val="nil"/>
              <w:left w:val="nil"/>
              <w:bottom w:val="single" w:sz="8" w:space="0" w:color="auto"/>
              <w:right w:val="single" w:sz="4" w:space="0" w:color="auto"/>
            </w:tcBorders>
            <w:shd w:val="clear" w:color="auto" w:fill="auto"/>
            <w:noWrap/>
            <w:vAlign w:val="center"/>
            <w:hideMark/>
          </w:tcPr>
          <w:p w14:paraId="555F47B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65,00</w:t>
            </w:r>
          </w:p>
        </w:tc>
        <w:tc>
          <w:tcPr>
            <w:tcW w:w="1023" w:type="dxa"/>
            <w:tcBorders>
              <w:top w:val="nil"/>
              <w:left w:val="nil"/>
              <w:bottom w:val="single" w:sz="8" w:space="0" w:color="auto"/>
              <w:right w:val="single" w:sz="4" w:space="0" w:color="auto"/>
            </w:tcBorders>
            <w:shd w:val="clear" w:color="auto" w:fill="auto"/>
            <w:noWrap/>
            <w:vAlign w:val="center"/>
            <w:hideMark/>
          </w:tcPr>
          <w:p w14:paraId="434F07A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65,00</w:t>
            </w:r>
          </w:p>
        </w:tc>
        <w:tc>
          <w:tcPr>
            <w:tcW w:w="1020" w:type="dxa"/>
            <w:tcBorders>
              <w:top w:val="nil"/>
              <w:left w:val="nil"/>
              <w:bottom w:val="single" w:sz="8" w:space="0" w:color="auto"/>
              <w:right w:val="single" w:sz="4" w:space="0" w:color="auto"/>
            </w:tcBorders>
            <w:shd w:val="clear" w:color="auto" w:fill="auto"/>
            <w:noWrap/>
            <w:vAlign w:val="center"/>
            <w:hideMark/>
          </w:tcPr>
          <w:p w14:paraId="49E5792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70,00</w:t>
            </w:r>
          </w:p>
        </w:tc>
        <w:tc>
          <w:tcPr>
            <w:tcW w:w="1020" w:type="dxa"/>
            <w:tcBorders>
              <w:top w:val="nil"/>
              <w:left w:val="nil"/>
              <w:bottom w:val="single" w:sz="8" w:space="0" w:color="auto"/>
              <w:right w:val="single" w:sz="8" w:space="0" w:color="auto"/>
            </w:tcBorders>
            <w:shd w:val="clear" w:color="auto" w:fill="auto"/>
            <w:noWrap/>
            <w:vAlign w:val="center"/>
            <w:hideMark/>
          </w:tcPr>
          <w:p w14:paraId="0365545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70,00</w:t>
            </w:r>
          </w:p>
        </w:tc>
        <w:tc>
          <w:tcPr>
            <w:tcW w:w="963" w:type="dxa"/>
            <w:tcBorders>
              <w:top w:val="nil"/>
              <w:left w:val="nil"/>
              <w:bottom w:val="single" w:sz="8" w:space="0" w:color="auto"/>
              <w:right w:val="single" w:sz="8" w:space="0" w:color="auto"/>
            </w:tcBorders>
            <w:shd w:val="clear" w:color="auto" w:fill="auto"/>
            <w:noWrap/>
            <w:vAlign w:val="center"/>
            <w:hideMark/>
          </w:tcPr>
          <w:p w14:paraId="6162380B"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802,00</w:t>
            </w:r>
          </w:p>
        </w:tc>
      </w:tr>
      <w:tr w:rsidR="00294744" w:rsidRPr="00294744" w14:paraId="1818FC1E" w14:textId="77777777" w:rsidTr="00294744">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A7B7EFD" w14:textId="77777777" w:rsidR="00294744" w:rsidRPr="00294744" w:rsidRDefault="00294744" w:rsidP="00532312">
            <w:pPr>
              <w:spacing w:after="0" w:line="240" w:lineRule="auto"/>
              <w:jc w:val="center"/>
              <w:rPr>
                <w:rFonts w:ascii="Cambria" w:eastAsia="Times New Roman" w:hAnsi="Cambria" w:cs="Times New Roman"/>
                <w:b/>
                <w:bCs/>
                <w:color w:val="000000"/>
                <w:lang w:val="en-US"/>
              </w:rPr>
            </w:pPr>
            <w:r w:rsidRPr="00294744">
              <w:rPr>
                <w:rFonts w:ascii="Cambria" w:eastAsia="Times New Roman" w:hAnsi="Cambria" w:cs="Times New Roman"/>
                <w:b/>
                <w:bCs/>
                <w:color w:val="000000"/>
                <w:lang w:val="en-US"/>
              </w:rPr>
              <w:t>2023</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4EC38554"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3DDEC40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802,00</w:t>
            </w:r>
          </w:p>
        </w:tc>
        <w:tc>
          <w:tcPr>
            <w:tcW w:w="1016" w:type="dxa"/>
            <w:tcBorders>
              <w:top w:val="nil"/>
              <w:left w:val="nil"/>
              <w:bottom w:val="single" w:sz="4" w:space="0" w:color="auto"/>
              <w:right w:val="single" w:sz="4" w:space="0" w:color="auto"/>
            </w:tcBorders>
            <w:shd w:val="clear" w:color="auto" w:fill="auto"/>
            <w:noWrap/>
            <w:vAlign w:val="center"/>
            <w:hideMark/>
          </w:tcPr>
          <w:p w14:paraId="26140D1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699,10</w:t>
            </w:r>
          </w:p>
        </w:tc>
        <w:tc>
          <w:tcPr>
            <w:tcW w:w="819" w:type="dxa"/>
            <w:tcBorders>
              <w:top w:val="nil"/>
              <w:left w:val="nil"/>
              <w:bottom w:val="single" w:sz="4" w:space="0" w:color="auto"/>
              <w:right w:val="single" w:sz="4" w:space="0" w:color="auto"/>
            </w:tcBorders>
            <w:shd w:val="clear" w:color="auto" w:fill="auto"/>
            <w:noWrap/>
            <w:vAlign w:val="center"/>
            <w:hideMark/>
          </w:tcPr>
          <w:p w14:paraId="6A46706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664,20</w:t>
            </w:r>
          </w:p>
        </w:tc>
        <w:tc>
          <w:tcPr>
            <w:tcW w:w="1020" w:type="dxa"/>
            <w:tcBorders>
              <w:top w:val="nil"/>
              <w:left w:val="nil"/>
              <w:bottom w:val="single" w:sz="4" w:space="0" w:color="auto"/>
              <w:right w:val="single" w:sz="4" w:space="0" w:color="auto"/>
            </w:tcBorders>
            <w:shd w:val="clear" w:color="auto" w:fill="auto"/>
            <w:noWrap/>
            <w:vAlign w:val="center"/>
            <w:hideMark/>
          </w:tcPr>
          <w:p w14:paraId="2B5261A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237,00</w:t>
            </w:r>
          </w:p>
        </w:tc>
        <w:tc>
          <w:tcPr>
            <w:tcW w:w="1020" w:type="dxa"/>
            <w:tcBorders>
              <w:top w:val="nil"/>
              <w:left w:val="nil"/>
              <w:bottom w:val="single" w:sz="4" w:space="0" w:color="auto"/>
              <w:right w:val="single" w:sz="4" w:space="0" w:color="auto"/>
            </w:tcBorders>
            <w:shd w:val="clear" w:color="auto" w:fill="auto"/>
            <w:noWrap/>
            <w:vAlign w:val="center"/>
            <w:hideMark/>
          </w:tcPr>
          <w:p w14:paraId="127A104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161,00</w:t>
            </w:r>
          </w:p>
        </w:tc>
        <w:tc>
          <w:tcPr>
            <w:tcW w:w="1020" w:type="dxa"/>
            <w:tcBorders>
              <w:top w:val="nil"/>
              <w:left w:val="nil"/>
              <w:bottom w:val="single" w:sz="4" w:space="0" w:color="auto"/>
              <w:right w:val="single" w:sz="4" w:space="0" w:color="auto"/>
            </w:tcBorders>
            <w:shd w:val="clear" w:color="auto" w:fill="auto"/>
            <w:noWrap/>
            <w:vAlign w:val="center"/>
            <w:hideMark/>
          </w:tcPr>
          <w:p w14:paraId="6FCF32E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179,00</w:t>
            </w:r>
          </w:p>
        </w:tc>
        <w:tc>
          <w:tcPr>
            <w:tcW w:w="1020" w:type="dxa"/>
            <w:tcBorders>
              <w:top w:val="nil"/>
              <w:left w:val="nil"/>
              <w:bottom w:val="single" w:sz="4" w:space="0" w:color="auto"/>
              <w:right w:val="single" w:sz="4" w:space="0" w:color="auto"/>
            </w:tcBorders>
            <w:shd w:val="clear" w:color="auto" w:fill="auto"/>
            <w:noWrap/>
            <w:vAlign w:val="center"/>
            <w:hideMark/>
          </w:tcPr>
          <w:p w14:paraId="7ADFDFB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455,10</w:t>
            </w:r>
          </w:p>
        </w:tc>
        <w:tc>
          <w:tcPr>
            <w:tcW w:w="1020" w:type="dxa"/>
            <w:tcBorders>
              <w:top w:val="nil"/>
              <w:left w:val="nil"/>
              <w:bottom w:val="single" w:sz="4" w:space="0" w:color="auto"/>
              <w:right w:val="single" w:sz="4" w:space="0" w:color="auto"/>
            </w:tcBorders>
            <w:shd w:val="clear" w:color="auto" w:fill="auto"/>
            <w:noWrap/>
            <w:vAlign w:val="center"/>
            <w:hideMark/>
          </w:tcPr>
          <w:p w14:paraId="7995702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447,80</w:t>
            </w:r>
          </w:p>
        </w:tc>
        <w:tc>
          <w:tcPr>
            <w:tcW w:w="1083" w:type="dxa"/>
            <w:tcBorders>
              <w:top w:val="nil"/>
              <w:left w:val="nil"/>
              <w:bottom w:val="single" w:sz="4" w:space="0" w:color="auto"/>
              <w:right w:val="single" w:sz="4" w:space="0" w:color="auto"/>
            </w:tcBorders>
            <w:shd w:val="clear" w:color="auto" w:fill="auto"/>
            <w:noWrap/>
            <w:vAlign w:val="center"/>
            <w:hideMark/>
          </w:tcPr>
          <w:p w14:paraId="74FD575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301,00</w:t>
            </w:r>
          </w:p>
        </w:tc>
        <w:tc>
          <w:tcPr>
            <w:tcW w:w="1023" w:type="dxa"/>
            <w:tcBorders>
              <w:top w:val="nil"/>
              <w:left w:val="nil"/>
              <w:bottom w:val="single" w:sz="4" w:space="0" w:color="auto"/>
              <w:right w:val="single" w:sz="4" w:space="0" w:color="auto"/>
            </w:tcBorders>
            <w:shd w:val="clear" w:color="auto" w:fill="auto"/>
            <w:noWrap/>
            <w:vAlign w:val="center"/>
            <w:hideMark/>
          </w:tcPr>
          <w:p w14:paraId="360BD110"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559,00</w:t>
            </w:r>
          </w:p>
        </w:tc>
        <w:tc>
          <w:tcPr>
            <w:tcW w:w="1020" w:type="dxa"/>
            <w:tcBorders>
              <w:top w:val="nil"/>
              <w:left w:val="nil"/>
              <w:bottom w:val="single" w:sz="4" w:space="0" w:color="auto"/>
              <w:right w:val="single" w:sz="4" w:space="0" w:color="auto"/>
            </w:tcBorders>
            <w:shd w:val="clear" w:color="auto" w:fill="auto"/>
            <w:noWrap/>
            <w:vAlign w:val="center"/>
            <w:hideMark/>
          </w:tcPr>
          <w:p w14:paraId="7E60186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552,00</w:t>
            </w:r>
          </w:p>
        </w:tc>
        <w:tc>
          <w:tcPr>
            <w:tcW w:w="1020" w:type="dxa"/>
            <w:tcBorders>
              <w:top w:val="nil"/>
              <w:left w:val="nil"/>
              <w:bottom w:val="single" w:sz="4" w:space="0" w:color="auto"/>
              <w:right w:val="single" w:sz="8" w:space="0" w:color="auto"/>
            </w:tcBorders>
            <w:shd w:val="clear" w:color="auto" w:fill="auto"/>
            <w:noWrap/>
            <w:vAlign w:val="center"/>
            <w:hideMark/>
          </w:tcPr>
          <w:p w14:paraId="4795B742"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760,00</w:t>
            </w:r>
          </w:p>
        </w:tc>
        <w:tc>
          <w:tcPr>
            <w:tcW w:w="963" w:type="dxa"/>
            <w:tcBorders>
              <w:top w:val="nil"/>
              <w:left w:val="nil"/>
              <w:bottom w:val="single" w:sz="4" w:space="0" w:color="auto"/>
              <w:right w:val="single" w:sz="8" w:space="0" w:color="auto"/>
            </w:tcBorders>
            <w:shd w:val="clear" w:color="auto" w:fill="auto"/>
            <w:noWrap/>
            <w:vAlign w:val="center"/>
            <w:hideMark/>
          </w:tcPr>
          <w:p w14:paraId="55A43884"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5.817,20</w:t>
            </w:r>
          </w:p>
        </w:tc>
      </w:tr>
      <w:tr w:rsidR="00294744" w:rsidRPr="00294744" w14:paraId="381DD268" w14:textId="77777777" w:rsidTr="00294744">
        <w:trPr>
          <w:cantSplit/>
          <w:trHeight w:val="20"/>
        </w:trPr>
        <w:tc>
          <w:tcPr>
            <w:tcW w:w="487" w:type="dxa"/>
            <w:vMerge/>
            <w:tcBorders>
              <w:top w:val="nil"/>
              <w:left w:val="single" w:sz="8" w:space="0" w:color="auto"/>
              <w:bottom w:val="single" w:sz="8" w:space="0" w:color="000000"/>
              <w:right w:val="nil"/>
            </w:tcBorders>
            <w:vAlign w:val="center"/>
            <w:hideMark/>
          </w:tcPr>
          <w:p w14:paraId="118CCE69"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61D75EDF"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Природен гас  m</w:t>
            </w:r>
            <w:r w:rsidRPr="00294744">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1E5F6AD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211,00</w:t>
            </w:r>
          </w:p>
        </w:tc>
        <w:tc>
          <w:tcPr>
            <w:tcW w:w="1016" w:type="dxa"/>
            <w:tcBorders>
              <w:top w:val="nil"/>
              <w:left w:val="nil"/>
              <w:bottom w:val="single" w:sz="4" w:space="0" w:color="auto"/>
              <w:right w:val="single" w:sz="4" w:space="0" w:color="auto"/>
            </w:tcBorders>
            <w:shd w:val="clear" w:color="auto" w:fill="auto"/>
            <w:noWrap/>
            <w:vAlign w:val="center"/>
            <w:hideMark/>
          </w:tcPr>
          <w:p w14:paraId="4D92FED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279,00</w:t>
            </w:r>
          </w:p>
        </w:tc>
        <w:tc>
          <w:tcPr>
            <w:tcW w:w="819" w:type="dxa"/>
            <w:tcBorders>
              <w:top w:val="nil"/>
              <w:left w:val="nil"/>
              <w:bottom w:val="single" w:sz="4" w:space="0" w:color="auto"/>
              <w:right w:val="single" w:sz="4" w:space="0" w:color="auto"/>
            </w:tcBorders>
            <w:shd w:val="clear" w:color="auto" w:fill="auto"/>
            <w:noWrap/>
            <w:vAlign w:val="center"/>
            <w:hideMark/>
          </w:tcPr>
          <w:p w14:paraId="1B48640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305,00</w:t>
            </w:r>
          </w:p>
        </w:tc>
        <w:tc>
          <w:tcPr>
            <w:tcW w:w="1020" w:type="dxa"/>
            <w:tcBorders>
              <w:top w:val="nil"/>
              <w:left w:val="nil"/>
              <w:bottom w:val="single" w:sz="4" w:space="0" w:color="auto"/>
              <w:right w:val="single" w:sz="4" w:space="0" w:color="auto"/>
            </w:tcBorders>
            <w:shd w:val="clear" w:color="auto" w:fill="auto"/>
            <w:noWrap/>
            <w:vAlign w:val="center"/>
            <w:hideMark/>
          </w:tcPr>
          <w:p w14:paraId="4332A1DC"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214,00</w:t>
            </w:r>
          </w:p>
        </w:tc>
        <w:tc>
          <w:tcPr>
            <w:tcW w:w="1020" w:type="dxa"/>
            <w:tcBorders>
              <w:top w:val="nil"/>
              <w:left w:val="nil"/>
              <w:bottom w:val="single" w:sz="4" w:space="0" w:color="auto"/>
              <w:right w:val="single" w:sz="4" w:space="0" w:color="auto"/>
            </w:tcBorders>
            <w:shd w:val="clear" w:color="auto" w:fill="auto"/>
            <w:noWrap/>
            <w:vAlign w:val="center"/>
            <w:hideMark/>
          </w:tcPr>
          <w:p w14:paraId="087840A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855F8D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537978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0BD374A"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15FEE78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6F04F11E"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157,00</w:t>
            </w:r>
          </w:p>
        </w:tc>
        <w:tc>
          <w:tcPr>
            <w:tcW w:w="1020" w:type="dxa"/>
            <w:tcBorders>
              <w:top w:val="nil"/>
              <w:left w:val="nil"/>
              <w:bottom w:val="single" w:sz="4" w:space="0" w:color="auto"/>
              <w:right w:val="single" w:sz="4" w:space="0" w:color="auto"/>
            </w:tcBorders>
            <w:shd w:val="clear" w:color="auto" w:fill="auto"/>
            <w:noWrap/>
            <w:vAlign w:val="center"/>
            <w:hideMark/>
          </w:tcPr>
          <w:p w14:paraId="2BA30C41"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23,00</w:t>
            </w:r>
          </w:p>
        </w:tc>
        <w:tc>
          <w:tcPr>
            <w:tcW w:w="1020" w:type="dxa"/>
            <w:tcBorders>
              <w:top w:val="nil"/>
              <w:left w:val="nil"/>
              <w:bottom w:val="single" w:sz="4" w:space="0" w:color="auto"/>
              <w:right w:val="single" w:sz="8" w:space="0" w:color="auto"/>
            </w:tcBorders>
            <w:shd w:val="clear" w:color="auto" w:fill="auto"/>
            <w:noWrap/>
            <w:vAlign w:val="center"/>
            <w:hideMark/>
          </w:tcPr>
          <w:p w14:paraId="2919D2E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378,00</w:t>
            </w:r>
          </w:p>
        </w:tc>
        <w:tc>
          <w:tcPr>
            <w:tcW w:w="963" w:type="dxa"/>
            <w:tcBorders>
              <w:top w:val="nil"/>
              <w:left w:val="nil"/>
              <w:bottom w:val="single" w:sz="4" w:space="0" w:color="auto"/>
              <w:right w:val="single" w:sz="8" w:space="0" w:color="auto"/>
            </w:tcBorders>
            <w:shd w:val="clear" w:color="auto" w:fill="auto"/>
            <w:noWrap/>
            <w:vAlign w:val="center"/>
            <w:hideMark/>
          </w:tcPr>
          <w:p w14:paraId="5EBDF2F0"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1.567,00</w:t>
            </w:r>
          </w:p>
        </w:tc>
      </w:tr>
      <w:tr w:rsidR="00294744" w:rsidRPr="00294744" w14:paraId="147E5A4A" w14:textId="77777777" w:rsidTr="00294744">
        <w:trPr>
          <w:cantSplit/>
          <w:trHeight w:val="20"/>
        </w:trPr>
        <w:tc>
          <w:tcPr>
            <w:tcW w:w="487" w:type="dxa"/>
            <w:vMerge/>
            <w:tcBorders>
              <w:top w:val="nil"/>
              <w:left w:val="single" w:sz="8" w:space="0" w:color="auto"/>
              <w:bottom w:val="single" w:sz="8" w:space="0" w:color="000000"/>
              <w:right w:val="nil"/>
            </w:tcBorders>
            <w:vAlign w:val="center"/>
            <w:hideMark/>
          </w:tcPr>
          <w:p w14:paraId="6B1DA4DD" w14:textId="77777777" w:rsidR="00294744" w:rsidRPr="00294744" w:rsidRDefault="00294744"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6B4A9E41" w14:textId="77777777" w:rsidR="00294744" w:rsidRPr="00294744" w:rsidRDefault="00294744" w:rsidP="00532312">
            <w:pPr>
              <w:spacing w:after="0" w:line="240" w:lineRule="auto"/>
              <w:jc w:val="center"/>
              <w:rPr>
                <w:rFonts w:ascii="Cambria" w:eastAsia="Times New Roman" w:hAnsi="Cambria" w:cs="Times New Roman"/>
                <w:b/>
                <w:bCs/>
                <w:color w:val="000000"/>
                <w:sz w:val="16"/>
                <w:szCs w:val="16"/>
                <w:lang w:val="en-US"/>
              </w:rPr>
            </w:pPr>
            <w:r w:rsidRPr="00294744">
              <w:rPr>
                <w:rFonts w:ascii="Cambria" w:eastAsia="Times New Roman" w:hAnsi="Cambria" w:cs="Times New Roman"/>
                <w:b/>
                <w:bCs/>
                <w:color w:val="000000"/>
                <w:sz w:val="16"/>
                <w:szCs w:val="16"/>
                <w:lang w:val="en-US"/>
              </w:rPr>
              <w:t>Вода  m</w:t>
            </w:r>
            <w:r w:rsidRPr="00294744">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28A61A14"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65,00</w:t>
            </w:r>
          </w:p>
        </w:tc>
        <w:tc>
          <w:tcPr>
            <w:tcW w:w="1016" w:type="dxa"/>
            <w:tcBorders>
              <w:top w:val="nil"/>
              <w:left w:val="nil"/>
              <w:bottom w:val="single" w:sz="8" w:space="0" w:color="auto"/>
              <w:right w:val="single" w:sz="4" w:space="0" w:color="auto"/>
            </w:tcBorders>
            <w:shd w:val="clear" w:color="auto" w:fill="auto"/>
            <w:noWrap/>
            <w:vAlign w:val="center"/>
            <w:hideMark/>
          </w:tcPr>
          <w:p w14:paraId="07432B7D"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62,00</w:t>
            </w:r>
          </w:p>
        </w:tc>
        <w:tc>
          <w:tcPr>
            <w:tcW w:w="819" w:type="dxa"/>
            <w:tcBorders>
              <w:top w:val="nil"/>
              <w:left w:val="nil"/>
              <w:bottom w:val="single" w:sz="8" w:space="0" w:color="auto"/>
              <w:right w:val="single" w:sz="4" w:space="0" w:color="auto"/>
            </w:tcBorders>
            <w:shd w:val="clear" w:color="auto" w:fill="auto"/>
            <w:noWrap/>
            <w:vAlign w:val="center"/>
            <w:hideMark/>
          </w:tcPr>
          <w:p w14:paraId="36E8130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74,00</w:t>
            </w:r>
          </w:p>
        </w:tc>
        <w:tc>
          <w:tcPr>
            <w:tcW w:w="1020" w:type="dxa"/>
            <w:tcBorders>
              <w:top w:val="nil"/>
              <w:left w:val="nil"/>
              <w:bottom w:val="single" w:sz="8" w:space="0" w:color="auto"/>
              <w:right w:val="single" w:sz="4" w:space="0" w:color="auto"/>
            </w:tcBorders>
            <w:shd w:val="clear" w:color="auto" w:fill="auto"/>
            <w:noWrap/>
            <w:vAlign w:val="center"/>
            <w:hideMark/>
          </w:tcPr>
          <w:p w14:paraId="002FE638"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75,00</w:t>
            </w:r>
          </w:p>
        </w:tc>
        <w:tc>
          <w:tcPr>
            <w:tcW w:w="1020" w:type="dxa"/>
            <w:tcBorders>
              <w:top w:val="nil"/>
              <w:left w:val="nil"/>
              <w:bottom w:val="single" w:sz="8" w:space="0" w:color="auto"/>
              <w:right w:val="single" w:sz="4" w:space="0" w:color="auto"/>
            </w:tcBorders>
            <w:shd w:val="clear" w:color="auto" w:fill="auto"/>
            <w:noWrap/>
            <w:vAlign w:val="center"/>
            <w:hideMark/>
          </w:tcPr>
          <w:p w14:paraId="489F958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55,00</w:t>
            </w:r>
          </w:p>
        </w:tc>
        <w:tc>
          <w:tcPr>
            <w:tcW w:w="1020" w:type="dxa"/>
            <w:tcBorders>
              <w:top w:val="nil"/>
              <w:left w:val="nil"/>
              <w:bottom w:val="single" w:sz="8" w:space="0" w:color="auto"/>
              <w:right w:val="single" w:sz="4" w:space="0" w:color="auto"/>
            </w:tcBorders>
            <w:shd w:val="clear" w:color="auto" w:fill="auto"/>
            <w:noWrap/>
            <w:vAlign w:val="center"/>
            <w:hideMark/>
          </w:tcPr>
          <w:p w14:paraId="2D397707"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70,00</w:t>
            </w:r>
          </w:p>
        </w:tc>
        <w:tc>
          <w:tcPr>
            <w:tcW w:w="1020" w:type="dxa"/>
            <w:tcBorders>
              <w:top w:val="nil"/>
              <w:left w:val="nil"/>
              <w:bottom w:val="single" w:sz="8" w:space="0" w:color="auto"/>
              <w:right w:val="single" w:sz="4" w:space="0" w:color="auto"/>
            </w:tcBorders>
            <w:shd w:val="clear" w:color="auto" w:fill="auto"/>
            <w:noWrap/>
            <w:vAlign w:val="center"/>
            <w:hideMark/>
          </w:tcPr>
          <w:p w14:paraId="109814D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75,00</w:t>
            </w:r>
          </w:p>
        </w:tc>
        <w:tc>
          <w:tcPr>
            <w:tcW w:w="1020" w:type="dxa"/>
            <w:tcBorders>
              <w:top w:val="nil"/>
              <w:left w:val="nil"/>
              <w:bottom w:val="single" w:sz="8" w:space="0" w:color="auto"/>
              <w:right w:val="single" w:sz="4" w:space="0" w:color="auto"/>
            </w:tcBorders>
            <w:shd w:val="clear" w:color="auto" w:fill="auto"/>
            <w:noWrap/>
            <w:vAlign w:val="center"/>
            <w:hideMark/>
          </w:tcPr>
          <w:p w14:paraId="356573DF"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55,00</w:t>
            </w:r>
          </w:p>
        </w:tc>
        <w:tc>
          <w:tcPr>
            <w:tcW w:w="1083" w:type="dxa"/>
            <w:tcBorders>
              <w:top w:val="nil"/>
              <w:left w:val="nil"/>
              <w:bottom w:val="single" w:sz="8" w:space="0" w:color="auto"/>
              <w:right w:val="single" w:sz="4" w:space="0" w:color="auto"/>
            </w:tcBorders>
            <w:shd w:val="clear" w:color="auto" w:fill="auto"/>
            <w:noWrap/>
            <w:vAlign w:val="center"/>
            <w:hideMark/>
          </w:tcPr>
          <w:p w14:paraId="101B0915"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65,00</w:t>
            </w:r>
          </w:p>
        </w:tc>
        <w:tc>
          <w:tcPr>
            <w:tcW w:w="1023" w:type="dxa"/>
            <w:tcBorders>
              <w:top w:val="nil"/>
              <w:left w:val="nil"/>
              <w:bottom w:val="single" w:sz="8" w:space="0" w:color="auto"/>
              <w:right w:val="single" w:sz="4" w:space="0" w:color="auto"/>
            </w:tcBorders>
            <w:shd w:val="clear" w:color="auto" w:fill="auto"/>
            <w:noWrap/>
            <w:vAlign w:val="center"/>
            <w:hideMark/>
          </w:tcPr>
          <w:p w14:paraId="783820A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66,00</w:t>
            </w:r>
          </w:p>
        </w:tc>
        <w:tc>
          <w:tcPr>
            <w:tcW w:w="1020" w:type="dxa"/>
            <w:tcBorders>
              <w:top w:val="nil"/>
              <w:left w:val="nil"/>
              <w:bottom w:val="single" w:sz="8" w:space="0" w:color="auto"/>
              <w:right w:val="single" w:sz="4" w:space="0" w:color="auto"/>
            </w:tcBorders>
            <w:shd w:val="clear" w:color="auto" w:fill="auto"/>
            <w:noWrap/>
            <w:vAlign w:val="center"/>
            <w:hideMark/>
          </w:tcPr>
          <w:p w14:paraId="1C497F16"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70,00</w:t>
            </w:r>
          </w:p>
        </w:tc>
        <w:tc>
          <w:tcPr>
            <w:tcW w:w="1020" w:type="dxa"/>
            <w:tcBorders>
              <w:top w:val="nil"/>
              <w:left w:val="nil"/>
              <w:bottom w:val="single" w:sz="8" w:space="0" w:color="auto"/>
              <w:right w:val="single" w:sz="8" w:space="0" w:color="auto"/>
            </w:tcBorders>
            <w:shd w:val="clear" w:color="auto" w:fill="auto"/>
            <w:noWrap/>
            <w:vAlign w:val="center"/>
            <w:hideMark/>
          </w:tcPr>
          <w:p w14:paraId="4A9D2F5B" w14:textId="77777777" w:rsidR="00294744" w:rsidRPr="00294744" w:rsidRDefault="00294744" w:rsidP="00532312">
            <w:pPr>
              <w:spacing w:after="0" w:line="240" w:lineRule="auto"/>
              <w:jc w:val="right"/>
              <w:rPr>
                <w:rFonts w:ascii="Cambria" w:eastAsia="Times New Roman" w:hAnsi="Cambria" w:cs="Times New Roman"/>
                <w:color w:val="000000"/>
                <w:sz w:val="20"/>
                <w:szCs w:val="20"/>
                <w:lang w:val="en-US"/>
              </w:rPr>
            </w:pPr>
            <w:r w:rsidRPr="00294744">
              <w:rPr>
                <w:rFonts w:ascii="Cambria" w:eastAsia="Times New Roman" w:hAnsi="Cambria" w:cs="Times New Roman"/>
                <w:color w:val="000000"/>
                <w:sz w:val="20"/>
                <w:szCs w:val="20"/>
                <w:lang w:val="en-US"/>
              </w:rPr>
              <w:t>70,00</w:t>
            </w:r>
          </w:p>
        </w:tc>
        <w:tc>
          <w:tcPr>
            <w:tcW w:w="963" w:type="dxa"/>
            <w:tcBorders>
              <w:top w:val="nil"/>
              <w:left w:val="nil"/>
              <w:bottom w:val="single" w:sz="8" w:space="0" w:color="auto"/>
              <w:right w:val="single" w:sz="8" w:space="0" w:color="auto"/>
            </w:tcBorders>
            <w:shd w:val="clear" w:color="auto" w:fill="auto"/>
            <w:noWrap/>
            <w:vAlign w:val="center"/>
            <w:hideMark/>
          </w:tcPr>
          <w:p w14:paraId="0B2E9106" w14:textId="77777777" w:rsidR="00294744" w:rsidRPr="00532312" w:rsidRDefault="00294744"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802,00</w:t>
            </w:r>
          </w:p>
        </w:tc>
      </w:tr>
    </w:tbl>
    <w:p w14:paraId="16CAD816" w14:textId="77777777" w:rsidR="006E3C76" w:rsidRPr="0096671D" w:rsidRDefault="006E3C76" w:rsidP="00532312">
      <w:pPr>
        <w:spacing w:line="240" w:lineRule="auto"/>
        <w:rPr>
          <w:rFonts w:ascii="Cambria" w:hAnsi="Cambria"/>
          <w:lang w:val="en-US"/>
        </w:rPr>
      </w:pPr>
    </w:p>
    <w:tbl>
      <w:tblPr>
        <w:tblW w:w="16118" w:type="dxa"/>
        <w:tblInd w:w="-993" w:type="dxa"/>
        <w:tblLook w:val="04A0" w:firstRow="1" w:lastRow="0" w:firstColumn="1" w:lastColumn="0" w:noHBand="0" w:noVBand="1"/>
      </w:tblPr>
      <w:tblGrid>
        <w:gridCol w:w="487"/>
        <w:gridCol w:w="2528"/>
        <w:gridCol w:w="963"/>
        <w:gridCol w:w="963"/>
        <w:gridCol w:w="963"/>
        <w:gridCol w:w="963"/>
        <w:gridCol w:w="1020"/>
        <w:gridCol w:w="963"/>
        <w:gridCol w:w="784"/>
        <w:gridCol w:w="180"/>
        <w:gridCol w:w="840"/>
        <w:gridCol w:w="180"/>
        <w:gridCol w:w="1083"/>
        <w:gridCol w:w="604"/>
        <w:gridCol w:w="419"/>
        <w:gridCol w:w="664"/>
        <w:gridCol w:w="239"/>
        <w:gridCol w:w="117"/>
        <w:gridCol w:w="847"/>
        <w:gridCol w:w="173"/>
        <w:gridCol w:w="847"/>
        <w:gridCol w:w="236"/>
        <w:gridCol w:w="55"/>
      </w:tblGrid>
      <w:tr w:rsidR="00C708C7" w:rsidRPr="00C708C7" w14:paraId="70B2D96A" w14:textId="77777777" w:rsidTr="00FB20ED">
        <w:trPr>
          <w:gridAfter w:val="1"/>
          <w:wAfter w:w="55" w:type="dxa"/>
          <w:cantSplit/>
          <w:trHeight w:val="20"/>
        </w:trPr>
        <w:tc>
          <w:tcPr>
            <w:tcW w:w="487" w:type="dxa"/>
            <w:tcBorders>
              <w:top w:val="nil"/>
              <w:left w:val="nil"/>
              <w:bottom w:val="nil"/>
              <w:right w:val="nil"/>
            </w:tcBorders>
            <w:shd w:val="clear" w:color="auto" w:fill="auto"/>
            <w:noWrap/>
            <w:vAlign w:val="bottom"/>
            <w:hideMark/>
          </w:tcPr>
          <w:p w14:paraId="7DDA81DB"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6380" w:type="dxa"/>
            <w:gridSpan w:val="5"/>
            <w:tcBorders>
              <w:top w:val="nil"/>
              <w:left w:val="nil"/>
              <w:bottom w:val="nil"/>
              <w:right w:val="nil"/>
            </w:tcBorders>
            <w:shd w:val="clear" w:color="auto" w:fill="auto"/>
            <w:noWrap/>
            <w:vAlign w:val="bottom"/>
            <w:hideMark/>
          </w:tcPr>
          <w:p w14:paraId="42B4AA7D"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Детска градинка “Детска Радост“ Градски Парк клон 2</w:t>
            </w:r>
          </w:p>
        </w:tc>
        <w:tc>
          <w:tcPr>
            <w:tcW w:w="1020" w:type="dxa"/>
            <w:tcBorders>
              <w:top w:val="nil"/>
              <w:left w:val="nil"/>
              <w:bottom w:val="nil"/>
              <w:right w:val="nil"/>
            </w:tcBorders>
            <w:shd w:val="clear" w:color="auto" w:fill="auto"/>
            <w:noWrap/>
            <w:vAlign w:val="bottom"/>
            <w:hideMark/>
          </w:tcPr>
          <w:p w14:paraId="27FD6809"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747" w:type="dxa"/>
            <w:gridSpan w:val="2"/>
            <w:tcBorders>
              <w:top w:val="nil"/>
              <w:left w:val="nil"/>
              <w:bottom w:val="nil"/>
              <w:right w:val="nil"/>
            </w:tcBorders>
            <w:shd w:val="clear" w:color="auto" w:fill="auto"/>
            <w:noWrap/>
            <w:vAlign w:val="bottom"/>
            <w:hideMark/>
          </w:tcPr>
          <w:p w14:paraId="3F8CE6F4"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1B84F5A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867" w:type="dxa"/>
            <w:gridSpan w:val="3"/>
            <w:tcBorders>
              <w:top w:val="nil"/>
              <w:left w:val="nil"/>
              <w:bottom w:val="nil"/>
              <w:right w:val="nil"/>
            </w:tcBorders>
            <w:shd w:val="clear" w:color="auto" w:fill="auto"/>
            <w:noWrap/>
            <w:vAlign w:val="bottom"/>
            <w:hideMark/>
          </w:tcPr>
          <w:p w14:paraId="56D01D4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gridSpan w:val="2"/>
            <w:tcBorders>
              <w:top w:val="nil"/>
              <w:left w:val="nil"/>
              <w:bottom w:val="nil"/>
              <w:right w:val="nil"/>
            </w:tcBorders>
            <w:shd w:val="clear" w:color="auto" w:fill="auto"/>
            <w:noWrap/>
            <w:vAlign w:val="bottom"/>
            <w:hideMark/>
          </w:tcPr>
          <w:p w14:paraId="08FFBC9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9" w:type="dxa"/>
            <w:tcBorders>
              <w:top w:val="nil"/>
              <w:left w:val="nil"/>
              <w:bottom w:val="nil"/>
              <w:right w:val="nil"/>
            </w:tcBorders>
            <w:shd w:val="clear" w:color="auto" w:fill="auto"/>
            <w:noWrap/>
            <w:vAlign w:val="bottom"/>
            <w:hideMark/>
          </w:tcPr>
          <w:p w14:paraId="55F3464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70DCB01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5D5C646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3C85B66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0A2BFE78"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184BB577"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5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7D56BF"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02759FE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758505F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0B42976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14B7C7C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976EF7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12CD4C2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68EE1B5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119B25B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080343F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005303B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gridSpan w:val="3"/>
            <w:tcBorders>
              <w:top w:val="single" w:sz="8" w:space="0" w:color="auto"/>
              <w:left w:val="nil"/>
              <w:bottom w:val="single" w:sz="8" w:space="0" w:color="auto"/>
              <w:right w:val="single" w:sz="4" w:space="0" w:color="auto"/>
            </w:tcBorders>
            <w:shd w:val="clear" w:color="auto" w:fill="auto"/>
            <w:noWrap/>
            <w:vAlign w:val="center"/>
            <w:hideMark/>
          </w:tcPr>
          <w:p w14:paraId="0BC26B0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3C90ECC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138" w:type="dxa"/>
            <w:gridSpan w:val="3"/>
            <w:tcBorders>
              <w:top w:val="single" w:sz="8" w:space="0" w:color="auto"/>
              <w:left w:val="nil"/>
              <w:bottom w:val="single" w:sz="8" w:space="0" w:color="auto"/>
              <w:right w:val="single" w:sz="8" w:space="0" w:color="auto"/>
            </w:tcBorders>
            <w:shd w:val="clear" w:color="auto" w:fill="auto"/>
            <w:noWrap/>
            <w:vAlign w:val="center"/>
            <w:hideMark/>
          </w:tcPr>
          <w:p w14:paraId="1ED91CA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2EA026D2"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4CDFAFD"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7D229AF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33A0EF5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4.380,80</w:t>
            </w:r>
          </w:p>
        </w:tc>
        <w:tc>
          <w:tcPr>
            <w:tcW w:w="963" w:type="dxa"/>
            <w:tcBorders>
              <w:top w:val="nil"/>
              <w:left w:val="nil"/>
              <w:bottom w:val="single" w:sz="4" w:space="0" w:color="auto"/>
              <w:right w:val="single" w:sz="4" w:space="0" w:color="auto"/>
            </w:tcBorders>
            <w:shd w:val="clear" w:color="auto" w:fill="auto"/>
            <w:noWrap/>
            <w:vAlign w:val="center"/>
            <w:hideMark/>
          </w:tcPr>
          <w:p w14:paraId="400BD4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414,90</w:t>
            </w:r>
          </w:p>
        </w:tc>
        <w:tc>
          <w:tcPr>
            <w:tcW w:w="963" w:type="dxa"/>
            <w:tcBorders>
              <w:top w:val="nil"/>
              <w:left w:val="nil"/>
              <w:bottom w:val="single" w:sz="4" w:space="0" w:color="auto"/>
              <w:right w:val="single" w:sz="4" w:space="0" w:color="auto"/>
            </w:tcBorders>
            <w:shd w:val="clear" w:color="auto" w:fill="auto"/>
            <w:noWrap/>
            <w:vAlign w:val="center"/>
            <w:hideMark/>
          </w:tcPr>
          <w:p w14:paraId="20F6168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362,10</w:t>
            </w:r>
          </w:p>
        </w:tc>
        <w:tc>
          <w:tcPr>
            <w:tcW w:w="963" w:type="dxa"/>
            <w:tcBorders>
              <w:top w:val="nil"/>
              <w:left w:val="nil"/>
              <w:bottom w:val="single" w:sz="4" w:space="0" w:color="auto"/>
              <w:right w:val="single" w:sz="4" w:space="0" w:color="auto"/>
            </w:tcBorders>
            <w:shd w:val="clear" w:color="auto" w:fill="auto"/>
            <w:noWrap/>
            <w:vAlign w:val="center"/>
            <w:hideMark/>
          </w:tcPr>
          <w:p w14:paraId="1BCBB44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398,80</w:t>
            </w:r>
          </w:p>
        </w:tc>
        <w:tc>
          <w:tcPr>
            <w:tcW w:w="1020" w:type="dxa"/>
            <w:tcBorders>
              <w:top w:val="nil"/>
              <w:left w:val="nil"/>
              <w:bottom w:val="single" w:sz="4" w:space="0" w:color="auto"/>
              <w:right w:val="single" w:sz="4" w:space="0" w:color="auto"/>
            </w:tcBorders>
            <w:shd w:val="clear" w:color="auto" w:fill="auto"/>
            <w:noWrap/>
            <w:vAlign w:val="center"/>
            <w:hideMark/>
          </w:tcPr>
          <w:p w14:paraId="70CFE3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292,50</w:t>
            </w:r>
          </w:p>
        </w:tc>
        <w:tc>
          <w:tcPr>
            <w:tcW w:w="963" w:type="dxa"/>
            <w:tcBorders>
              <w:top w:val="nil"/>
              <w:left w:val="nil"/>
              <w:bottom w:val="single" w:sz="4" w:space="0" w:color="auto"/>
              <w:right w:val="single" w:sz="4" w:space="0" w:color="auto"/>
            </w:tcBorders>
            <w:shd w:val="clear" w:color="auto" w:fill="auto"/>
            <w:noWrap/>
            <w:vAlign w:val="center"/>
            <w:hideMark/>
          </w:tcPr>
          <w:p w14:paraId="724C32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338,10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7045FED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326,70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84EA7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316,20</w:t>
            </w:r>
          </w:p>
        </w:tc>
        <w:tc>
          <w:tcPr>
            <w:tcW w:w="1083" w:type="dxa"/>
            <w:tcBorders>
              <w:top w:val="nil"/>
              <w:left w:val="nil"/>
              <w:bottom w:val="single" w:sz="4" w:space="0" w:color="auto"/>
              <w:right w:val="single" w:sz="4" w:space="0" w:color="auto"/>
            </w:tcBorders>
            <w:shd w:val="clear" w:color="auto" w:fill="auto"/>
            <w:noWrap/>
            <w:vAlign w:val="center"/>
            <w:hideMark/>
          </w:tcPr>
          <w:p w14:paraId="0C8EA6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797E6F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2.214,00</w:t>
            </w:r>
          </w:p>
        </w:tc>
        <w:tc>
          <w:tcPr>
            <w:tcW w:w="1020" w:type="dxa"/>
            <w:gridSpan w:val="3"/>
            <w:tcBorders>
              <w:top w:val="nil"/>
              <w:left w:val="nil"/>
              <w:bottom w:val="single" w:sz="4" w:space="0" w:color="auto"/>
              <w:right w:val="single" w:sz="4" w:space="0" w:color="auto"/>
            </w:tcBorders>
            <w:shd w:val="clear" w:color="auto" w:fill="auto"/>
            <w:noWrap/>
            <w:vAlign w:val="center"/>
            <w:hideMark/>
          </w:tcPr>
          <w:p w14:paraId="798505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2.069,00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7F3B478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2.522,00</w:t>
            </w:r>
          </w:p>
        </w:tc>
        <w:tc>
          <w:tcPr>
            <w:tcW w:w="1138" w:type="dxa"/>
            <w:gridSpan w:val="3"/>
            <w:tcBorders>
              <w:top w:val="nil"/>
              <w:left w:val="nil"/>
              <w:bottom w:val="single" w:sz="4" w:space="0" w:color="auto"/>
              <w:right w:val="single" w:sz="8" w:space="0" w:color="auto"/>
            </w:tcBorders>
            <w:shd w:val="clear" w:color="auto" w:fill="auto"/>
            <w:noWrap/>
            <w:vAlign w:val="center"/>
            <w:hideMark/>
          </w:tcPr>
          <w:p w14:paraId="20350F7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15.035,10</w:t>
            </w:r>
          </w:p>
        </w:tc>
      </w:tr>
      <w:tr w:rsidR="00C708C7" w:rsidRPr="00C708C7" w14:paraId="37EDD70A"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0FE1C2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3F8B0A8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541F37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4CA4097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4C0D3A1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327A15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098334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39F432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68363D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3F147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A545E0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1A8C5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572,00</w:t>
            </w:r>
          </w:p>
        </w:tc>
        <w:tc>
          <w:tcPr>
            <w:tcW w:w="1020" w:type="dxa"/>
            <w:gridSpan w:val="3"/>
            <w:tcBorders>
              <w:top w:val="nil"/>
              <w:left w:val="nil"/>
              <w:bottom w:val="single" w:sz="4" w:space="0" w:color="auto"/>
              <w:right w:val="single" w:sz="4" w:space="0" w:color="auto"/>
            </w:tcBorders>
            <w:shd w:val="clear" w:color="auto" w:fill="auto"/>
            <w:noWrap/>
            <w:vAlign w:val="center"/>
            <w:hideMark/>
          </w:tcPr>
          <w:p w14:paraId="72A61E1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1.460,00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69DD7A2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1.993,00</w:t>
            </w:r>
          </w:p>
        </w:tc>
        <w:tc>
          <w:tcPr>
            <w:tcW w:w="1138" w:type="dxa"/>
            <w:gridSpan w:val="3"/>
            <w:tcBorders>
              <w:top w:val="nil"/>
              <w:left w:val="nil"/>
              <w:bottom w:val="single" w:sz="4" w:space="0" w:color="auto"/>
              <w:right w:val="single" w:sz="8" w:space="0" w:color="auto"/>
            </w:tcBorders>
            <w:shd w:val="clear" w:color="auto" w:fill="auto"/>
            <w:noWrap/>
            <w:vAlign w:val="center"/>
            <w:hideMark/>
          </w:tcPr>
          <w:p w14:paraId="70A2FDC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4.025,00</w:t>
            </w:r>
          </w:p>
        </w:tc>
      </w:tr>
      <w:tr w:rsidR="00C708C7" w:rsidRPr="00C708C7" w14:paraId="1FF63DEF"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A5F7346"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8" w:space="0" w:color="auto"/>
              <w:right w:val="single" w:sz="8" w:space="0" w:color="auto"/>
            </w:tcBorders>
            <w:shd w:val="clear" w:color="auto" w:fill="auto"/>
            <w:noWrap/>
            <w:vAlign w:val="center"/>
            <w:hideMark/>
          </w:tcPr>
          <w:p w14:paraId="7AD619B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02A4B6A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88,00</w:t>
            </w:r>
          </w:p>
        </w:tc>
        <w:tc>
          <w:tcPr>
            <w:tcW w:w="963" w:type="dxa"/>
            <w:tcBorders>
              <w:top w:val="nil"/>
              <w:left w:val="nil"/>
              <w:bottom w:val="single" w:sz="8" w:space="0" w:color="auto"/>
              <w:right w:val="single" w:sz="4" w:space="0" w:color="auto"/>
            </w:tcBorders>
            <w:shd w:val="clear" w:color="auto" w:fill="auto"/>
            <w:noWrap/>
            <w:vAlign w:val="center"/>
            <w:hideMark/>
          </w:tcPr>
          <w:p w14:paraId="03FF06C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111,00</w:t>
            </w:r>
          </w:p>
        </w:tc>
        <w:tc>
          <w:tcPr>
            <w:tcW w:w="963" w:type="dxa"/>
            <w:tcBorders>
              <w:top w:val="nil"/>
              <w:left w:val="nil"/>
              <w:bottom w:val="single" w:sz="8" w:space="0" w:color="auto"/>
              <w:right w:val="single" w:sz="4" w:space="0" w:color="auto"/>
            </w:tcBorders>
            <w:shd w:val="clear" w:color="auto" w:fill="auto"/>
            <w:noWrap/>
            <w:vAlign w:val="center"/>
            <w:hideMark/>
          </w:tcPr>
          <w:p w14:paraId="69B47E7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99,00</w:t>
            </w:r>
          </w:p>
        </w:tc>
        <w:tc>
          <w:tcPr>
            <w:tcW w:w="963" w:type="dxa"/>
            <w:tcBorders>
              <w:top w:val="nil"/>
              <w:left w:val="nil"/>
              <w:bottom w:val="single" w:sz="8" w:space="0" w:color="auto"/>
              <w:right w:val="single" w:sz="4" w:space="0" w:color="auto"/>
            </w:tcBorders>
            <w:shd w:val="clear" w:color="auto" w:fill="auto"/>
            <w:noWrap/>
            <w:vAlign w:val="center"/>
            <w:hideMark/>
          </w:tcPr>
          <w:p w14:paraId="4C63F7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111,00</w:t>
            </w:r>
          </w:p>
        </w:tc>
        <w:tc>
          <w:tcPr>
            <w:tcW w:w="1020" w:type="dxa"/>
            <w:tcBorders>
              <w:top w:val="nil"/>
              <w:left w:val="nil"/>
              <w:bottom w:val="single" w:sz="8" w:space="0" w:color="auto"/>
              <w:right w:val="single" w:sz="4" w:space="0" w:color="auto"/>
            </w:tcBorders>
            <w:shd w:val="clear" w:color="auto" w:fill="auto"/>
            <w:noWrap/>
            <w:vAlign w:val="center"/>
            <w:hideMark/>
          </w:tcPr>
          <w:p w14:paraId="3217221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111,00</w:t>
            </w:r>
          </w:p>
        </w:tc>
        <w:tc>
          <w:tcPr>
            <w:tcW w:w="963" w:type="dxa"/>
            <w:tcBorders>
              <w:top w:val="nil"/>
              <w:left w:val="nil"/>
              <w:bottom w:val="single" w:sz="8" w:space="0" w:color="auto"/>
              <w:right w:val="single" w:sz="4" w:space="0" w:color="auto"/>
            </w:tcBorders>
            <w:shd w:val="clear" w:color="auto" w:fill="auto"/>
            <w:noWrap/>
            <w:vAlign w:val="center"/>
            <w:hideMark/>
          </w:tcPr>
          <w:p w14:paraId="3C8336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10C23F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88,00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06FE919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083" w:type="dxa"/>
            <w:tcBorders>
              <w:top w:val="nil"/>
              <w:left w:val="nil"/>
              <w:bottom w:val="single" w:sz="8" w:space="0" w:color="auto"/>
              <w:right w:val="single" w:sz="4" w:space="0" w:color="auto"/>
            </w:tcBorders>
            <w:shd w:val="clear" w:color="auto" w:fill="auto"/>
            <w:noWrap/>
            <w:vAlign w:val="center"/>
            <w:hideMark/>
          </w:tcPr>
          <w:p w14:paraId="6F242B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59A362D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53,00</w:t>
            </w:r>
          </w:p>
        </w:tc>
        <w:tc>
          <w:tcPr>
            <w:tcW w:w="1020" w:type="dxa"/>
            <w:gridSpan w:val="3"/>
            <w:tcBorders>
              <w:top w:val="nil"/>
              <w:left w:val="nil"/>
              <w:bottom w:val="single" w:sz="8" w:space="0" w:color="auto"/>
              <w:right w:val="single" w:sz="4" w:space="0" w:color="auto"/>
            </w:tcBorders>
            <w:shd w:val="clear" w:color="auto" w:fill="auto"/>
            <w:noWrap/>
            <w:vAlign w:val="center"/>
            <w:hideMark/>
          </w:tcPr>
          <w:p w14:paraId="6C14D0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55,00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7582BC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72,00</w:t>
            </w:r>
          </w:p>
        </w:tc>
        <w:tc>
          <w:tcPr>
            <w:tcW w:w="1138" w:type="dxa"/>
            <w:gridSpan w:val="3"/>
            <w:tcBorders>
              <w:top w:val="nil"/>
              <w:left w:val="nil"/>
              <w:bottom w:val="single" w:sz="8" w:space="0" w:color="auto"/>
              <w:right w:val="single" w:sz="8" w:space="0" w:color="auto"/>
            </w:tcBorders>
            <w:shd w:val="clear" w:color="auto" w:fill="auto"/>
            <w:noWrap/>
            <w:vAlign w:val="center"/>
            <w:hideMark/>
          </w:tcPr>
          <w:p w14:paraId="337B659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890,00</w:t>
            </w:r>
          </w:p>
        </w:tc>
      </w:tr>
      <w:tr w:rsidR="00C708C7" w:rsidRPr="00C708C7" w14:paraId="1732FD2A"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4B2C401"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19162D7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2DACC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1.928,00</w:t>
            </w:r>
          </w:p>
        </w:tc>
        <w:tc>
          <w:tcPr>
            <w:tcW w:w="963" w:type="dxa"/>
            <w:tcBorders>
              <w:top w:val="nil"/>
              <w:left w:val="nil"/>
              <w:bottom w:val="single" w:sz="4" w:space="0" w:color="auto"/>
              <w:right w:val="single" w:sz="4" w:space="0" w:color="auto"/>
            </w:tcBorders>
            <w:shd w:val="clear" w:color="auto" w:fill="auto"/>
            <w:noWrap/>
            <w:vAlign w:val="center"/>
            <w:hideMark/>
          </w:tcPr>
          <w:p w14:paraId="1ED8B3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1.790,00</w:t>
            </w:r>
          </w:p>
        </w:tc>
        <w:tc>
          <w:tcPr>
            <w:tcW w:w="963" w:type="dxa"/>
            <w:tcBorders>
              <w:top w:val="nil"/>
              <w:left w:val="nil"/>
              <w:bottom w:val="single" w:sz="4" w:space="0" w:color="auto"/>
              <w:right w:val="single" w:sz="4" w:space="0" w:color="auto"/>
            </w:tcBorders>
            <w:shd w:val="clear" w:color="auto" w:fill="auto"/>
            <w:noWrap/>
            <w:vAlign w:val="center"/>
            <w:hideMark/>
          </w:tcPr>
          <w:p w14:paraId="7A6CAE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1.600,00</w:t>
            </w:r>
          </w:p>
        </w:tc>
        <w:tc>
          <w:tcPr>
            <w:tcW w:w="963" w:type="dxa"/>
            <w:tcBorders>
              <w:top w:val="nil"/>
              <w:left w:val="nil"/>
              <w:bottom w:val="single" w:sz="4" w:space="0" w:color="auto"/>
              <w:right w:val="single" w:sz="4" w:space="0" w:color="auto"/>
            </w:tcBorders>
            <w:shd w:val="clear" w:color="auto" w:fill="auto"/>
            <w:noWrap/>
            <w:vAlign w:val="center"/>
            <w:hideMark/>
          </w:tcPr>
          <w:p w14:paraId="366A38F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1.501,00</w:t>
            </w:r>
          </w:p>
        </w:tc>
        <w:tc>
          <w:tcPr>
            <w:tcW w:w="1020" w:type="dxa"/>
            <w:tcBorders>
              <w:top w:val="nil"/>
              <w:left w:val="nil"/>
              <w:bottom w:val="single" w:sz="4" w:space="0" w:color="auto"/>
              <w:right w:val="single" w:sz="4" w:space="0" w:color="auto"/>
            </w:tcBorders>
            <w:shd w:val="clear" w:color="auto" w:fill="auto"/>
            <w:noWrap/>
            <w:vAlign w:val="center"/>
            <w:hideMark/>
          </w:tcPr>
          <w:p w14:paraId="24176B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198,00</w:t>
            </w:r>
          </w:p>
        </w:tc>
        <w:tc>
          <w:tcPr>
            <w:tcW w:w="963" w:type="dxa"/>
            <w:tcBorders>
              <w:top w:val="nil"/>
              <w:left w:val="nil"/>
              <w:bottom w:val="single" w:sz="4" w:space="0" w:color="auto"/>
              <w:right w:val="single" w:sz="4" w:space="0" w:color="auto"/>
            </w:tcBorders>
            <w:shd w:val="clear" w:color="auto" w:fill="auto"/>
            <w:noWrap/>
            <w:vAlign w:val="center"/>
            <w:hideMark/>
          </w:tcPr>
          <w:p w14:paraId="3191CFD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1DFE4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326,70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55AF59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316,20</w:t>
            </w:r>
          </w:p>
        </w:tc>
        <w:tc>
          <w:tcPr>
            <w:tcW w:w="1083" w:type="dxa"/>
            <w:tcBorders>
              <w:top w:val="nil"/>
              <w:left w:val="nil"/>
              <w:bottom w:val="single" w:sz="4" w:space="0" w:color="auto"/>
              <w:right w:val="single" w:sz="4" w:space="0" w:color="auto"/>
            </w:tcBorders>
            <w:shd w:val="clear" w:color="auto" w:fill="auto"/>
            <w:noWrap/>
            <w:vAlign w:val="center"/>
            <w:hideMark/>
          </w:tcPr>
          <w:p w14:paraId="4D8D0B8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370135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2.214,00</w:t>
            </w:r>
          </w:p>
        </w:tc>
        <w:tc>
          <w:tcPr>
            <w:tcW w:w="1020" w:type="dxa"/>
            <w:gridSpan w:val="3"/>
            <w:tcBorders>
              <w:top w:val="nil"/>
              <w:left w:val="nil"/>
              <w:bottom w:val="single" w:sz="4" w:space="0" w:color="auto"/>
              <w:right w:val="single" w:sz="4" w:space="0" w:color="auto"/>
            </w:tcBorders>
            <w:shd w:val="clear" w:color="auto" w:fill="auto"/>
            <w:noWrap/>
            <w:vAlign w:val="center"/>
            <w:hideMark/>
          </w:tcPr>
          <w:p w14:paraId="445C43B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2.069,00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229E3B6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2.522,00</w:t>
            </w:r>
          </w:p>
        </w:tc>
        <w:tc>
          <w:tcPr>
            <w:tcW w:w="1138" w:type="dxa"/>
            <w:gridSpan w:val="3"/>
            <w:tcBorders>
              <w:top w:val="nil"/>
              <w:left w:val="nil"/>
              <w:bottom w:val="single" w:sz="4" w:space="0" w:color="auto"/>
              <w:right w:val="single" w:sz="8" w:space="0" w:color="auto"/>
            </w:tcBorders>
            <w:shd w:val="clear" w:color="auto" w:fill="auto"/>
            <w:noWrap/>
            <w:vAlign w:val="center"/>
            <w:hideMark/>
          </w:tcPr>
          <w:p w14:paraId="2B592D7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17.064,90</w:t>
            </w:r>
          </w:p>
        </w:tc>
      </w:tr>
      <w:tr w:rsidR="00C708C7" w:rsidRPr="00C708C7" w14:paraId="47F5E28B"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1A26E53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61332D5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03603B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1.896,00</w:t>
            </w:r>
          </w:p>
        </w:tc>
        <w:tc>
          <w:tcPr>
            <w:tcW w:w="963" w:type="dxa"/>
            <w:tcBorders>
              <w:top w:val="nil"/>
              <w:left w:val="nil"/>
              <w:bottom w:val="single" w:sz="4" w:space="0" w:color="auto"/>
              <w:right w:val="single" w:sz="4" w:space="0" w:color="auto"/>
            </w:tcBorders>
            <w:shd w:val="clear" w:color="auto" w:fill="auto"/>
            <w:noWrap/>
            <w:vAlign w:val="center"/>
            <w:hideMark/>
          </w:tcPr>
          <w:p w14:paraId="1DCBFB6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1.583,00</w:t>
            </w:r>
          </w:p>
        </w:tc>
        <w:tc>
          <w:tcPr>
            <w:tcW w:w="963" w:type="dxa"/>
            <w:tcBorders>
              <w:top w:val="nil"/>
              <w:left w:val="nil"/>
              <w:bottom w:val="single" w:sz="4" w:space="0" w:color="auto"/>
              <w:right w:val="single" w:sz="4" w:space="0" w:color="auto"/>
            </w:tcBorders>
            <w:shd w:val="clear" w:color="auto" w:fill="auto"/>
            <w:noWrap/>
            <w:vAlign w:val="center"/>
            <w:hideMark/>
          </w:tcPr>
          <w:p w14:paraId="357788A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1.140,00</w:t>
            </w:r>
          </w:p>
        </w:tc>
        <w:tc>
          <w:tcPr>
            <w:tcW w:w="963" w:type="dxa"/>
            <w:tcBorders>
              <w:top w:val="nil"/>
              <w:left w:val="nil"/>
              <w:bottom w:val="single" w:sz="4" w:space="0" w:color="auto"/>
              <w:right w:val="single" w:sz="4" w:space="0" w:color="auto"/>
            </w:tcBorders>
            <w:shd w:val="clear" w:color="auto" w:fill="auto"/>
            <w:noWrap/>
            <w:vAlign w:val="center"/>
            <w:hideMark/>
          </w:tcPr>
          <w:p w14:paraId="45C1AB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594,00</w:t>
            </w:r>
          </w:p>
        </w:tc>
        <w:tc>
          <w:tcPr>
            <w:tcW w:w="1020" w:type="dxa"/>
            <w:tcBorders>
              <w:top w:val="nil"/>
              <w:left w:val="nil"/>
              <w:bottom w:val="single" w:sz="4" w:space="0" w:color="auto"/>
              <w:right w:val="single" w:sz="4" w:space="0" w:color="auto"/>
            </w:tcBorders>
            <w:shd w:val="clear" w:color="auto" w:fill="auto"/>
            <w:noWrap/>
            <w:vAlign w:val="center"/>
            <w:hideMark/>
          </w:tcPr>
          <w:p w14:paraId="31D2E45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28F3C7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C0E9C8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797F34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4B5E0F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28EB1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572,00</w:t>
            </w:r>
          </w:p>
        </w:tc>
        <w:tc>
          <w:tcPr>
            <w:tcW w:w="1020" w:type="dxa"/>
            <w:gridSpan w:val="3"/>
            <w:tcBorders>
              <w:top w:val="nil"/>
              <w:left w:val="nil"/>
              <w:bottom w:val="single" w:sz="4" w:space="0" w:color="auto"/>
              <w:right w:val="single" w:sz="4" w:space="0" w:color="auto"/>
            </w:tcBorders>
            <w:shd w:val="clear" w:color="auto" w:fill="auto"/>
            <w:noWrap/>
            <w:vAlign w:val="center"/>
            <w:hideMark/>
          </w:tcPr>
          <w:p w14:paraId="672A64E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1.460,00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606E12C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1.993,00</w:t>
            </w:r>
          </w:p>
        </w:tc>
        <w:tc>
          <w:tcPr>
            <w:tcW w:w="1138" w:type="dxa"/>
            <w:gridSpan w:val="3"/>
            <w:tcBorders>
              <w:top w:val="nil"/>
              <w:left w:val="nil"/>
              <w:bottom w:val="single" w:sz="4" w:space="0" w:color="auto"/>
              <w:right w:val="single" w:sz="8" w:space="0" w:color="auto"/>
            </w:tcBorders>
            <w:shd w:val="clear" w:color="auto" w:fill="auto"/>
            <w:noWrap/>
            <w:vAlign w:val="center"/>
            <w:hideMark/>
          </w:tcPr>
          <w:p w14:paraId="79D3A88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9.238,00</w:t>
            </w:r>
          </w:p>
        </w:tc>
      </w:tr>
      <w:tr w:rsidR="00C708C7" w:rsidRPr="00C708C7" w14:paraId="1B03D47F"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F00C6B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8" w:space="0" w:color="auto"/>
              <w:right w:val="single" w:sz="8" w:space="0" w:color="auto"/>
            </w:tcBorders>
            <w:shd w:val="clear" w:color="auto" w:fill="auto"/>
            <w:noWrap/>
            <w:vAlign w:val="center"/>
            <w:hideMark/>
          </w:tcPr>
          <w:p w14:paraId="1BD31FC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0D763C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109,00</w:t>
            </w:r>
          </w:p>
        </w:tc>
        <w:tc>
          <w:tcPr>
            <w:tcW w:w="963" w:type="dxa"/>
            <w:tcBorders>
              <w:top w:val="nil"/>
              <w:left w:val="nil"/>
              <w:bottom w:val="single" w:sz="8" w:space="0" w:color="auto"/>
              <w:right w:val="single" w:sz="4" w:space="0" w:color="auto"/>
            </w:tcBorders>
            <w:shd w:val="clear" w:color="auto" w:fill="auto"/>
            <w:noWrap/>
            <w:vAlign w:val="center"/>
            <w:hideMark/>
          </w:tcPr>
          <w:p w14:paraId="0C0770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77,00</w:t>
            </w:r>
          </w:p>
        </w:tc>
        <w:tc>
          <w:tcPr>
            <w:tcW w:w="963" w:type="dxa"/>
            <w:tcBorders>
              <w:top w:val="nil"/>
              <w:left w:val="nil"/>
              <w:bottom w:val="single" w:sz="8" w:space="0" w:color="auto"/>
              <w:right w:val="single" w:sz="4" w:space="0" w:color="auto"/>
            </w:tcBorders>
            <w:shd w:val="clear" w:color="auto" w:fill="auto"/>
            <w:noWrap/>
            <w:vAlign w:val="center"/>
            <w:hideMark/>
          </w:tcPr>
          <w:p w14:paraId="147FF4C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77,00</w:t>
            </w:r>
          </w:p>
        </w:tc>
        <w:tc>
          <w:tcPr>
            <w:tcW w:w="963" w:type="dxa"/>
            <w:tcBorders>
              <w:top w:val="nil"/>
              <w:left w:val="nil"/>
              <w:bottom w:val="single" w:sz="8" w:space="0" w:color="auto"/>
              <w:right w:val="single" w:sz="4" w:space="0" w:color="auto"/>
            </w:tcBorders>
            <w:shd w:val="clear" w:color="auto" w:fill="auto"/>
            <w:noWrap/>
            <w:vAlign w:val="center"/>
            <w:hideMark/>
          </w:tcPr>
          <w:p w14:paraId="0BDED4A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240,00</w:t>
            </w:r>
          </w:p>
        </w:tc>
        <w:tc>
          <w:tcPr>
            <w:tcW w:w="1020" w:type="dxa"/>
            <w:tcBorders>
              <w:top w:val="nil"/>
              <w:left w:val="nil"/>
              <w:bottom w:val="single" w:sz="8" w:space="0" w:color="auto"/>
              <w:right w:val="single" w:sz="4" w:space="0" w:color="auto"/>
            </w:tcBorders>
            <w:shd w:val="clear" w:color="auto" w:fill="auto"/>
            <w:noWrap/>
            <w:vAlign w:val="center"/>
            <w:hideMark/>
          </w:tcPr>
          <w:p w14:paraId="7E91F53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245,00</w:t>
            </w:r>
          </w:p>
        </w:tc>
        <w:tc>
          <w:tcPr>
            <w:tcW w:w="963" w:type="dxa"/>
            <w:tcBorders>
              <w:top w:val="nil"/>
              <w:left w:val="nil"/>
              <w:bottom w:val="single" w:sz="8" w:space="0" w:color="auto"/>
              <w:right w:val="single" w:sz="4" w:space="0" w:color="auto"/>
            </w:tcBorders>
            <w:shd w:val="clear" w:color="auto" w:fill="auto"/>
            <w:noWrap/>
            <w:vAlign w:val="center"/>
            <w:hideMark/>
          </w:tcPr>
          <w:p w14:paraId="407A4A2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214,00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E7B93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143,00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5C763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112,00</w:t>
            </w:r>
          </w:p>
        </w:tc>
        <w:tc>
          <w:tcPr>
            <w:tcW w:w="1083" w:type="dxa"/>
            <w:tcBorders>
              <w:top w:val="nil"/>
              <w:left w:val="nil"/>
              <w:bottom w:val="single" w:sz="8" w:space="0" w:color="auto"/>
              <w:right w:val="single" w:sz="4" w:space="0" w:color="auto"/>
            </w:tcBorders>
            <w:shd w:val="clear" w:color="auto" w:fill="auto"/>
            <w:noWrap/>
            <w:vAlign w:val="center"/>
            <w:hideMark/>
          </w:tcPr>
          <w:p w14:paraId="5D5245C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126,00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384AED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118,00</w:t>
            </w:r>
          </w:p>
        </w:tc>
        <w:tc>
          <w:tcPr>
            <w:tcW w:w="1020" w:type="dxa"/>
            <w:gridSpan w:val="3"/>
            <w:tcBorders>
              <w:top w:val="nil"/>
              <w:left w:val="nil"/>
              <w:bottom w:val="single" w:sz="8" w:space="0" w:color="auto"/>
              <w:right w:val="single" w:sz="4" w:space="0" w:color="auto"/>
            </w:tcBorders>
            <w:shd w:val="clear" w:color="auto" w:fill="auto"/>
            <w:noWrap/>
            <w:vAlign w:val="center"/>
            <w:hideMark/>
          </w:tcPr>
          <w:p w14:paraId="2D7AD9E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126,00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5D064F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121,00</w:t>
            </w:r>
          </w:p>
        </w:tc>
        <w:tc>
          <w:tcPr>
            <w:tcW w:w="1138" w:type="dxa"/>
            <w:gridSpan w:val="3"/>
            <w:tcBorders>
              <w:top w:val="nil"/>
              <w:left w:val="nil"/>
              <w:bottom w:val="single" w:sz="8" w:space="0" w:color="auto"/>
              <w:right w:val="single" w:sz="8" w:space="0" w:color="auto"/>
            </w:tcBorders>
            <w:shd w:val="clear" w:color="auto" w:fill="auto"/>
            <w:noWrap/>
            <w:vAlign w:val="center"/>
            <w:hideMark/>
          </w:tcPr>
          <w:p w14:paraId="56371A9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1.708,00</w:t>
            </w:r>
          </w:p>
        </w:tc>
      </w:tr>
      <w:tr w:rsidR="00C708C7" w:rsidRPr="00C708C7" w14:paraId="569C3590"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CFBC41B"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619F33F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3398B9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4.380,80</w:t>
            </w:r>
          </w:p>
        </w:tc>
        <w:tc>
          <w:tcPr>
            <w:tcW w:w="963" w:type="dxa"/>
            <w:tcBorders>
              <w:top w:val="nil"/>
              <w:left w:val="nil"/>
              <w:bottom w:val="single" w:sz="4" w:space="0" w:color="auto"/>
              <w:right w:val="single" w:sz="4" w:space="0" w:color="auto"/>
            </w:tcBorders>
            <w:shd w:val="clear" w:color="auto" w:fill="auto"/>
            <w:noWrap/>
            <w:vAlign w:val="center"/>
            <w:hideMark/>
          </w:tcPr>
          <w:p w14:paraId="051A2D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414,90</w:t>
            </w:r>
          </w:p>
        </w:tc>
        <w:tc>
          <w:tcPr>
            <w:tcW w:w="963" w:type="dxa"/>
            <w:tcBorders>
              <w:top w:val="nil"/>
              <w:left w:val="nil"/>
              <w:bottom w:val="single" w:sz="4" w:space="0" w:color="auto"/>
              <w:right w:val="single" w:sz="4" w:space="0" w:color="auto"/>
            </w:tcBorders>
            <w:shd w:val="clear" w:color="auto" w:fill="auto"/>
            <w:noWrap/>
            <w:vAlign w:val="center"/>
            <w:hideMark/>
          </w:tcPr>
          <w:p w14:paraId="585336C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362,10</w:t>
            </w:r>
          </w:p>
        </w:tc>
        <w:tc>
          <w:tcPr>
            <w:tcW w:w="963" w:type="dxa"/>
            <w:tcBorders>
              <w:top w:val="nil"/>
              <w:left w:val="nil"/>
              <w:bottom w:val="single" w:sz="4" w:space="0" w:color="auto"/>
              <w:right w:val="single" w:sz="4" w:space="0" w:color="auto"/>
            </w:tcBorders>
            <w:shd w:val="clear" w:color="auto" w:fill="auto"/>
            <w:noWrap/>
            <w:vAlign w:val="center"/>
            <w:hideMark/>
          </w:tcPr>
          <w:p w14:paraId="0B69F4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398,80</w:t>
            </w:r>
          </w:p>
        </w:tc>
        <w:tc>
          <w:tcPr>
            <w:tcW w:w="1020" w:type="dxa"/>
            <w:tcBorders>
              <w:top w:val="nil"/>
              <w:left w:val="nil"/>
              <w:bottom w:val="single" w:sz="4" w:space="0" w:color="auto"/>
              <w:right w:val="single" w:sz="4" w:space="0" w:color="auto"/>
            </w:tcBorders>
            <w:shd w:val="clear" w:color="auto" w:fill="auto"/>
            <w:noWrap/>
            <w:vAlign w:val="center"/>
            <w:hideMark/>
          </w:tcPr>
          <w:p w14:paraId="7AC806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292,50</w:t>
            </w:r>
          </w:p>
        </w:tc>
        <w:tc>
          <w:tcPr>
            <w:tcW w:w="963" w:type="dxa"/>
            <w:tcBorders>
              <w:top w:val="nil"/>
              <w:left w:val="nil"/>
              <w:bottom w:val="single" w:sz="4" w:space="0" w:color="auto"/>
              <w:right w:val="single" w:sz="4" w:space="0" w:color="auto"/>
            </w:tcBorders>
            <w:shd w:val="clear" w:color="auto" w:fill="auto"/>
            <w:noWrap/>
            <w:vAlign w:val="center"/>
            <w:hideMark/>
          </w:tcPr>
          <w:p w14:paraId="66B1657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338,10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E8F1A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1.458,00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2F8227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1.300,00</w:t>
            </w:r>
          </w:p>
        </w:tc>
        <w:tc>
          <w:tcPr>
            <w:tcW w:w="1083" w:type="dxa"/>
            <w:tcBorders>
              <w:top w:val="nil"/>
              <w:left w:val="nil"/>
              <w:bottom w:val="single" w:sz="4" w:space="0" w:color="auto"/>
              <w:right w:val="single" w:sz="4" w:space="0" w:color="auto"/>
            </w:tcBorders>
            <w:shd w:val="clear" w:color="auto" w:fill="auto"/>
            <w:noWrap/>
            <w:vAlign w:val="center"/>
            <w:hideMark/>
          </w:tcPr>
          <w:p w14:paraId="544E64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1.992,00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E84A46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2.100,00</w:t>
            </w:r>
          </w:p>
        </w:tc>
        <w:tc>
          <w:tcPr>
            <w:tcW w:w="1020" w:type="dxa"/>
            <w:gridSpan w:val="3"/>
            <w:tcBorders>
              <w:top w:val="nil"/>
              <w:left w:val="nil"/>
              <w:bottom w:val="single" w:sz="4" w:space="0" w:color="auto"/>
              <w:right w:val="single" w:sz="4" w:space="0" w:color="auto"/>
            </w:tcBorders>
            <w:shd w:val="clear" w:color="auto" w:fill="auto"/>
            <w:noWrap/>
            <w:vAlign w:val="center"/>
            <w:hideMark/>
          </w:tcPr>
          <w:p w14:paraId="21A5197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1.900,00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55CE5C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2.593,00</w:t>
            </w:r>
          </w:p>
        </w:tc>
        <w:tc>
          <w:tcPr>
            <w:tcW w:w="1138" w:type="dxa"/>
            <w:gridSpan w:val="3"/>
            <w:tcBorders>
              <w:top w:val="nil"/>
              <w:left w:val="nil"/>
              <w:bottom w:val="single" w:sz="4" w:space="0" w:color="auto"/>
              <w:right w:val="single" w:sz="8" w:space="0" w:color="auto"/>
            </w:tcBorders>
            <w:shd w:val="clear" w:color="auto" w:fill="auto"/>
            <w:noWrap/>
            <w:vAlign w:val="center"/>
            <w:hideMark/>
          </w:tcPr>
          <w:p w14:paraId="68CE8A4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17.530,20</w:t>
            </w:r>
          </w:p>
        </w:tc>
      </w:tr>
      <w:tr w:rsidR="00C708C7" w:rsidRPr="00C708C7" w14:paraId="15F13A1C"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1BFB8B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731F2C49"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0DF2CF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1.896,00</w:t>
            </w:r>
          </w:p>
        </w:tc>
        <w:tc>
          <w:tcPr>
            <w:tcW w:w="963" w:type="dxa"/>
            <w:tcBorders>
              <w:top w:val="nil"/>
              <w:left w:val="nil"/>
              <w:bottom w:val="single" w:sz="4" w:space="0" w:color="auto"/>
              <w:right w:val="single" w:sz="4" w:space="0" w:color="auto"/>
            </w:tcBorders>
            <w:shd w:val="clear" w:color="auto" w:fill="auto"/>
            <w:noWrap/>
            <w:vAlign w:val="center"/>
            <w:hideMark/>
          </w:tcPr>
          <w:p w14:paraId="370F396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1.583,00</w:t>
            </w:r>
          </w:p>
        </w:tc>
        <w:tc>
          <w:tcPr>
            <w:tcW w:w="963" w:type="dxa"/>
            <w:tcBorders>
              <w:top w:val="nil"/>
              <w:left w:val="nil"/>
              <w:bottom w:val="single" w:sz="4" w:space="0" w:color="auto"/>
              <w:right w:val="single" w:sz="4" w:space="0" w:color="auto"/>
            </w:tcBorders>
            <w:shd w:val="clear" w:color="auto" w:fill="auto"/>
            <w:noWrap/>
            <w:vAlign w:val="center"/>
            <w:hideMark/>
          </w:tcPr>
          <w:p w14:paraId="5E198DA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1.140,00</w:t>
            </w:r>
          </w:p>
        </w:tc>
        <w:tc>
          <w:tcPr>
            <w:tcW w:w="963" w:type="dxa"/>
            <w:tcBorders>
              <w:top w:val="nil"/>
              <w:left w:val="nil"/>
              <w:bottom w:val="single" w:sz="4" w:space="0" w:color="auto"/>
              <w:right w:val="single" w:sz="4" w:space="0" w:color="auto"/>
            </w:tcBorders>
            <w:shd w:val="clear" w:color="auto" w:fill="auto"/>
            <w:noWrap/>
            <w:vAlign w:val="center"/>
            <w:hideMark/>
          </w:tcPr>
          <w:p w14:paraId="155B9E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594,00</w:t>
            </w:r>
          </w:p>
        </w:tc>
        <w:tc>
          <w:tcPr>
            <w:tcW w:w="1020" w:type="dxa"/>
            <w:tcBorders>
              <w:top w:val="nil"/>
              <w:left w:val="nil"/>
              <w:bottom w:val="single" w:sz="4" w:space="0" w:color="auto"/>
              <w:right w:val="single" w:sz="4" w:space="0" w:color="auto"/>
            </w:tcBorders>
            <w:shd w:val="clear" w:color="auto" w:fill="auto"/>
            <w:noWrap/>
            <w:vAlign w:val="center"/>
            <w:hideMark/>
          </w:tcPr>
          <w:p w14:paraId="76CA37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46ADE22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17C8FD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4A0DF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7AAEBE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1CCC779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w:t>
            </w:r>
          </w:p>
        </w:tc>
        <w:tc>
          <w:tcPr>
            <w:tcW w:w="1020" w:type="dxa"/>
            <w:gridSpan w:val="3"/>
            <w:tcBorders>
              <w:top w:val="nil"/>
              <w:left w:val="nil"/>
              <w:bottom w:val="single" w:sz="4" w:space="0" w:color="auto"/>
              <w:right w:val="single" w:sz="4" w:space="0" w:color="auto"/>
            </w:tcBorders>
            <w:shd w:val="clear" w:color="auto" w:fill="auto"/>
            <w:noWrap/>
            <w:vAlign w:val="center"/>
            <w:hideMark/>
          </w:tcPr>
          <w:p w14:paraId="6B1509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738,00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21132F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2.285,00</w:t>
            </w:r>
          </w:p>
        </w:tc>
        <w:tc>
          <w:tcPr>
            <w:tcW w:w="1138" w:type="dxa"/>
            <w:gridSpan w:val="3"/>
            <w:tcBorders>
              <w:top w:val="nil"/>
              <w:left w:val="nil"/>
              <w:bottom w:val="single" w:sz="4" w:space="0" w:color="auto"/>
              <w:right w:val="single" w:sz="8" w:space="0" w:color="auto"/>
            </w:tcBorders>
            <w:shd w:val="clear" w:color="auto" w:fill="auto"/>
            <w:noWrap/>
            <w:vAlign w:val="center"/>
            <w:hideMark/>
          </w:tcPr>
          <w:p w14:paraId="77FF3DC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8.336,00</w:t>
            </w:r>
          </w:p>
        </w:tc>
      </w:tr>
      <w:tr w:rsidR="00C708C7" w:rsidRPr="00C708C7" w14:paraId="0C71F955"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24EF6BF"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8" w:space="0" w:color="auto"/>
              <w:right w:val="single" w:sz="8" w:space="0" w:color="auto"/>
            </w:tcBorders>
            <w:shd w:val="clear" w:color="auto" w:fill="auto"/>
            <w:noWrap/>
            <w:vAlign w:val="center"/>
            <w:hideMark/>
          </w:tcPr>
          <w:p w14:paraId="0A5CEE8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2A3795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75,00</w:t>
            </w:r>
          </w:p>
        </w:tc>
        <w:tc>
          <w:tcPr>
            <w:tcW w:w="963" w:type="dxa"/>
            <w:tcBorders>
              <w:top w:val="nil"/>
              <w:left w:val="nil"/>
              <w:bottom w:val="single" w:sz="8" w:space="0" w:color="auto"/>
              <w:right w:val="single" w:sz="4" w:space="0" w:color="auto"/>
            </w:tcBorders>
            <w:shd w:val="clear" w:color="auto" w:fill="auto"/>
            <w:noWrap/>
            <w:vAlign w:val="center"/>
            <w:hideMark/>
          </w:tcPr>
          <w:p w14:paraId="316FFF6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352,00</w:t>
            </w:r>
          </w:p>
        </w:tc>
        <w:tc>
          <w:tcPr>
            <w:tcW w:w="963" w:type="dxa"/>
            <w:tcBorders>
              <w:top w:val="nil"/>
              <w:left w:val="nil"/>
              <w:bottom w:val="single" w:sz="8" w:space="0" w:color="auto"/>
              <w:right w:val="single" w:sz="4" w:space="0" w:color="auto"/>
            </w:tcBorders>
            <w:shd w:val="clear" w:color="auto" w:fill="auto"/>
            <w:noWrap/>
            <w:vAlign w:val="center"/>
            <w:hideMark/>
          </w:tcPr>
          <w:p w14:paraId="30A62EC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99,00</w:t>
            </w:r>
          </w:p>
        </w:tc>
        <w:tc>
          <w:tcPr>
            <w:tcW w:w="963" w:type="dxa"/>
            <w:tcBorders>
              <w:top w:val="nil"/>
              <w:left w:val="nil"/>
              <w:bottom w:val="single" w:sz="8" w:space="0" w:color="auto"/>
              <w:right w:val="single" w:sz="4" w:space="0" w:color="auto"/>
            </w:tcBorders>
            <w:shd w:val="clear" w:color="auto" w:fill="auto"/>
            <w:noWrap/>
            <w:vAlign w:val="center"/>
            <w:hideMark/>
          </w:tcPr>
          <w:p w14:paraId="725DFE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w:t>
            </w:r>
          </w:p>
        </w:tc>
        <w:tc>
          <w:tcPr>
            <w:tcW w:w="1020" w:type="dxa"/>
            <w:tcBorders>
              <w:top w:val="nil"/>
              <w:left w:val="nil"/>
              <w:bottom w:val="single" w:sz="8" w:space="0" w:color="auto"/>
              <w:right w:val="single" w:sz="4" w:space="0" w:color="auto"/>
            </w:tcBorders>
            <w:shd w:val="clear" w:color="auto" w:fill="auto"/>
            <w:noWrap/>
            <w:vAlign w:val="center"/>
            <w:hideMark/>
          </w:tcPr>
          <w:p w14:paraId="1B05159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111,00</w:t>
            </w:r>
          </w:p>
        </w:tc>
        <w:tc>
          <w:tcPr>
            <w:tcW w:w="963" w:type="dxa"/>
            <w:tcBorders>
              <w:top w:val="nil"/>
              <w:left w:val="nil"/>
              <w:bottom w:val="single" w:sz="8" w:space="0" w:color="auto"/>
              <w:right w:val="single" w:sz="4" w:space="0" w:color="auto"/>
            </w:tcBorders>
            <w:shd w:val="clear" w:color="auto" w:fill="auto"/>
            <w:noWrap/>
            <w:vAlign w:val="center"/>
            <w:hideMark/>
          </w:tcPr>
          <w:p w14:paraId="2D1A9D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55,00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7106AE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852A4E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1083" w:type="dxa"/>
            <w:tcBorders>
              <w:top w:val="nil"/>
              <w:left w:val="nil"/>
              <w:bottom w:val="single" w:sz="8" w:space="0" w:color="auto"/>
              <w:right w:val="single" w:sz="4" w:space="0" w:color="auto"/>
            </w:tcBorders>
            <w:shd w:val="clear" w:color="auto" w:fill="auto"/>
            <w:noWrap/>
            <w:vAlign w:val="center"/>
            <w:hideMark/>
          </w:tcPr>
          <w:p w14:paraId="058D942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237877C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44,00</w:t>
            </w:r>
          </w:p>
        </w:tc>
        <w:tc>
          <w:tcPr>
            <w:tcW w:w="1020" w:type="dxa"/>
            <w:gridSpan w:val="3"/>
            <w:tcBorders>
              <w:top w:val="nil"/>
              <w:left w:val="nil"/>
              <w:bottom w:val="single" w:sz="8" w:space="0" w:color="auto"/>
              <w:right w:val="single" w:sz="4" w:space="0" w:color="auto"/>
            </w:tcBorders>
            <w:shd w:val="clear" w:color="auto" w:fill="auto"/>
            <w:noWrap/>
            <w:vAlign w:val="center"/>
            <w:hideMark/>
          </w:tcPr>
          <w:p w14:paraId="5F97D33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5E8E376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72,00</w:t>
            </w:r>
          </w:p>
        </w:tc>
        <w:tc>
          <w:tcPr>
            <w:tcW w:w="1138" w:type="dxa"/>
            <w:gridSpan w:val="3"/>
            <w:tcBorders>
              <w:top w:val="nil"/>
              <w:left w:val="nil"/>
              <w:bottom w:val="single" w:sz="8" w:space="0" w:color="auto"/>
              <w:right w:val="single" w:sz="8" w:space="0" w:color="auto"/>
            </w:tcBorders>
            <w:shd w:val="clear" w:color="auto" w:fill="auto"/>
            <w:noWrap/>
            <w:vAlign w:val="center"/>
            <w:hideMark/>
          </w:tcPr>
          <w:p w14:paraId="10F119A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1.016,00</w:t>
            </w:r>
          </w:p>
        </w:tc>
      </w:tr>
    </w:tbl>
    <w:p w14:paraId="1D380735" w14:textId="77777777" w:rsidR="006E3C76" w:rsidRPr="0096671D" w:rsidRDefault="006E3C76" w:rsidP="00532312">
      <w:pPr>
        <w:spacing w:after="0" w:line="240" w:lineRule="auto"/>
        <w:rPr>
          <w:rFonts w:ascii="Cambria" w:hAnsi="Cambria"/>
          <w:lang w:val="en-US"/>
        </w:rPr>
      </w:pPr>
    </w:p>
    <w:tbl>
      <w:tblPr>
        <w:tblW w:w="16787" w:type="dxa"/>
        <w:tblInd w:w="-993" w:type="dxa"/>
        <w:tblLook w:val="04A0" w:firstRow="1" w:lastRow="0" w:firstColumn="1" w:lastColumn="0" w:noHBand="0" w:noVBand="1"/>
      </w:tblPr>
      <w:tblGrid>
        <w:gridCol w:w="487"/>
        <w:gridCol w:w="2528"/>
        <w:gridCol w:w="963"/>
        <w:gridCol w:w="963"/>
        <w:gridCol w:w="963"/>
        <w:gridCol w:w="963"/>
        <w:gridCol w:w="1020"/>
        <w:gridCol w:w="963"/>
        <w:gridCol w:w="964"/>
        <w:gridCol w:w="547"/>
        <w:gridCol w:w="473"/>
        <w:gridCol w:w="547"/>
        <w:gridCol w:w="536"/>
        <w:gridCol w:w="484"/>
        <w:gridCol w:w="539"/>
        <w:gridCol w:w="1020"/>
        <w:gridCol w:w="371"/>
        <w:gridCol w:w="236"/>
        <w:gridCol w:w="413"/>
        <w:gridCol w:w="551"/>
        <w:gridCol w:w="587"/>
        <w:gridCol w:w="433"/>
        <w:gridCol w:w="236"/>
      </w:tblGrid>
      <w:tr w:rsidR="00C708C7" w:rsidRPr="00C708C7" w14:paraId="25658A39" w14:textId="77777777" w:rsidTr="00FB20ED">
        <w:trPr>
          <w:cantSplit/>
          <w:trHeight w:val="20"/>
        </w:trPr>
        <w:tc>
          <w:tcPr>
            <w:tcW w:w="487" w:type="dxa"/>
            <w:tcBorders>
              <w:top w:val="nil"/>
              <w:left w:val="nil"/>
              <w:bottom w:val="nil"/>
              <w:right w:val="nil"/>
            </w:tcBorders>
            <w:shd w:val="clear" w:color="auto" w:fill="auto"/>
            <w:noWrap/>
            <w:vAlign w:val="bottom"/>
            <w:hideMark/>
          </w:tcPr>
          <w:p w14:paraId="1CA727C4"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6380" w:type="dxa"/>
            <w:gridSpan w:val="5"/>
            <w:tcBorders>
              <w:top w:val="nil"/>
              <w:left w:val="nil"/>
              <w:bottom w:val="nil"/>
              <w:right w:val="nil"/>
            </w:tcBorders>
            <w:shd w:val="clear" w:color="auto" w:fill="auto"/>
            <w:noWrap/>
            <w:vAlign w:val="bottom"/>
            <w:hideMark/>
          </w:tcPr>
          <w:p w14:paraId="53AD5D86"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Детска градинка “Детска Радост“ кај Болница-клон-3</w:t>
            </w:r>
          </w:p>
        </w:tc>
        <w:tc>
          <w:tcPr>
            <w:tcW w:w="1020" w:type="dxa"/>
            <w:tcBorders>
              <w:top w:val="nil"/>
              <w:left w:val="nil"/>
              <w:bottom w:val="nil"/>
              <w:right w:val="nil"/>
            </w:tcBorders>
            <w:shd w:val="clear" w:color="auto" w:fill="auto"/>
            <w:noWrap/>
            <w:vAlign w:val="bottom"/>
            <w:hideMark/>
          </w:tcPr>
          <w:p w14:paraId="3CE9B6EB"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2474" w:type="dxa"/>
            <w:gridSpan w:val="3"/>
            <w:tcBorders>
              <w:top w:val="nil"/>
              <w:left w:val="nil"/>
              <w:bottom w:val="nil"/>
              <w:right w:val="nil"/>
            </w:tcBorders>
            <w:shd w:val="clear" w:color="auto" w:fill="auto"/>
            <w:noWrap/>
            <w:vAlign w:val="bottom"/>
            <w:hideMark/>
          </w:tcPr>
          <w:p w14:paraId="6D1B3C0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48DA862D"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025A37A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930" w:type="dxa"/>
            <w:gridSpan w:val="3"/>
            <w:tcBorders>
              <w:top w:val="nil"/>
              <w:left w:val="nil"/>
              <w:bottom w:val="nil"/>
              <w:right w:val="nil"/>
            </w:tcBorders>
            <w:shd w:val="clear" w:color="auto" w:fill="auto"/>
            <w:noWrap/>
            <w:vAlign w:val="bottom"/>
            <w:hideMark/>
          </w:tcPr>
          <w:p w14:paraId="5A15CA3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10FAD9C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02816A3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39D42E9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1C0C780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08984B9D" w14:textId="77777777" w:rsidTr="00FB20ED">
        <w:trPr>
          <w:gridAfter w:val="2"/>
          <w:wAfter w:w="669" w:type="dxa"/>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437472D7"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5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667C8B"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27C4C38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428ED70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7CDB38F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0124983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3F0835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6CECA3F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4D5BE31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5923125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gridSpan w:val="2"/>
            <w:tcBorders>
              <w:top w:val="single" w:sz="8" w:space="0" w:color="auto"/>
              <w:left w:val="nil"/>
              <w:bottom w:val="single" w:sz="8" w:space="0" w:color="auto"/>
              <w:right w:val="single" w:sz="4" w:space="0" w:color="auto"/>
            </w:tcBorders>
            <w:shd w:val="clear" w:color="auto" w:fill="auto"/>
            <w:noWrap/>
            <w:vAlign w:val="center"/>
            <w:hideMark/>
          </w:tcPr>
          <w:p w14:paraId="3184580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3D328B2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711BD0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gridSpan w:val="3"/>
            <w:tcBorders>
              <w:top w:val="single" w:sz="8" w:space="0" w:color="auto"/>
              <w:left w:val="nil"/>
              <w:bottom w:val="single" w:sz="8" w:space="0" w:color="auto"/>
              <w:right w:val="single" w:sz="8" w:space="0" w:color="auto"/>
            </w:tcBorders>
            <w:shd w:val="clear" w:color="auto" w:fill="auto"/>
            <w:noWrap/>
            <w:vAlign w:val="center"/>
            <w:hideMark/>
          </w:tcPr>
          <w:p w14:paraId="5E8E59B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138" w:type="dxa"/>
            <w:gridSpan w:val="2"/>
            <w:tcBorders>
              <w:top w:val="single" w:sz="8" w:space="0" w:color="auto"/>
              <w:left w:val="nil"/>
              <w:bottom w:val="single" w:sz="8" w:space="0" w:color="auto"/>
              <w:right w:val="single" w:sz="8" w:space="0" w:color="auto"/>
            </w:tcBorders>
            <w:shd w:val="clear" w:color="auto" w:fill="auto"/>
            <w:noWrap/>
            <w:vAlign w:val="center"/>
            <w:hideMark/>
          </w:tcPr>
          <w:p w14:paraId="1613971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23E9D809" w14:textId="77777777" w:rsidTr="00FB20ED">
        <w:trPr>
          <w:gridAfter w:val="2"/>
          <w:wAfter w:w="669" w:type="dxa"/>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5997BFC"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7C3643F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48DB521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5.716,60</w:t>
            </w:r>
          </w:p>
        </w:tc>
        <w:tc>
          <w:tcPr>
            <w:tcW w:w="963" w:type="dxa"/>
            <w:tcBorders>
              <w:top w:val="nil"/>
              <w:left w:val="nil"/>
              <w:bottom w:val="single" w:sz="4" w:space="0" w:color="auto"/>
              <w:right w:val="single" w:sz="4" w:space="0" w:color="auto"/>
            </w:tcBorders>
            <w:shd w:val="clear" w:color="auto" w:fill="auto"/>
            <w:noWrap/>
            <w:vAlign w:val="center"/>
            <w:hideMark/>
          </w:tcPr>
          <w:p w14:paraId="20EA4A0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5.984,00</w:t>
            </w:r>
          </w:p>
        </w:tc>
        <w:tc>
          <w:tcPr>
            <w:tcW w:w="963" w:type="dxa"/>
            <w:tcBorders>
              <w:top w:val="nil"/>
              <w:left w:val="nil"/>
              <w:bottom w:val="single" w:sz="4" w:space="0" w:color="auto"/>
              <w:right w:val="single" w:sz="4" w:space="0" w:color="auto"/>
            </w:tcBorders>
            <w:shd w:val="clear" w:color="auto" w:fill="auto"/>
            <w:noWrap/>
            <w:vAlign w:val="center"/>
            <w:hideMark/>
          </w:tcPr>
          <w:p w14:paraId="5725BA9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5.985,20</w:t>
            </w:r>
          </w:p>
        </w:tc>
        <w:tc>
          <w:tcPr>
            <w:tcW w:w="963" w:type="dxa"/>
            <w:tcBorders>
              <w:top w:val="nil"/>
              <w:left w:val="nil"/>
              <w:bottom w:val="single" w:sz="4" w:space="0" w:color="auto"/>
              <w:right w:val="single" w:sz="4" w:space="0" w:color="auto"/>
            </w:tcBorders>
            <w:shd w:val="clear" w:color="auto" w:fill="auto"/>
            <w:noWrap/>
            <w:vAlign w:val="center"/>
            <w:hideMark/>
          </w:tcPr>
          <w:p w14:paraId="5D731A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5.479,00</w:t>
            </w:r>
          </w:p>
        </w:tc>
        <w:tc>
          <w:tcPr>
            <w:tcW w:w="1020" w:type="dxa"/>
            <w:tcBorders>
              <w:top w:val="nil"/>
              <w:left w:val="nil"/>
              <w:bottom w:val="single" w:sz="4" w:space="0" w:color="auto"/>
              <w:right w:val="single" w:sz="4" w:space="0" w:color="auto"/>
            </w:tcBorders>
            <w:shd w:val="clear" w:color="auto" w:fill="auto"/>
            <w:noWrap/>
            <w:vAlign w:val="center"/>
            <w:hideMark/>
          </w:tcPr>
          <w:p w14:paraId="23DEBB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4.847,60</w:t>
            </w:r>
          </w:p>
        </w:tc>
        <w:tc>
          <w:tcPr>
            <w:tcW w:w="963" w:type="dxa"/>
            <w:tcBorders>
              <w:top w:val="nil"/>
              <w:left w:val="nil"/>
              <w:bottom w:val="single" w:sz="4" w:space="0" w:color="auto"/>
              <w:right w:val="single" w:sz="4" w:space="0" w:color="auto"/>
            </w:tcBorders>
            <w:shd w:val="clear" w:color="auto" w:fill="auto"/>
            <w:noWrap/>
            <w:vAlign w:val="center"/>
            <w:hideMark/>
          </w:tcPr>
          <w:p w14:paraId="32CD8B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5.797,60</w:t>
            </w:r>
          </w:p>
        </w:tc>
        <w:tc>
          <w:tcPr>
            <w:tcW w:w="964" w:type="dxa"/>
            <w:tcBorders>
              <w:top w:val="nil"/>
              <w:left w:val="nil"/>
              <w:bottom w:val="single" w:sz="4" w:space="0" w:color="auto"/>
              <w:right w:val="single" w:sz="4" w:space="0" w:color="auto"/>
            </w:tcBorders>
            <w:shd w:val="clear" w:color="auto" w:fill="auto"/>
            <w:noWrap/>
            <w:vAlign w:val="center"/>
            <w:hideMark/>
          </w:tcPr>
          <w:p w14:paraId="1267DC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6.648,00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5944D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6.036,00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15734D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4.498,00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0375735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4.487,00</w:t>
            </w:r>
          </w:p>
        </w:tc>
        <w:tc>
          <w:tcPr>
            <w:tcW w:w="1020" w:type="dxa"/>
            <w:tcBorders>
              <w:top w:val="nil"/>
              <w:left w:val="nil"/>
              <w:bottom w:val="single" w:sz="4" w:space="0" w:color="auto"/>
              <w:right w:val="single" w:sz="4" w:space="0" w:color="auto"/>
            </w:tcBorders>
            <w:shd w:val="clear" w:color="auto" w:fill="auto"/>
            <w:noWrap/>
            <w:vAlign w:val="center"/>
            <w:hideMark/>
          </w:tcPr>
          <w:p w14:paraId="4BD70C1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4.654,00</w:t>
            </w:r>
          </w:p>
        </w:tc>
        <w:tc>
          <w:tcPr>
            <w:tcW w:w="1020" w:type="dxa"/>
            <w:gridSpan w:val="3"/>
            <w:tcBorders>
              <w:top w:val="nil"/>
              <w:left w:val="nil"/>
              <w:bottom w:val="single" w:sz="4" w:space="0" w:color="auto"/>
              <w:right w:val="single" w:sz="8" w:space="0" w:color="auto"/>
            </w:tcBorders>
            <w:shd w:val="clear" w:color="auto" w:fill="auto"/>
            <w:noWrap/>
            <w:vAlign w:val="center"/>
            <w:hideMark/>
          </w:tcPr>
          <w:p w14:paraId="13F720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5.153,00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0AA981E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65.286,00</w:t>
            </w:r>
          </w:p>
        </w:tc>
      </w:tr>
      <w:tr w:rsidR="00C708C7" w:rsidRPr="00C708C7" w14:paraId="02417FAF" w14:textId="77777777" w:rsidTr="00FB20ED">
        <w:trPr>
          <w:gridAfter w:val="2"/>
          <w:wAfter w:w="669" w:type="dxa"/>
          <w:cantSplit/>
          <w:trHeight w:val="20"/>
        </w:trPr>
        <w:tc>
          <w:tcPr>
            <w:tcW w:w="487" w:type="dxa"/>
            <w:vMerge/>
            <w:tcBorders>
              <w:top w:val="nil"/>
              <w:left w:val="single" w:sz="8" w:space="0" w:color="auto"/>
              <w:bottom w:val="single" w:sz="8" w:space="0" w:color="000000"/>
              <w:right w:val="nil"/>
            </w:tcBorders>
            <w:vAlign w:val="center"/>
            <w:hideMark/>
          </w:tcPr>
          <w:p w14:paraId="5D11859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043E03A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5A1E56A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3.452,00</w:t>
            </w:r>
          </w:p>
        </w:tc>
        <w:tc>
          <w:tcPr>
            <w:tcW w:w="963" w:type="dxa"/>
            <w:tcBorders>
              <w:top w:val="nil"/>
              <w:left w:val="nil"/>
              <w:bottom w:val="single" w:sz="4" w:space="0" w:color="auto"/>
              <w:right w:val="single" w:sz="4" w:space="0" w:color="auto"/>
            </w:tcBorders>
            <w:shd w:val="clear" w:color="auto" w:fill="auto"/>
            <w:noWrap/>
            <w:vAlign w:val="center"/>
            <w:hideMark/>
          </w:tcPr>
          <w:p w14:paraId="58EE7D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4.401,00</w:t>
            </w:r>
          </w:p>
        </w:tc>
        <w:tc>
          <w:tcPr>
            <w:tcW w:w="963" w:type="dxa"/>
            <w:tcBorders>
              <w:top w:val="nil"/>
              <w:left w:val="nil"/>
              <w:bottom w:val="single" w:sz="4" w:space="0" w:color="auto"/>
              <w:right w:val="single" w:sz="4" w:space="0" w:color="auto"/>
            </w:tcBorders>
            <w:shd w:val="clear" w:color="auto" w:fill="auto"/>
            <w:noWrap/>
            <w:vAlign w:val="center"/>
            <w:hideMark/>
          </w:tcPr>
          <w:p w14:paraId="5053C8B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3.968,00</w:t>
            </w:r>
          </w:p>
        </w:tc>
        <w:tc>
          <w:tcPr>
            <w:tcW w:w="963" w:type="dxa"/>
            <w:tcBorders>
              <w:top w:val="nil"/>
              <w:left w:val="nil"/>
              <w:bottom w:val="single" w:sz="4" w:space="0" w:color="auto"/>
              <w:right w:val="single" w:sz="4" w:space="0" w:color="auto"/>
            </w:tcBorders>
            <w:shd w:val="clear" w:color="auto" w:fill="auto"/>
            <w:noWrap/>
            <w:vAlign w:val="center"/>
            <w:hideMark/>
          </w:tcPr>
          <w:p w14:paraId="3946FDC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2.793,00</w:t>
            </w:r>
          </w:p>
        </w:tc>
        <w:tc>
          <w:tcPr>
            <w:tcW w:w="1020" w:type="dxa"/>
            <w:tcBorders>
              <w:top w:val="nil"/>
              <w:left w:val="nil"/>
              <w:bottom w:val="single" w:sz="4" w:space="0" w:color="auto"/>
              <w:right w:val="single" w:sz="4" w:space="0" w:color="auto"/>
            </w:tcBorders>
            <w:shd w:val="clear" w:color="auto" w:fill="auto"/>
            <w:noWrap/>
            <w:vAlign w:val="center"/>
            <w:hideMark/>
          </w:tcPr>
          <w:p w14:paraId="7383709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148370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1175486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B67370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21B7472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0F30CEA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1.300,00</w:t>
            </w:r>
          </w:p>
        </w:tc>
        <w:tc>
          <w:tcPr>
            <w:tcW w:w="1020" w:type="dxa"/>
            <w:tcBorders>
              <w:top w:val="nil"/>
              <w:left w:val="nil"/>
              <w:bottom w:val="single" w:sz="4" w:space="0" w:color="auto"/>
              <w:right w:val="single" w:sz="4" w:space="0" w:color="auto"/>
            </w:tcBorders>
            <w:shd w:val="clear" w:color="auto" w:fill="auto"/>
            <w:noWrap/>
            <w:vAlign w:val="center"/>
            <w:hideMark/>
          </w:tcPr>
          <w:p w14:paraId="5E74945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3.663,00</w:t>
            </w:r>
          </w:p>
        </w:tc>
        <w:tc>
          <w:tcPr>
            <w:tcW w:w="1020" w:type="dxa"/>
            <w:gridSpan w:val="3"/>
            <w:tcBorders>
              <w:top w:val="nil"/>
              <w:left w:val="nil"/>
              <w:bottom w:val="single" w:sz="4" w:space="0" w:color="auto"/>
              <w:right w:val="single" w:sz="8" w:space="0" w:color="auto"/>
            </w:tcBorders>
            <w:shd w:val="clear" w:color="auto" w:fill="auto"/>
            <w:noWrap/>
            <w:vAlign w:val="center"/>
            <w:hideMark/>
          </w:tcPr>
          <w:p w14:paraId="396BA5D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4.557,00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71C734C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24.134,00</w:t>
            </w:r>
          </w:p>
        </w:tc>
      </w:tr>
      <w:tr w:rsidR="00C708C7" w:rsidRPr="00C708C7" w14:paraId="597D52F8" w14:textId="77777777" w:rsidTr="00FB20ED">
        <w:trPr>
          <w:gridAfter w:val="2"/>
          <w:wAfter w:w="669" w:type="dxa"/>
          <w:cantSplit/>
          <w:trHeight w:val="20"/>
        </w:trPr>
        <w:tc>
          <w:tcPr>
            <w:tcW w:w="487" w:type="dxa"/>
            <w:vMerge/>
            <w:tcBorders>
              <w:top w:val="nil"/>
              <w:left w:val="single" w:sz="8" w:space="0" w:color="auto"/>
              <w:bottom w:val="single" w:sz="8" w:space="0" w:color="000000"/>
              <w:right w:val="nil"/>
            </w:tcBorders>
            <w:vAlign w:val="center"/>
            <w:hideMark/>
          </w:tcPr>
          <w:p w14:paraId="25CBFC92"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8" w:space="0" w:color="auto"/>
              <w:right w:val="single" w:sz="8" w:space="0" w:color="auto"/>
            </w:tcBorders>
            <w:shd w:val="clear" w:color="auto" w:fill="auto"/>
            <w:noWrap/>
            <w:vAlign w:val="center"/>
            <w:hideMark/>
          </w:tcPr>
          <w:p w14:paraId="1DA5360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66164B8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299,00</w:t>
            </w:r>
          </w:p>
        </w:tc>
        <w:tc>
          <w:tcPr>
            <w:tcW w:w="963" w:type="dxa"/>
            <w:tcBorders>
              <w:top w:val="nil"/>
              <w:left w:val="nil"/>
              <w:bottom w:val="single" w:sz="8" w:space="0" w:color="auto"/>
              <w:right w:val="single" w:sz="4" w:space="0" w:color="auto"/>
            </w:tcBorders>
            <w:shd w:val="clear" w:color="auto" w:fill="auto"/>
            <w:noWrap/>
            <w:vAlign w:val="center"/>
            <w:hideMark/>
          </w:tcPr>
          <w:p w14:paraId="005BB7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263,00</w:t>
            </w:r>
          </w:p>
        </w:tc>
        <w:tc>
          <w:tcPr>
            <w:tcW w:w="963" w:type="dxa"/>
            <w:tcBorders>
              <w:top w:val="nil"/>
              <w:left w:val="nil"/>
              <w:bottom w:val="single" w:sz="8" w:space="0" w:color="auto"/>
              <w:right w:val="single" w:sz="4" w:space="0" w:color="auto"/>
            </w:tcBorders>
            <w:shd w:val="clear" w:color="auto" w:fill="auto"/>
            <w:noWrap/>
            <w:vAlign w:val="center"/>
            <w:hideMark/>
          </w:tcPr>
          <w:p w14:paraId="5998E4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196,00</w:t>
            </w:r>
          </w:p>
        </w:tc>
        <w:tc>
          <w:tcPr>
            <w:tcW w:w="963" w:type="dxa"/>
            <w:tcBorders>
              <w:top w:val="nil"/>
              <w:left w:val="nil"/>
              <w:bottom w:val="single" w:sz="8" w:space="0" w:color="auto"/>
              <w:right w:val="single" w:sz="4" w:space="0" w:color="auto"/>
            </w:tcBorders>
            <w:shd w:val="clear" w:color="auto" w:fill="auto"/>
            <w:noWrap/>
            <w:vAlign w:val="center"/>
            <w:hideMark/>
          </w:tcPr>
          <w:p w14:paraId="598E979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196,00</w:t>
            </w:r>
          </w:p>
        </w:tc>
        <w:tc>
          <w:tcPr>
            <w:tcW w:w="1020" w:type="dxa"/>
            <w:tcBorders>
              <w:top w:val="nil"/>
              <w:left w:val="nil"/>
              <w:bottom w:val="single" w:sz="8" w:space="0" w:color="auto"/>
              <w:right w:val="single" w:sz="4" w:space="0" w:color="auto"/>
            </w:tcBorders>
            <w:shd w:val="clear" w:color="auto" w:fill="auto"/>
            <w:noWrap/>
            <w:vAlign w:val="center"/>
            <w:hideMark/>
          </w:tcPr>
          <w:p w14:paraId="4E5B56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138,00</w:t>
            </w:r>
          </w:p>
        </w:tc>
        <w:tc>
          <w:tcPr>
            <w:tcW w:w="963" w:type="dxa"/>
            <w:tcBorders>
              <w:top w:val="nil"/>
              <w:left w:val="nil"/>
              <w:bottom w:val="single" w:sz="8" w:space="0" w:color="auto"/>
              <w:right w:val="single" w:sz="4" w:space="0" w:color="auto"/>
            </w:tcBorders>
            <w:shd w:val="clear" w:color="auto" w:fill="auto"/>
            <w:noWrap/>
            <w:vAlign w:val="center"/>
            <w:hideMark/>
          </w:tcPr>
          <w:p w14:paraId="210004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196,00</w:t>
            </w:r>
          </w:p>
        </w:tc>
        <w:tc>
          <w:tcPr>
            <w:tcW w:w="964" w:type="dxa"/>
            <w:tcBorders>
              <w:top w:val="nil"/>
              <w:left w:val="nil"/>
              <w:bottom w:val="single" w:sz="8" w:space="0" w:color="auto"/>
              <w:right w:val="single" w:sz="4" w:space="0" w:color="auto"/>
            </w:tcBorders>
            <w:shd w:val="clear" w:color="auto" w:fill="auto"/>
            <w:noWrap/>
            <w:vAlign w:val="center"/>
            <w:hideMark/>
          </w:tcPr>
          <w:p w14:paraId="18C94B9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92,00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D65BD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274,00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432CEC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2D7419B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237,00</w:t>
            </w:r>
          </w:p>
        </w:tc>
        <w:tc>
          <w:tcPr>
            <w:tcW w:w="1020" w:type="dxa"/>
            <w:tcBorders>
              <w:top w:val="nil"/>
              <w:left w:val="nil"/>
              <w:bottom w:val="single" w:sz="8" w:space="0" w:color="auto"/>
              <w:right w:val="single" w:sz="4" w:space="0" w:color="auto"/>
            </w:tcBorders>
            <w:shd w:val="clear" w:color="auto" w:fill="auto"/>
            <w:noWrap/>
            <w:vAlign w:val="center"/>
            <w:hideMark/>
          </w:tcPr>
          <w:p w14:paraId="5A0BD7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219,00</w:t>
            </w:r>
          </w:p>
        </w:tc>
        <w:tc>
          <w:tcPr>
            <w:tcW w:w="1020" w:type="dxa"/>
            <w:gridSpan w:val="3"/>
            <w:tcBorders>
              <w:top w:val="nil"/>
              <w:left w:val="nil"/>
              <w:bottom w:val="single" w:sz="8" w:space="0" w:color="auto"/>
              <w:right w:val="single" w:sz="8" w:space="0" w:color="auto"/>
            </w:tcBorders>
            <w:shd w:val="clear" w:color="auto" w:fill="auto"/>
            <w:noWrap/>
            <w:vAlign w:val="center"/>
            <w:hideMark/>
          </w:tcPr>
          <w:p w14:paraId="1344F4F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218,00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5775B3B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2.508,00</w:t>
            </w:r>
          </w:p>
        </w:tc>
      </w:tr>
      <w:tr w:rsidR="00C708C7" w:rsidRPr="00C708C7" w14:paraId="4F1F2354" w14:textId="77777777" w:rsidTr="00FB20ED">
        <w:trPr>
          <w:gridAfter w:val="2"/>
          <w:wAfter w:w="669" w:type="dxa"/>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7E4D0DB"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602D367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418ED2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5.725,00</w:t>
            </w:r>
          </w:p>
        </w:tc>
        <w:tc>
          <w:tcPr>
            <w:tcW w:w="963" w:type="dxa"/>
            <w:tcBorders>
              <w:top w:val="nil"/>
              <w:left w:val="nil"/>
              <w:bottom w:val="single" w:sz="4" w:space="0" w:color="auto"/>
              <w:right w:val="single" w:sz="4" w:space="0" w:color="auto"/>
            </w:tcBorders>
            <w:shd w:val="clear" w:color="auto" w:fill="auto"/>
            <w:noWrap/>
            <w:vAlign w:val="center"/>
            <w:hideMark/>
          </w:tcPr>
          <w:p w14:paraId="1F2531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5.732,00</w:t>
            </w:r>
          </w:p>
        </w:tc>
        <w:tc>
          <w:tcPr>
            <w:tcW w:w="963" w:type="dxa"/>
            <w:tcBorders>
              <w:top w:val="nil"/>
              <w:left w:val="nil"/>
              <w:bottom w:val="single" w:sz="4" w:space="0" w:color="auto"/>
              <w:right w:val="single" w:sz="4" w:space="0" w:color="auto"/>
            </w:tcBorders>
            <w:shd w:val="clear" w:color="auto" w:fill="auto"/>
            <w:noWrap/>
            <w:vAlign w:val="center"/>
            <w:hideMark/>
          </w:tcPr>
          <w:p w14:paraId="70DC67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6.304,00</w:t>
            </w:r>
          </w:p>
        </w:tc>
        <w:tc>
          <w:tcPr>
            <w:tcW w:w="963" w:type="dxa"/>
            <w:tcBorders>
              <w:top w:val="nil"/>
              <w:left w:val="nil"/>
              <w:bottom w:val="single" w:sz="4" w:space="0" w:color="auto"/>
              <w:right w:val="single" w:sz="4" w:space="0" w:color="auto"/>
            </w:tcBorders>
            <w:shd w:val="clear" w:color="auto" w:fill="auto"/>
            <w:noWrap/>
            <w:vAlign w:val="center"/>
            <w:hideMark/>
          </w:tcPr>
          <w:p w14:paraId="527050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4.698,00</w:t>
            </w:r>
          </w:p>
        </w:tc>
        <w:tc>
          <w:tcPr>
            <w:tcW w:w="1020" w:type="dxa"/>
            <w:tcBorders>
              <w:top w:val="nil"/>
              <w:left w:val="nil"/>
              <w:bottom w:val="single" w:sz="4" w:space="0" w:color="auto"/>
              <w:right w:val="single" w:sz="4" w:space="0" w:color="auto"/>
            </w:tcBorders>
            <w:shd w:val="clear" w:color="auto" w:fill="auto"/>
            <w:noWrap/>
            <w:vAlign w:val="center"/>
            <w:hideMark/>
          </w:tcPr>
          <w:p w14:paraId="39D19AA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5.043,00</w:t>
            </w:r>
          </w:p>
        </w:tc>
        <w:tc>
          <w:tcPr>
            <w:tcW w:w="963" w:type="dxa"/>
            <w:tcBorders>
              <w:top w:val="nil"/>
              <w:left w:val="nil"/>
              <w:bottom w:val="single" w:sz="4" w:space="0" w:color="auto"/>
              <w:right w:val="single" w:sz="4" w:space="0" w:color="auto"/>
            </w:tcBorders>
            <w:shd w:val="clear" w:color="auto" w:fill="auto"/>
            <w:noWrap/>
            <w:vAlign w:val="center"/>
            <w:hideMark/>
          </w:tcPr>
          <w:p w14:paraId="39280AE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4.695,00</w:t>
            </w:r>
          </w:p>
        </w:tc>
        <w:tc>
          <w:tcPr>
            <w:tcW w:w="964" w:type="dxa"/>
            <w:tcBorders>
              <w:top w:val="nil"/>
              <w:left w:val="nil"/>
              <w:bottom w:val="single" w:sz="4" w:space="0" w:color="auto"/>
              <w:right w:val="single" w:sz="4" w:space="0" w:color="auto"/>
            </w:tcBorders>
            <w:shd w:val="clear" w:color="auto" w:fill="auto"/>
            <w:noWrap/>
            <w:vAlign w:val="center"/>
            <w:hideMark/>
          </w:tcPr>
          <w:p w14:paraId="50365B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6.648,00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06A41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6.036,00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1751057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4.498,00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1A4BCA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4.487,00</w:t>
            </w:r>
          </w:p>
        </w:tc>
        <w:tc>
          <w:tcPr>
            <w:tcW w:w="1020" w:type="dxa"/>
            <w:tcBorders>
              <w:top w:val="nil"/>
              <w:left w:val="nil"/>
              <w:bottom w:val="single" w:sz="4" w:space="0" w:color="auto"/>
              <w:right w:val="single" w:sz="4" w:space="0" w:color="auto"/>
            </w:tcBorders>
            <w:shd w:val="clear" w:color="auto" w:fill="auto"/>
            <w:noWrap/>
            <w:vAlign w:val="center"/>
            <w:hideMark/>
          </w:tcPr>
          <w:p w14:paraId="6897E44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4.654,00</w:t>
            </w:r>
          </w:p>
        </w:tc>
        <w:tc>
          <w:tcPr>
            <w:tcW w:w="1020" w:type="dxa"/>
            <w:gridSpan w:val="3"/>
            <w:tcBorders>
              <w:top w:val="nil"/>
              <w:left w:val="nil"/>
              <w:bottom w:val="single" w:sz="4" w:space="0" w:color="auto"/>
              <w:right w:val="single" w:sz="8" w:space="0" w:color="auto"/>
            </w:tcBorders>
            <w:shd w:val="clear" w:color="auto" w:fill="auto"/>
            <w:noWrap/>
            <w:vAlign w:val="center"/>
            <w:hideMark/>
          </w:tcPr>
          <w:p w14:paraId="261E7AE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5.153,00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7A5CA47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63.673,00</w:t>
            </w:r>
          </w:p>
        </w:tc>
      </w:tr>
      <w:tr w:rsidR="00C708C7" w:rsidRPr="00C708C7" w14:paraId="2ABDC9F0" w14:textId="77777777" w:rsidTr="00FB20ED">
        <w:trPr>
          <w:gridAfter w:val="2"/>
          <w:wAfter w:w="669" w:type="dxa"/>
          <w:cantSplit/>
          <w:trHeight w:val="20"/>
        </w:trPr>
        <w:tc>
          <w:tcPr>
            <w:tcW w:w="487" w:type="dxa"/>
            <w:vMerge/>
            <w:tcBorders>
              <w:top w:val="nil"/>
              <w:left w:val="single" w:sz="8" w:space="0" w:color="auto"/>
              <w:bottom w:val="single" w:sz="8" w:space="0" w:color="000000"/>
              <w:right w:val="nil"/>
            </w:tcBorders>
            <w:vAlign w:val="center"/>
            <w:hideMark/>
          </w:tcPr>
          <w:p w14:paraId="789B3823"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75C582C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353649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4.469,00</w:t>
            </w:r>
          </w:p>
        </w:tc>
        <w:tc>
          <w:tcPr>
            <w:tcW w:w="963" w:type="dxa"/>
            <w:tcBorders>
              <w:top w:val="nil"/>
              <w:left w:val="nil"/>
              <w:bottom w:val="single" w:sz="4" w:space="0" w:color="auto"/>
              <w:right w:val="single" w:sz="4" w:space="0" w:color="auto"/>
            </w:tcBorders>
            <w:shd w:val="clear" w:color="auto" w:fill="auto"/>
            <w:noWrap/>
            <w:vAlign w:val="center"/>
            <w:hideMark/>
          </w:tcPr>
          <w:p w14:paraId="7EC105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4.330,00</w:t>
            </w:r>
          </w:p>
        </w:tc>
        <w:tc>
          <w:tcPr>
            <w:tcW w:w="963" w:type="dxa"/>
            <w:tcBorders>
              <w:top w:val="nil"/>
              <w:left w:val="nil"/>
              <w:bottom w:val="single" w:sz="4" w:space="0" w:color="auto"/>
              <w:right w:val="single" w:sz="4" w:space="0" w:color="auto"/>
            </w:tcBorders>
            <w:shd w:val="clear" w:color="auto" w:fill="auto"/>
            <w:noWrap/>
            <w:vAlign w:val="center"/>
            <w:hideMark/>
          </w:tcPr>
          <w:p w14:paraId="4E01334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1.303,00</w:t>
            </w:r>
          </w:p>
        </w:tc>
        <w:tc>
          <w:tcPr>
            <w:tcW w:w="963" w:type="dxa"/>
            <w:tcBorders>
              <w:top w:val="nil"/>
              <w:left w:val="nil"/>
              <w:bottom w:val="single" w:sz="4" w:space="0" w:color="auto"/>
              <w:right w:val="single" w:sz="4" w:space="0" w:color="auto"/>
            </w:tcBorders>
            <w:shd w:val="clear" w:color="auto" w:fill="auto"/>
            <w:noWrap/>
            <w:vAlign w:val="center"/>
            <w:hideMark/>
          </w:tcPr>
          <w:p w14:paraId="1F19CDB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BF6B16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200FC9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7AE7C2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830475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5F2DC6D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A3332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1.300,00</w:t>
            </w:r>
          </w:p>
        </w:tc>
        <w:tc>
          <w:tcPr>
            <w:tcW w:w="1020" w:type="dxa"/>
            <w:tcBorders>
              <w:top w:val="nil"/>
              <w:left w:val="nil"/>
              <w:bottom w:val="single" w:sz="4" w:space="0" w:color="auto"/>
              <w:right w:val="single" w:sz="4" w:space="0" w:color="auto"/>
            </w:tcBorders>
            <w:shd w:val="clear" w:color="auto" w:fill="auto"/>
            <w:noWrap/>
            <w:vAlign w:val="center"/>
            <w:hideMark/>
          </w:tcPr>
          <w:p w14:paraId="193586B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3.663,00</w:t>
            </w:r>
          </w:p>
        </w:tc>
        <w:tc>
          <w:tcPr>
            <w:tcW w:w="1020" w:type="dxa"/>
            <w:gridSpan w:val="3"/>
            <w:tcBorders>
              <w:top w:val="nil"/>
              <w:left w:val="nil"/>
              <w:bottom w:val="single" w:sz="4" w:space="0" w:color="auto"/>
              <w:right w:val="single" w:sz="8" w:space="0" w:color="auto"/>
            </w:tcBorders>
            <w:shd w:val="clear" w:color="auto" w:fill="auto"/>
            <w:noWrap/>
            <w:vAlign w:val="center"/>
            <w:hideMark/>
          </w:tcPr>
          <w:p w14:paraId="357ED60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4.557,00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5DE4B9E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19.622,00</w:t>
            </w:r>
          </w:p>
        </w:tc>
      </w:tr>
      <w:tr w:rsidR="00C708C7" w:rsidRPr="00C708C7" w14:paraId="1620CE3E" w14:textId="77777777" w:rsidTr="00FB20ED">
        <w:trPr>
          <w:gridAfter w:val="2"/>
          <w:wAfter w:w="669" w:type="dxa"/>
          <w:cantSplit/>
          <w:trHeight w:val="20"/>
        </w:trPr>
        <w:tc>
          <w:tcPr>
            <w:tcW w:w="487" w:type="dxa"/>
            <w:vMerge/>
            <w:tcBorders>
              <w:top w:val="nil"/>
              <w:left w:val="single" w:sz="8" w:space="0" w:color="auto"/>
              <w:bottom w:val="single" w:sz="8" w:space="0" w:color="000000"/>
              <w:right w:val="nil"/>
            </w:tcBorders>
            <w:vAlign w:val="center"/>
            <w:hideMark/>
          </w:tcPr>
          <w:p w14:paraId="4DF8B3EF"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8" w:space="0" w:color="auto"/>
              <w:right w:val="single" w:sz="8" w:space="0" w:color="auto"/>
            </w:tcBorders>
            <w:shd w:val="clear" w:color="auto" w:fill="auto"/>
            <w:noWrap/>
            <w:vAlign w:val="center"/>
            <w:hideMark/>
          </w:tcPr>
          <w:p w14:paraId="591BB70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74A8F1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296,00</w:t>
            </w:r>
          </w:p>
        </w:tc>
        <w:tc>
          <w:tcPr>
            <w:tcW w:w="963" w:type="dxa"/>
            <w:tcBorders>
              <w:top w:val="nil"/>
              <w:left w:val="nil"/>
              <w:bottom w:val="single" w:sz="8" w:space="0" w:color="auto"/>
              <w:right w:val="single" w:sz="4" w:space="0" w:color="auto"/>
            </w:tcBorders>
            <w:shd w:val="clear" w:color="auto" w:fill="auto"/>
            <w:noWrap/>
            <w:vAlign w:val="center"/>
            <w:hideMark/>
          </w:tcPr>
          <w:p w14:paraId="2261557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287,00</w:t>
            </w:r>
          </w:p>
        </w:tc>
        <w:tc>
          <w:tcPr>
            <w:tcW w:w="963" w:type="dxa"/>
            <w:tcBorders>
              <w:top w:val="nil"/>
              <w:left w:val="nil"/>
              <w:bottom w:val="single" w:sz="8" w:space="0" w:color="auto"/>
              <w:right w:val="single" w:sz="4" w:space="0" w:color="auto"/>
            </w:tcBorders>
            <w:shd w:val="clear" w:color="auto" w:fill="auto"/>
            <w:noWrap/>
            <w:vAlign w:val="center"/>
            <w:hideMark/>
          </w:tcPr>
          <w:p w14:paraId="0B1912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287,00</w:t>
            </w:r>
          </w:p>
        </w:tc>
        <w:tc>
          <w:tcPr>
            <w:tcW w:w="963" w:type="dxa"/>
            <w:tcBorders>
              <w:top w:val="nil"/>
              <w:left w:val="nil"/>
              <w:bottom w:val="single" w:sz="8" w:space="0" w:color="auto"/>
              <w:right w:val="single" w:sz="4" w:space="0" w:color="auto"/>
            </w:tcBorders>
            <w:shd w:val="clear" w:color="auto" w:fill="auto"/>
            <w:noWrap/>
            <w:vAlign w:val="center"/>
            <w:hideMark/>
          </w:tcPr>
          <w:p w14:paraId="5BE8530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1020" w:type="dxa"/>
            <w:tcBorders>
              <w:top w:val="nil"/>
              <w:left w:val="nil"/>
              <w:bottom w:val="single" w:sz="8" w:space="0" w:color="auto"/>
              <w:right w:val="single" w:sz="4" w:space="0" w:color="auto"/>
            </w:tcBorders>
            <w:shd w:val="clear" w:color="auto" w:fill="auto"/>
            <w:noWrap/>
            <w:vAlign w:val="center"/>
            <w:hideMark/>
          </w:tcPr>
          <w:p w14:paraId="7AC718A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157,00</w:t>
            </w:r>
          </w:p>
        </w:tc>
        <w:tc>
          <w:tcPr>
            <w:tcW w:w="963" w:type="dxa"/>
            <w:tcBorders>
              <w:top w:val="nil"/>
              <w:left w:val="nil"/>
              <w:bottom w:val="single" w:sz="8" w:space="0" w:color="auto"/>
              <w:right w:val="single" w:sz="4" w:space="0" w:color="auto"/>
            </w:tcBorders>
            <w:shd w:val="clear" w:color="auto" w:fill="auto"/>
            <w:noWrap/>
            <w:vAlign w:val="center"/>
            <w:hideMark/>
          </w:tcPr>
          <w:p w14:paraId="43098C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48,00</w:t>
            </w:r>
          </w:p>
        </w:tc>
        <w:tc>
          <w:tcPr>
            <w:tcW w:w="964" w:type="dxa"/>
            <w:tcBorders>
              <w:top w:val="nil"/>
              <w:left w:val="nil"/>
              <w:bottom w:val="single" w:sz="8" w:space="0" w:color="auto"/>
              <w:right w:val="single" w:sz="4" w:space="0" w:color="auto"/>
            </w:tcBorders>
            <w:shd w:val="clear" w:color="auto" w:fill="auto"/>
            <w:noWrap/>
            <w:vAlign w:val="center"/>
            <w:hideMark/>
          </w:tcPr>
          <w:p w14:paraId="6071D8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92,00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0A9A71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274,00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6206F0C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3F50E0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237,00</w:t>
            </w:r>
          </w:p>
        </w:tc>
        <w:tc>
          <w:tcPr>
            <w:tcW w:w="1020" w:type="dxa"/>
            <w:tcBorders>
              <w:top w:val="nil"/>
              <w:left w:val="nil"/>
              <w:bottom w:val="single" w:sz="8" w:space="0" w:color="auto"/>
              <w:right w:val="single" w:sz="4" w:space="0" w:color="auto"/>
            </w:tcBorders>
            <w:shd w:val="clear" w:color="auto" w:fill="auto"/>
            <w:noWrap/>
            <w:vAlign w:val="center"/>
            <w:hideMark/>
          </w:tcPr>
          <w:p w14:paraId="1CB6352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219,00</w:t>
            </w:r>
          </w:p>
        </w:tc>
        <w:tc>
          <w:tcPr>
            <w:tcW w:w="1020" w:type="dxa"/>
            <w:gridSpan w:val="3"/>
            <w:tcBorders>
              <w:top w:val="nil"/>
              <w:left w:val="nil"/>
              <w:bottom w:val="single" w:sz="8" w:space="0" w:color="auto"/>
              <w:right w:val="single" w:sz="8" w:space="0" w:color="auto"/>
            </w:tcBorders>
            <w:shd w:val="clear" w:color="auto" w:fill="auto"/>
            <w:noWrap/>
            <w:vAlign w:val="center"/>
            <w:hideMark/>
          </w:tcPr>
          <w:p w14:paraId="152138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218,00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3670881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2.302,00</w:t>
            </w:r>
          </w:p>
        </w:tc>
      </w:tr>
      <w:tr w:rsidR="00C708C7" w:rsidRPr="00C708C7" w14:paraId="4C8CA091" w14:textId="77777777" w:rsidTr="00FB20ED">
        <w:trPr>
          <w:gridAfter w:val="2"/>
          <w:wAfter w:w="669" w:type="dxa"/>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394E0BE"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017E7FB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6CF5524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5.716,60</w:t>
            </w:r>
          </w:p>
        </w:tc>
        <w:tc>
          <w:tcPr>
            <w:tcW w:w="963" w:type="dxa"/>
            <w:tcBorders>
              <w:top w:val="nil"/>
              <w:left w:val="nil"/>
              <w:bottom w:val="single" w:sz="4" w:space="0" w:color="auto"/>
              <w:right w:val="single" w:sz="4" w:space="0" w:color="auto"/>
            </w:tcBorders>
            <w:shd w:val="clear" w:color="auto" w:fill="auto"/>
            <w:noWrap/>
            <w:vAlign w:val="center"/>
            <w:hideMark/>
          </w:tcPr>
          <w:p w14:paraId="1A62A21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5.984,00</w:t>
            </w:r>
          </w:p>
        </w:tc>
        <w:tc>
          <w:tcPr>
            <w:tcW w:w="963" w:type="dxa"/>
            <w:tcBorders>
              <w:top w:val="nil"/>
              <w:left w:val="nil"/>
              <w:bottom w:val="single" w:sz="4" w:space="0" w:color="auto"/>
              <w:right w:val="single" w:sz="4" w:space="0" w:color="auto"/>
            </w:tcBorders>
            <w:shd w:val="clear" w:color="auto" w:fill="auto"/>
            <w:noWrap/>
            <w:vAlign w:val="center"/>
            <w:hideMark/>
          </w:tcPr>
          <w:p w14:paraId="54F072F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5.985,20</w:t>
            </w:r>
          </w:p>
        </w:tc>
        <w:tc>
          <w:tcPr>
            <w:tcW w:w="963" w:type="dxa"/>
            <w:tcBorders>
              <w:top w:val="nil"/>
              <w:left w:val="nil"/>
              <w:bottom w:val="single" w:sz="4" w:space="0" w:color="auto"/>
              <w:right w:val="single" w:sz="4" w:space="0" w:color="auto"/>
            </w:tcBorders>
            <w:shd w:val="clear" w:color="auto" w:fill="auto"/>
            <w:noWrap/>
            <w:vAlign w:val="center"/>
            <w:hideMark/>
          </w:tcPr>
          <w:p w14:paraId="277753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5.479,00</w:t>
            </w:r>
          </w:p>
        </w:tc>
        <w:tc>
          <w:tcPr>
            <w:tcW w:w="1020" w:type="dxa"/>
            <w:tcBorders>
              <w:top w:val="nil"/>
              <w:left w:val="nil"/>
              <w:bottom w:val="single" w:sz="4" w:space="0" w:color="auto"/>
              <w:right w:val="single" w:sz="4" w:space="0" w:color="auto"/>
            </w:tcBorders>
            <w:shd w:val="clear" w:color="auto" w:fill="auto"/>
            <w:noWrap/>
            <w:vAlign w:val="center"/>
            <w:hideMark/>
          </w:tcPr>
          <w:p w14:paraId="27BF09A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4.847,60</w:t>
            </w:r>
          </w:p>
        </w:tc>
        <w:tc>
          <w:tcPr>
            <w:tcW w:w="963" w:type="dxa"/>
            <w:tcBorders>
              <w:top w:val="nil"/>
              <w:left w:val="nil"/>
              <w:bottom w:val="single" w:sz="4" w:space="0" w:color="auto"/>
              <w:right w:val="single" w:sz="4" w:space="0" w:color="auto"/>
            </w:tcBorders>
            <w:shd w:val="clear" w:color="auto" w:fill="auto"/>
            <w:noWrap/>
            <w:vAlign w:val="center"/>
            <w:hideMark/>
          </w:tcPr>
          <w:p w14:paraId="66E2A5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5.797,60</w:t>
            </w:r>
          </w:p>
        </w:tc>
        <w:tc>
          <w:tcPr>
            <w:tcW w:w="964" w:type="dxa"/>
            <w:tcBorders>
              <w:top w:val="nil"/>
              <w:left w:val="nil"/>
              <w:bottom w:val="single" w:sz="4" w:space="0" w:color="auto"/>
              <w:right w:val="single" w:sz="4" w:space="0" w:color="auto"/>
            </w:tcBorders>
            <w:shd w:val="clear" w:color="auto" w:fill="auto"/>
            <w:noWrap/>
            <w:vAlign w:val="center"/>
            <w:hideMark/>
          </w:tcPr>
          <w:p w14:paraId="1FF640E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6.648,00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523E11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6.036,00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0C7EF1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4.498,00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D09FD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4.487,00</w:t>
            </w:r>
          </w:p>
        </w:tc>
        <w:tc>
          <w:tcPr>
            <w:tcW w:w="1020" w:type="dxa"/>
            <w:tcBorders>
              <w:top w:val="nil"/>
              <w:left w:val="nil"/>
              <w:bottom w:val="single" w:sz="4" w:space="0" w:color="auto"/>
              <w:right w:val="single" w:sz="4" w:space="0" w:color="auto"/>
            </w:tcBorders>
            <w:shd w:val="clear" w:color="auto" w:fill="auto"/>
            <w:noWrap/>
            <w:vAlign w:val="center"/>
            <w:hideMark/>
          </w:tcPr>
          <w:p w14:paraId="034CCD7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4.654,00</w:t>
            </w:r>
          </w:p>
        </w:tc>
        <w:tc>
          <w:tcPr>
            <w:tcW w:w="1020" w:type="dxa"/>
            <w:gridSpan w:val="3"/>
            <w:tcBorders>
              <w:top w:val="nil"/>
              <w:left w:val="nil"/>
              <w:bottom w:val="single" w:sz="4" w:space="0" w:color="auto"/>
              <w:right w:val="single" w:sz="8" w:space="0" w:color="auto"/>
            </w:tcBorders>
            <w:shd w:val="clear" w:color="auto" w:fill="auto"/>
            <w:noWrap/>
            <w:vAlign w:val="center"/>
            <w:hideMark/>
          </w:tcPr>
          <w:p w14:paraId="347319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5.153,00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3EB8A48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65.286,00</w:t>
            </w:r>
          </w:p>
        </w:tc>
      </w:tr>
      <w:tr w:rsidR="00C708C7" w:rsidRPr="00C708C7" w14:paraId="24FE471D" w14:textId="77777777" w:rsidTr="00FB20ED">
        <w:trPr>
          <w:gridAfter w:val="2"/>
          <w:wAfter w:w="669" w:type="dxa"/>
          <w:cantSplit/>
          <w:trHeight w:val="20"/>
        </w:trPr>
        <w:tc>
          <w:tcPr>
            <w:tcW w:w="487" w:type="dxa"/>
            <w:vMerge/>
            <w:tcBorders>
              <w:top w:val="nil"/>
              <w:left w:val="single" w:sz="8" w:space="0" w:color="auto"/>
              <w:bottom w:val="single" w:sz="8" w:space="0" w:color="000000"/>
              <w:right w:val="nil"/>
            </w:tcBorders>
            <w:vAlign w:val="center"/>
            <w:hideMark/>
          </w:tcPr>
          <w:p w14:paraId="49F8A62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4" w:space="0" w:color="auto"/>
              <w:right w:val="single" w:sz="8" w:space="0" w:color="auto"/>
            </w:tcBorders>
            <w:shd w:val="clear" w:color="auto" w:fill="auto"/>
            <w:noWrap/>
            <w:vAlign w:val="center"/>
            <w:hideMark/>
          </w:tcPr>
          <w:p w14:paraId="630A167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150C51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3.452,00</w:t>
            </w:r>
          </w:p>
        </w:tc>
        <w:tc>
          <w:tcPr>
            <w:tcW w:w="963" w:type="dxa"/>
            <w:tcBorders>
              <w:top w:val="nil"/>
              <w:left w:val="nil"/>
              <w:bottom w:val="single" w:sz="4" w:space="0" w:color="auto"/>
              <w:right w:val="single" w:sz="4" w:space="0" w:color="auto"/>
            </w:tcBorders>
            <w:shd w:val="clear" w:color="auto" w:fill="auto"/>
            <w:noWrap/>
            <w:vAlign w:val="center"/>
            <w:hideMark/>
          </w:tcPr>
          <w:p w14:paraId="149FBB4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4.401,00</w:t>
            </w:r>
          </w:p>
        </w:tc>
        <w:tc>
          <w:tcPr>
            <w:tcW w:w="963" w:type="dxa"/>
            <w:tcBorders>
              <w:top w:val="nil"/>
              <w:left w:val="nil"/>
              <w:bottom w:val="single" w:sz="4" w:space="0" w:color="auto"/>
              <w:right w:val="single" w:sz="4" w:space="0" w:color="auto"/>
            </w:tcBorders>
            <w:shd w:val="clear" w:color="auto" w:fill="auto"/>
            <w:noWrap/>
            <w:vAlign w:val="center"/>
            <w:hideMark/>
          </w:tcPr>
          <w:p w14:paraId="4EDF43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3.968,00</w:t>
            </w:r>
          </w:p>
        </w:tc>
        <w:tc>
          <w:tcPr>
            <w:tcW w:w="963" w:type="dxa"/>
            <w:tcBorders>
              <w:top w:val="nil"/>
              <w:left w:val="nil"/>
              <w:bottom w:val="single" w:sz="4" w:space="0" w:color="auto"/>
              <w:right w:val="single" w:sz="4" w:space="0" w:color="auto"/>
            </w:tcBorders>
            <w:shd w:val="clear" w:color="auto" w:fill="auto"/>
            <w:noWrap/>
            <w:vAlign w:val="center"/>
            <w:hideMark/>
          </w:tcPr>
          <w:p w14:paraId="6631D5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2.793,00</w:t>
            </w:r>
          </w:p>
        </w:tc>
        <w:tc>
          <w:tcPr>
            <w:tcW w:w="1020" w:type="dxa"/>
            <w:tcBorders>
              <w:top w:val="nil"/>
              <w:left w:val="nil"/>
              <w:bottom w:val="single" w:sz="4" w:space="0" w:color="auto"/>
              <w:right w:val="single" w:sz="4" w:space="0" w:color="auto"/>
            </w:tcBorders>
            <w:shd w:val="clear" w:color="auto" w:fill="auto"/>
            <w:noWrap/>
            <w:vAlign w:val="center"/>
            <w:hideMark/>
          </w:tcPr>
          <w:p w14:paraId="20CBCB7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454A07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43FB52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B8F7DD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6ADBDFC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102579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1.300,00</w:t>
            </w:r>
          </w:p>
        </w:tc>
        <w:tc>
          <w:tcPr>
            <w:tcW w:w="1020" w:type="dxa"/>
            <w:tcBorders>
              <w:top w:val="nil"/>
              <w:left w:val="nil"/>
              <w:bottom w:val="single" w:sz="4" w:space="0" w:color="auto"/>
              <w:right w:val="single" w:sz="4" w:space="0" w:color="auto"/>
            </w:tcBorders>
            <w:shd w:val="clear" w:color="auto" w:fill="auto"/>
            <w:noWrap/>
            <w:vAlign w:val="center"/>
            <w:hideMark/>
          </w:tcPr>
          <w:p w14:paraId="08B37FB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3.663,00</w:t>
            </w:r>
          </w:p>
        </w:tc>
        <w:tc>
          <w:tcPr>
            <w:tcW w:w="1020" w:type="dxa"/>
            <w:gridSpan w:val="3"/>
            <w:tcBorders>
              <w:top w:val="nil"/>
              <w:left w:val="nil"/>
              <w:bottom w:val="single" w:sz="4" w:space="0" w:color="auto"/>
              <w:right w:val="single" w:sz="8" w:space="0" w:color="auto"/>
            </w:tcBorders>
            <w:shd w:val="clear" w:color="auto" w:fill="auto"/>
            <w:noWrap/>
            <w:vAlign w:val="center"/>
            <w:hideMark/>
          </w:tcPr>
          <w:p w14:paraId="6937634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4.557,00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0CE76AF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24.134,00</w:t>
            </w:r>
          </w:p>
        </w:tc>
      </w:tr>
      <w:tr w:rsidR="00C708C7" w:rsidRPr="00C708C7" w14:paraId="0895A2A4" w14:textId="77777777" w:rsidTr="00FB20ED">
        <w:trPr>
          <w:gridAfter w:val="2"/>
          <w:wAfter w:w="669" w:type="dxa"/>
          <w:cantSplit/>
          <w:trHeight w:val="20"/>
        </w:trPr>
        <w:tc>
          <w:tcPr>
            <w:tcW w:w="487" w:type="dxa"/>
            <w:vMerge/>
            <w:tcBorders>
              <w:top w:val="nil"/>
              <w:left w:val="single" w:sz="8" w:space="0" w:color="auto"/>
              <w:bottom w:val="single" w:sz="8" w:space="0" w:color="000000"/>
              <w:right w:val="nil"/>
            </w:tcBorders>
            <w:vAlign w:val="center"/>
            <w:hideMark/>
          </w:tcPr>
          <w:p w14:paraId="49FAF9C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28" w:type="dxa"/>
            <w:tcBorders>
              <w:top w:val="nil"/>
              <w:left w:val="single" w:sz="8" w:space="0" w:color="auto"/>
              <w:bottom w:val="single" w:sz="8" w:space="0" w:color="auto"/>
              <w:right w:val="single" w:sz="8" w:space="0" w:color="auto"/>
            </w:tcBorders>
            <w:shd w:val="clear" w:color="auto" w:fill="auto"/>
            <w:noWrap/>
            <w:vAlign w:val="center"/>
            <w:hideMark/>
          </w:tcPr>
          <w:p w14:paraId="3C4D23C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766182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299,00</w:t>
            </w:r>
          </w:p>
        </w:tc>
        <w:tc>
          <w:tcPr>
            <w:tcW w:w="963" w:type="dxa"/>
            <w:tcBorders>
              <w:top w:val="nil"/>
              <w:left w:val="nil"/>
              <w:bottom w:val="single" w:sz="8" w:space="0" w:color="auto"/>
              <w:right w:val="single" w:sz="4" w:space="0" w:color="auto"/>
            </w:tcBorders>
            <w:shd w:val="clear" w:color="auto" w:fill="auto"/>
            <w:noWrap/>
            <w:vAlign w:val="center"/>
            <w:hideMark/>
          </w:tcPr>
          <w:p w14:paraId="15D824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263,00</w:t>
            </w:r>
          </w:p>
        </w:tc>
        <w:tc>
          <w:tcPr>
            <w:tcW w:w="963" w:type="dxa"/>
            <w:tcBorders>
              <w:top w:val="nil"/>
              <w:left w:val="nil"/>
              <w:bottom w:val="single" w:sz="8" w:space="0" w:color="auto"/>
              <w:right w:val="single" w:sz="4" w:space="0" w:color="auto"/>
            </w:tcBorders>
            <w:shd w:val="clear" w:color="auto" w:fill="auto"/>
            <w:noWrap/>
            <w:vAlign w:val="center"/>
            <w:hideMark/>
          </w:tcPr>
          <w:p w14:paraId="200668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196,00</w:t>
            </w:r>
          </w:p>
        </w:tc>
        <w:tc>
          <w:tcPr>
            <w:tcW w:w="963" w:type="dxa"/>
            <w:tcBorders>
              <w:top w:val="nil"/>
              <w:left w:val="nil"/>
              <w:bottom w:val="single" w:sz="8" w:space="0" w:color="auto"/>
              <w:right w:val="single" w:sz="4" w:space="0" w:color="auto"/>
            </w:tcBorders>
            <w:shd w:val="clear" w:color="auto" w:fill="auto"/>
            <w:noWrap/>
            <w:vAlign w:val="center"/>
            <w:hideMark/>
          </w:tcPr>
          <w:p w14:paraId="30DE7B5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196,00</w:t>
            </w:r>
          </w:p>
        </w:tc>
        <w:tc>
          <w:tcPr>
            <w:tcW w:w="1020" w:type="dxa"/>
            <w:tcBorders>
              <w:top w:val="nil"/>
              <w:left w:val="nil"/>
              <w:bottom w:val="single" w:sz="8" w:space="0" w:color="auto"/>
              <w:right w:val="single" w:sz="4" w:space="0" w:color="auto"/>
            </w:tcBorders>
            <w:shd w:val="clear" w:color="auto" w:fill="auto"/>
            <w:noWrap/>
            <w:vAlign w:val="center"/>
            <w:hideMark/>
          </w:tcPr>
          <w:p w14:paraId="622FBF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138,00</w:t>
            </w:r>
          </w:p>
        </w:tc>
        <w:tc>
          <w:tcPr>
            <w:tcW w:w="963" w:type="dxa"/>
            <w:tcBorders>
              <w:top w:val="nil"/>
              <w:left w:val="nil"/>
              <w:bottom w:val="single" w:sz="8" w:space="0" w:color="auto"/>
              <w:right w:val="single" w:sz="4" w:space="0" w:color="auto"/>
            </w:tcBorders>
            <w:shd w:val="clear" w:color="auto" w:fill="auto"/>
            <w:noWrap/>
            <w:vAlign w:val="center"/>
            <w:hideMark/>
          </w:tcPr>
          <w:p w14:paraId="5CC729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196,00</w:t>
            </w:r>
          </w:p>
        </w:tc>
        <w:tc>
          <w:tcPr>
            <w:tcW w:w="964" w:type="dxa"/>
            <w:tcBorders>
              <w:top w:val="nil"/>
              <w:left w:val="nil"/>
              <w:bottom w:val="single" w:sz="8" w:space="0" w:color="auto"/>
              <w:right w:val="single" w:sz="4" w:space="0" w:color="auto"/>
            </w:tcBorders>
            <w:shd w:val="clear" w:color="auto" w:fill="auto"/>
            <w:noWrap/>
            <w:vAlign w:val="center"/>
            <w:hideMark/>
          </w:tcPr>
          <w:p w14:paraId="5FA2078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92,00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606B5B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274,00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2A76A6E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24EE53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237,00</w:t>
            </w:r>
          </w:p>
        </w:tc>
        <w:tc>
          <w:tcPr>
            <w:tcW w:w="1020" w:type="dxa"/>
            <w:tcBorders>
              <w:top w:val="nil"/>
              <w:left w:val="nil"/>
              <w:bottom w:val="single" w:sz="8" w:space="0" w:color="auto"/>
              <w:right w:val="single" w:sz="4" w:space="0" w:color="auto"/>
            </w:tcBorders>
            <w:shd w:val="clear" w:color="auto" w:fill="auto"/>
            <w:noWrap/>
            <w:vAlign w:val="center"/>
            <w:hideMark/>
          </w:tcPr>
          <w:p w14:paraId="65F2E1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219,00</w:t>
            </w:r>
          </w:p>
        </w:tc>
        <w:tc>
          <w:tcPr>
            <w:tcW w:w="1020" w:type="dxa"/>
            <w:gridSpan w:val="3"/>
            <w:tcBorders>
              <w:top w:val="nil"/>
              <w:left w:val="nil"/>
              <w:bottom w:val="single" w:sz="8" w:space="0" w:color="auto"/>
              <w:right w:val="single" w:sz="8" w:space="0" w:color="auto"/>
            </w:tcBorders>
            <w:shd w:val="clear" w:color="auto" w:fill="auto"/>
            <w:noWrap/>
            <w:vAlign w:val="center"/>
            <w:hideMark/>
          </w:tcPr>
          <w:p w14:paraId="31BCC01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218,00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3122369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2.508,00</w:t>
            </w:r>
          </w:p>
        </w:tc>
      </w:tr>
    </w:tbl>
    <w:p w14:paraId="220A7556" w14:textId="77777777" w:rsidR="00D12507" w:rsidRPr="0096671D" w:rsidRDefault="00D12507" w:rsidP="00532312">
      <w:pPr>
        <w:spacing w:after="0" w:line="240" w:lineRule="auto"/>
        <w:rPr>
          <w:rFonts w:ascii="Cambria" w:hAnsi="Cambria"/>
        </w:rPr>
      </w:pPr>
    </w:p>
    <w:tbl>
      <w:tblPr>
        <w:tblW w:w="16075" w:type="dxa"/>
        <w:tblInd w:w="-993" w:type="dxa"/>
        <w:tblLook w:val="04A0" w:firstRow="1" w:lastRow="0" w:firstColumn="1" w:lastColumn="0" w:noHBand="0" w:noVBand="1"/>
      </w:tblPr>
      <w:tblGrid>
        <w:gridCol w:w="487"/>
        <w:gridCol w:w="2436"/>
        <w:gridCol w:w="963"/>
        <w:gridCol w:w="1074"/>
        <w:gridCol w:w="963"/>
        <w:gridCol w:w="964"/>
        <w:gridCol w:w="56"/>
        <w:gridCol w:w="908"/>
        <w:gridCol w:w="963"/>
        <w:gridCol w:w="221"/>
        <w:gridCol w:w="799"/>
        <w:gridCol w:w="603"/>
        <w:gridCol w:w="417"/>
        <w:gridCol w:w="547"/>
        <w:gridCol w:w="536"/>
        <w:gridCol w:w="428"/>
        <w:gridCol w:w="236"/>
        <w:gridCol w:w="359"/>
        <w:gridCol w:w="664"/>
        <w:gridCol w:w="356"/>
        <w:gridCol w:w="664"/>
        <w:gridCol w:w="356"/>
        <w:gridCol w:w="664"/>
        <w:gridCol w:w="474"/>
        <w:gridCol w:w="664"/>
      </w:tblGrid>
      <w:tr w:rsidR="00C708C7" w:rsidRPr="00C708C7" w14:paraId="7A018D1F" w14:textId="77777777" w:rsidTr="00FB20ED">
        <w:trPr>
          <w:cantSplit/>
          <w:trHeight w:val="20"/>
        </w:trPr>
        <w:tc>
          <w:tcPr>
            <w:tcW w:w="487" w:type="dxa"/>
            <w:tcBorders>
              <w:top w:val="nil"/>
              <w:left w:val="nil"/>
              <w:bottom w:val="nil"/>
              <w:right w:val="nil"/>
            </w:tcBorders>
            <w:shd w:val="clear" w:color="auto" w:fill="auto"/>
            <w:noWrap/>
            <w:vAlign w:val="bottom"/>
            <w:hideMark/>
          </w:tcPr>
          <w:p w14:paraId="15D657D7"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436" w:type="dxa"/>
            <w:gridSpan w:val="4"/>
            <w:tcBorders>
              <w:top w:val="nil"/>
              <w:left w:val="nil"/>
              <w:bottom w:val="nil"/>
              <w:right w:val="nil"/>
            </w:tcBorders>
            <w:shd w:val="clear" w:color="auto" w:fill="auto"/>
            <w:noWrap/>
            <w:vAlign w:val="bottom"/>
            <w:hideMark/>
          </w:tcPr>
          <w:p w14:paraId="5AF48EF9"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Детска градинка “Детска Радост“ Колезија клон 4</w:t>
            </w:r>
          </w:p>
        </w:tc>
        <w:tc>
          <w:tcPr>
            <w:tcW w:w="1020" w:type="dxa"/>
            <w:gridSpan w:val="2"/>
            <w:tcBorders>
              <w:top w:val="nil"/>
              <w:left w:val="nil"/>
              <w:bottom w:val="nil"/>
              <w:right w:val="nil"/>
            </w:tcBorders>
            <w:shd w:val="clear" w:color="auto" w:fill="auto"/>
            <w:noWrap/>
            <w:vAlign w:val="bottom"/>
            <w:hideMark/>
          </w:tcPr>
          <w:p w14:paraId="731DC550"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365" w:type="dxa"/>
            <w:gridSpan w:val="3"/>
            <w:tcBorders>
              <w:top w:val="nil"/>
              <w:left w:val="nil"/>
              <w:bottom w:val="nil"/>
              <w:right w:val="nil"/>
            </w:tcBorders>
            <w:shd w:val="clear" w:color="auto" w:fill="auto"/>
            <w:noWrap/>
            <w:vAlign w:val="bottom"/>
            <w:hideMark/>
          </w:tcPr>
          <w:p w14:paraId="58278C9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402" w:type="dxa"/>
            <w:gridSpan w:val="2"/>
            <w:tcBorders>
              <w:top w:val="nil"/>
              <w:left w:val="nil"/>
              <w:bottom w:val="nil"/>
              <w:right w:val="nil"/>
            </w:tcBorders>
            <w:shd w:val="clear" w:color="auto" w:fill="auto"/>
            <w:noWrap/>
            <w:vAlign w:val="bottom"/>
            <w:hideMark/>
          </w:tcPr>
          <w:p w14:paraId="004A5B4D"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3F9D3A8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0DDBA85D"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3ED6ACA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gridSpan w:val="2"/>
            <w:tcBorders>
              <w:top w:val="nil"/>
              <w:left w:val="nil"/>
              <w:bottom w:val="nil"/>
              <w:right w:val="nil"/>
            </w:tcBorders>
            <w:shd w:val="clear" w:color="auto" w:fill="auto"/>
            <w:noWrap/>
            <w:vAlign w:val="bottom"/>
            <w:hideMark/>
          </w:tcPr>
          <w:p w14:paraId="4CAB988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6E085766"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510DDFC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138" w:type="dxa"/>
            <w:gridSpan w:val="2"/>
            <w:tcBorders>
              <w:top w:val="nil"/>
              <w:left w:val="nil"/>
              <w:bottom w:val="nil"/>
              <w:right w:val="nil"/>
            </w:tcBorders>
            <w:shd w:val="clear" w:color="auto" w:fill="auto"/>
            <w:noWrap/>
            <w:vAlign w:val="bottom"/>
            <w:hideMark/>
          </w:tcPr>
          <w:p w14:paraId="1C4E117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215BAAB7" w14:textId="77777777" w:rsidTr="00FB20ED">
        <w:trPr>
          <w:gridAfter w:val="1"/>
          <w:wAfter w:w="664" w:type="dxa"/>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288FDE9E"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4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5C0CB8"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1060C6F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74" w:type="dxa"/>
            <w:tcBorders>
              <w:top w:val="single" w:sz="8" w:space="0" w:color="auto"/>
              <w:left w:val="nil"/>
              <w:bottom w:val="single" w:sz="8" w:space="0" w:color="auto"/>
              <w:right w:val="single" w:sz="4" w:space="0" w:color="auto"/>
            </w:tcBorders>
            <w:shd w:val="clear" w:color="auto" w:fill="auto"/>
            <w:noWrap/>
            <w:vAlign w:val="center"/>
            <w:hideMark/>
          </w:tcPr>
          <w:p w14:paraId="6BBD963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6338CDC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153BAA8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2D08F4D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236" w:type="dxa"/>
            <w:tcBorders>
              <w:top w:val="single" w:sz="8" w:space="0" w:color="auto"/>
              <w:left w:val="nil"/>
              <w:bottom w:val="single" w:sz="8" w:space="0" w:color="auto"/>
              <w:right w:val="single" w:sz="4" w:space="0" w:color="auto"/>
            </w:tcBorders>
            <w:shd w:val="clear" w:color="auto" w:fill="auto"/>
            <w:noWrap/>
            <w:vAlign w:val="center"/>
            <w:hideMark/>
          </w:tcPr>
          <w:p w14:paraId="4BA513F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16FB2E3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3D27CA4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gridSpan w:val="2"/>
            <w:tcBorders>
              <w:top w:val="single" w:sz="8" w:space="0" w:color="auto"/>
              <w:left w:val="nil"/>
              <w:bottom w:val="single" w:sz="8" w:space="0" w:color="auto"/>
              <w:right w:val="single" w:sz="4" w:space="0" w:color="auto"/>
            </w:tcBorders>
            <w:shd w:val="clear" w:color="auto" w:fill="auto"/>
            <w:noWrap/>
            <w:vAlign w:val="center"/>
            <w:hideMark/>
          </w:tcPr>
          <w:p w14:paraId="3A8782F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gridSpan w:val="3"/>
            <w:tcBorders>
              <w:top w:val="single" w:sz="8" w:space="0" w:color="auto"/>
              <w:left w:val="nil"/>
              <w:bottom w:val="single" w:sz="8" w:space="0" w:color="auto"/>
              <w:right w:val="single" w:sz="4" w:space="0" w:color="auto"/>
            </w:tcBorders>
            <w:shd w:val="clear" w:color="auto" w:fill="auto"/>
            <w:noWrap/>
            <w:vAlign w:val="center"/>
            <w:hideMark/>
          </w:tcPr>
          <w:p w14:paraId="7BB75B7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443E125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1C519EF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138" w:type="dxa"/>
            <w:gridSpan w:val="2"/>
            <w:tcBorders>
              <w:top w:val="single" w:sz="8" w:space="0" w:color="auto"/>
              <w:left w:val="nil"/>
              <w:bottom w:val="single" w:sz="8" w:space="0" w:color="auto"/>
              <w:right w:val="single" w:sz="8" w:space="0" w:color="auto"/>
            </w:tcBorders>
            <w:shd w:val="clear" w:color="auto" w:fill="auto"/>
            <w:noWrap/>
            <w:vAlign w:val="center"/>
            <w:hideMark/>
          </w:tcPr>
          <w:p w14:paraId="024B648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16639FC2" w14:textId="77777777" w:rsidTr="00FB20ED">
        <w:trPr>
          <w:gridAfter w:val="1"/>
          <w:wAfter w:w="664" w:type="dxa"/>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4B10001"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436" w:type="dxa"/>
            <w:tcBorders>
              <w:top w:val="nil"/>
              <w:left w:val="single" w:sz="8" w:space="0" w:color="auto"/>
              <w:bottom w:val="single" w:sz="4" w:space="0" w:color="auto"/>
              <w:right w:val="single" w:sz="8" w:space="0" w:color="auto"/>
            </w:tcBorders>
            <w:shd w:val="clear" w:color="auto" w:fill="auto"/>
            <w:noWrap/>
            <w:vAlign w:val="center"/>
            <w:hideMark/>
          </w:tcPr>
          <w:p w14:paraId="255A08D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A112D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3.625,00</w:t>
            </w:r>
          </w:p>
        </w:tc>
        <w:tc>
          <w:tcPr>
            <w:tcW w:w="1074" w:type="dxa"/>
            <w:tcBorders>
              <w:top w:val="nil"/>
              <w:left w:val="nil"/>
              <w:bottom w:val="single" w:sz="4" w:space="0" w:color="auto"/>
              <w:right w:val="single" w:sz="4" w:space="0" w:color="auto"/>
            </w:tcBorders>
            <w:shd w:val="clear" w:color="auto" w:fill="auto"/>
            <w:noWrap/>
            <w:vAlign w:val="center"/>
            <w:hideMark/>
          </w:tcPr>
          <w:p w14:paraId="5012AB2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3.618,00</w:t>
            </w:r>
          </w:p>
        </w:tc>
        <w:tc>
          <w:tcPr>
            <w:tcW w:w="963" w:type="dxa"/>
            <w:tcBorders>
              <w:top w:val="nil"/>
              <w:left w:val="nil"/>
              <w:bottom w:val="single" w:sz="4" w:space="0" w:color="auto"/>
              <w:right w:val="single" w:sz="4" w:space="0" w:color="auto"/>
            </w:tcBorders>
            <w:shd w:val="clear" w:color="auto" w:fill="auto"/>
            <w:noWrap/>
            <w:vAlign w:val="center"/>
            <w:hideMark/>
          </w:tcPr>
          <w:p w14:paraId="773BE3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4.485,80</w:t>
            </w:r>
          </w:p>
        </w:tc>
        <w:tc>
          <w:tcPr>
            <w:tcW w:w="964" w:type="dxa"/>
            <w:tcBorders>
              <w:top w:val="nil"/>
              <w:left w:val="nil"/>
              <w:bottom w:val="single" w:sz="4" w:space="0" w:color="auto"/>
              <w:right w:val="single" w:sz="4" w:space="0" w:color="auto"/>
            </w:tcBorders>
            <w:shd w:val="clear" w:color="auto" w:fill="auto"/>
            <w:noWrap/>
            <w:vAlign w:val="center"/>
            <w:hideMark/>
          </w:tcPr>
          <w:p w14:paraId="4FA424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3.765,00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671C63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2.807,60</w:t>
            </w:r>
          </w:p>
        </w:tc>
        <w:tc>
          <w:tcPr>
            <w:tcW w:w="236" w:type="dxa"/>
            <w:tcBorders>
              <w:top w:val="nil"/>
              <w:left w:val="nil"/>
              <w:bottom w:val="single" w:sz="4" w:space="0" w:color="auto"/>
              <w:right w:val="single" w:sz="4" w:space="0" w:color="auto"/>
            </w:tcBorders>
            <w:shd w:val="clear" w:color="auto" w:fill="auto"/>
            <w:noWrap/>
            <w:vAlign w:val="center"/>
            <w:hideMark/>
          </w:tcPr>
          <w:p w14:paraId="47235ED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2.830,00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2F9BF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2.810,40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238A04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3.209,00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4169D77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3.185,00</w:t>
            </w:r>
          </w:p>
        </w:tc>
        <w:tc>
          <w:tcPr>
            <w:tcW w:w="1023" w:type="dxa"/>
            <w:gridSpan w:val="3"/>
            <w:tcBorders>
              <w:top w:val="nil"/>
              <w:left w:val="nil"/>
              <w:bottom w:val="single" w:sz="4" w:space="0" w:color="auto"/>
              <w:right w:val="single" w:sz="4" w:space="0" w:color="auto"/>
            </w:tcBorders>
            <w:shd w:val="clear" w:color="auto" w:fill="auto"/>
            <w:noWrap/>
            <w:vAlign w:val="center"/>
            <w:hideMark/>
          </w:tcPr>
          <w:p w14:paraId="147C3D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3.794,00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D573E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3.537,00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170BBC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4.105,00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3843A6D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41.771,80</w:t>
            </w:r>
          </w:p>
        </w:tc>
      </w:tr>
      <w:tr w:rsidR="00C708C7" w:rsidRPr="00C708C7" w14:paraId="3F26765F" w14:textId="77777777" w:rsidTr="00FB20ED">
        <w:trPr>
          <w:gridAfter w:val="1"/>
          <w:wAfter w:w="664" w:type="dxa"/>
          <w:cantSplit/>
          <w:trHeight w:val="20"/>
        </w:trPr>
        <w:tc>
          <w:tcPr>
            <w:tcW w:w="487" w:type="dxa"/>
            <w:vMerge/>
            <w:tcBorders>
              <w:top w:val="nil"/>
              <w:left w:val="single" w:sz="8" w:space="0" w:color="auto"/>
              <w:bottom w:val="single" w:sz="8" w:space="0" w:color="000000"/>
              <w:right w:val="nil"/>
            </w:tcBorders>
            <w:vAlign w:val="center"/>
            <w:hideMark/>
          </w:tcPr>
          <w:p w14:paraId="06F4845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36" w:type="dxa"/>
            <w:tcBorders>
              <w:top w:val="nil"/>
              <w:left w:val="single" w:sz="8" w:space="0" w:color="auto"/>
              <w:bottom w:val="single" w:sz="4" w:space="0" w:color="auto"/>
              <w:right w:val="single" w:sz="8" w:space="0" w:color="auto"/>
            </w:tcBorders>
            <w:shd w:val="clear" w:color="auto" w:fill="auto"/>
            <w:noWrap/>
            <w:vAlign w:val="center"/>
            <w:hideMark/>
          </w:tcPr>
          <w:p w14:paraId="6D84925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11EE93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1.869,00</w:t>
            </w:r>
          </w:p>
        </w:tc>
        <w:tc>
          <w:tcPr>
            <w:tcW w:w="1074" w:type="dxa"/>
            <w:tcBorders>
              <w:top w:val="nil"/>
              <w:left w:val="nil"/>
              <w:bottom w:val="single" w:sz="4" w:space="0" w:color="auto"/>
              <w:right w:val="single" w:sz="4" w:space="0" w:color="auto"/>
            </w:tcBorders>
            <w:shd w:val="clear" w:color="auto" w:fill="auto"/>
            <w:noWrap/>
            <w:vAlign w:val="center"/>
            <w:hideMark/>
          </w:tcPr>
          <w:p w14:paraId="08931BD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2.328,00</w:t>
            </w:r>
          </w:p>
        </w:tc>
        <w:tc>
          <w:tcPr>
            <w:tcW w:w="963" w:type="dxa"/>
            <w:tcBorders>
              <w:top w:val="nil"/>
              <w:left w:val="nil"/>
              <w:bottom w:val="single" w:sz="4" w:space="0" w:color="auto"/>
              <w:right w:val="single" w:sz="4" w:space="0" w:color="auto"/>
            </w:tcBorders>
            <w:shd w:val="clear" w:color="auto" w:fill="auto"/>
            <w:noWrap/>
            <w:vAlign w:val="center"/>
            <w:hideMark/>
          </w:tcPr>
          <w:p w14:paraId="0EA100E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1.688,00</w:t>
            </w:r>
          </w:p>
        </w:tc>
        <w:tc>
          <w:tcPr>
            <w:tcW w:w="964" w:type="dxa"/>
            <w:tcBorders>
              <w:top w:val="nil"/>
              <w:left w:val="nil"/>
              <w:bottom w:val="single" w:sz="4" w:space="0" w:color="auto"/>
              <w:right w:val="single" w:sz="4" w:space="0" w:color="auto"/>
            </w:tcBorders>
            <w:shd w:val="clear" w:color="auto" w:fill="auto"/>
            <w:noWrap/>
            <w:vAlign w:val="center"/>
            <w:hideMark/>
          </w:tcPr>
          <w:p w14:paraId="51AC24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1.044,00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54046EB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4917AB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C1D61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E2B4E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5E6F317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3"/>
            <w:tcBorders>
              <w:top w:val="nil"/>
              <w:left w:val="nil"/>
              <w:bottom w:val="single" w:sz="4" w:space="0" w:color="auto"/>
              <w:right w:val="single" w:sz="4" w:space="0" w:color="auto"/>
            </w:tcBorders>
            <w:shd w:val="clear" w:color="auto" w:fill="auto"/>
            <w:noWrap/>
            <w:vAlign w:val="center"/>
            <w:hideMark/>
          </w:tcPr>
          <w:p w14:paraId="6AC92EB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686,00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31315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1.723,00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4E3361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2.192,00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2443267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11.530,00</w:t>
            </w:r>
          </w:p>
        </w:tc>
      </w:tr>
      <w:tr w:rsidR="00C708C7" w:rsidRPr="00C708C7" w14:paraId="32C3C86C" w14:textId="77777777" w:rsidTr="00FB20ED">
        <w:trPr>
          <w:gridAfter w:val="1"/>
          <w:wAfter w:w="664" w:type="dxa"/>
          <w:cantSplit/>
          <w:trHeight w:val="20"/>
        </w:trPr>
        <w:tc>
          <w:tcPr>
            <w:tcW w:w="487" w:type="dxa"/>
            <w:vMerge/>
            <w:tcBorders>
              <w:top w:val="nil"/>
              <w:left w:val="single" w:sz="8" w:space="0" w:color="auto"/>
              <w:bottom w:val="single" w:sz="8" w:space="0" w:color="000000"/>
              <w:right w:val="nil"/>
            </w:tcBorders>
            <w:vAlign w:val="center"/>
            <w:hideMark/>
          </w:tcPr>
          <w:p w14:paraId="4197F2A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36" w:type="dxa"/>
            <w:tcBorders>
              <w:top w:val="nil"/>
              <w:left w:val="single" w:sz="8" w:space="0" w:color="auto"/>
              <w:bottom w:val="single" w:sz="8" w:space="0" w:color="auto"/>
              <w:right w:val="single" w:sz="8" w:space="0" w:color="auto"/>
            </w:tcBorders>
            <w:shd w:val="clear" w:color="auto" w:fill="auto"/>
            <w:noWrap/>
            <w:vAlign w:val="center"/>
            <w:hideMark/>
          </w:tcPr>
          <w:p w14:paraId="7D43D557"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2E5C560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146,00</w:t>
            </w:r>
          </w:p>
        </w:tc>
        <w:tc>
          <w:tcPr>
            <w:tcW w:w="1074" w:type="dxa"/>
            <w:tcBorders>
              <w:top w:val="nil"/>
              <w:left w:val="nil"/>
              <w:bottom w:val="single" w:sz="8" w:space="0" w:color="auto"/>
              <w:right w:val="single" w:sz="4" w:space="0" w:color="auto"/>
            </w:tcBorders>
            <w:shd w:val="clear" w:color="auto" w:fill="auto"/>
            <w:noWrap/>
            <w:vAlign w:val="center"/>
            <w:hideMark/>
          </w:tcPr>
          <w:p w14:paraId="275E1C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139,00</w:t>
            </w:r>
          </w:p>
        </w:tc>
        <w:tc>
          <w:tcPr>
            <w:tcW w:w="963" w:type="dxa"/>
            <w:tcBorders>
              <w:top w:val="nil"/>
              <w:left w:val="nil"/>
              <w:bottom w:val="single" w:sz="8" w:space="0" w:color="auto"/>
              <w:right w:val="single" w:sz="4" w:space="0" w:color="auto"/>
            </w:tcBorders>
            <w:shd w:val="clear" w:color="auto" w:fill="auto"/>
            <w:noWrap/>
            <w:vAlign w:val="center"/>
            <w:hideMark/>
          </w:tcPr>
          <w:p w14:paraId="6085686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166,00</w:t>
            </w:r>
          </w:p>
        </w:tc>
        <w:tc>
          <w:tcPr>
            <w:tcW w:w="964" w:type="dxa"/>
            <w:tcBorders>
              <w:top w:val="nil"/>
              <w:left w:val="nil"/>
              <w:bottom w:val="single" w:sz="8" w:space="0" w:color="auto"/>
              <w:right w:val="single" w:sz="4" w:space="0" w:color="auto"/>
            </w:tcBorders>
            <w:shd w:val="clear" w:color="auto" w:fill="auto"/>
            <w:noWrap/>
            <w:vAlign w:val="center"/>
            <w:hideMark/>
          </w:tcPr>
          <w:p w14:paraId="7904154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166,00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CB061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w:t>
            </w:r>
          </w:p>
        </w:tc>
        <w:tc>
          <w:tcPr>
            <w:tcW w:w="236" w:type="dxa"/>
            <w:tcBorders>
              <w:top w:val="nil"/>
              <w:left w:val="nil"/>
              <w:bottom w:val="single" w:sz="8" w:space="0" w:color="auto"/>
              <w:right w:val="single" w:sz="4" w:space="0" w:color="auto"/>
            </w:tcBorders>
            <w:shd w:val="clear" w:color="auto" w:fill="auto"/>
            <w:noWrap/>
            <w:vAlign w:val="center"/>
            <w:hideMark/>
          </w:tcPr>
          <w:p w14:paraId="05A824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1E8541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92E35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236,00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7CDA4C7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155,00</w:t>
            </w:r>
          </w:p>
        </w:tc>
        <w:tc>
          <w:tcPr>
            <w:tcW w:w="1023" w:type="dxa"/>
            <w:gridSpan w:val="3"/>
            <w:tcBorders>
              <w:top w:val="nil"/>
              <w:left w:val="nil"/>
              <w:bottom w:val="single" w:sz="8" w:space="0" w:color="auto"/>
              <w:right w:val="single" w:sz="4" w:space="0" w:color="auto"/>
            </w:tcBorders>
            <w:shd w:val="clear" w:color="auto" w:fill="auto"/>
            <w:noWrap/>
            <w:vAlign w:val="center"/>
            <w:hideMark/>
          </w:tcPr>
          <w:p w14:paraId="5DB3EF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147,00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AFDE1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146,00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58B0054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141,00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73C6F57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1.642,00</w:t>
            </w:r>
          </w:p>
        </w:tc>
      </w:tr>
      <w:tr w:rsidR="00C708C7" w:rsidRPr="00C708C7" w14:paraId="3A977DBF" w14:textId="77777777" w:rsidTr="00FB20ED">
        <w:trPr>
          <w:gridAfter w:val="1"/>
          <w:wAfter w:w="664" w:type="dxa"/>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BECAA2F"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436" w:type="dxa"/>
            <w:tcBorders>
              <w:top w:val="nil"/>
              <w:left w:val="single" w:sz="8" w:space="0" w:color="auto"/>
              <w:bottom w:val="single" w:sz="4" w:space="0" w:color="auto"/>
              <w:right w:val="single" w:sz="8" w:space="0" w:color="auto"/>
            </w:tcBorders>
            <w:shd w:val="clear" w:color="auto" w:fill="auto"/>
            <w:noWrap/>
            <w:vAlign w:val="center"/>
            <w:hideMark/>
          </w:tcPr>
          <w:p w14:paraId="6149837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5C458D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462,60</w:t>
            </w:r>
          </w:p>
        </w:tc>
        <w:tc>
          <w:tcPr>
            <w:tcW w:w="1074" w:type="dxa"/>
            <w:tcBorders>
              <w:top w:val="nil"/>
              <w:left w:val="nil"/>
              <w:bottom w:val="single" w:sz="4" w:space="0" w:color="auto"/>
              <w:right w:val="single" w:sz="4" w:space="0" w:color="auto"/>
            </w:tcBorders>
            <w:shd w:val="clear" w:color="auto" w:fill="auto"/>
            <w:noWrap/>
            <w:vAlign w:val="center"/>
            <w:hideMark/>
          </w:tcPr>
          <w:p w14:paraId="735FB6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5.021,00</w:t>
            </w:r>
          </w:p>
        </w:tc>
        <w:tc>
          <w:tcPr>
            <w:tcW w:w="963" w:type="dxa"/>
            <w:tcBorders>
              <w:top w:val="nil"/>
              <w:left w:val="nil"/>
              <w:bottom w:val="single" w:sz="4" w:space="0" w:color="auto"/>
              <w:right w:val="single" w:sz="4" w:space="0" w:color="auto"/>
            </w:tcBorders>
            <w:shd w:val="clear" w:color="auto" w:fill="auto"/>
            <w:noWrap/>
            <w:vAlign w:val="center"/>
            <w:hideMark/>
          </w:tcPr>
          <w:p w14:paraId="39E21E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2.477,00</w:t>
            </w:r>
          </w:p>
        </w:tc>
        <w:tc>
          <w:tcPr>
            <w:tcW w:w="964" w:type="dxa"/>
            <w:tcBorders>
              <w:top w:val="nil"/>
              <w:left w:val="nil"/>
              <w:bottom w:val="single" w:sz="4" w:space="0" w:color="auto"/>
              <w:right w:val="single" w:sz="4" w:space="0" w:color="auto"/>
            </w:tcBorders>
            <w:shd w:val="clear" w:color="auto" w:fill="auto"/>
            <w:noWrap/>
            <w:vAlign w:val="center"/>
            <w:hideMark/>
          </w:tcPr>
          <w:p w14:paraId="32AFCC4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1.142,80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1D3C94C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1.168,40</w:t>
            </w:r>
          </w:p>
        </w:tc>
        <w:tc>
          <w:tcPr>
            <w:tcW w:w="236" w:type="dxa"/>
            <w:tcBorders>
              <w:top w:val="nil"/>
              <w:left w:val="nil"/>
              <w:bottom w:val="single" w:sz="4" w:space="0" w:color="auto"/>
              <w:right w:val="single" w:sz="4" w:space="0" w:color="auto"/>
            </w:tcBorders>
            <w:shd w:val="clear" w:color="auto" w:fill="auto"/>
            <w:noWrap/>
            <w:vAlign w:val="center"/>
            <w:hideMark/>
          </w:tcPr>
          <w:p w14:paraId="3823D5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915,20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1D2E4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2.810,40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2886E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3.209,00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67073A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3.185,00</w:t>
            </w:r>
          </w:p>
        </w:tc>
        <w:tc>
          <w:tcPr>
            <w:tcW w:w="1023" w:type="dxa"/>
            <w:gridSpan w:val="3"/>
            <w:tcBorders>
              <w:top w:val="nil"/>
              <w:left w:val="nil"/>
              <w:bottom w:val="single" w:sz="4" w:space="0" w:color="auto"/>
              <w:right w:val="single" w:sz="4" w:space="0" w:color="auto"/>
            </w:tcBorders>
            <w:shd w:val="clear" w:color="auto" w:fill="auto"/>
            <w:noWrap/>
            <w:vAlign w:val="center"/>
            <w:hideMark/>
          </w:tcPr>
          <w:p w14:paraId="1B6E2B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3.794,00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C76DF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3.537,00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2756DD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4.105,00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4A83BA8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31.827,40</w:t>
            </w:r>
          </w:p>
        </w:tc>
      </w:tr>
      <w:tr w:rsidR="00C708C7" w:rsidRPr="00C708C7" w14:paraId="5B4D1AC1" w14:textId="77777777" w:rsidTr="00FB20ED">
        <w:trPr>
          <w:gridAfter w:val="1"/>
          <w:wAfter w:w="664" w:type="dxa"/>
          <w:cantSplit/>
          <w:trHeight w:val="20"/>
        </w:trPr>
        <w:tc>
          <w:tcPr>
            <w:tcW w:w="487" w:type="dxa"/>
            <w:vMerge/>
            <w:tcBorders>
              <w:top w:val="nil"/>
              <w:left w:val="single" w:sz="8" w:space="0" w:color="auto"/>
              <w:bottom w:val="single" w:sz="8" w:space="0" w:color="000000"/>
              <w:right w:val="nil"/>
            </w:tcBorders>
            <w:vAlign w:val="center"/>
            <w:hideMark/>
          </w:tcPr>
          <w:p w14:paraId="60BFE4C6"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36" w:type="dxa"/>
            <w:tcBorders>
              <w:top w:val="nil"/>
              <w:left w:val="single" w:sz="8" w:space="0" w:color="auto"/>
              <w:bottom w:val="single" w:sz="4" w:space="0" w:color="auto"/>
              <w:right w:val="single" w:sz="8" w:space="0" w:color="auto"/>
            </w:tcBorders>
            <w:shd w:val="clear" w:color="auto" w:fill="auto"/>
            <w:noWrap/>
            <w:vAlign w:val="center"/>
            <w:hideMark/>
          </w:tcPr>
          <w:p w14:paraId="3CB8585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07220EB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2.430,00</w:t>
            </w:r>
          </w:p>
        </w:tc>
        <w:tc>
          <w:tcPr>
            <w:tcW w:w="1074" w:type="dxa"/>
            <w:tcBorders>
              <w:top w:val="nil"/>
              <w:left w:val="nil"/>
              <w:bottom w:val="single" w:sz="4" w:space="0" w:color="auto"/>
              <w:right w:val="single" w:sz="4" w:space="0" w:color="auto"/>
            </w:tcBorders>
            <w:shd w:val="clear" w:color="auto" w:fill="auto"/>
            <w:noWrap/>
            <w:vAlign w:val="center"/>
            <w:hideMark/>
          </w:tcPr>
          <w:p w14:paraId="409A9DA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23.130,00</w:t>
            </w:r>
          </w:p>
        </w:tc>
        <w:tc>
          <w:tcPr>
            <w:tcW w:w="963" w:type="dxa"/>
            <w:tcBorders>
              <w:top w:val="nil"/>
              <w:left w:val="nil"/>
              <w:bottom w:val="single" w:sz="4" w:space="0" w:color="auto"/>
              <w:right w:val="single" w:sz="4" w:space="0" w:color="auto"/>
            </w:tcBorders>
            <w:shd w:val="clear" w:color="auto" w:fill="auto"/>
            <w:noWrap/>
            <w:vAlign w:val="center"/>
            <w:hideMark/>
          </w:tcPr>
          <w:p w14:paraId="069DF0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676,00</w:t>
            </w:r>
          </w:p>
        </w:tc>
        <w:tc>
          <w:tcPr>
            <w:tcW w:w="964" w:type="dxa"/>
            <w:tcBorders>
              <w:top w:val="nil"/>
              <w:left w:val="nil"/>
              <w:bottom w:val="single" w:sz="4" w:space="0" w:color="auto"/>
              <w:right w:val="single" w:sz="4" w:space="0" w:color="auto"/>
            </w:tcBorders>
            <w:shd w:val="clear" w:color="auto" w:fill="auto"/>
            <w:noWrap/>
            <w:vAlign w:val="center"/>
            <w:hideMark/>
          </w:tcPr>
          <w:p w14:paraId="7423DF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1F42C5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5F92999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61C5FE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997CD0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2FA245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3"/>
            <w:tcBorders>
              <w:top w:val="nil"/>
              <w:left w:val="nil"/>
              <w:bottom w:val="single" w:sz="4" w:space="0" w:color="auto"/>
              <w:right w:val="single" w:sz="4" w:space="0" w:color="auto"/>
            </w:tcBorders>
            <w:shd w:val="clear" w:color="auto" w:fill="auto"/>
            <w:noWrap/>
            <w:vAlign w:val="center"/>
            <w:hideMark/>
          </w:tcPr>
          <w:p w14:paraId="7F3F57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686,00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C1B95B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1.723,00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094AE6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2.192,00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196BE56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30.837,00</w:t>
            </w:r>
          </w:p>
        </w:tc>
      </w:tr>
      <w:tr w:rsidR="00C708C7" w:rsidRPr="00C708C7" w14:paraId="1BE95B53" w14:textId="77777777" w:rsidTr="00FB20ED">
        <w:trPr>
          <w:gridAfter w:val="1"/>
          <w:wAfter w:w="664" w:type="dxa"/>
          <w:cantSplit/>
          <w:trHeight w:val="20"/>
        </w:trPr>
        <w:tc>
          <w:tcPr>
            <w:tcW w:w="487" w:type="dxa"/>
            <w:vMerge/>
            <w:tcBorders>
              <w:top w:val="nil"/>
              <w:left w:val="single" w:sz="8" w:space="0" w:color="auto"/>
              <w:bottom w:val="single" w:sz="8" w:space="0" w:color="000000"/>
              <w:right w:val="nil"/>
            </w:tcBorders>
            <w:vAlign w:val="center"/>
            <w:hideMark/>
          </w:tcPr>
          <w:p w14:paraId="380832A2"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36" w:type="dxa"/>
            <w:tcBorders>
              <w:top w:val="nil"/>
              <w:left w:val="single" w:sz="8" w:space="0" w:color="auto"/>
              <w:bottom w:val="single" w:sz="8" w:space="0" w:color="auto"/>
              <w:right w:val="single" w:sz="8" w:space="0" w:color="auto"/>
            </w:tcBorders>
            <w:shd w:val="clear" w:color="auto" w:fill="auto"/>
            <w:noWrap/>
            <w:vAlign w:val="center"/>
            <w:hideMark/>
          </w:tcPr>
          <w:p w14:paraId="2D8B467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531C413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241,00</w:t>
            </w:r>
          </w:p>
        </w:tc>
        <w:tc>
          <w:tcPr>
            <w:tcW w:w="1074" w:type="dxa"/>
            <w:tcBorders>
              <w:top w:val="nil"/>
              <w:left w:val="nil"/>
              <w:bottom w:val="single" w:sz="8" w:space="0" w:color="auto"/>
              <w:right w:val="single" w:sz="4" w:space="0" w:color="auto"/>
            </w:tcBorders>
            <w:shd w:val="clear" w:color="auto" w:fill="auto"/>
            <w:noWrap/>
            <w:vAlign w:val="center"/>
            <w:hideMark/>
          </w:tcPr>
          <w:p w14:paraId="7DFEB4F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185,00</w:t>
            </w:r>
          </w:p>
        </w:tc>
        <w:tc>
          <w:tcPr>
            <w:tcW w:w="963" w:type="dxa"/>
            <w:tcBorders>
              <w:top w:val="nil"/>
              <w:left w:val="nil"/>
              <w:bottom w:val="single" w:sz="8" w:space="0" w:color="auto"/>
              <w:right w:val="single" w:sz="4" w:space="0" w:color="auto"/>
            </w:tcBorders>
            <w:shd w:val="clear" w:color="auto" w:fill="auto"/>
            <w:noWrap/>
            <w:vAlign w:val="center"/>
            <w:hideMark/>
          </w:tcPr>
          <w:p w14:paraId="2F716DB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185,00</w:t>
            </w:r>
          </w:p>
        </w:tc>
        <w:tc>
          <w:tcPr>
            <w:tcW w:w="964" w:type="dxa"/>
            <w:tcBorders>
              <w:top w:val="nil"/>
              <w:left w:val="nil"/>
              <w:bottom w:val="single" w:sz="8" w:space="0" w:color="auto"/>
              <w:right w:val="single" w:sz="4" w:space="0" w:color="auto"/>
            </w:tcBorders>
            <w:shd w:val="clear" w:color="auto" w:fill="auto"/>
            <w:noWrap/>
            <w:vAlign w:val="center"/>
            <w:hideMark/>
          </w:tcPr>
          <w:p w14:paraId="2D8A638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311974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52,00</w:t>
            </w:r>
          </w:p>
        </w:tc>
        <w:tc>
          <w:tcPr>
            <w:tcW w:w="236" w:type="dxa"/>
            <w:tcBorders>
              <w:top w:val="nil"/>
              <w:left w:val="nil"/>
              <w:bottom w:val="single" w:sz="8" w:space="0" w:color="auto"/>
              <w:right w:val="single" w:sz="4" w:space="0" w:color="auto"/>
            </w:tcBorders>
            <w:shd w:val="clear" w:color="auto" w:fill="auto"/>
            <w:noWrap/>
            <w:vAlign w:val="center"/>
            <w:hideMark/>
          </w:tcPr>
          <w:p w14:paraId="38881AE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87C19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BE0D1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236,00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6AC12A7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155,00</w:t>
            </w:r>
          </w:p>
        </w:tc>
        <w:tc>
          <w:tcPr>
            <w:tcW w:w="1023" w:type="dxa"/>
            <w:gridSpan w:val="3"/>
            <w:tcBorders>
              <w:top w:val="nil"/>
              <w:left w:val="nil"/>
              <w:bottom w:val="single" w:sz="8" w:space="0" w:color="auto"/>
              <w:right w:val="single" w:sz="4" w:space="0" w:color="auto"/>
            </w:tcBorders>
            <w:shd w:val="clear" w:color="auto" w:fill="auto"/>
            <w:noWrap/>
            <w:vAlign w:val="center"/>
            <w:hideMark/>
          </w:tcPr>
          <w:p w14:paraId="0F87781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147,00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B16E8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146,00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18D57C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141,00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51288E5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1.691,00</w:t>
            </w:r>
          </w:p>
        </w:tc>
      </w:tr>
      <w:tr w:rsidR="00C708C7" w:rsidRPr="00C708C7" w14:paraId="0F042C40" w14:textId="77777777" w:rsidTr="00FB20ED">
        <w:trPr>
          <w:gridAfter w:val="1"/>
          <w:wAfter w:w="664" w:type="dxa"/>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2615013"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436" w:type="dxa"/>
            <w:tcBorders>
              <w:top w:val="nil"/>
              <w:left w:val="single" w:sz="8" w:space="0" w:color="auto"/>
              <w:bottom w:val="single" w:sz="4" w:space="0" w:color="auto"/>
              <w:right w:val="single" w:sz="8" w:space="0" w:color="auto"/>
            </w:tcBorders>
            <w:shd w:val="clear" w:color="auto" w:fill="auto"/>
            <w:noWrap/>
            <w:vAlign w:val="center"/>
            <w:hideMark/>
          </w:tcPr>
          <w:p w14:paraId="4A49C95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BBDB95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3.625,00</w:t>
            </w:r>
          </w:p>
        </w:tc>
        <w:tc>
          <w:tcPr>
            <w:tcW w:w="1074" w:type="dxa"/>
            <w:tcBorders>
              <w:top w:val="nil"/>
              <w:left w:val="nil"/>
              <w:bottom w:val="single" w:sz="4" w:space="0" w:color="auto"/>
              <w:right w:val="single" w:sz="4" w:space="0" w:color="auto"/>
            </w:tcBorders>
            <w:shd w:val="clear" w:color="auto" w:fill="auto"/>
            <w:noWrap/>
            <w:vAlign w:val="center"/>
            <w:hideMark/>
          </w:tcPr>
          <w:p w14:paraId="087B20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3.618,00</w:t>
            </w:r>
          </w:p>
        </w:tc>
        <w:tc>
          <w:tcPr>
            <w:tcW w:w="963" w:type="dxa"/>
            <w:tcBorders>
              <w:top w:val="nil"/>
              <w:left w:val="nil"/>
              <w:bottom w:val="single" w:sz="4" w:space="0" w:color="auto"/>
              <w:right w:val="single" w:sz="4" w:space="0" w:color="auto"/>
            </w:tcBorders>
            <w:shd w:val="clear" w:color="auto" w:fill="auto"/>
            <w:noWrap/>
            <w:vAlign w:val="center"/>
            <w:hideMark/>
          </w:tcPr>
          <w:p w14:paraId="76980B2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4.485,80</w:t>
            </w:r>
          </w:p>
        </w:tc>
        <w:tc>
          <w:tcPr>
            <w:tcW w:w="964" w:type="dxa"/>
            <w:tcBorders>
              <w:top w:val="nil"/>
              <w:left w:val="nil"/>
              <w:bottom w:val="single" w:sz="4" w:space="0" w:color="auto"/>
              <w:right w:val="single" w:sz="4" w:space="0" w:color="auto"/>
            </w:tcBorders>
            <w:shd w:val="clear" w:color="auto" w:fill="auto"/>
            <w:noWrap/>
            <w:vAlign w:val="center"/>
            <w:hideMark/>
          </w:tcPr>
          <w:p w14:paraId="41F0C64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3.765,00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CF3C6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2.807,60</w:t>
            </w:r>
          </w:p>
        </w:tc>
        <w:tc>
          <w:tcPr>
            <w:tcW w:w="236" w:type="dxa"/>
            <w:tcBorders>
              <w:top w:val="nil"/>
              <w:left w:val="nil"/>
              <w:bottom w:val="single" w:sz="4" w:space="0" w:color="auto"/>
              <w:right w:val="single" w:sz="4" w:space="0" w:color="auto"/>
            </w:tcBorders>
            <w:shd w:val="clear" w:color="auto" w:fill="auto"/>
            <w:noWrap/>
            <w:vAlign w:val="center"/>
            <w:hideMark/>
          </w:tcPr>
          <w:p w14:paraId="3F1C5A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2.830,00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DBFA4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1.201,00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C07DC5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659,20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549C5CA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2.354,80</w:t>
            </w:r>
          </w:p>
        </w:tc>
        <w:tc>
          <w:tcPr>
            <w:tcW w:w="1023" w:type="dxa"/>
            <w:gridSpan w:val="3"/>
            <w:tcBorders>
              <w:top w:val="nil"/>
              <w:left w:val="nil"/>
              <w:bottom w:val="single" w:sz="4" w:space="0" w:color="auto"/>
              <w:right w:val="single" w:sz="4" w:space="0" w:color="auto"/>
            </w:tcBorders>
            <w:shd w:val="clear" w:color="auto" w:fill="auto"/>
            <w:noWrap/>
            <w:vAlign w:val="center"/>
            <w:hideMark/>
          </w:tcPr>
          <w:p w14:paraId="0D9B604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3.686,00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CC9C6C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3.686,00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03DACC1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3.975,00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7BD3FFA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36.693,40</w:t>
            </w:r>
          </w:p>
        </w:tc>
      </w:tr>
      <w:tr w:rsidR="00C708C7" w:rsidRPr="00C708C7" w14:paraId="376051D6" w14:textId="77777777" w:rsidTr="00FB20ED">
        <w:trPr>
          <w:gridAfter w:val="1"/>
          <w:wAfter w:w="664" w:type="dxa"/>
          <w:cantSplit/>
          <w:trHeight w:val="20"/>
        </w:trPr>
        <w:tc>
          <w:tcPr>
            <w:tcW w:w="487" w:type="dxa"/>
            <w:vMerge/>
            <w:tcBorders>
              <w:top w:val="nil"/>
              <w:left w:val="single" w:sz="8" w:space="0" w:color="auto"/>
              <w:bottom w:val="single" w:sz="8" w:space="0" w:color="000000"/>
              <w:right w:val="nil"/>
            </w:tcBorders>
            <w:vAlign w:val="center"/>
            <w:hideMark/>
          </w:tcPr>
          <w:p w14:paraId="2E2240BC"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36" w:type="dxa"/>
            <w:tcBorders>
              <w:top w:val="nil"/>
              <w:left w:val="single" w:sz="8" w:space="0" w:color="auto"/>
              <w:bottom w:val="single" w:sz="4" w:space="0" w:color="auto"/>
              <w:right w:val="single" w:sz="8" w:space="0" w:color="auto"/>
            </w:tcBorders>
            <w:shd w:val="clear" w:color="auto" w:fill="auto"/>
            <w:noWrap/>
            <w:vAlign w:val="center"/>
            <w:hideMark/>
          </w:tcPr>
          <w:p w14:paraId="731A299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4DBA4F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1.869,00</w:t>
            </w:r>
          </w:p>
        </w:tc>
        <w:tc>
          <w:tcPr>
            <w:tcW w:w="1074" w:type="dxa"/>
            <w:tcBorders>
              <w:top w:val="nil"/>
              <w:left w:val="nil"/>
              <w:bottom w:val="single" w:sz="4" w:space="0" w:color="auto"/>
              <w:right w:val="single" w:sz="4" w:space="0" w:color="auto"/>
            </w:tcBorders>
            <w:shd w:val="clear" w:color="auto" w:fill="auto"/>
            <w:noWrap/>
            <w:vAlign w:val="center"/>
            <w:hideMark/>
          </w:tcPr>
          <w:p w14:paraId="7F8EDD1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2.328,00</w:t>
            </w:r>
          </w:p>
        </w:tc>
        <w:tc>
          <w:tcPr>
            <w:tcW w:w="963" w:type="dxa"/>
            <w:tcBorders>
              <w:top w:val="nil"/>
              <w:left w:val="nil"/>
              <w:bottom w:val="single" w:sz="4" w:space="0" w:color="auto"/>
              <w:right w:val="single" w:sz="4" w:space="0" w:color="auto"/>
            </w:tcBorders>
            <w:shd w:val="clear" w:color="auto" w:fill="auto"/>
            <w:noWrap/>
            <w:vAlign w:val="center"/>
            <w:hideMark/>
          </w:tcPr>
          <w:p w14:paraId="26C474E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1.688,00</w:t>
            </w:r>
          </w:p>
        </w:tc>
        <w:tc>
          <w:tcPr>
            <w:tcW w:w="964" w:type="dxa"/>
            <w:tcBorders>
              <w:top w:val="nil"/>
              <w:left w:val="nil"/>
              <w:bottom w:val="single" w:sz="4" w:space="0" w:color="auto"/>
              <w:right w:val="single" w:sz="4" w:space="0" w:color="auto"/>
            </w:tcBorders>
            <w:shd w:val="clear" w:color="auto" w:fill="auto"/>
            <w:noWrap/>
            <w:vAlign w:val="center"/>
            <w:hideMark/>
          </w:tcPr>
          <w:p w14:paraId="59C5889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1.044,00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A1554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6F4E2E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54EA27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4BC27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5148B78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3"/>
            <w:tcBorders>
              <w:top w:val="nil"/>
              <w:left w:val="nil"/>
              <w:bottom w:val="single" w:sz="4" w:space="0" w:color="auto"/>
              <w:right w:val="single" w:sz="4" w:space="0" w:color="auto"/>
            </w:tcBorders>
            <w:shd w:val="clear" w:color="auto" w:fill="auto"/>
            <w:noWrap/>
            <w:vAlign w:val="center"/>
            <w:hideMark/>
          </w:tcPr>
          <w:p w14:paraId="6DB6B6A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1.019,00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589E6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1.832,00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66499D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2.345,00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312018B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12.125,00</w:t>
            </w:r>
          </w:p>
        </w:tc>
      </w:tr>
      <w:tr w:rsidR="00C708C7" w:rsidRPr="00C708C7" w14:paraId="2D02456D" w14:textId="77777777" w:rsidTr="00FB20ED">
        <w:trPr>
          <w:gridAfter w:val="1"/>
          <w:wAfter w:w="664" w:type="dxa"/>
          <w:cantSplit/>
          <w:trHeight w:val="20"/>
        </w:trPr>
        <w:tc>
          <w:tcPr>
            <w:tcW w:w="487" w:type="dxa"/>
            <w:vMerge/>
            <w:tcBorders>
              <w:top w:val="nil"/>
              <w:left w:val="single" w:sz="8" w:space="0" w:color="auto"/>
              <w:bottom w:val="single" w:sz="8" w:space="0" w:color="000000"/>
              <w:right w:val="nil"/>
            </w:tcBorders>
            <w:vAlign w:val="center"/>
            <w:hideMark/>
          </w:tcPr>
          <w:p w14:paraId="05304B2C"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36" w:type="dxa"/>
            <w:tcBorders>
              <w:top w:val="nil"/>
              <w:left w:val="single" w:sz="8" w:space="0" w:color="auto"/>
              <w:bottom w:val="single" w:sz="8" w:space="0" w:color="auto"/>
              <w:right w:val="single" w:sz="8" w:space="0" w:color="auto"/>
            </w:tcBorders>
            <w:shd w:val="clear" w:color="auto" w:fill="auto"/>
            <w:noWrap/>
            <w:vAlign w:val="center"/>
            <w:hideMark/>
          </w:tcPr>
          <w:p w14:paraId="28C094F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7F1F10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146,00</w:t>
            </w:r>
          </w:p>
        </w:tc>
        <w:tc>
          <w:tcPr>
            <w:tcW w:w="1074" w:type="dxa"/>
            <w:tcBorders>
              <w:top w:val="nil"/>
              <w:left w:val="nil"/>
              <w:bottom w:val="single" w:sz="8" w:space="0" w:color="auto"/>
              <w:right w:val="single" w:sz="4" w:space="0" w:color="auto"/>
            </w:tcBorders>
            <w:shd w:val="clear" w:color="auto" w:fill="auto"/>
            <w:noWrap/>
            <w:vAlign w:val="center"/>
            <w:hideMark/>
          </w:tcPr>
          <w:p w14:paraId="65C64A3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139,00</w:t>
            </w:r>
          </w:p>
        </w:tc>
        <w:tc>
          <w:tcPr>
            <w:tcW w:w="963" w:type="dxa"/>
            <w:tcBorders>
              <w:top w:val="nil"/>
              <w:left w:val="nil"/>
              <w:bottom w:val="single" w:sz="8" w:space="0" w:color="auto"/>
              <w:right w:val="single" w:sz="4" w:space="0" w:color="auto"/>
            </w:tcBorders>
            <w:shd w:val="clear" w:color="auto" w:fill="auto"/>
            <w:noWrap/>
            <w:vAlign w:val="center"/>
            <w:hideMark/>
          </w:tcPr>
          <w:p w14:paraId="0319FC5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166,00</w:t>
            </w:r>
          </w:p>
        </w:tc>
        <w:tc>
          <w:tcPr>
            <w:tcW w:w="964" w:type="dxa"/>
            <w:tcBorders>
              <w:top w:val="nil"/>
              <w:left w:val="nil"/>
              <w:bottom w:val="single" w:sz="8" w:space="0" w:color="auto"/>
              <w:right w:val="single" w:sz="4" w:space="0" w:color="auto"/>
            </w:tcBorders>
            <w:shd w:val="clear" w:color="auto" w:fill="auto"/>
            <w:noWrap/>
            <w:vAlign w:val="center"/>
            <w:hideMark/>
          </w:tcPr>
          <w:p w14:paraId="16F37A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166,00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15B1CD0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w:t>
            </w:r>
          </w:p>
        </w:tc>
        <w:tc>
          <w:tcPr>
            <w:tcW w:w="236" w:type="dxa"/>
            <w:tcBorders>
              <w:top w:val="nil"/>
              <w:left w:val="nil"/>
              <w:bottom w:val="single" w:sz="8" w:space="0" w:color="auto"/>
              <w:right w:val="single" w:sz="4" w:space="0" w:color="auto"/>
            </w:tcBorders>
            <w:shd w:val="clear" w:color="auto" w:fill="auto"/>
            <w:noWrap/>
            <w:vAlign w:val="center"/>
            <w:hideMark/>
          </w:tcPr>
          <w:p w14:paraId="6113EA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41BD3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AA053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54,00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03B6C1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28,00</w:t>
            </w:r>
          </w:p>
        </w:tc>
        <w:tc>
          <w:tcPr>
            <w:tcW w:w="1023" w:type="dxa"/>
            <w:gridSpan w:val="3"/>
            <w:tcBorders>
              <w:top w:val="nil"/>
              <w:left w:val="nil"/>
              <w:bottom w:val="single" w:sz="8" w:space="0" w:color="auto"/>
              <w:right w:val="single" w:sz="4" w:space="0" w:color="auto"/>
            </w:tcBorders>
            <w:shd w:val="clear" w:color="auto" w:fill="auto"/>
            <w:noWrap/>
            <w:vAlign w:val="center"/>
            <w:hideMark/>
          </w:tcPr>
          <w:p w14:paraId="1520B7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324D2E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58,00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56BB97C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472,00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75BB499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1.613,00</w:t>
            </w:r>
          </w:p>
        </w:tc>
      </w:tr>
    </w:tbl>
    <w:p w14:paraId="44D4192A" w14:textId="77777777" w:rsidR="00D12507" w:rsidRPr="0096671D" w:rsidRDefault="00D12507" w:rsidP="00532312">
      <w:pPr>
        <w:spacing w:line="240" w:lineRule="auto"/>
        <w:rPr>
          <w:rFonts w:ascii="Cambria" w:hAnsi="Cambria"/>
        </w:rPr>
      </w:pPr>
    </w:p>
    <w:tbl>
      <w:tblPr>
        <w:tblW w:w="16147" w:type="dxa"/>
        <w:tblInd w:w="-993" w:type="dxa"/>
        <w:tblLook w:val="04A0" w:firstRow="1" w:lastRow="0" w:firstColumn="1" w:lastColumn="0" w:noHBand="0" w:noVBand="1"/>
      </w:tblPr>
      <w:tblGrid>
        <w:gridCol w:w="487"/>
        <w:gridCol w:w="2499"/>
        <w:gridCol w:w="963"/>
        <w:gridCol w:w="963"/>
        <w:gridCol w:w="963"/>
        <w:gridCol w:w="727"/>
        <w:gridCol w:w="237"/>
        <w:gridCol w:w="783"/>
        <w:gridCol w:w="181"/>
        <w:gridCol w:w="839"/>
        <w:gridCol w:w="181"/>
        <w:gridCol w:w="56"/>
        <w:gridCol w:w="964"/>
        <w:gridCol w:w="964"/>
        <w:gridCol w:w="56"/>
        <w:gridCol w:w="1027"/>
        <w:gridCol w:w="56"/>
        <w:gridCol w:w="967"/>
        <w:gridCol w:w="56"/>
        <w:gridCol w:w="964"/>
        <w:gridCol w:w="56"/>
        <w:gridCol w:w="964"/>
        <w:gridCol w:w="56"/>
        <w:gridCol w:w="1082"/>
        <w:gridCol w:w="56"/>
      </w:tblGrid>
      <w:tr w:rsidR="00C708C7" w:rsidRPr="00C708C7" w14:paraId="096048CC" w14:textId="77777777" w:rsidTr="00FB20ED">
        <w:trPr>
          <w:gridAfter w:val="1"/>
          <w:wAfter w:w="56" w:type="dxa"/>
          <w:cantSplit/>
          <w:trHeight w:val="20"/>
        </w:trPr>
        <w:tc>
          <w:tcPr>
            <w:tcW w:w="487" w:type="dxa"/>
            <w:tcBorders>
              <w:top w:val="nil"/>
              <w:left w:val="nil"/>
              <w:bottom w:val="nil"/>
              <w:right w:val="nil"/>
            </w:tcBorders>
            <w:shd w:val="clear" w:color="auto" w:fill="auto"/>
            <w:noWrap/>
            <w:vAlign w:val="bottom"/>
            <w:hideMark/>
          </w:tcPr>
          <w:p w14:paraId="78669621"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6115" w:type="dxa"/>
            <w:gridSpan w:val="5"/>
            <w:tcBorders>
              <w:top w:val="nil"/>
              <w:left w:val="nil"/>
              <w:bottom w:val="nil"/>
              <w:right w:val="nil"/>
            </w:tcBorders>
            <w:shd w:val="clear" w:color="auto" w:fill="auto"/>
            <w:noWrap/>
            <w:vAlign w:val="bottom"/>
            <w:hideMark/>
          </w:tcPr>
          <w:p w14:paraId="129A573E"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Детска градинка “Детска Радост“ Вапцаров- клон 6</w:t>
            </w:r>
          </w:p>
        </w:tc>
        <w:tc>
          <w:tcPr>
            <w:tcW w:w="1020" w:type="dxa"/>
            <w:gridSpan w:val="2"/>
            <w:tcBorders>
              <w:top w:val="nil"/>
              <w:left w:val="nil"/>
              <w:bottom w:val="nil"/>
              <w:right w:val="nil"/>
            </w:tcBorders>
            <w:shd w:val="clear" w:color="auto" w:fill="auto"/>
            <w:noWrap/>
            <w:vAlign w:val="bottom"/>
            <w:hideMark/>
          </w:tcPr>
          <w:p w14:paraId="4611A4B0"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gridSpan w:val="2"/>
            <w:tcBorders>
              <w:top w:val="nil"/>
              <w:left w:val="nil"/>
              <w:bottom w:val="nil"/>
              <w:right w:val="nil"/>
            </w:tcBorders>
            <w:shd w:val="clear" w:color="auto" w:fill="auto"/>
            <w:noWrap/>
            <w:vAlign w:val="bottom"/>
            <w:hideMark/>
          </w:tcPr>
          <w:p w14:paraId="2DE7D280"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7" w:type="dxa"/>
            <w:gridSpan w:val="2"/>
            <w:tcBorders>
              <w:top w:val="nil"/>
              <w:left w:val="nil"/>
              <w:bottom w:val="nil"/>
              <w:right w:val="nil"/>
            </w:tcBorders>
            <w:shd w:val="clear" w:color="auto" w:fill="auto"/>
            <w:noWrap/>
            <w:vAlign w:val="bottom"/>
            <w:hideMark/>
          </w:tcPr>
          <w:p w14:paraId="318334D2"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tcBorders>
              <w:top w:val="nil"/>
              <w:left w:val="nil"/>
              <w:bottom w:val="nil"/>
              <w:right w:val="nil"/>
            </w:tcBorders>
            <w:shd w:val="clear" w:color="auto" w:fill="auto"/>
            <w:noWrap/>
            <w:vAlign w:val="bottom"/>
            <w:hideMark/>
          </w:tcPr>
          <w:p w14:paraId="118E183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tcBorders>
              <w:top w:val="nil"/>
              <w:left w:val="nil"/>
              <w:bottom w:val="nil"/>
              <w:right w:val="nil"/>
            </w:tcBorders>
            <w:shd w:val="clear" w:color="auto" w:fill="auto"/>
            <w:noWrap/>
            <w:vAlign w:val="bottom"/>
            <w:hideMark/>
          </w:tcPr>
          <w:p w14:paraId="13447544"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gridSpan w:val="2"/>
            <w:tcBorders>
              <w:top w:val="nil"/>
              <w:left w:val="nil"/>
              <w:bottom w:val="nil"/>
              <w:right w:val="nil"/>
            </w:tcBorders>
            <w:shd w:val="clear" w:color="auto" w:fill="auto"/>
            <w:noWrap/>
            <w:vAlign w:val="bottom"/>
            <w:hideMark/>
          </w:tcPr>
          <w:p w14:paraId="44535F6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gridSpan w:val="2"/>
            <w:tcBorders>
              <w:top w:val="nil"/>
              <w:left w:val="nil"/>
              <w:bottom w:val="nil"/>
              <w:right w:val="nil"/>
            </w:tcBorders>
            <w:shd w:val="clear" w:color="auto" w:fill="auto"/>
            <w:noWrap/>
            <w:vAlign w:val="bottom"/>
            <w:hideMark/>
          </w:tcPr>
          <w:p w14:paraId="4D80115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45261A6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61D005E2"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138" w:type="dxa"/>
            <w:gridSpan w:val="2"/>
            <w:tcBorders>
              <w:top w:val="nil"/>
              <w:left w:val="nil"/>
              <w:bottom w:val="nil"/>
              <w:right w:val="nil"/>
            </w:tcBorders>
            <w:shd w:val="clear" w:color="auto" w:fill="auto"/>
            <w:noWrap/>
            <w:vAlign w:val="bottom"/>
            <w:hideMark/>
          </w:tcPr>
          <w:p w14:paraId="047EA3D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2B6E20A2"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4DD57DD8"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4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49A91A"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2EE917E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3F478B8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36C0AF3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190F479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7A397D6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0A8D090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5FA009F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19AB19F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gridSpan w:val="2"/>
            <w:tcBorders>
              <w:top w:val="single" w:sz="8" w:space="0" w:color="auto"/>
              <w:left w:val="nil"/>
              <w:bottom w:val="single" w:sz="8" w:space="0" w:color="auto"/>
              <w:right w:val="single" w:sz="4" w:space="0" w:color="auto"/>
            </w:tcBorders>
            <w:shd w:val="clear" w:color="auto" w:fill="auto"/>
            <w:noWrap/>
            <w:vAlign w:val="center"/>
            <w:hideMark/>
          </w:tcPr>
          <w:p w14:paraId="540F7B9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7104EA1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6494F12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0F3868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138" w:type="dxa"/>
            <w:gridSpan w:val="2"/>
            <w:tcBorders>
              <w:top w:val="single" w:sz="8" w:space="0" w:color="auto"/>
              <w:left w:val="nil"/>
              <w:bottom w:val="single" w:sz="8" w:space="0" w:color="auto"/>
              <w:right w:val="single" w:sz="8" w:space="0" w:color="auto"/>
            </w:tcBorders>
            <w:shd w:val="clear" w:color="auto" w:fill="auto"/>
            <w:noWrap/>
            <w:vAlign w:val="center"/>
            <w:hideMark/>
          </w:tcPr>
          <w:p w14:paraId="597CFFC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15562A78"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AE6B36E"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3F7E4ED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6BA44E3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2.095,50</w:t>
            </w:r>
          </w:p>
        </w:tc>
        <w:tc>
          <w:tcPr>
            <w:tcW w:w="963" w:type="dxa"/>
            <w:tcBorders>
              <w:top w:val="nil"/>
              <w:left w:val="nil"/>
              <w:bottom w:val="single" w:sz="4" w:space="0" w:color="auto"/>
              <w:right w:val="single" w:sz="4" w:space="0" w:color="auto"/>
            </w:tcBorders>
            <w:shd w:val="clear" w:color="auto" w:fill="auto"/>
            <w:noWrap/>
            <w:vAlign w:val="center"/>
            <w:hideMark/>
          </w:tcPr>
          <w:p w14:paraId="1958D3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2.909,50</w:t>
            </w:r>
          </w:p>
        </w:tc>
        <w:tc>
          <w:tcPr>
            <w:tcW w:w="963" w:type="dxa"/>
            <w:tcBorders>
              <w:top w:val="nil"/>
              <w:left w:val="nil"/>
              <w:bottom w:val="single" w:sz="4" w:space="0" w:color="auto"/>
              <w:right w:val="single" w:sz="4" w:space="0" w:color="auto"/>
            </w:tcBorders>
            <w:shd w:val="clear" w:color="auto" w:fill="auto"/>
            <w:noWrap/>
            <w:vAlign w:val="center"/>
            <w:hideMark/>
          </w:tcPr>
          <w:p w14:paraId="7FA9EDF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3.302,00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51AF2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2.475,50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65CE38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1.790,50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3501B7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2.218,00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33B14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2.623,00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C95064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2.224,50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6C1E3B3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2.276,00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ED379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2.863,00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1E9753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3.231,00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2442F5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3.982,00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37CB826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31.990,50</w:t>
            </w:r>
          </w:p>
        </w:tc>
      </w:tr>
      <w:tr w:rsidR="00C708C7" w:rsidRPr="00C708C7" w14:paraId="5B09D205"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5A805E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39F72D4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5A901B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1.670,00</w:t>
            </w:r>
          </w:p>
        </w:tc>
        <w:tc>
          <w:tcPr>
            <w:tcW w:w="963" w:type="dxa"/>
            <w:tcBorders>
              <w:top w:val="nil"/>
              <w:left w:val="nil"/>
              <w:bottom w:val="single" w:sz="4" w:space="0" w:color="auto"/>
              <w:right w:val="single" w:sz="4" w:space="0" w:color="auto"/>
            </w:tcBorders>
            <w:shd w:val="clear" w:color="auto" w:fill="auto"/>
            <w:noWrap/>
            <w:vAlign w:val="center"/>
            <w:hideMark/>
          </w:tcPr>
          <w:p w14:paraId="658019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2.328,00</w:t>
            </w:r>
          </w:p>
        </w:tc>
        <w:tc>
          <w:tcPr>
            <w:tcW w:w="963" w:type="dxa"/>
            <w:tcBorders>
              <w:top w:val="nil"/>
              <w:left w:val="nil"/>
              <w:bottom w:val="single" w:sz="4" w:space="0" w:color="auto"/>
              <w:right w:val="single" w:sz="4" w:space="0" w:color="auto"/>
            </w:tcBorders>
            <w:shd w:val="clear" w:color="auto" w:fill="auto"/>
            <w:noWrap/>
            <w:vAlign w:val="center"/>
            <w:hideMark/>
          </w:tcPr>
          <w:p w14:paraId="7E583C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1.919,00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1A2802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1.263,00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BFADDF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2214A8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2341C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437C6A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4ACBE8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0BB3AF2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752,00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75349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1.612,00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2148E6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1.991,00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04CD823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11.535,00</w:t>
            </w:r>
          </w:p>
        </w:tc>
      </w:tr>
      <w:tr w:rsidR="00C708C7" w:rsidRPr="00C708C7" w14:paraId="65C15D03"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2CAF9B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5FD98FA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3869EFA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52,00</w:t>
            </w:r>
          </w:p>
        </w:tc>
        <w:tc>
          <w:tcPr>
            <w:tcW w:w="963" w:type="dxa"/>
            <w:tcBorders>
              <w:top w:val="nil"/>
              <w:left w:val="nil"/>
              <w:bottom w:val="single" w:sz="8" w:space="0" w:color="auto"/>
              <w:right w:val="single" w:sz="4" w:space="0" w:color="auto"/>
            </w:tcBorders>
            <w:shd w:val="clear" w:color="auto" w:fill="auto"/>
            <w:noWrap/>
            <w:vAlign w:val="center"/>
            <w:hideMark/>
          </w:tcPr>
          <w:p w14:paraId="531B09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58,00</w:t>
            </w:r>
          </w:p>
        </w:tc>
        <w:tc>
          <w:tcPr>
            <w:tcW w:w="963" w:type="dxa"/>
            <w:tcBorders>
              <w:top w:val="nil"/>
              <w:left w:val="nil"/>
              <w:bottom w:val="single" w:sz="8" w:space="0" w:color="auto"/>
              <w:right w:val="single" w:sz="4" w:space="0" w:color="auto"/>
            </w:tcBorders>
            <w:shd w:val="clear" w:color="auto" w:fill="auto"/>
            <w:noWrap/>
            <w:vAlign w:val="center"/>
            <w:hideMark/>
          </w:tcPr>
          <w:p w14:paraId="4F48195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1C00EE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6AB871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182,00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0D649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106,00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7D199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F00117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207,00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00AB5A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48BD95E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C2CD87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186,00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F7879A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119,00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5BE11A7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1.248,00</w:t>
            </w:r>
          </w:p>
        </w:tc>
      </w:tr>
      <w:tr w:rsidR="00C708C7" w:rsidRPr="00C708C7" w14:paraId="57678BAD"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61A19C0"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725AB689"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1D1993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3.533,50</w:t>
            </w:r>
          </w:p>
        </w:tc>
        <w:tc>
          <w:tcPr>
            <w:tcW w:w="963" w:type="dxa"/>
            <w:tcBorders>
              <w:top w:val="nil"/>
              <w:left w:val="nil"/>
              <w:bottom w:val="single" w:sz="4" w:space="0" w:color="auto"/>
              <w:right w:val="single" w:sz="4" w:space="0" w:color="auto"/>
            </w:tcBorders>
            <w:shd w:val="clear" w:color="auto" w:fill="auto"/>
            <w:noWrap/>
            <w:vAlign w:val="center"/>
            <w:hideMark/>
          </w:tcPr>
          <w:p w14:paraId="792F93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3.564,00</w:t>
            </w:r>
          </w:p>
        </w:tc>
        <w:tc>
          <w:tcPr>
            <w:tcW w:w="963" w:type="dxa"/>
            <w:tcBorders>
              <w:top w:val="nil"/>
              <w:left w:val="nil"/>
              <w:bottom w:val="single" w:sz="4" w:space="0" w:color="auto"/>
              <w:right w:val="single" w:sz="4" w:space="0" w:color="auto"/>
            </w:tcBorders>
            <w:shd w:val="clear" w:color="auto" w:fill="auto"/>
            <w:noWrap/>
            <w:vAlign w:val="center"/>
            <w:hideMark/>
          </w:tcPr>
          <w:p w14:paraId="313DDF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1.448,50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2DC05EB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2.531,00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7FE941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2.337,00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C84B2C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2.307,00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9CBC73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2.623,00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9A5C4D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2.224,50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677E74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2.276,00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94B3C6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2.863,00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6588E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3.231,00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1E4CE0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3.982,00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06431AC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32.920,50</w:t>
            </w:r>
          </w:p>
        </w:tc>
      </w:tr>
      <w:tr w:rsidR="00C708C7" w:rsidRPr="00C708C7" w14:paraId="245D8150"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A6652F3"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02890BB9"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5E936A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1.795,00</w:t>
            </w:r>
          </w:p>
        </w:tc>
        <w:tc>
          <w:tcPr>
            <w:tcW w:w="963" w:type="dxa"/>
            <w:tcBorders>
              <w:top w:val="nil"/>
              <w:left w:val="nil"/>
              <w:bottom w:val="single" w:sz="4" w:space="0" w:color="auto"/>
              <w:right w:val="single" w:sz="4" w:space="0" w:color="auto"/>
            </w:tcBorders>
            <w:shd w:val="clear" w:color="auto" w:fill="auto"/>
            <w:noWrap/>
            <w:vAlign w:val="center"/>
            <w:hideMark/>
          </w:tcPr>
          <w:p w14:paraId="58718B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1.745,00</w:t>
            </w:r>
          </w:p>
        </w:tc>
        <w:tc>
          <w:tcPr>
            <w:tcW w:w="963" w:type="dxa"/>
            <w:tcBorders>
              <w:top w:val="nil"/>
              <w:left w:val="nil"/>
              <w:bottom w:val="single" w:sz="4" w:space="0" w:color="auto"/>
              <w:right w:val="single" w:sz="4" w:space="0" w:color="auto"/>
            </w:tcBorders>
            <w:shd w:val="clear" w:color="auto" w:fill="auto"/>
            <w:noWrap/>
            <w:vAlign w:val="center"/>
            <w:hideMark/>
          </w:tcPr>
          <w:p w14:paraId="171202B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564,00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28FE73A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4A8AE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62FF27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87640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B99780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499EE9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071CE6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752,00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908815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1.612,00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3656AF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1.991,00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3692449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8.869,00</w:t>
            </w:r>
          </w:p>
        </w:tc>
      </w:tr>
      <w:tr w:rsidR="00C708C7" w:rsidRPr="00C708C7" w14:paraId="08934506"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2369F99"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749579A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25683F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366,00</w:t>
            </w:r>
          </w:p>
        </w:tc>
        <w:tc>
          <w:tcPr>
            <w:tcW w:w="963" w:type="dxa"/>
            <w:tcBorders>
              <w:top w:val="nil"/>
              <w:left w:val="nil"/>
              <w:bottom w:val="single" w:sz="8" w:space="0" w:color="auto"/>
              <w:right w:val="single" w:sz="4" w:space="0" w:color="auto"/>
            </w:tcBorders>
            <w:shd w:val="clear" w:color="auto" w:fill="auto"/>
            <w:noWrap/>
            <w:vAlign w:val="center"/>
            <w:hideMark/>
          </w:tcPr>
          <w:p w14:paraId="2B6750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124,00</w:t>
            </w:r>
          </w:p>
        </w:tc>
        <w:tc>
          <w:tcPr>
            <w:tcW w:w="963" w:type="dxa"/>
            <w:tcBorders>
              <w:top w:val="nil"/>
              <w:left w:val="nil"/>
              <w:bottom w:val="single" w:sz="8" w:space="0" w:color="auto"/>
              <w:right w:val="single" w:sz="4" w:space="0" w:color="auto"/>
            </w:tcBorders>
            <w:shd w:val="clear" w:color="auto" w:fill="auto"/>
            <w:noWrap/>
            <w:vAlign w:val="center"/>
            <w:hideMark/>
          </w:tcPr>
          <w:p w14:paraId="3580E2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124,00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C6C25F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4BFA80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41AD8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126,00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50113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54E5F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207,00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6AC37AD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684C5F3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4EDF4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186,00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7D2A0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119,00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766E828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1.706,00</w:t>
            </w:r>
          </w:p>
        </w:tc>
      </w:tr>
      <w:tr w:rsidR="00C708C7" w:rsidRPr="00C708C7" w14:paraId="2CF43C8F"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4CBBCF1"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671C212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3D3080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2.500,00</w:t>
            </w:r>
          </w:p>
        </w:tc>
        <w:tc>
          <w:tcPr>
            <w:tcW w:w="963" w:type="dxa"/>
            <w:tcBorders>
              <w:top w:val="nil"/>
              <w:left w:val="nil"/>
              <w:bottom w:val="single" w:sz="4" w:space="0" w:color="auto"/>
              <w:right w:val="single" w:sz="4" w:space="0" w:color="auto"/>
            </w:tcBorders>
            <w:shd w:val="clear" w:color="auto" w:fill="auto"/>
            <w:noWrap/>
            <w:vAlign w:val="center"/>
            <w:hideMark/>
          </w:tcPr>
          <w:p w14:paraId="08AF42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3.120,00</w:t>
            </w:r>
          </w:p>
        </w:tc>
        <w:tc>
          <w:tcPr>
            <w:tcW w:w="963" w:type="dxa"/>
            <w:tcBorders>
              <w:top w:val="nil"/>
              <w:left w:val="nil"/>
              <w:bottom w:val="single" w:sz="4" w:space="0" w:color="auto"/>
              <w:right w:val="single" w:sz="4" w:space="0" w:color="auto"/>
            </w:tcBorders>
            <w:shd w:val="clear" w:color="auto" w:fill="auto"/>
            <w:noWrap/>
            <w:vAlign w:val="center"/>
            <w:hideMark/>
          </w:tcPr>
          <w:p w14:paraId="46917F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3.302,00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56E417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2.105,00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76E585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1.790,50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F3FD66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2.218,00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F11DEC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2.623,00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B9B4C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2.224,50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7FDA973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2.276,00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FE8F70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2.863,00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75A52D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3.231,00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4F27CC1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3.982,00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44CDF9C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32.235,00</w:t>
            </w:r>
          </w:p>
        </w:tc>
      </w:tr>
      <w:tr w:rsidR="00C708C7" w:rsidRPr="00C708C7" w14:paraId="13776690"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0C3F7B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69020E8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0EF51B7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1.670,00</w:t>
            </w:r>
          </w:p>
        </w:tc>
        <w:tc>
          <w:tcPr>
            <w:tcW w:w="963" w:type="dxa"/>
            <w:tcBorders>
              <w:top w:val="nil"/>
              <w:left w:val="nil"/>
              <w:bottom w:val="single" w:sz="4" w:space="0" w:color="auto"/>
              <w:right w:val="single" w:sz="4" w:space="0" w:color="auto"/>
            </w:tcBorders>
            <w:shd w:val="clear" w:color="auto" w:fill="auto"/>
            <w:noWrap/>
            <w:vAlign w:val="center"/>
            <w:hideMark/>
          </w:tcPr>
          <w:p w14:paraId="6C2BF2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2.328,00</w:t>
            </w:r>
          </w:p>
        </w:tc>
        <w:tc>
          <w:tcPr>
            <w:tcW w:w="963" w:type="dxa"/>
            <w:tcBorders>
              <w:top w:val="nil"/>
              <w:left w:val="nil"/>
              <w:bottom w:val="single" w:sz="4" w:space="0" w:color="auto"/>
              <w:right w:val="single" w:sz="4" w:space="0" w:color="auto"/>
            </w:tcBorders>
            <w:shd w:val="clear" w:color="auto" w:fill="auto"/>
            <w:noWrap/>
            <w:vAlign w:val="center"/>
            <w:hideMark/>
          </w:tcPr>
          <w:p w14:paraId="6D0341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1.919,00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0EA9D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1.263,00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3999D2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72DB4A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F7972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11DB8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3C319CC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5657727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382,00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3CF8E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1.531,00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7C970EA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2.244,00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4A1B46C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11.337,00</w:t>
            </w:r>
          </w:p>
        </w:tc>
      </w:tr>
      <w:tr w:rsidR="00C708C7" w:rsidRPr="00C708C7" w14:paraId="636C7B5F"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6A6581C"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168F140C"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0A00DD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52,00</w:t>
            </w:r>
          </w:p>
        </w:tc>
        <w:tc>
          <w:tcPr>
            <w:tcW w:w="963" w:type="dxa"/>
            <w:tcBorders>
              <w:top w:val="nil"/>
              <w:left w:val="nil"/>
              <w:bottom w:val="single" w:sz="8" w:space="0" w:color="auto"/>
              <w:right w:val="single" w:sz="4" w:space="0" w:color="auto"/>
            </w:tcBorders>
            <w:shd w:val="clear" w:color="auto" w:fill="auto"/>
            <w:noWrap/>
            <w:vAlign w:val="center"/>
            <w:hideMark/>
          </w:tcPr>
          <w:p w14:paraId="5E2E6ED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58,00</w:t>
            </w:r>
          </w:p>
        </w:tc>
        <w:tc>
          <w:tcPr>
            <w:tcW w:w="963" w:type="dxa"/>
            <w:tcBorders>
              <w:top w:val="nil"/>
              <w:left w:val="nil"/>
              <w:bottom w:val="single" w:sz="8" w:space="0" w:color="auto"/>
              <w:right w:val="single" w:sz="4" w:space="0" w:color="auto"/>
            </w:tcBorders>
            <w:shd w:val="clear" w:color="auto" w:fill="auto"/>
            <w:noWrap/>
            <w:vAlign w:val="center"/>
            <w:hideMark/>
          </w:tcPr>
          <w:p w14:paraId="365EB30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6A07D3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493ACDC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182,00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FF47D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106,00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1182FC3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911EB3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90,00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6F78BF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48,00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065C04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83,00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13188B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134,00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2F9F7DC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83,00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14AA46D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1.121,00</w:t>
            </w:r>
          </w:p>
        </w:tc>
      </w:tr>
    </w:tbl>
    <w:p w14:paraId="0EBF36EF" w14:textId="77777777" w:rsidR="00D12507" w:rsidRPr="0096671D" w:rsidRDefault="00D12507" w:rsidP="00532312">
      <w:pPr>
        <w:spacing w:after="0" w:line="240" w:lineRule="auto"/>
        <w:rPr>
          <w:rFonts w:ascii="Cambria" w:hAnsi="Cambria"/>
        </w:rPr>
      </w:pPr>
    </w:p>
    <w:tbl>
      <w:tblPr>
        <w:tblW w:w="16099" w:type="dxa"/>
        <w:tblInd w:w="-993" w:type="dxa"/>
        <w:tblLook w:val="04A0" w:firstRow="1" w:lastRow="0" w:firstColumn="1" w:lastColumn="0" w:noHBand="0" w:noVBand="1"/>
      </w:tblPr>
      <w:tblGrid>
        <w:gridCol w:w="487"/>
        <w:gridCol w:w="2393"/>
        <w:gridCol w:w="963"/>
        <w:gridCol w:w="1020"/>
        <w:gridCol w:w="1020"/>
        <w:gridCol w:w="964"/>
        <w:gridCol w:w="56"/>
        <w:gridCol w:w="964"/>
        <w:gridCol w:w="964"/>
        <w:gridCol w:w="56"/>
        <w:gridCol w:w="908"/>
        <w:gridCol w:w="56"/>
        <w:gridCol w:w="964"/>
        <w:gridCol w:w="1083"/>
        <w:gridCol w:w="1023"/>
        <w:gridCol w:w="1020"/>
        <w:gridCol w:w="1020"/>
        <w:gridCol w:w="1138"/>
      </w:tblGrid>
      <w:tr w:rsidR="00C708C7" w:rsidRPr="00C708C7" w14:paraId="2564493D" w14:textId="77777777" w:rsidTr="00FB20ED">
        <w:trPr>
          <w:cantSplit/>
          <w:trHeight w:val="20"/>
        </w:trPr>
        <w:tc>
          <w:tcPr>
            <w:tcW w:w="487" w:type="dxa"/>
            <w:tcBorders>
              <w:top w:val="nil"/>
              <w:left w:val="nil"/>
              <w:bottom w:val="nil"/>
              <w:right w:val="nil"/>
            </w:tcBorders>
            <w:shd w:val="clear" w:color="auto" w:fill="auto"/>
            <w:noWrap/>
            <w:vAlign w:val="bottom"/>
            <w:hideMark/>
          </w:tcPr>
          <w:p w14:paraId="1A2156A9"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3356" w:type="dxa"/>
            <w:gridSpan w:val="2"/>
            <w:tcBorders>
              <w:top w:val="nil"/>
              <w:left w:val="nil"/>
              <w:bottom w:val="nil"/>
              <w:right w:val="nil"/>
            </w:tcBorders>
            <w:shd w:val="clear" w:color="auto" w:fill="auto"/>
            <w:noWrap/>
            <w:vAlign w:val="bottom"/>
            <w:hideMark/>
          </w:tcPr>
          <w:p w14:paraId="0C0661F2"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ЛУБ “Благој Јанков Мучето“</w:t>
            </w:r>
          </w:p>
        </w:tc>
        <w:tc>
          <w:tcPr>
            <w:tcW w:w="1020" w:type="dxa"/>
            <w:tcBorders>
              <w:top w:val="nil"/>
              <w:left w:val="nil"/>
              <w:bottom w:val="nil"/>
              <w:right w:val="nil"/>
            </w:tcBorders>
            <w:shd w:val="clear" w:color="auto" w:fill="auto"/>
            <w:noWrap/>
            <w:vAlign w:val="bottom"/>
            <w:hideMark/>
          </w:tcPr>
          <w:p w14:paraId="6BE83E81"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47B2C08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2F915AB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tcBorders>
              <w:top w:val="nil"/>
              <w:left w:val="nil"/>
              <w:bottom w:val="nil"/>
              <w:right w:val="nil"/>
            </w:tcBorders>
            <w:shd w:val="clear" w:color="auto" w:fill="auto"/>
            <w:noWrap/>
            <w:vAlign w:val="bottom"/>
            <w:hideMark/>
          </w:tcPr>
          <w:p w14:paraId="76518CC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31934D0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7AFF7E3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tcBorders>
              <w:top w:val="nil"/>
              <w:left w:val="nil"/>
              <w:bottom w:val="nil"/>
              <w:right w:val="nil"/>
            </w:tcBorders>
            <w:shd w:val="clear" w:color="auto" w:fill="auto"/>
            <w:noWrap/>
            <w:vAlign w:val="bottom"/>
            <w:hideMark/>
          </w:tcPr>
          <w:p w14:paraId="369A721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5E18332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6170161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40D75C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36B6CC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138" w:type="dxa"/>
            <w:tcBorders>
              <w:top w:val="nil"/>
              <w:left w:val="nil"/>
              <w:bottom w:val="nil"/>
              <w:right w:val="nil"/>
            </w:tcBorders>
            <w:shd w:val="clear" w:color="auto" w:fill="auto"/>
            <w:noWrap/>
            <w:vAlign w:val="bottom"/>
            <w:hideMark/>
          </w:tcPr>
          <w:p w14:paraId="3B396F0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06237EAD"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135A74C4"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3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3E413F"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3F59D0A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3A6441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C8E699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0E7593D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4FB615C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176DFEE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71D8EA0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299760B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2F6639A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7FBE881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B77E50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519ADF9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138" w:type="dxa"/>
            <w:tcBorders>
              <w:top w:val="single" w:sz="8" w:space="0" w:color="auto"/>
              <w:left w:val="nil"/>
              <w:bottom w:val="single" w:sz="8" w:space="0" w:color="auto"/>
              <w:right w:val="single" w:sz="8" w:space="0" w:color="auto"/>
            </w:tcBorders>
            <w:shd w:val="clear" w:color="auto" w:fill="auto"/>
            <w:noWrap/>
            <w:vAlign w:val="center"/>
            <w:hideMark/>
          </w:tcPr>
          <w:p w14:paraId="3D8082B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73FE27F8"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ABF5E4F"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393" w:type="dxa"/>
            <w:tcBorders>
              <w:top w:val="nil"/>
              <w:left w:val="single" w:sz="8" w:space="0" w:color="auto"/>
              <w:bottom w:val="single" w:sz="4" w:space="0" w:color="auto"/>
              <w:right w:val="single" w:sz="8" w:space="0" w:color="auto"/>
            </w:tcBorders>
            <w:shd w:val="clear" w:color="auto" w:fill="auto"/>
            <w:noWrap/>
            <w:vAlign w:val="center"/>
            <w:hideMark/>
          </w:tcPr>
          <w:p w14:paraId="3A91BDA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425E8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772,80</w:t>
            </w:r>
          </w:p>
        </w:tc>
        <w:tc>
          <w:tcPr>
            <w:tcW w:w="1020" w:type="dxa"/>
            <w:tcBorders>
              <w:top w:val="nil"/>
              <w:left w:val="nil"/>
              <w:bottom w:val="single" w:sz="4" w:space="0" w:color="auto"/>
              <w:right w:val="single" w:sz="4" w:space="0" w:color="auto"/>
            </w:tcBorders>
            <w:shd w:val="clear" w:color="auto" w:fill="auto"/>
            <w:noWrap/>
            <w:vAlign w:val="center"/>
            <w:hideMark/>
          </w:tcPr>
          <w:p w14:paraId="3D5E8D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824,00</w:t>
            </w:r>
          </w:p>
        </w:tc>
        <w:tc>
          <w:tcPr>
            <w:tcW w:w="1020" w:type="dxa"/>
            <w:tcBorders>
              <w:top w:val="nil"/>
              <w:left w:val="nil"/>
              <w:bottom w:val="single" w:sz="4" w:space="0" w:color="auto"/>
              <w:right w:val="single" w:sz="4" w:space="0" w:color="auto"/>
            </w:tcBorders>
            <w:shd w:val="clear" w:color="auto" w:fill="auto"/>
            <w:noWrap/>
            <w:vAlign w:val="center"/>
            <w:hideMark/>
          </w:tcPr>
          <w:p w14:paraId="6F6838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904,80</w:t>
            </w:r>
          </w:p>
        </w:tc>
        <w:tc>
          <w:tcPr>
            <w:tcW w:w="964" w:type="dxa"/>
            <w:tcBorders>
              <w:top w:val="nil"/>
              <w:left w:val="nil"/>
              <w:bottom w:val="single" w:sz="4" w:space="0" w:color="auto"/>
              <w:right w:val="single" w:sz="4" w:space="0" w:color="auto"/>
            </w:tcBorders>
            <w:shd w:val="clear" w:color="auto" w:fill="auto"/>
            <w:noWrap/>
            <w:vAlign w:val="center"/>
            <w:hideMark/>
          </w:tcPr>
          <w:p w14:paraId="0C5EACD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918,30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71A25E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758,40</w:t>
            </w:r>
          </w:p>
        </w:tc>
        <w:tc>
          <w:tcPr>
            <w:tcW w:w="964" w:type="dxa"/>
            <w:tcBorders>
              <w:top w:val="nil"/>
              <w:left w:val="nil"/>
              <w:bottom w:val="single" w:sz="4" w:space="0" w:color="auto"/>
              <w:right w:val="single" w:sz="4" w:space="0" w:color="auto"/>
            </w:tcBorders>
            <w:shd w:val="clear" w:color="auto" w:fill="auto"/>
            <w:noWrap/>
            <w:vAlign w:val="center"/>
            <w:hideMark/>
          </w:tcPr>
          <w:p w14:paraId="312CC8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891,30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1E0D84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1.259,40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7936C8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1.087,20</w:t>
            </w:r>
          </w:p>
        </w:tc>
        <w:tc>
          <w:tcPr>
            <w:tcW w:w="1083" w:type="dxa"/>
            <w:tcBorders>
              <w:top w:val="nil"/>
              <w:left w:val="nil"/>
              <w:bottom w:val="single" w:sz="4" w:space="0" w:color="auto"/>
              <w:right w:val="single" w:sz="4" w:space="0" w:color="auto"/>
            </w:tcBorders>
            <w:shd w:val="clear" w:color="auto" w:fill="auto"/>
            <w:noWrap/>
            <w:vAlign w:val="center"/>
            <w:hideMark/>
          </w:tcPr>
          <w:p w14:paraId="3DB7AF9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735,30</w:t>
            </w:r>
          </w:p>
        </w:tc>
        <w:tc>
          <w:tcPr>
            <w:tcW w:w="1023" w:type="dxa"/>
            <w:tcBorders>
              <w:top w:val="nil"/>
              <w:left w:val="nil"/>
              <w:bottom w:val="single" w:sz="4" w:space="0" w:color="auto"/>
              <w:right w:val="single" w:sz="4" w:space="0" w:color="auto"/>
            </w:tcBorders>
            <w:shd w:val="clear" w:color="auto" w:fill="auto"/>
            <w:noWrap/>
            <w:vAlign w:val="center"/>
            <w:hideMark/>
          </w:tcPr>
          <w:p w14:paraId="4AD81C4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1.075,20</w:t>
            </w:r>
          </w:p>
        </w:tc>
        <w:tc>
          <w:tcPr>
            <w:tcW w:w="1020" w:type="dxa"/>
            <w:tcBorders>
              <w:top w:val="nil"/>
              <w:left w:val="nil"/>
              <w:bottom w:val="single" w:sz="4" w:space="0" w:color="auto"/>
              <w:right w:val="single" w:sz="4" w:space="0" w:color="auto"/>
            </w:tcBorders>
            <w:shd w:val="clear" w:color="auto" w:fill="auto"/>
            <w:noWrap/>
            <w:vAlign w:val="center"/>
            <w:hideMark/>
          </w:tcPr>
          <w:p w14:paraId="5FC2BE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1.095,00</w:t>
            </w:r>
          </w:p>
        </w:tc>
        <w:tc>
          <w:tcPr>
            <w:tcW w:w="1020" w:type="dxa"/>
            <w:tcBorders>
              <w:top w:val="nil"/>
              <w:left w:val="nil"/>
              <w:bottom w:val="single" w:sz="4" w:space="0" w:color="auto"/>
              <w:right w:val="single" w:sz="8" w:space="0" w:color="auto"/>
            </w:tcBorders>
            <w:shd w:val="clear" w:color="auto" w:fill="auto"/>
            <w:noWrap/>
            <w:vAlign w:val="center"/>
            <w:hideMark/>
          </w:tcPr>
          <w:p w14:paraId="4D04604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998,00</w:t>
            </w:r>
          </w:p>
        </w:tc>
        <w:tc>
          <w:tcPr>
            <w:tcW w:w="1138" w:type="dxa"/>
            <w:tcBorders>
              <w:top w:val="nil"/>
              <w:left w:val="nil"/>
              <w:bottom w:val="single" w:sz="4" w:space="0" w:color="auto"/>
              <w:right w:val="single" w:sz="8" w:space="0" w:color="auto"/>
            </w:tcBorders>
            <w:shd w:val="clear" w:color="auto" w:fill="auto"/>
            <w:noWrap/>
            <w:vAlign w:val="center"/>
            <w:hideMark/>
          </w:tcPr>
          <w:p w14:paraId="3BEFA79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11.319,70</w:t>
            </w:r>
          </w:p>
        </w:tc>
      </w:tr>
      <w:tr w:rsidR="00C708C7" w:rsidRPr="00C708C7" w14:paraId="13D713F8"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850518C"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393" w:type="dxa"/>
            <w:tcBorders>
              <w:top w:val="nil"/>
              <w:left w:val="single" w:sz="8" w:space="0" w:color="auto"/>
              <w:bottom w:val="single" w:sz="4" w:space="0" w:color="auto"/>
              <w:right w:val="single" w:sz="8" w:space="0" w:color="auto"/>
            </w:tcBorders>
            <w:shd w:val="clear" w:color="auto" w:fill="auto"/>
            <w:noWrap/>
            <w:vAlign w:val="center"/>
            <w:hideMark/>
          </w:tcPr>
          <w:p w14:paraId="3C555CD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31D6D2F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464,00</w:t>
            </w:r>
          </w:p>
        </w:tc>
        <w:tc>
          <w:tcPr>
            <w:tcW w:w="1020" w:type="dxa"/>
            <w:tcBorders>
              <w:top w:val="nil"/>
              <w:left w:val="nil"/>
              <w:bottom w:val="single" w:sz="4" w:space="0" w:color="auto"/>
              <w:right w:val="single" w:sz="4" w:space="0" w:color="auto"/>
            </w:tcBorders>
            <w:shd w:val="clear" w:color="auto" w:fill="auto"/>
            <w:noWrap/>
            <w:vAlign w:val="center"/>
            <w:hideMark/>
          </w:tcPr>
          <w:p w14:paraId="1967E5B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458,00</w:t>
            </w:r>
          </w:p>
        </w:tc>
        <w:tc>
          <w:tcPr>
            <w:tcW w:w="1020" w:type="dxa"/>
            <w:tcBorders>
              <w:top w:val="nil"/>
              <w:left w:val="nil"/>
              <w:bottom w:val="single" w:sz="4" w:space="0" w:color="auto"/>
              <w:right w:val="single" w:sz="4" w:space="0" w:color="auto"/>
            </w:tcBorders>
            <w:shd w:val="clear" w:color="auto" w:fill="auto"/>
            <w:noWrap/>
            <w:vAlign w:val="center"/>
            <w:hideMark/>
          </w:tcPr>
          <w:p w14:paraId="41E42F6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304,00</w:t>
            </w:r>
          </w:p>
        </w:tc>
        <w:tc>
          <w:tcPr>
            <w:tcW w:w="964" w:type="dxa"/>
            <w:tcBorders>
              <w:top w:val="nil"/>
              <w:left w:val="nil"/>
              <w:bottom w:val="single" w:sz="4" w:space="0" w:color="auto"/>
              <w:right w:val="single" w:sz="4" w:space="0" w:color="auto"/>
            </w:tcBorders>
            <w:shd w:val="clear" w:color="auto" w:fill="auto"/>
            <w:noWrap/>
            <w:vAlign w:val="center"/>
            <w:hideMark/>
          </w:tcPr>
          <w:p w14:paraId="69FAD29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66EAF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6F44DD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FF414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1BFBDD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3E19A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00FE38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142,00</w:t>
            </w:r>
          </w:p>
        </w:tc>
        <w:tc>
          <w:tcPr>
            <w:tcW w:w="1020" w:type="dxa"/>
            <w:tcBorders>
              <w:top w:val="nil"/>
              <w:left w:val="nil"/>
              <w:bottom w:val="single" w:sz="4" w:space="0" w:color="auto"/>
              <w:right w:val="single" w:sz="4" w:space="0" w:color="auto"/>
            </w:tcBorders>
            <w:shd w:val="clear" w:color="auto" w:fill="auto"/>
            <w:noWrap/>
            <w:vAlign w:val="center"/>
            <w:hideMark/>
          </w:tcPr>
          <w:p w14:paraId="33D7914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428,00</w:t>
            </w:r>
          </w:p>
        </w:tc>
        <w:tc>
          <w:tcPr>
            <w:tcW w:w="1020" w:type="dxa"/>
            <w:tcBorders>
              <w:top w:val="nil"/>
              <w:left w:val="nil"/>
              <w:bottom w:val="single" w:sz="4" w:space="0" w:color="auto"/>
              <w:right w:val="single" w:sz="8" w:space="0" w:color="auto"/>
            </w:tcBorders>
            <w:shd w:val="clear" w:color="auto" w:fill="auto"/>
            <w:noWrap/>
            <w:vAlign w:val="center"/>
            <w:hideMark/>
          </w:tcPr>
          <w:p w14:paraId="6FED56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660,00</w:t>
            </w:r>
          </w:p>
        </w:tc>
        <w:tc>
          <w:tcPr>
            <w:tcW w:w="1138" w:type="dxa"/>
            <w:tcBorders>
              <w:top w:val="nil"/>
              <w:left w:val="nil"/>
              <w:bottom w:val="single" w:sz="4" w:space="0" w:color="auto"/>
              <w:right w:val="single" w:sz="8" w:space="0" w:color="auto"/>
            </w:tcBorders>
            <w:shd w:val="clear" w:color="auto" w:fill="auto"/>
            <w:noWrap/>
            <w:vAlign w:val="center"/>
            <w:hideMark/>
          </w:tcPr>
          <w:p w14:paraId="7F2399F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2.644,00</w:t>
            </w:r>
          </w:p>
        </w:tc>
      </w:tr>
      <w:tr w:rsidR="00C708C7" w:rsidRPr="00C708C7" w14:paraId="355B69CA"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D25C63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393" w:type="dxa"/>
            <w:tcBorders>
              <w:top w:val="nil"/>
              <w:left w:val="single" w:sz="8" w:space="0" w:color="auto"/>
              <w:bottom w:val="single" w:sz="8" w:space="0" w:color="auto"/>
              <w:right w:val="single" w:sz="8" w:space="0" w:color="auto"/>
            </w:tcBorders>
            <w:shd w:val="clear" w:color="auto" w:fill="auto"/>
            <w:noWrap/>
            <w:vAlign w:val="center"/>
            <w:hideMark/>
          </w:tcPr>
          <w:p w14:paraId="6D3223D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3796C7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2E6106F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w:t>
            </w:r>
          </w:p>
        </w:tc>
        <w:tc>
          <w:tcPr>
            <w:tcW w:w="1020" w:type="dxa"/>
            <w:tcBorders>
              <w:top w:val="nil"/>
              <w:left w:val="nil"/>
              <w:bottom w:val="single" w:sz="8" w:space="0" w:color="auto"/>
              <w:right w:val="single" w:sz="4" w:space="0" w:color="auto"/>
            </w:tcBorders>
            <w:shd w:val="clear" w:color="auto" w:fill="auto"/>
            <w:noWrap/>
            <w:vAlign w:val="center"/>
            <w:hideMark/>
          </w:tcPr>
          <w:p w14:paraId="5B55E9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964" w:type="dxa"/>
            <w:tcBorders>
              <w:top w:val="nil"/>
              <w:left w:val="nil"/>
              <w:bottom w:val="single" w:sz="8" w:space="0" w:color="auto"/>
              <w:right w:val="single" w:sz="4" w:space="0" w:color="auto"/>
            </w:tcBorders>
            <w:shd w:val="clear" w:color="auto" w:fill="auto"/>
            <w:noWrap/>
            <w:vAlign w:val="center"/>
            <w:hideMark/>
          </w:tcPr>
          <w:p w14:paraId="09FA520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328AE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56,00</w:t>
            </w:r>
          </w:p>
        </w:tc>
        <w:tc>
          <w:tcPr>
            <w:tcW w:w="964" w:type="dxa"/>
            <w:tcBorders>
              <w:top w:val="nil"/>
              <w:left w:val="nil"/>
              <w:bottom w:val="single" w:sz="8" w:space="0" w:color="auto"/>
              <w:right w:val="single" w:sz="4" w:space="0" w:color="auto"/>
            </w:tcBorders>
            <w:shd w:val="clear" w:color="auto" w:fill="auto"/>
            <w:noWrap/>
            <w:vAlign w:val="center"/>
            <w:hideMark/>
          </w:tcPr>
          <w:p w14:paraId="2AAC0F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5CA96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80452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w:t>
            </w:r>
          </w:p>
        </w:tc>
        <w:tc>
          <w:tcPr>
            <w:tcW w:w="1083" w:type="dxa"/>
            <w:tcBorders>
              <w:top w:val="nil"/>
              <w:left w:val="nil"/>
              <w:bottom w:val="single" w:sz="8" w:space="0" w:color="auto"/>
              <w:right w:val="single" w:sz="4" w:space="0" w:color="auto"/>
            </w:tcBorders>
            <w:shd w:val="clear" w:color="auto" w:fill="auto"/>
            <w:noWrap/>
            <w:vAlign w:val="center"/>
            <w:hideMark/>
          </w:tcPr>
          <w:p w14:paraId="08E0D3C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w:t>
            </w:r>
          </w:p>
        </w:tc>
        <w:tc>
          <w:tcPr>
            <w:tcW w:w="1023" w:type="dxa"/>
            <w:tcBorders>
              <w:top w:val="nil"/>
              <w:left w:val="nil"/>
              <w:bottom w:val="single" w:sz="8" w:space="0" w:color="auto"/>
              <w:right w:val="single" w:sz="4" w:space="0" w:color="auto"/>
            </w:tcBorders>
            <w:shd w:val="clear" w:color="auto" w:fill="auto"/>
            <w:noWrap/>
            <w:vAlign w:val="center"/>
            <w:hideMark/>
          </w:tcPr>
          <w:p w14:paraId="342955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w:t>
            </w:r>
          </w:p>
        </w:tc>
        <w:tc>
          <w:tcPr>
            <w:tcW w:w="1020" w:type="dxa"/>
            <w:tcBorders>
              <w:top w:val="nil"/>
              <w:left w:val="nil"/>
              <w:bottom w:val="single" w:sz="8" w:space="0" w:color="auto"/>
              <w:right w:val="single" w:sz="4" w:space="0" w:color="auto"/>
            </w:tcBorders>
            <w:shd w:val="clear" w:color="auto" w:fill="auto"/>
            <w:noWrap/>
            <w:vAlign w:val="center"/>
            <w:hideMark/>
          </w:tcPr>
          <w:p w14:paraId="30B78D6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020" w:type="dxa"/>
            <w:tcBorders>
              <w:top w:val="nil"/>
              <w:left w:val="nil"/>
              <w:bottom w:val="single" w:sz="8" w:space="0" w:color="auto"/>
              <w:right w:val="single" w:sz="8" w:space="0" w:color="auto"/>
            </w:tcBorders>
            <w:shd w:val="clear" w:color="auto" w:fill="auto"/>
            <w:noWrap/>
            <w:vAlign w:val="center"/>
            <w:hideMark/>
          </w:tcPr>
          <w:p w14:paraId="0CB881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138" w:type="dxa"/>
            <w:tcBorders>
              <w:top w:val="nil"/>
              <w:left w:val="nil"/>
              <w:bottom w:val="single" w:sz="8" w:space="0" w:color="auto"/>
              <w:right w:val="single" w:sz="8" w:space="0" w:color="auto"/>
            </w:tcBorders>
            <w:shd w:val="clear" w:color="auto" w:fill="auto"/>
            <w:noWrap/>
            <w:vAlign w:val="center"/>
            <w:hideMark/>
          </w:tcPr>
          <w:p w14:paraId="1D4D30F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256,00</w:t>
            </w:r>
          </w:p>
        </w:tc>
      </w:tr>
      <w:tr w:rsidR="00C708C7" w:rsidRPr="00C708C7" w14:paraId="2C08DE0C"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EF634DD"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393" w:type="dxa"/>
            <w:tcBorders>
              <w:top w:val="nil"/>
              <w:left w:val="single" w:sz="8" w:space="0" w:color="auto"/>
              <w:bottom w:val="single" w:sz="4" w:space="0" w:color="auto"/>
              <w:right w:val="single" w:sz="8" w:space="0" w:color="auto"/>
            </w:tcBorders>
            <w:shd w:val="clear" w:color="auto" w:fill="auto"/>
            <w:noWrap/>
            <w:vAlign w:val="center"/>
            <w:hideMark/>
          </w:tcPr>
          <w:p w14:paraId="1656CAE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1AB2670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857,90</w:t>
            </w:r>
          </w:p>
        </w:tc>
        <w:tc>
          <w:tcPr>
            <w:tcW w:w="1020" w:type="dxa"/>
            <w:tcBorders>
              <w:top w:val="nil"/>
              <w:left w:val="nil"/>
              <w:bottom w:val="single" w:sz="4" w:space="0" w:color="auto"/>
              <w:right w:val="single" w:sz="4" w:space="0" w:color="auto"/>
            </w:tcBorders>
            <w:shd w:val="clear" w:color="auto" w:fill="auto"/>
            <w:noWrap/>
            <w:vAlign w:val="center"/>
            <w:hideMark/>
          </w:tcPr>
          <w:p w14:paraId="4927DF2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1.024,20</w:t>
            </w:r>
          </w:p>
        </w:tc>
        <w:tc>
          <w:tcPr>
            <w:tcW w:w="1020" w:type="dxa"/>
            <w:tcBorders>
              <w:top w:val="nil"/>
              <w:left w:val="nil"/>
              <w:bottom w:val="single" w:sz="4" w:space="0" w:color="auto"/>
              <w:right w:val="single" w:sz="4" w:space="0" w:color="auto"/>
            </w:tcBorders>
            <w:shd w:val="clear" w:color="auto" w:fill="auto"/>
            <w:noWrap/>
            <w:vAlign w:val="center"/>
            <w:hideMark/>
          </w:tcPr>
          <w:p w14:paraId="19A879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1.207,80</w:t>
            </w:r>
          </w:p>
        </w:tc>
        <w:tc>
          <w:tcPr>
            <w:tcW w:w="964" w:type="dxa"/>
            <w:tcBorders>
              <w:top w:val="nil"/>
              <w:left w:val="nil"/>
              <w:bottom w:val="single" w:sz="4" w:space="0" w:color="auto"/>
              <w:right w:val="single" w:sz="4" w:space="0" w:color="auto"/>
            </w:tcBorders>
            <w:shd w:val="clear" w:color="auto" w:fill="auto"/>
            <w:noWrap/>
            <w:vAlign w:val="center"/>
            <w:hideMark/>
          </w:tcPr>
          <w:p w14:paraId="6F4D65F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1.360,80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74D222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796,90</w:t>
            </w:r>
          </w:p>
        </w:tc>
        <w:tc>
          <w:tcPr>
            <w:tcW w:w="964" w:type="dxa"/>
            <w:tcBorders>
              <w:top w:val="nil"/>
              <w:left w:val="nil"/>
              <w:bottom w:val="single" w:sz="4" w:space="0" w:color="auto"/>
              <w:right w:val="single" w:sz="4" w:space="0" w:color="auto"/>
            </w:tcBorders>
            <w:shd w:val="clear" w:color="auto" w:fill="auto"/>
            <w:noWrap/>
            <w:vAlign w:val="center"/>
            <w:hideMark/>
          </w:tcPr>
          <w:p w14:paraId="3523E3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809,10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CE8BFB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555,90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80FBF0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695,40</w:t>
            </w:r>
          </w:p>
        </w:tc>
        <w:tc>
          <w:tcPr>
            <w:tcW w:w="1083" w:type="dxa"/>
            <w:tcBorders>
              <w:top w:val="nil"/>
              <w:left w:val="nil"/>
              <w:bottom w:val="single" w:sz="4" w:space="0" w:color="auto"/>
              <w:right w:val="single" w:sz="4" w:space="0" w:color="auto"/>
            </w:tcBorders>
            <w:shd w:val="clear" w:color="auto" w:fill="auto"/>
            <w:noWrap/>
            <w:vAlign w:val="center"/>
            <w:hideMark/>
          </w:tcPr>
          <w:p w14:paraId="1F211A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579,90</w:t>
            </w:r>
          </w:p>
        </w:tc>
        <w:tc>
          <w:tcPr>
            <w:tcW w:w="1023" w:type="dxa"/>
            <w:tcBorders>
              <w:top w:val="nil"/>
              <w:left w:val="nil"/>
              <w:bottom w:val="single" w:sz="4" w:space="0" w:color="auto"/>
              <w:right w:val="single" w:sz="4" w:space="0" w:color="auto"/>
            </w:tcBorders>
            <w:shd w:val="clear" w:color="auto" w:fill="auto"/>
            <w:noWrap/>
            <w:vAlign w:val="center"/>
            <w:hideMark/>
          </w:tcPr>
          <w:p w14:paraId="5413FC8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720,90</w:t>
            </w:r>
          </w:p>
        </w:tc>
        <w:tc>
          <w:tcPr>
            <w:tcW w:w="1020" w:type="dxa"/>
            <w:tcBorders>
              <w:top w:val="nil"/>
              <w:left w:val="nil"/>
              <w:bottom w:val="single" w:sz="4" w:space="0" w:color="auto"/>
              <w:right w:val="single" w:sz="4" w:space="0" w:color="auto"/>
            </w:tcBorders>
            <w:shd w:val="clear" w:color="auto" w:fill="auto"/>
            <w:noWrap/>
            <w:vAlign w:val="center"/>
            <w:hideMark/>
          </w:tcPr>
          <w:p w14:paraId="1DCC75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1.406,10</w:t>
            </w:r>
          </w:p>
        </w:tc>
        <w:tc>
          <w:tcPr>
            <w:tcW w:w="1020" w:type="dxa"/>
            <w:tcBorders>
              <w:top w:val="nil"/>
              <w:left w:val="nil"/>
              <w:bottom w:val="single" w:sz="4" w:space="0" w:color="auto"/>
              <w:right w:val="single" w:sz="8" w:space="0" w:color="auto"/>
            </w:tcBorders>
            <w:shd w:val="clear" w:color="auto" w:fill="auto"/>
            <w:noWrap/>
            <w:vAlign w:val="center"/>
            <w:hideMark/>
          </w:tcPr>
          <w:p w14:paraId="47B181A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1.812,30</w:t>
            </w:r>
          </w:p>
        </w:tc>
        <w:tc>
          <w:tcPr>
            <w:tcW w:w="1138" w:type="dxa"/>
            <w:tcBorders>
              <w:top w:val="nil"/>
              <w:left w:val="nil"/>
              <w:bottom w:val="single" w:sz="4" w:space="0" w:color="auto"/>
              <w:right w:val="single" w:sz="8" w:space="0" w:color="auto"/>
            </w:tcBorders>
            <w:shd w:val="clear" w:color="auto" w:fill="auto"/>
            <w:noWrap/>
            <w:vAlign w:val="center"/>
            <w:hideMark/>
          </w:tcPr>
          <w:p w14:paraId="7FC7B8C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11.827,20</w:t>
            </w:r>
          </w:p>
        </w:tc>
      </w:tr>
      <w:tr w:rsidR="00C708C7" w:rsidRPr="00C708C7" w14:paraId="17B94923"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B3B42E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393" w:type="dxa"/>
            <w:tcBorders>
              <w:top w:val="nil"/>
              <w:left w:val="single" w:sz="8" w:space="0" w:color="auto"/>
              <w:bottom w:val="single" w:sz="4" w:space="0" w:color="auto"/>
              <w:right w:val="single" w:sz="8" w:space="0" w:color="auto"/>
            </w:tcBorders>
            <w:shd w:val="clear" w:color="auto" w:fill="auto"/>
            <w:noWrap/>
            <w:vAlign w:val="center"/>
            <w:hideMark/>
          </w:tcPr>
          <w:p w14:paraId="5B82A23C"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3D96BDA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464,00</w:t>
            </w:r>
          </w:p>
        </w:tc>
        <w:tc>
          <w:tcPr>
            <w:tcW w:w="1020" w:type="dxa"/>
            <w:tcBorders>
              <w:top w:val="nil"/>
              <w:left w:val="nil"/>
              <w:bottom w:val="single" w:sz="4" w:space="0" w:color="auto"/>
              <w:right w:val="single" w:sz="4" w:space="0" w:color="auto"/>
            </w:tcBorders>
            <w:shd w:val="clear" w:color="auto" w:fill="auto"/>
            <w:noWrap/>
            <w:vAlign w:val="center"/>
            <w:hideMark/>
          </w:tcPr>
          <w:p w14:paraId="5AF5773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338,00</w:t>
            </w:r>
          </w:p>
        </w:tc>
        <w:tc>
          <w:tcPr>
            <w:tcW w:w="1020" w:type="dxa"/>
            <w:tcBorders>
              <w:top w:val="nil"/>
              <w:left w:val="nil"/>
              <w:bottom w:val="single" w:sz="4" w:space="0" w:color="auto"/>
              <w:right w:val="single" w:sz="4" w:space="0" w:color="auto"/>
            </w:tcBorders>
            <w:shd w:val="clear" w:color="auto" w:fill="auto"/>
            <w:noWrap/>
            <w:vAlign w:val="center"/>
            <w:hideMark/>
          </w:tcPr>
          <w:p w14:paraId="15EA8B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341,00</w:t>
            </w:r>
          </w:p>
        </w:tc>
        <w:tc>
          <w:tcPr>
            <w:tcW w:w="964" w:type="dxa"/>
            <w:tcBorders>
              <w:top w:val="nil"/>
              <w:left w:val="nil"/>
              <w:bottom w:val="single" w:sz="4" w:space="0" w:color="auto"/>
              <w:right w:val="single" w:sz="4" w:space="0" w:color="auto"/>
            </w:tcBorders>
            <w:shd w:val="clear" w:color="auto" w:fill="auto"/>
            <w:noWrap/>
            <w:vAlign w:val="center"/>
            <w:hideMark/>
          </w:tcPr>
          <w:p w14:paraId="61F12C3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C3A84C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64" w:type="dxa"/>
            <w:tcBorders>
              <w:top w:val="nil"/>
              <w:left w:val="nil"/>
              <w:bottom w:val="single" w:sz="4" w:space="0" w:color="auto"/>
              <w:right w:val="single" w:sz="4" w:space="0" w:color="auto"/>
            </w:tcBorders>
            <w:shd w:val="clear" w:color="auto" w:fill="auto"/>
            <w:noWrap/>
            <w:vAlign w:val="center"/>
            <w:hideMark/>
          </w:tcPr>
          <w:p w14:paraId="6C05EDE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A85EA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E6FE0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83" w:type="dxa"/>
            <w:tcBorders>
              <w:top w:val="nil"/>
              <w:left w:val="nil"/>
              <w:bottom w:val="single" w:sz="4" w:space="0" w:color="auto"/>
              <w:right w:val="single" w:sz="4" w:space="0" w:color="auto"/>
            </w:tcBorders>
            <w:shd w:val="clear" w:color="auto" w:fill="auto"/>
            <w:noWrap/>
            <w:vAlign w:val="center"/>
            <w:hideMark/>
          </w:tcPr>
          <w:p w14:paraId="64FC573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3" w:type="dxa"/>
            <w:tcBorders>
              <w:top w:val="nil"/>
              <w:left w:val="nil"/>
              <w:bottom w:val="single" w:sz="4" w:space="0" w:color="auto"/>
              <w:right w:val="single" w:sz="4" w:space="0" w:color="auto"/>
            </w:tcBorders>
            <w:shd w:val="clear" w:color="auto" w:fill="auto"/>
            <w:noWrap/>
            <w:vAlign w:val="center"/>
            <w:hideMark/>
          </w:tcPr>
          <w:p w14:paraId="3FABAFA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142,00</w:t>
            </w:r>
          </w:p>
        </w:tc>
        <w:tc>
          <w:tcPr>
            <w:tcW w:w="1020" w:type="dxa"/>
            <w:tcBorders>
              <w:top w:val="nil"/>
              <w:left w:val="nil"/>
              <w:bottom w:val="single" w:sz="4" w:space="0" w:color="auto"/>
              <w:right w:val="single" w:sz="4" w:space="0" w:color="auto"/>
            </w:tcBorders>
            <w:shd w:val="clear" w:color="auto" w:fill="auto"/>
            <w:noWrap/>
            <w:vAlign w:val="center"/>
            <w:hideMark/>
          </w:tcPr>
          <w:p w14:paraId="387D7F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428,00</w:t>
            </w:r>
          </w:p>
        </w:tc>
        <w:tc>
          <w:tcPr>
            <w:tcW w:w="1020" w:type="dxa"/>
            <w:tcBorders>
              <w:top w:val="nil"/>
              <w:left w:val="nil"/>
              <w:bottom w:val="single" w:sz="4" w:space="0" w:color="auto"/>
              <w:right w:val="single" w:sz="8" w:space="0" w:color="auto"/>
            </w:tcBorders>
            <w:shd w:val="clear" w:color="auto" w:fill="auto"/>
            <w:noWrap/>
            <w:vAlign w:val="center"/>
            <w:hideMark/>
          </w:tcPr>
          <w:p w14:paraId="419598D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660,00</w:t>
            </w:r>
          </w:p>
        </w:tc>
        <w:tc>
          <w:tcPr>
            <w:tcW w:w="1138" w:type="dxa"/>
            <w:tcBorders>
              <w:top w:val="nil"/>
              <w:left w:val="nil"/>
              <w:bottom w:val="single" w:sz="4" w:space="0" w:color="auto"/>
              <w:right w:val="single" w:sz="8" w:space="0" w:color="auto"/>
            </w:tcBorders>
            <w:shd w:val="clear" w:color="auto" w:fill="auto"/>
            <w:noWrap/>
            <w:vAlign w:val="center"/>
            <w:hideMark/>
          </w:tcPr>
          <w:p w14:paraId="2315D5D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2.402,00</w:t>
            </w:r>
          </w:p>
        </w:tc>
      </w:tr>
      <w:tr w:rsidR="00C708C7" w:rsidRPr="00C708C7" w14:paraId="73F078DB"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A3787C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393" w:type="dxa"/>
            <w:tcBorders>
              <w:top w:val="nil"/>
              <w:left w:val="single" w:sz="8" w:space="0" w:color="auto"/>
              <w:bottom w:val="single" w:sz="8" w:space="0" w:color="auto"/>
              <w:right w:val="single" w:sz="8" w:space="0" w:color="auto"/>
            </w:tcBorders>
            <w:shd w:val="clear" w:color="auto" w:fill="auto"/>
            <w:noWrap/>
            <w:vAlign w:val="center"/>
            <w:hideMark/>
          </w:tcPr>
          <w:p w14:paraId="7F5FA7E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3B8B9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30A5148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w:t>
            </w:r>
          </w:p>
        </w:tc>
        <w:tc>
          <w:tcPr>
            <w:tcW w:w="1020" w:type="dxa"/>
            <w:tcBorders>
              <w:top w:val="nil"/>
              <w:left w:val="nil"/>
              <w:bottom w:val="single" w:sz="8" w:space="0" w:color="auto"/>
              <w:right w:val="single" w:sz="4" w:space="0" w:color="auto"/>
            </w:tcBorders>
            <w:shd w:val="clear" w:color="auto" w:fill="auto"/>
            <w:noWrap/>
            <w:vAlign w:val="center"/>
            <w:hideMark/>
          </w:tcPr>
          <w:p w14:paraId="481100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964" w:type="dxa"/>
            <w:tcBorders>
              <w:top w:val="nil"/>
              <w:left w:val="nil"/>
              <w:bottom w:val="single" w:sz="8" w:space="0" w:color="auto"/>
              <w:right w:val="single" w:sz="4" w:space="0" w:color="auto"/>
            </w:tcBorders>
            <w:shd w:val="clear" w:color="auto" w:fill="auto"/>
            <w:noWrap/>
            <w:vAlign w:val="center"/>
            <w:hideMark/>
          </w:tcPr>
          <w:p w14:paraId="4F5FDF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C0CFE9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56,00</w:t>
            </w:r>
          </w:p>
        </w:tc>
        <w:tc>
          <w:tcPr>
            <w:tcW w:w="964" w:type="dxa"/>
            <w:tcBorders>
              <w:top w:val="nil"/>
              <w:left w:val="nil"/>
              <w:bottom w:val="single" w:sz="8" w:space="0" w:color="auto"/>
              <w:right w:val="single" w:sz="4" w:space="0" w:color="auto"/>
            </w:tcBorders>
            <w:shd w:val="clear" w:color="auto" w:fill="auto"/>
            <w:noWrap/>
            <w:vAlign w:val="center"/>
            <w:hideMark/>
          </w:tcPr>
          <w:p w14:paraId="098F0A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4F85F96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1BCA4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w:t>
            </w:r>
          </w:p>
        </w:tc>
        <w:tc>
          <w:tcPr>
            <w:tcW w:w="1083" w:type="dxa"/>
            <w:tcBorders>
              <w:top w:val="nil"/>
              <w:left w:val="nil"/>
              <w:bottom w:val="single" w:sz="8" w:space="0" w:color="auto"/>
              <w:right w:val="single" w:sz="4" w:space="0" w:color="auto"/>
            </w:tcBorders>
            <w:shd w:val="clear" w:color="auto" w:fill="auto"/>
            <w:noWrap/>
            <w:vAlign w:val="center"/>
            <w:hideMark/>
          </w:tcPr>
          <w:p w14:paraId="1D11E1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w:t>
            </w:r>
          </w:p>
        </w:tc>
        <w:tc>
          <w:tcPr>
            <w:tcW w:w="1023" w:type="dxa"/>
            <w:tcBorders>
              <w:top w:val="nil"/>
              <w:left w:val="nil"/>
              <w:bottom w:val="single" w:sz="8" w:space="0" w:color="auto"/>
              <w:right w:val="single" w:sz="4" w:space="0" w:color="auto"/>
            </w:tcBorders>
            <w:shd w:val="clear" w:color="auto" w:fill="auto"/>
            <w:noWrap/>
            <w:vAlign w:val="center"/>
            <w:hideMark/>
          </w:tcPr>
          <w:p w14:paraId="51F6DF2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w:t>
            </w:r>
          </w:p>
        </w:tc>
        <w:tc>
          <w:tcPr>
            <w:tcW w:w="1020" w:type="dxa"/>
            <w:tcBorders>
              <w:top w:val="nil"/>
              <w:left w:val="nil"/>
              <w:bottom w:val="single" w:sz="8" w:space="0" w:color="auto"/>
              <w:right w:val="single" w:sz="4" w:space="0" w:color="auto"/>
            </w:tcBorders>
            <w:shd w:val="clear" w:color="auto" w:fill="auto"/>
            <w:noWrap/>
            <w:vAlign w:val="center"/>
            <w:hideMark/>
          </w:tcPr>
          <w:p w14:paraId="06DB69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020" w:type="dxa"/>
            <w:tcBorders>
              <w:top w:val="nil"/>
              <w:left w:val="nil"/>
              <w:bottom w:val="single" w:sz="8" w:space="0" w:color="auto"/>
              <w:right w:val="single" w:sz="8" w:space="0" w:color="auto"/>
            </w:tcBorders>
            <w:shd w:val="clear" w:color="auto" w:fill="auto"/>
            <w:noWrap/>
            <w:vAlign w:val="center"/>
            <w:hideMark/>
          </w:tcPr>
          <w:p w14:paraId="2A73015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138" w:type="dxa"/>
            <w:tcBorders>
              <w:top w:val="nil"/>
              <w:left w:val="nil"/>
              <w:bottom w:val="single" w:sz="8" w:space="0" w:color="auto"/>
              <w:right w:val="single" w:sz="8" w:space="0" w:color="auto"/>
            </w:tcBorders>
            <w:shd w:val="clear" w:color="auto" w:fill="auto"/>
            <w:noWrap/>
            <w:vAlign w:val="center"/>
            <w:hideMark/>
          </w:tcPr>
          <w:p w14:paraId="1908715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256,00</w:t>
            </w:r>
          </w:p>
        </w:tc>
      </w:tr>
      <w:tr w:rsidR="00C708C7" w:rsidRPr="00C708C7" w14:paraId="05618C92"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B59657D"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393" w:type="dxa"/>
            <w:tcBorders>
              <w:top w:val="nil"/>
              <w:left w:val="single" w:sz="8" w:space="0" w:color="auto"/>
              <w:bottom w:val="single" w:sz="4" w:space="0" w:color="auto"/>
              <w:right w:val="single" w:sz="8" w:space="0" w:color="auto"/>
            </w:tcBorders>
            <w:shd w:val="clear" w:color="auto" w:fill="auto"/>
            <w:noWrap/>
            <w:vAlign w:val="center"/>
            <w:hideMark/>
          </w:tcPr>
          <w:p w14:paraId="5F97570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4BF2BA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1.925,70</w:t>
            </w:r>
          </w:p>
        </w:tc>
        <w:tc>
          <w:tcPr>
            <w:tcW w:w="1020" w:type="dxa"/>
            <w:tcBorders>
              <w:top w:val="nil"/>
              <w:left w:val="nil"/>
              <w:bottom w:val="single" w:sz="4" w:space="0" w:color="auto"/>
              <w:right w:val="single" w:sz="4" w:space="0" w:color="auto"/>
            </w:tcBorders>
            <w:shd w:val="clear" w:color="auto" w:fill="auto"/>
            <w:noWrap/>
            <w:vAlign w:val="center"/>
            <w:hideMark/>
          </w:tcPr>
          <w:p w14:paraId="39D77C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1.785,90</w:t>
            </w:r>
          </w:p>
        </w:tc>
        <w:tc>
          <w:tcPr>
            <w:tcW w:w="1020" w:type="dxa"/>
            <w:tcBorders>
              <w:top w:val="nil"/>
              <w:left w:val="nil"/>
              <w:bottom w:val="single" w:sz="4" w:space="0" w:color="auto"/>
              <w:right w:val="single" w:sz="4" w:space="0" w:color="auto"/>
            </w:tcBorders>
            <w:shd w:val="clear" w:color="auto" w:fill="auto"/>
            <w:noWrap/>
            <w:vAlign w:val="center"/>
            <w:hideMark/>
          </w:tcPr>
          <w:p w14:paraId="1AD032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1.322,10</w:t>
            </w:r>
          </w:p>
        </w:tc>
        <w:tc>
          <w:tcPr>
            <w:tcW w:w="964" w:type="dxa"/>
            <w:tcBorders>
              <w:top w:val="nil"/>
              <w:left w:val="nil"/>
              <w:bottom w:val="single" w:sz="4" w:space="0" w:color="auto"/>
              <w:right w:val="single" w:sz="4" w:space="0" w:color="auto"/>
            </w:tcBorders>
            <w:shd w:val="clear" w:color="auto" w:fill="auto"/>
            <w:noWrap/>
            <w:vAlign w:val="center"/>
            <w:hideMark/>
          </w:tcPr>
          <w:p w14:paraId="40212B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846,60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39A60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692,40</w:t>
            </w:r>
          </w:p>
        </w:tc>
        <w:tc>
          <w:tcPr>
            <w:tcW w:w="964" w:type="dxa"/>
            <w:tcBorders>
              <w:top w:val="nil"/>
              <w:left w:val="nil"/>
              <w:bottom w:val="single" w:sz="4" w:space="0" w:color="auto"/>
              <w:right w:val="single" w:sz="4" w:space="0" w:color="auto"/>
            </w:tcBorders>
            <w:shd w:val="clear" w:color="auto" w:fill="auto"/>
            <w:noWrap/>
            <w:vAlign w:val="center"/>
            <w:hideMark/>
          </w:tcPr>
          <w:p w14:paraId="647B4A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547,50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68D2BF9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818,10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80CB24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949,20</w:t>
            </w:r>
          </w:p>
        </w:tc>
        <w:tc>
          <w:tcPr>
            <w:tcW w:w="1083" w:type="dxa"/>
            <w:tcBorders>
              <w:top w:val="nil"/>
              <w:left w:val="nil"/>
              <w:bottom w:val="single" w:sz="4" w:space="0" w:color="auto"/>
              <w:right w:val="single" w:sz="4" w:space="0" w:color="auto"/>
            </w:tcBorders>
            <w:shd w:val="clear" w:color="auto" w:fill="auto"/>
            <w:noWrap/>
            <w:vAlign w:val="center"/>
            <w:hideMark/>
          </w:tcPr>
          <w:p w14:paraId="1A2172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960,20</w:t>
            </w:r>
          </w:p>
        </w:tc>
        <w:tc>
          <w:tcPr>
            <w:tcW w:w="1023" w:type="dxa"/>
            <w:tcBorders>
              <w:top w:val="nil"/>
              <w:left w:val="nil"/>
              <w:bottom w:val="single" w:sz="4" w:space="0" w:color="auto"/>
              <w:right w:val="single" w:sz="4" w:space="0" w:color="auto"/>
            </w:tcBorders>
            <w:shd w:val="clear" w:color="auto" w:fill="auto"/>
            <w:noWrap/>
            <w:vAlign w:val="center"/>
            <w:hideMark/>
          </w:tcPr>
          <w:p w14:paraId="1027890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1.060,80</w:t>
            </w:r>
          </w:p>
        </w:tc>
        <w:tc>
          <w:tcPr>
            <w:tcW w:w="1020" w:type="dxa"/>
            <w:tcBorders>
              <w:top w:val="nil"/>
              <w:left w:val="nil"/>
              <w:bottom w:val="single" w:sz="4" w:space="0" w:color="auto"/>
              <w:right w:val="single" w:sz="4" w:space="0" w:color="auto"/>
            </w:tcBorders>
            <w:shd w:val="clear" w:color="auto" w:fill="auto"/>
            <w:noWrap/>
            <w:vAlign w:val="center"/>
            <w:hideMark/>
          </w:tcPr>
          <w:p w14:paraId="57C01A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1.632,90</w:t>
            </w:r>
          </w:p>
        </w:tc>
        <w:tc>
          <w:tcPr>
            <w:tcW w:w="1020" w:type="dxa"/>
            <w:tcBorders>
              <w:top w:val="nil"/>
              <w:left w:val="nil"/>
              <w:bottom w:val="single" w:sz="4" w:space="0" w:color="auto"/>
              <w:right w:val="single" w:sz="8" w:space="0" w:color="auto"/>
            </w:tcBorders>
            <w:shd w:val="clear" w:color="auto" w:fill="auto"/>
            <w:noWrap/>
            <w:vAlign w:val="center"/>
            <w:hideMark/>
          </w:tcPr>
          <w:p w14:paraId="7FC73A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1.533,00</w:t>
            </w:r>
          </w:p>
        </w:tc>
        <w:tc>
          <w:tcPr>
            <w:tcW w:w="1138" w:type="dxa"/>
            <w:tcBorders>
              <w:top w:val="nil"/>
              <w:left w:val="nil"/>
              <w:bottom w:val="single" w:sz="4" w:space="0" w:color="auto"/>
              <w:right w:val="single" w:sz="8" w:space="0" w:color="auto"/>
            </w:tcBorders>
            <w:shd w:val="clear" w:color="auto" w:fill="auto"/>
            <w:noWrap/>
            <w:vAlign w:val="center"/>
            <w:hideMark/>
          </w:tcPr>
          <w:p w14:paraId="1912E82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14.074,40</w:t>
            </w:r>
          </w:p>
        </w:tc>
      </w:tr>
      <w:tr w:rsidR="00C708C7" w:rsidRPr="00C708C7" w14:paraId="1A0F3256"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A5A737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393" w:type="dxa"/>
            <w:tcBorders>
              <w:top w:val="nil"/>
              <w:left w:val="single" w:sz="8" w:space="0" w:color="auto"/>
              <w:bottom w:val="single" w:sz="4" w:space="0" w:color="auto"/>
              <w:right w:val="single" w:sz="8" w:space="0" w:color="auto"/>
            </w:tcBorders>
            <w:shd w:val="clear" w:color="auto" w:fill="auto"/>
            <w:noWrap/>
            <w:vAlign w:val="center"/>
            <w:hideMark/>
          </w:tcPr>
          <w:p w14:paraId="4B0B649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Природен гас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0F1E7A4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460,00</w:t>
            </w:r>
          </w:p>
        </w:tc>
        <w:tc>
          <w:tcPr>
            <w:tcW w:w="1020" w:type="dxa"/>
            <w:tcBorders>
              <w:top w:val="nil"/>
              <w:left w:val="nil"/>
              <w:bottom w:val="single" w:sz="4" w:space="0" w:color="auto"/>
              <w:right w:val="single" w:sz="4" w:space="0" w:color="auto"/>
            </w:tcBorders>
            <w:shd w:val="clear" w:color="auto" w:fill="auto"/>
            <w:noWrap/>
            <w:vAlign w:val="center"/>
            <w:hideMark/>
          </w:tcPr>
          <w:p w14:paraId="1F44C6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329,00</w:t>
            </w:r>
          </w:p>
        </w:tc>
        <w:tc>
          <w:tcPr>
            <w:tcW w:w="1020" w:type="dxa"/>
            <w:tcBorders>
              <w:top w:val="nil"/>
              <w:left w:val="nil"/>
              <w:bottom w:val="single" w:sz="4" w:space="0" w:color="auto"/>
              <w:right w:val="single" w:sz="4" w:space="0" w:color="auto"/>
            </w:tcBorders>
            <w:shd w:val="clear" w:color="auto" w:fill="auto"/>
            <w:noWrap/>
            <w:vAlign w:val="center"/>
            <w:hideMark/>
          </w:tcPr>
          <w:p w14:paraId="2C7015D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339,00</w:t>
            </w:r>
          </w:p>
        </w:tc>
        <w:tc>
          <w:tcPr>
            <w:tcW w:w="964" w:type="dxa"/>
            <w:tcBorders>
              <w:top w:val="nil"/>
              <w:left w:val="nil"/>
              <w:bottom w:val="single" w:sz="4" w:space="0" w:color="auto"/>
              <w:right w:val="single" w:sz="4" w:space="0" w:color="auto"/>
            </w:tcBorders>
            <w:shd w:val="clear" w:color="auto" w:fill="auto"/>
            <w:noWrap/>
            <w:vAlign w:val="center"/>
            <w:hideMark/>
          </w:tcPr>
          <w:p w14:paraId="630340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ED08B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64" w:type="dxa"/>
            <w:tcBorders>
              <w:top w:val="nil"/>
              <w:left w:val="nil"/>
              <w:bottom w:val="single" w:sz="4" w:space="0" w:color="auto"/>
              <w:right w:val="single" w:sz="4" w:space="0" w:color="auto"/>
            </w:tcBorders>
            <w:shd w:val="clear" w:color="auto" w:fill="auto"/>
            <w:noWrap/>
            <w:vAlign w:val="center"/>
            <w:hideMark/>
          </w:tcPr>
          <w:p w14:paraId="71777C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FE5E9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23DCB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83" w:type="dxa"/>
            <w:tcBorders>
              <w:top w:val="nil"/>
              <w:left w:val="nil"/>
              <w:bottom w:val="single" w:sz="4" w:space="0" w:color="auto"/>
              <w:right w:val="single" w:sz="4" w:space="0" w:color="auto"/>
            </w:tcBorders>
            <w:shd w:val="clear" w:color="auto" w:fill="auto"/>
            <w:noWrap/>
            <w:vAlign w:val="center"/>
            <w:hideMark/>
          </w:tcPr>
          <w:p w14:paraId="17C10BF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23" w:type="dxa"/>
            <w:tcBorders>
              <w:top w:val="nil"/>
              <w:left w:val="nil"/>
              <w:bottom w:val="single" w:sz="4" w:space="0" w:color="auto"/>
              <w:right w:val="single" w:sz="4" w:space="0" w:color="auto"/>
            </w:tcBorders>
            <w:shd w:val="clear" w:color="auto" w:fill="auto"/>
            <w:noWrap/>
            <w:vAlign w:val="center"/>
            <w:hideMark/>
          </w:tcPr>
          <w:p w14:paraId="63F499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1020" w:type="dxa"/>
            <w:tcBorders>
              <w:top w:val="nil"/>
              <w:left w:val="nil"/>
              <w:bottom w:val="single" w:sz="4" w:space="0" w:color="auto"/>
              <w:right w:val="single" w:sz="4" w:space="0" w:color="auto"/>
            </w:tcBorders>
            <w:shd w:val="clear" w:color="auto" w:fill="auto"/>
            <w:noWrap/>
            <w:vAlign w:val="center"/>
            <w:hideMark/>
          </w:tcPr>
          <w:p w14:paraId="39B4E9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55,00</w:t>
            </w:r>
          </w:p>
        </w:tc>
        <w:tc>
          <w:tcPr>
            <w:tcW w:w="1020" w:type="dxa"/>
            <w:tcBorders>
              <w:top w:val="nil"/>
              <w:left w:val="nil"/>
              <w:bottom w:val="single" w:sz="4" w:space="0" w:color="auto"/>
              <w:right w:val="single" w:sz="8" w:space="0" w:color="auto"/>
            </w:tcBorders>
            <w:shd w:val="clear" w:color="auto" w:fill="auto"/>
            <w:noWrap/>
            <w:vAlign w:val="center"/>
            <w:hideMark/>
          </w:tcPr>
          <w:p w14:paraId="6C68338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244,00</w:t>
            </w:r>
          </w:p>
        </w:tc>
        <w:tc>
          <w:tcPr>
            <w:tcW w:w="1138" w:type="dxa"/>
            <w:tcBorders>
              <w:top w:val="nil"/>
              <w:left w:val="nil"/>
              <w:bottom w:val="single" w:sz="4" w:space="0" w:color="auto"/>
              <w:right w:val="single" w:sz="8" w:space="0" w:color="auto"/>
            </w:tcBorders>
            <w:shd w:val="clear" w:color="auto" w:fill="auto"/>
            <w:noWrap/>
            <w:vAlign w:val="center"/>
            <w:hideMark/>
          </w:tcPr>
          <w:p w14:paraId="748E819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1.460,00</w:t>
            </w:r>
          </w:p>
        </w:tc>
      </w:tr>
      <w:tr w:rsidR="00C708C7" w:rsidRPr="00C708C7" w14:paraId="2922C237"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40AE009"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393" w:type="dxa"/>
            <w:tcBorders>
              <w:top w:val="nil"/>
              <w:left w:val="single" w:sz="8" w:space="0" w:color="auto"/>
              <w:bottom w:val="single" w:sz="8" w:space="0" w:color="auto"/>
              <w:right w:val="single" w:sz="8" w:space="0" w:color="auto"/>
            </w:tcBorders>
            <w:shd w:val="clear" w:color="auto" w:fill="auto"/>
            <w:noWrap/>
            <w:vAlign w:val="center"/>
            <w:hideMark/>
          </w:tcPr>
          <w:p w14:paraId="4041AE7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32CE9B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w:t>
            </w:r>
          </w:p>
        </w:tc>
        <w:tc>
          <w:tcPr>
            <w:tcW w:w="1020" w:type="dxa"/>
            <w:tcBorders>
              <w:top w:val="nil"/>
              <w:left w:val="nil"/>
              <w:bottom w:val="single" w:sz="8" w:space="0" w:color="auto"/>
              <w:right w:val="single" w:sz="4" w:space="0" w:color="auto"/>
            </w:tcBorders>
            <w:shd w:val="clear" w:color="auto" w:fill="auto"/>
            <w:noWrap/>
            <w:vAlign w:val="center"/>
            <w:hideMark/>
          </w:tcPr>
          <w:p w14:paraId="3B35B3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1645552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19,00</w:t>
            </w:r>
          </w:p>
        </w:tc>
        <w:tc>
          <w:tcPr>
            <w:tcW w:w="964" w:type="dxa"/>
            <w:tcBorders>
              <w:top w:val="nil"/>
              <w:left w:val="nil"/>
              <w:bottom w:val="single" w:sz="8" w:space="0" w:color="auto"/>
              <w:right w:val="single" w:sz="4" w:space="0" w:color="auto"/>
            </w:tcBorders>
            <w:shd w:val="clear" w:color="auto" w:fill="auto"/>
            <w:noWrap/>
            <w:vAlign w:val="center"/>
            <w:hideMark/>
          </w:tcPr>
          <w:p w14:paraId="7CE0BE3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4EF1AC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964" w:type="dxa"/>
            <w:tcBorders>
              <w:top w:val="nil"/>
              <w:left w:val="nil"/>
              <w:bottom w:val="single" w:sz="8" w:space="0" w:color="auto"/>
              <w:right w:val="single" w:sz="4" w:space="0" w:color="auto"/>
            </w:tcBorders>
            <w:shd w:val="clear" w:color="auto" w:fill="auto"/>
            <w:noWrap/>
            <w:vAlign w:val="center"/>
            <w:hideMark/>
          </w:tcPr>
          <w:p w14:paraId="73E31E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6B134F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EDDF74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w:t>
            </w:r>
          </w:p>
        </w:tc>
        <w:tc>
          <w:tcPr>
            <w:tcW w:w="1083" w:type="dxa"/>
            <w:tcBorders>
              <w:top w:val="nil"/>
              <w:left w:val="nil"/>
              <w:bottom w:val="single" w:sz="8" w:space="0" w:color="auto"/>
              <w:right w:val="single" w:sz="4" w:space="0" w:color="auto"/>
            </w:tcBorders>
            <w:shd w:val="clear" w:color="auto" w:fill="auto"/>
            <w:noWrap/>
            <w:vAlign w:val="center"/>
            <w:hideMark/>
          </w:tcPr>
          <w:p w14:paraId="046462E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1023" w:type="dxa"/>
            <w:tcBorders>
              <w:top w:val="nil"/>
              <w:left w:val="nil"/>
              <w:bottom w:val="single" w:sz="8" w:space="0" w:color="auto"/>
              <w:right w:val="single" w:sz="4" w:space="0" w:color="auto"/>
            </w:tcBorders>
            <w:shd w:val="clear" w:color="auto" w:fill="auto"/>
            <w:noWrap/>
            <w:vAlign w:val="center"/>
            <w:hideMark/>
          </w:tcPr>
          <w:p w14:paraId="1A32A7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23,00</w:t>
            </w:r>
          </w:p>
        </w:tc>
        <w:tc>
          <w:tcPr>
            <w:tcW w:w="1020" w:type="dxa"/>
            <w:tcBorders>
              <w:top w:val="nil"/>
              <w:left w:val="nil"/>
              <w:bottom w:val="single" w:sz="8" w:space="0" w:color="auto"/>
              <w:right w:val="single" w:sz="4" w:space="0" w:color="auto"/>
            </w:tcBorders>
            <w:shd w:val="clear" w:color="auto" w:fill="auto"/>
            <w:noWrap/>
            <w:vAlign w:val="center"/>
            <w:hideMark/>
          </w:tcPr>
          <w:p w14:paraId="2453E8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22,00</w:t>
            </w:r>
          </w:p>
        </w:tc>
        <w:tc>
          <w:tcPr>
            <w:tcW w:w="1020" w:type="dxa"/>
            <w:tcBorders>
              <w:top w:val="nil"/>
              <w:left w:val="nil"/>
              <w:bottom w:val="single" w:sz="8" w:space="0" w:color="auto"/>
              <w:right w:val="single" w:sz="8" w:space="0" w:color="auto"/>
            </w:tcBorders>
            <w:shd w:val="clear" w:color="auto" w:fill="auto"/>
            <w:noWrap/>
            <w:vAlign w:val="center"/>
            <w:hideMark/>
          </w:tcPr>
          <w:p w14:paraId="4207992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23,00</w:t>
            </w:r>
          </w:p>
        </w:tc>
        <w:tc>
          <w:tcPr>
            <w:tcW w:w="1138" w:type="dxa"/>
            <w:tcBorders>
              <w:top w:val="nil"/>
              <w:left w:val="nil"/>
              <w:bottom w:val="single" w:sz="8" w:space="0" w:color="auto"/>
              <w:right w:val="single" w:sz="8" w:space="0" w:color="auto"/>
            </w:tcBorders>
            <w:shd w:val="clear" w:color="auto" w:fill="auto"/>
            <w:noWrap/>
            <w:vAlign w:val="center"/>
            <w:hideMark/>
          </w:tcPr>
          <w:p w14:paraId="388A351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223,00</w:t>
            </w:r>
          </w:p>
        </w:tc>
      </w:tr>
    </w:tbl>
    <w:p w14:paraId="36DA0675" w14:textId="77777777" w:rsidR="00D12507" w:rsidRPr="0096671D" w:rsidRDefault="00D12507" w:rsidP="00532312">
      <w:pPr>
        <w:spacing w:after="0" w:line="240" w:lineRule="auto"/>
        <w:rPr>
          <w:rFonts w:ascii="Cambria" w:hAnsi="Cambria"/>
        </w:rPr>
      </w:pPr>
    </w:p>
    <w:tbl>
      <w:tblPr>
        <w:tblW w:w="15362" w:type="dxa"/>
        <w:tblInd w:w="-993" w:type="dxa"/>
        <w:tblLook w:val="04A0" w:firstRow="1" w:lastRow="0" w:firstColumn="1" w:lastColumn="0" w:noHBand="0" w:noVBand="1"/>
      </w:tblPr>
      <w:tblGrid>
        <w:gridCol w:w="487"/>
        <w:gridCol w:w="2499"/>
        <w:gridCol w:w="963"/>
        <w:gridCol w:w="963"/>
        <w:gridCol w:w="963"/>
        <w:gridCol w:w="1020"/>
        <w:gridCol w:w="964"/>
        <w:gridCol w:w="229"/>
        <w:gridCol w:w="734"/>
        <w:gridCol w:w="963"/>
        <w:gridCol w:w="604"/>
        <w:gridCol w:w="416"/>
        <w:gridCol w:w="604"/>
        <w:gridCol w:w="479"/>
        <w:gridCol w:w="485"/>
        <w:gridCol w:w="236"/>
        <w:gridCol w:w="236"/>
        <w:gridCol w:w="66"/>
        <w:gridCol w:w="954"/>
        <w:gridCol w:w="66"/>
        <w:gridCol w:w="954"/>
        <w:gridCol w:w="66"/>
        <w:gridCol w:w="1072"/>
        <w:gridCol w:w="66"/>
      </w:tblGrid>
      <w:tr w:rsidR="00C708C7" w:rsidRPr="00C708C7" w14:paraId="574A26E7" w14:textId="77777777" w:rsidTr="00FB20ED">
        <w:trPr>
          <w:gridAfter w:val="1"/>
          <w:wAfter w:w="66" w:type="dxa"/>
          <w:cantSplit/>
          <w:trHeight w:val="20"/>
        </w:trPr>
        <w:tc>
          <w:tcPr>
            <w:tcW w:w="487" w:type="dxa"/>
            <w:tcBorders>
              <w:top w:val="nil"/>
              <w:left w:val="nil"/>
              <w:bottom w:val="nil"/>
              <w:right w:val="nil"/>
            </w:tcBorders>
            <w:shd w:val="clear" w:color="auto" w:fill="auto"/>
            <w:noWrap/>
            <w:vAlign w:val="bottom"/>
            <w:hideMark/>
          </w:tcPr>
          <w:p w14:paraId="7BB7D18C"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88" w:type="dxa"/>
            <w:gridSpan w:val="4"/>
            <w:tcBorders>
              <w:top w:val="nil"/>
              <w:left w:val="nil"/>
              <w:bottom w:val="nil"/>
              <w:right w:val="nil"/>
            </w:tcBorders>
            <w:shd w:val="clear" w:color="auto" w:fill="auto"/>
            <w:noWrap/>
            <w:vAlign w:val="bottom"/>
            <w:hideMark/>
          </w:tcPr>
          <w:p w14:paraId="55EED900"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“Герас Цунев“ Просениково</w:t>
            </w:r>
          </w:p>
        </w:tc>
        <w:tc>
          <w:tcPr>
            <w:tcW w:w="1020" w:type="dxa"/>
            <w:tcBorders>
              <w:top w:val="nil"/>
              <w:left w:val="nil"/>
              <w:bottom w:val="nil"/>
              <w:right w:val="nil"/>
            </w:tcBorders>
            <w:shd w:val="clear" w:color="auto" w:fill="auto"/>
            <w:noWrap/>
            <w:vAlign w:val="bottom"/>
            <w:hideMark/>
          </w:tcPr>
          <w:p w14:paraId="4707B9A1"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193" w:type="dxa"/>
            <w:gridSpan w:val="2"/>
            <w:tcBorders>
              <w:top w:val="nil"/>
              <w:left w:val="nil"/>
              <w:bottom w:val="nil"/>
              <w:right w:val="nil"/>
            </w:tcBorders>
            <w:shd w:val="clear" w:color="auto" w:fill="auto"/>
            <w:noWrap/>
            <w:vAlign w:val="bottom"/>
            <w:hideMark/>
          </w:tcPr>
          <w:p w14:paraId="0E692D2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574" w:type="dxa"/>
            <w:gridSpan w:val="3"/>
            <w:tcBorders>
              <w:top w:val="nil"/>
              <w:left w:val="nil"/>
              <w:bottom w:val="nil"/>
              <w:right w:val="nil"/>
            </w:tcBorders>
            <w:shd w:val="clear" w:color="auto" w:fill="auto"/>
            <w:noWrap/>
            <w:vAlign w:val="bottom"/>
            <w:hideMark/>
          </w:tcPr>
          <w:p w14:paraId="73F61EE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440DBAF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5DCBB25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6A86589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3F00E17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1FD722F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1B65648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138" w:type="dxa"/>
            <w:gridSpan w:val="2"/>
            <w:tcBorders>
              <w:top w:val="nil"/>
              <w:left w:val="nil"/>
              <w:bottom w:val="nil"/>
              <w:right w:val="nil"/>
            </w:tcBorders>
            <w:shd w:val="clear" w:color="auto" w:fill="auto"/>
            <w:noWrap/>
            <w:vAlign w:val="bottom"/>
            <w:hideMark/>
          </w:tcPr>
          <w:p w14:paraId="1BCE601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680575DF"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52C35B1C"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4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8B304B"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15C86F0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4558722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6D21143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9127DF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4576644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963" w:type="dxa"/>
            <w:gridSpan w:val="2"/>
            <w:tcBorders>
              <w:top w:val="single" w:sz="8" w:space="0" w:color="auto"/>
              <w:left w:val="nil"/>
              <w:bottom w:val="single" w:sz="8" w:space="0" w:color="auto"/>
              <w:right w:val="single" w:sz="4" w:space="0" w:color="auto"/>
            </w:tcBorders>
            <w:shd w:val="clear" w:color="auto" w:fill="auto"/>
            <w:noWrap/>
            <w:vAlign w:val="center"/>
            <w:hideMark/>
          </w:tcPr>
          <w:p w14:paraId="69F2274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236" w:type="dxa"/>
            <w:tcBorders>
              <w:top w:val="single" w:sz="8" w:space="0" w:color="auto"/>
              <w:left w:val="nil"/>
              <w:bottom w:val="single" w:sz="8" w:space="0" w:color="auto"/>
              <w:right w:val="single" w:sz="4" w:space="0" w:color="auto"/>
            </w:tcBorders>
            <w:shd w:val="clear" w:color="auto" w:fill="auto"/>
            <w:noWrap/>
            <w:vAlign w:val="center"/>
            <w:hideMark/>
          </w:tcPr>
          <w:p w14:paraId="09D991B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7AB7881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gridSpan w:val="2"/>
            <w:tcBorders>
              <w:top w:val="single" w:sz="8" w:space="0" w:color="auto"/>
              <w:left w:val="nil"/>
              <w:bottom w:val="single" w:sz="8" w:space="0" w:color="auto"/>
              <w:right w:val="single" w:sz="4" w:space="0" w:color="auto"/>
            </w:tcBorders>
            <w:shd w:val="clear" w:color="auto" w:fill="auto"/>
            <w:noWrap/>
            <w:vAlign w:val="center"/>
            <w:hideMark/>
          </w:tcPr>
          <w:p w14:paraId="6DECFB8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gridSpan w:val="4"/>
            <w:tcBorders>
              <w:top w:val="single" w:sz="8" w:space="0" w:color="auto"/>
              <w:left w:val="nil"/>
              <w:bottom w:val="single" w:sz="8" w:space="0" w:color="auto"/>
              <w:right w:val="single" w:sz="4" w:space="0" w:color="auto"/>
            </w:tcBorders>
            <w:shd w:val="clear" w:color="auto" w:fill="auto"/>
            <w:noWrap/>
            <w:vAlign w:val="center"/>
            <w:hideMark/>
          </w:tcPr>
          <w:p w14:paraId="377A38C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66E199F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77DD5B5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138" w:type="dxa"/>
            <w:gridSpan w:val="2"/>
            <w:tcBorders>
              <w:top w:val="single" w:sz="8" w:space="0" w:color="auto"/>
              <w:left w:val="nil"/>
              <w:bottom w:val="single" w:sz="8" w:space="0" w:color="auto"/>
              <w:right w:val="single" w:sz="8" w:space="0" w:color="auto"/>
            </w:tcBorders>
            <w:shd w:val="clear" w:color="auto" w:fill="auto"/>
            <w:noWrap/>
            <w:vAlign w:val="center"/>
            <w:hideMark/>
          </w:tcPr>
          <w:p w14:paraId="02072AE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6B6334C3"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487CE52"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5902F64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61AE0C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2.114,00</w:t>
            </w:r>
          </w:p>
        </w:tc>
        <w:tc>
          <w:tcPr>
            <w:tcW w:w="963" w:type="dxa"/>
            <w:tcBorders>
              <w:top w:val="nil"/>
              <w:left w:val="nil"/>
              <w:bottom w:val="single" w:sz="4" w:space="0" w:color="auto"/>
              <w:right w:val="single" w:sz="4" w:space="0" w:color="auto"/>
            </w:tcBorders>
            <w:shd w:val="clear" w:color="auto" w:fill="auto"/>
            <w:noWrap/>
            <w:vAlign w:val="center"/>
            <w:hideMark/>
          </w:tcPr>
          <w:p w14:paraId="6D34CC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2.054,00</w:t>
            </w:r>
          </w:p>
        </w:tc>
        <w:tc>
          <w:tcPr>
            <w:tcW w:w="963" w:type="dxa"/>
            <w:tcBorders>
              <w:top w:val="nil"/>
              <w:left w:val="nil"/>
              <w:bottom w:val="single" w:sz="4" w:space="0" w:color="auto"/>
              <w:right w:val="single" w:sz="4" w:space="0" w:color="auto"/>
            </w:tcBorders>
            <w:shd w:val="clear" w:color="auto" w:fill="auto"/>
            <w:noWrap/>
            <w:vAlign w:val="center"/>
            <w:hideMark/>
          </w:tcPr>
          <w:p w14:paraId="1D8ACA9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2.336,00</w:t>
            </w:r>
          </w:p>
        </w:tc>
        <w:tc>
          <w:tcPr>
            <w:tcW w:w="1020" w:type="dxa"/>
            <w:tcBorders>
              <w:top w:val="nil"/>
              <w:left w:val="nil"/>
              <w:bottom w:val="single" w:sz="4" w:space="0" w:color="auto"/>
              <w:right w:val="single" w:sz="4" w:space="0" w:color="auto"/>
            </w:tcBorders>
            <w:shd w:val="clear" w:color="auto" w:fill="auto"/>
            <w:noWrap/>
            <w:vAlign w:val="center"/>
            <w:hideMark/>
          </w:tcPr>
          <w:p w14:paraId="708C069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1.916,00</w:t>
            </w:r>
          </w:p>
        </w:tc>
        <w:tc>
          <w:tcPr>
            <w:tcW w:w="964" w:type="dxa"/>
            <w:tcBorders>
              <w:top w:val="nil"/>
              <w:left w:val="nil"/>
              <w:bottom w:val="single" w:sz="4" w:space="0" w:color="auto"/>
              <w:right w:val="single" w:sz="4" w:space="0" w:color="auto"/>
            </w:tcBorders>
            <w:shd w:val="clear" w:color="auto" w:fill="auto"/>
            <w:noWrap/>
            <w:vAlign w:val="center"/>
            <w:hideMark/>
          </w:tcPr>
          <w:p w14:paraId="46E6682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1.243,00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1035DC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1.050,00</w:t>
            </w:r>
          </w:p>
        </w:tc>
        <w:tc>
          <w:tcPr>
            <w:tcW w:w="236" w:type="dxa"/>
            <w:tcBorders>
              <w:top w:val="nil"/>
              <w:left w:val="nil"/>
              <w:bottom w:val="single" w:sz="4" w:space="0" w:color="auto"/>
              <w:right w:val="single" w:sz="4" w:space="0" w:color="auto"/>
            </w:tcBorders>
            <w:shd w:val="clear" w:color="auto" w:fill="auto"/>
            <w:noWrap/>
            <w:vAlign w:val="center"/>
            <w:hideMark/>
          </w:tcPr>
          <w:p w14:paraId="7D48010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1.052,00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E5BE0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1.053,00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35D0C24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1.396,00</w:t>
            </w:r>
          </w:p>
        </w:tc>
        <w:tc>
          <w:tcPr>
            <w:tcW w:w="1023" w:type="dxa"/>
            <w:gridSpan w:val="4"/>
            <w:tcBorders>
              <w:top w:val="nil"/>
              <w:left w:val="nil"/>
              <w:bottom w:val="single" w:sz="4" w:space="0" w:color="auto"/>
              <w:right w:val="single" w:sz="4" w:space="0" w:color="auto"/>
            </w:tcBorders>
            <w:shd w:val="clear" w:color="auto" w:fill="auto"/>
            <w:noWrap/>
            <w:vAlign w:val="center"/>
            <w:hideMark/>
          </w:tcPr>
          <w:p w14:paraId="24BA2A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2.357,00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4F7DB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2.718,00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03BE9D0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2.647,00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429BBB0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21.936,00</w:t>
            </w:r>
          </w:p>
        </w:tc>
      </w:tr>
      <w:tr w:rsidR="00C708C7" w:rsidRPr="00C708C7" w14:paraId="57D4EE12"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7EC1DA4"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1839FFB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963" w:type="dxa"/>
            <w:tcBorders>
              <w:top w:val="nil"/>
              <w:left w:val="nil"/>
              <w:bottom w:val="single" w:sz="4" w:space="0" w:color="auto"/>
              <w:right w:val="single" w:sz="4" w:space="0" w:color="auto"/>
            </w:tcBorders>
            <w:shd w:val="clear" w:color="auto" w:fill="auto"/>
            <w:noWrap/>
            <w:vAlign w:val="center"/>
            <w:hideMark/>
          </w:tcPr>
          <w:p w14:paraId="0413A8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13450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4EFA7CD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6.000,00</w:t>
            </w:r>
          </w:p>
        </w:tc>
        <w:tc>
          <w:tcPr>
            <w:tcW w:w="1020" w:type="dxa"/>
            <w:tcBorders>
              <w:top w:val="nil"/>
              <w:left w:val="nil"/>
              <w:bottom w:val="single" w:sz="4" w:space="0" w:color="auto"/>
              <w:right w:val="single" w:sz="4" w:space="0" w:color="auto"/>
            </w:tcBorders>
            <w:shd w:val="clear" w:color="auto" w:fill="auto"/>
            <w:noWrap/>
            <w:vAlign w:val="center"/>
            <w:hideMark/>
          </w:tcPr>
          <w:p w14:paraId="7A93DAC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4.000,00</w:t>
            </w:r>
          </w:p>
        </w:tc>
        <w:tc>
          <w:tcPr>
            <w:tcW w:w="964" w:type="dxa"/>
            <w:tcBorders>
              <w:top w:val="nil"/>
              <w:left w:val="nil"/>
              <w:bottom w:val="single" w:sz="4" w:space="0" w:color="auto"/>
              <w:right w:val="single" w:sz="4" w:space="0" w:color="auto"/>
            </w:tcBorders>
            <w:shd w:val="clear" w:color="auto" w:fill="auto"/>
            <w:noWrap/>
            <w:vAlign w:val="center"/>
            <w:hideMark/>
          </w:tcPr>
          <w:p w14:paraId="153E1D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0B0EE8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55EC54C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7DAD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7E7841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4"/>
            <w:tcBorders>
              <w:top w:val="nil"/>
              <w:left w:val="nil"/>
              <w:bottom w:val="single" w:sz="4" w:space="0" w:color="auto"/>
              <w:right w:val="single" w:sz="4" w:space="0" w:color="auto"/>
            </w:tcBorders>
            <w:shd w:val="clear" w:color="auto" w:fill="auto"/>
            <w:noWrap/>
            <w:vAlign w:val="center"/>
            <w:hideMark/>
          </w:tcPr>
          <w:p w14:paraId="6676DE8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9442FC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47E978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62AE67E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16.500,00</w:t>
            </w:r>
          </w:p>
        </w:tc>
      </w:tr>
      <w:tr w:rsidR="00C708C7" w:rsidRPr="00C708C7" w14:paraId="6A901A47"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1EBE0A9F"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7BAA46A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4E6688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963" w:type="dxa"/>
            <w:tcBorders>
              <w:top w:val="nil"/>
              <w:left w:val="nil"/>
              <w:bottom w:val="single" w:sz="8" w:space="0" w:color="auto"/>
              <w:right w:val="single" w:sz="4" w:space="0" w:color="auto"/>
            </w:tcBorders>
            <w:shd w:val="clear" w:color="auto" w:fill="auto"/>
            <w:noWrap/>
            <w:vAlign w:val="center"/>
            <w:hideMark/>
          </w:tcPr>
          <w:p w14:paraId="4E7C85E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963" w:type="dxa"/>
            <w:tcBorders>
              <w:top w:val="nil"/>
              <w:left w:val="nil"/>
              <w:bottom w:val="single" w:sz="8" w:space="0" w:color="auto"/>
              <w:right w:val="single" w:sz="4" w:space="0" w:color="auto"/>
            </w:tcBorders>
            <w:shd w:val="clear" w:color="auto" w:fill="auto"/>
            <w:noWrap/>
            <w:vAlign w:val="center"/>
            <w:hideMark/>
          </w:tcPr>
          <w:p w14:paraId="1A28B1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26288E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64" w:type="dxa"/>
            <w:tcBorders>
              <w:top w:val="nil"/>
              <w:left w:val="nil"/>
              <w:bottom w:val="single" w:sz="8" w:space="0" w:color="auto"/>
              <w:right w:val="single" w:sz="4" w:space="0" w:color="auto"/>
            </w:tcBorders>
            <w:shd w:val="clear" w:color="auto" w:fill="auto"/>
            <w:noWrap/>
            <w:vAlign w:val="center"/>
            <w:hideMark/>
          </w:tcPr>
          <w:p w14:paraId="7CEBF4E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031F734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236" w:type="dxa"/>
            <w:tcBorders>
              <w:top w:val="nil"/>
              <w:left w:val="nil"/>
              <w:bottom w:val="single" w:sz="8" w:space="0" w:color="auto"/>
              <w:right w:val="single" w:sz="4" w:space="0" w:color="auto"/>
            </w:tcBorders>
            <w:shd w:val="clear" w:color="auto" w:fill="auto"/>
            <w:noWrap/>
            <w:vAlign w:val="center"/>
            <w:hideMark/>
          </w:tcPr>
          <w:p w14:paraId="68961C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1C392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26D2C4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3" w:type="dxa"/>
            <w:gridSpan w:val="4"/>
            <w:tcBorders>
              <w:top w:val="nil"/>
              <w:left w:val="nil"/>
              <w:bottom w:val="single" w:sz="8" w:space="0" w:color="auto"/>
              <w:right w:val="single" w:sz="4" w:space="0" w:color="auto"/>
            </w:tcBorders>
            <w:shd w:val="clear" w:color="auto" w:fill="auto"/>
            <w:noWrap/>
            <w:vAlign w:val="center"/>
            <w:hideMark/>
          </w:tcPr>
          <w:p w14:paraId="7EBA6D9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10A362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0FCB83E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0D900EAF"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390,00</w:t>
            </w:r>
          </w:p>
        </w:tc>
      </w:tr>
      <w:tr w:rsidR="00C708C7" w:rsidRPr="00C708C7" w14:paraId="49CFFA4F"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54CF34E"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641EC52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B7F91B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1.140,00</w:t>
            </w:r>
          </w:p>
        </w:tc>
        <w:tc>
          <w:tcPr>
            <w:tcW w:w="963" w:type="dxa"/>
            <w:tcBorders>
              <w:top w:val="nil"/>
              <w:left w:val="nil"/>
              <w:bottom w:val="single" w:sz="4" w:space="0" w:color="auto"/>
              <w:right w:val="single" w:sz="4" w:space="0" w:color="auto"/>
            </w:tcBorders>
            <w:shd w:val="clear" w:color="auto" w:fill="auto"/>
            <w:noWrap/>
            <w:vAlign w:val="center"/>
            <w:hideMark/>
          </w:tcPr>
          <w:p w14:paraId="3805D3B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2.363,00</w:t>
            </w:r>
          </w:p>
        </w:tc>
        <w:tc>
          <w:tcPr>
            <w:tcW w:w="963" w:type="dxa"/>
            <w:tcBorders>
              <w:top w:val="nil"/>
              <w:left w:val="nil"/>
              <w:bottom w:val="single" w:sz="4" w:space="0" w:color="auto"/>
              <w:right w:val="single" w:sz="4" w:space="0" w:color="auto"/>
            </w:tcBorders>
            <w:shd w:val="clear" w:color="auto" w:fill="auto"/>
            <w:noWrap/>
            <w:vAlign w:val="center"/>
            <w:hideMark/>
          </w:tcPr>
          <w:p w14:paraId="5297590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2.375,00</w:t>
            </w:r>
          </w:p>
        </w:tc>
        <w:tc>
          <w:tcPr>
            <w:tcW w:w="1020" w:type="dxa"/>
            <w:tcBorders>
              <w:top w:val="nil"/>
              <w:left w:val="nil"/>
              <w:bottom w:val="single" w:sz="4" w:space="0" w:color="auto"/>
              <w:right w:val="single" w:sz="4" w:space="0" w:color="auto"/>
            </w:tcBorders>
            <w:shd w:val="clear" w:color="auto" w:fill="auto"/>
            <w:noWrap/>
            <w:vAlign w:val="center"/>
            <w:hideMark/>
          </w:tcPr>
          <w:p w14:paraId="133F946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1.764,00</w:t>
            </w:r>
          </w:p>
        </w:tc>
        <w:tc>
          <w:tcPr>
            <w:tcW w:w="964" w:type="dxa"/>
            <w:tcBorders>
              <w:top w:val="nil"/>
              <w:left w:val="nil"/>
              <w:bottom w:val="single" w:sz="4" w:space="0" w:color="auto"/>
              <w:right w:val="single" w:sz="4" w:space="0" w:color="auto"/>
            </w:tcBorders>
            <w:shd w:val="clear" w:color="auto" w:fill="auto"/>
            <w:noWrap/>
            <w:vAlign w:val="center"/>
            <w:hideMark/>
          </w:tcPr>
          <w:p w14:paraId="092CD6A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1.394,00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1832EC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980,00</w:t>
            </w:r>
          </w:p>
        </w:tc>
        <w:tc>
          <w:tcPr>
            <w:tcW w:w="236" w:type="dxa"/>
            <w:tcBorders>
              <w:top w:val="nil"/>
              <w:left w:val="nil"/>
              <w:bottom w:val="single" w:sz="4" w:space="0" w:color="auto"/>
              <w:right w:val="single" w:sz="4" w:space="0" w:color="auto"/>
            </w:tcBorders>
            <w:shd w:val="clear" w:color="auto" w:fill="auto"/>
            <w:noWrap/>
            <w:vAlign w:val="center"/>
            <w:hideMark/>
          </w:tcPr>
          <w:p w14:paraId="74B8256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770,00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77FAA1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873,00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57AC63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946,00</w:t>
            </w:r>
          </w:p>
        </w:tc>
        <w:tc>
          <w:tcPr>
            <w:tcW w:w="1023" w:type="dxa"/>
            <w:gridSpan w:val="4"/>
            <w:tcBorders>
              <w:top w:val="nil"/>
              <w:left w:val="nil"/>
              <w:bottom w:val="single" w:sz="4" w:space="0" w:color="auto"/>
              <w:right w:val="single" w:sz="4" w:space="0" w:color="auto"/>
            </w:tcBorders>
            <w:shd w:val="clear" w:color="auto" w:fill="auto"/>
            <w:noWrap/>
            <w:vAlign w:val="center"/>
            <w:hideMark/>
          </w:tcPr>
          <w:p w14:paraId="0B780C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1.607,00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7782C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1.972,00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7862851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1.630,00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76983FA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17.814,00</w:t>
            </w:r>
          </w:p>
        </w:tc>
      </w:tr>
      <w:tr w:rsidR="00C708C7" w:rsidRPr="00C708C7" w14:paraId="1A64EB4F"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AC28B8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246FAA4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963" w:type="dxa"/>
            <w:tcBorders>
              <w:top w:val="nil"/>
              <w:left w:val="nil"/>
              <w:bottom w:val="single" w:sz="4" w:space="0" w:color="auto"/>
              <w:right w:val="single" w:sz="4" w:space="0" w:color="auto"/>
            </w:tcBorders>
            <w:shd w:val="clear" w:color="auto" w:fill="auto"/>
            <w:noWrap/>
            <w:vAlign w:val="center"/>
            <w:hideMark/>
          </w:tcPr>
          <w:p w14:paraId="6AE490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2.200,00</w:t>
            </w:r>
          </w:p>
        </w:tc>
        <w:tc>
          <w:tcPr>
            <w:tcW w:w="963" w:type="dxa"/>
            <w:tcBorders>
              <w:top w:val="nil"/>
              <w:left w:val="nil"/>
              <w:bottom w:val="single" w:sz="4" w:space="0" w:color="auto"/>
              <w:right w:val="single" w:sz="4" w:space="0" w:color="auto"/>
            </w:tcBorders>
            <w:shd w:val="clear" w:color="auto" w:fill="auto"/>
            <w:noWrap/>
            <w:vAlign w:val="center"/>
            <w:hideMark/>
          </w:tcPr>
          <w:p w14:paraId="5D7930A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2.000,00</w:t>
            </w:r>
          </w:p>
        </w:tc>
        <w:tc>
          <w:tcPr>
            <w:tcW w:w="963" w:type="dxa"/>
            <w:tcBorders>
              <w:top w:val="nil"/>
              <w:left w:val="nil"/>
              <w:bottom w:val="single" w:sz="4" w:space="0" w:color="auto"/>
              <w:right w:val="single" w:sz="4" w:space="0" w:color="auto"/>
            </w:tcBorders>
            <w:shd w:val="clear" w:color="auto" w:fill="auto"/>
            <w:noWrap/>
            <w:vAlign w:val="center"/>
            <w:hideMark/>
          </w:tcPr>
          <w:p w14:paraId="0D4B5BA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3.750,00</w:t>
            </w:r>
          </w:p>
        </w:tc>
        <w:tc>
          <w:tcPr>
            <w:tcW w:w="1020" w:type="dxa"/>
            <w:tcBorders>
              <w:top w:val="nil"/>
              <w:left w:val="nil"/>
              <w:bottom w:val="single" w:sz="4" w:space="0" w:color="auto"/>
              <w:right w:val="single" w:sz="4" w:space="0" w:color="auto"/>
            </w:tcBorders>
            <w:shd w:val="clear" w:color="auto" w:fill="auto"/>
            <w:noWrap/>
            <w:vAlign w:val="center"/>
            <w:hideMark/>
          </w:tcPr>
          <w:p w14:paraId="1F07838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7E4DFA4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1086878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140904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90FDB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30558C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4"/>
            <w:tcBorders>
              <w:top w:val="nil"/>
              <w:left w:val="nil"/>
              <w:bottom w:val="single" w:sz="4" w:space="0" w:color="auto"/>
              <w:right w:val="single" w:sz="4" w:space="0" w:color="auto"/>
            </w:tcBorders>
            <w:shd w:val="clear" w:color="auto" w:fill="auto"/>
            <w:noWrap/>
            <w:vAlign w:val="center"/>
            <w:hideMark/>
          </w:tcPr>
          <w:p w14:paraId="5CEF6D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84392E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036692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110F7E1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10.450,00</w:t>
            </w:r>
          </w:p>
        </w:tc>
      </w:tr>
      <w:tr w:rsidR="00C708C7" w:rsidRPr="00C708C7" w14:paraId="344D38F2"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CA3FCF5"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2A2C12E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77DD0D5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63" w:type="dxa"/>
            <w:tcBorders>
              <w:top w:val="nil"/>
              <w:left w:val="nil"/>
              <w:bottom w:val="single" w:sz="8" w:space="0" w:color="auto"/>
              <w:right w:val="single" w:sz="4" w:space="0" w:color="auto"/>
            </w:tcBorders>
            <w:shd w:val="clear" w:color="auto" w:fill="auto"/>
            <w:noWrap/>
            <w:vAlign w:val="center"/>
            <w:hideMark/>
          </w:tcPr>
          <w:p w14:paraId="7655A7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963" w:type="dxa"/>
            <w:tcBorders>
              <w:top w:val="nil"/>
              <w:left w:val="nil"/>
              <w:bottom w:val="single" w:sz="8" w:space="0" w:color="auto"/>
              <w:right w:val="single" w:sz="4" w:space="0" w:color="auto"/>
            </w:tcBorders>
            <w:shd w:val="clear" w:color="auto" w:fill="auto"/>
            <w:noWrap/>
            <w:vAlign w:val="center"/>
            <w:hideMark/>
          </w:tcPr>
          <w:p w14:paraId="4EF4E0D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1020" w:type="dxa"/>
            <w:tcBorders>
              <w:top w:val="nil"/>
              <w:left w:val="nil"/>
              <w:bottom w:val="single" w:sz="8" w:space="0" w:color="auto"/>
              <w:right w:val="single" w:sz="4" w:space="0" w:color="auto"/>
            </w:tcBorders>
            <w:shd w:val="clear" w:color="auto" w:fill="auto"/>
            <w:noWrap/>
            <w:vAlign w:val="center"/>
            <w:hideMark/>
          </w:tcPr>
          <w:p w14:paraId="2362DF0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964" w:type="dxa"/>
            <w:tcBorders>
              <w:top w:val="nil"/>
              <w:left w:val="nil"/>
              <w:bottom w:val="single" w:sz="8" w:space="0" w:color="auto"/>
              <w:right w:val="single" w:sz="4" w:space="0" w:color="auto"/>
            </w:tcBorders>
            <w:shd w:val="clear" w:color="auto" w:fill="auto"/>
            <w:noWrap/>
            <w:vAlign w:val="center"/>
            <w:hideMark/>
          </w:tcPr>
          <w:p w14:paraId="231366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3A47EE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236" w:type="dxa"/>
            <w:tcBorders>
              <w:top w:val="nil"/>
              <w:left w:val="nil"/>
              <w:bottom w:val="single" w:sz="8" w:space="0" w:color="auto"/>
              <w:right w:val="single" w:sz="4" w:space="0" w:color="auto"/>
            </w:tcBorders>
            <w:shd w:val="clear" w:color="auto" w:fill="auto"/>
            <w:noWrap/>
            <w:vAlign w:val="center"/>
            <w:hideMark/>
          </w:tcPr>
          <w:p w14:paraId="749CAC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9949C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1545B1E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42,00</w:t>
            </w:r>
          </w:p>
        </w:tc>
        <w:tc>
          <w:tcPr>
            <w:tcW w:w="1023" w:type="dxa"/>
            <w:gridSpan w:val="4"/>
            <w:tcBorders>
              <w:top w:val="nil"/>
              <w:left w:val="nil"/>
              <w:bottom w:val="single" w:sz="8" w:space="0" w:color="auto"/>
              <w:right w:val="single" w:sz="4" w:space="0" w:color="auto"/>
            </w:tcBorders>
            <w:shd w:val="clear" w:color="auto" w:fill="auto"/>
            <w:noWrap/>
            <w:vAlign w:val="center"/>
            <w:hideMark/>
          </w:tcPr>
          <w:p w14:paraId="2DC689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38,00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49B1E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3DE1E77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1E79736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460,00</w:t>
            </w:r>
          </w:p>
        </w:tc>
      </w:tr>
      <w:tr w:rsidR="00C708C7" w:rsidRPr="00C708C7" w14:paraId="671D2423"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18E5F6D"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1DEFA55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0DA63AF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2.020,00</w:t>
            </w:r>
          </w:p>
        </w:tc>
        <w:tc>
          <w:tcPr>
            <w:tcW w:w="963" w:type="dxa"/>
            <w:tcBorders>
              <w:top w:val="nil"/>
              <w:left w:val="nil"/>
              <w:bottom w:val="single" w:sz="4" w:space="0" w:color="auto"/>
              <w:right w:val="single" w:sz="4" w:space="0" w:color="auto"/>
            </w:tcBorders>
            <w:shd w:val="clear" w:color="auto" w:fill="auto"/>
            <w:noWrap/>
            <w:vAlign w:val="center"/>
            <w:hideMark/>
          </w:tcPr>
          <w:p w14:paraId="3D31F3F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2.180,00</w:t>
            </w:r>
          </w:p>
        </w:tc>
        <w:tc>
          <w:tcPr>
            <w:tcW w:w="963" w:type="dxa"/>
            <w:tcBorders>
              <w:top w:val="nil"/>
              <w:left w:val="nil"/>
              <w:bottom w:val="single" w:sz="4" w:space="0" w:color="auto"/>
              <w:right w:val="single" w:sz="4" w:space="0" w:color="auto"/>
            </w:tcBorders>
            <w:shd w:val="clear" w:color="auto" w:fill="auto"/>
            <w:noWrap/>
            <w:vAlign w:val="center"/>
            <w:hideMark/>
          </w:tcPr>
          <w:p w14:paraId="4068644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2.133,00</w:t>
            </w:r>
          </w:p>
        </w:tc>
        <w:tc>
          <w:tcPr>
            <w:tcW w:w="1020" w:type="dxa"/>
            <w:tcBorders>
              <w:top w:val="nil"/>
              <w:left w:val="nil"/>
              <w:bottom w:val="single" w:sz="4" w:space="0" w:color="auto"/>
              <w:right w:val="single" w:sz="4" w:space="0" w:color="auto"/>
            </w:tcBorders>
            <w:shd w:val="clear" w:color="auto" w:fill="auto"/>
            <w:noWrap/>
            <w:vAlign w:val="center"/>
            <w:hideMark/>
          </w:tcPr>
          <w:p w14:paraId="7FDCD2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1.858,00</w:t>
            </w:r>
          </w:p>
        </w:tc>
        <w:tc>
          <w:tcPr>
            <w:tcW w:w="964" w:type="dxa"/>
            <w:tcBorders>
              <w:top w:val="nil"/>
              <w:left w:val="nil"/>
              <w:bottom w:val="single" w:sz="4" w:space="0" w:color="auto"/>
              <w:right w:val="single" w:sz="4" w:space="0" w:color="auto"/>
            </w:tcBorders>
            <w:shd w:val="clear" w:color="auto" w:fill="auto"/>
            <w:noWrap/>
            <w:vAlign w:val="center"/>
            <w:hideMark/>
          </w:tcPr>
          <w:p w14:paraId="5586AA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1.117,00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2A371A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1.056,00</w:t>
            </w:r>
          </w:p>
        </w:tc>
        <w:tc>
          <w:tcPr>
            <w:tcW w:w="236" w:type="dxa"/>
            <w:tcBorders>
              <w:top w:val="nil"/>
              <w:left w:val="nil"/>
              <w:bottom w:val="single" w:sz="4" w:space="0" w:color="auto"/>
              <w:right w:val="single" w:sz="4" w:space="0" w:color="auto"/>
            </w:tcBorders>
            <w:shd w:val="clear" w:color="auto" w:fill="auto"/>
            <w:noWrap/>
            <w:vAlign w:val="center"/>
            <w:hideMark/>
          </w:tcPr>
          <w:p w14:paraId="1EF60A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685,00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00DD02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560,00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0CF67E5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946,00</w:t>
            </w:r>
          </w:p>
        </w:tc>
        <w:tc>
          <w:tcPr>
            <w:tcW w:w="1023" w:type="dxa"/>
            <w:gridSpan w:val="4"/>
            <w:tcBorders>
              <w:top w:val="nil"/>
              <w:left w:val="nil"/>
              <w:bottom w:val="single" w:sz="4" w:space="0" w:color="auto"/>
              <w:right w:val="single" w:sz="4" w:space="0" w:color="auto"/>
            </w:tcBorders>
            <w:shd w:val="clear" w:color="auto" w:fill="auto"/>
            <w:noWrap/>
            <w:vAlign w:val="center"/>
            <w:hideMark/>
          </w:tcPr>
          <w:p w14:paraId="675ACA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1.850,00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106D9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1.972,00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1EE314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1.630,00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088B67E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18.007,00</w:t>
            </w:r>
          </w:p>
        </w:tc>
      </w:tr>
      <w:tr w:rsidR="00C708C7" w:rsidRPr="00C708C7" w14:paraId="7820C589"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400472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79B6875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963" w:type="dxa"/>
            <w:tcBorders>
              <w:top w:val="nil"/>
              <w:left w:val="nil"/>
              <w:bottom w:val="single" w:sz="4" w:space="0" w:color="auto"/>
              <w:right w:val="single" w:sz="4" w:space="0" w:color="auto"/>
            </w:tcBorders>
            <w:shd w:val="clear" w:color="auto" w:fill="auto"/>
            <w:noWrap/>
            <w:vAlign w:val="center"/>
            <w:hideMark/>
          </w:tcPr>
          <w:p w14:paraId="6A7335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2.200,00</w:t>
            </w:r>
          </w:p>
        </w:tc>
        <w:tc>
          <w:tcPr>
            <w:tcW w:w="963" w:type="dxa"/>
            <w:tcBorders>
              <w:top w:val="nil"/>
              <w:left w:val="nil"/>
              <w:bottom w:val="single" w:sz="4" w:space="0" w:color="auto"/>
              <w:right w:val="single" w:sz="4" w:space="0" w:color="auto"/>
            </w:tcBorders>
            <w:shd w:val="clear" w:color="auto" w:fill="auto"/>
            <w:noWrap/>
            <w:vAlign w:val="center"/>
            <w:hideMark/>
          </w:tcPr>
          <w:p w14:paraId="60DA425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2.000,00</w:t>
            </w:r>
          </w:p>
        </w:tc>
        <w:tc>
          <w:tcPr>
            <w:tcW w:w="963" w:type="dxa"/>
            <w:tcBorders>
              <w:top w:val="nil"/>
              <w:left w:val="nil"/>
              <w:bottom w:val="single" w:sz="4" w:space="0" w:color="auto"/>
              <w:right w:val="single" w:sz="4" w:space="0" w:color="auto"/>
            </w:tcBorders>
            <w:shd w:val="clear" w:color="auto" w:fill="auto"/>
            <w:noWrap/>
            <w:vAlign w:val="center"/>
            <w:hideMark/>
          </w:tcPr>
          <w:p w14:paraId="3030789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2.580,00</w:t>
            </w:r>
          </w:p>
        </w:tc>
        <w:tc>
          <w:tcPr>
            <w:tcW w:w="1020" w:type="dxa"/>
            <w:tcBorders>
              <w:top w:val="nil"/>
              <w:left w:val="nil"/>
              <w:bottom w:val="single" w:sz="4" w:space="0" w:color="auto"/>
              <w:right w:val="single" w:sz="4" w:space="0" w:color="auto"/>
            </w:tcBorders>
            <w:shd w:val="clear" w:color="auto" w:fill="auto"/>
            <w:noWrap/>
            <w:vAlign w:val="center"/>
            <w:hideMark/>
          </w:tcPr>
          <w:p w14:paraId="4E90444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2.355,00</w:t>
            </w:r>
          </w:p>
        </w:tc>
        <w:tc>
          <w:tcPr>
            <w:tcW w:w="964" w:type="dxa"/>
            <w:tcBorders>
              <w:top w:val="nil"/>
              <w:left w:val="nil"/>
              <w:bottom w:val="single" w:sz="4" w:space="0" w:color="auto"/>
              <w:right w:val="single" w:sz="4" w:space="0" w:color="auto"/>
            </w:tcBorders>
            <w:shd w:val="clear" w:color="auto" w:fill="auto"/>
            <w:noWrap/>
            <w:vAlign w:val="center"/>
            <w:hideMark/>
          </w:tcPr>
          <w:p w14:paraId="0F9738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gridSpan w:val="2"/>
            <w:tcBorders>
              <w:top w:val="nil"/>
              <w:left w:val="nil"/>
              <w:bottom w:val="single" w:sz="4" w:space="0" w:color="auto"/>
              <w:right w:val="single" w:sz="4" w:space="0" w:color="auto"/>
            </w:tcBorders>
            <w:shd w:val="clear" w:color="auto" w:fill="auto"/>
            <w:noWrap/>
            <w:vAlign w:val="center"/>
            <w:hideMark/>
          </w:tcPr>
          <w:p w14:paraId="377072C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tcBorders>
              <w:top w:val="nil"/>
              <w:left w:val="nil"/>
              <w:bottom w:val="single" w:sz="4" w:space="0" w:color="auto"/>
              <w:right w:val="single" w:sz="4" w:space="0" w:color="auto"/>
            </w:tcBorders>
            <w:shd w:val="clear" w:color="auto" w:fill="auto"/>
            <w:noWrap/>
            <w:vAlign w:val="center"/>
            <w:hideMark/>
          </w:tcPr>
          <w:p w14:paraId="6FEF43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90EF2C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2"/>
            <w:tcBorders>
              <w:top w:val="nil"/>
              <w:left w:val="nil"/>
              <w:bottom w:val="single" w:sz="4" w:space="0" w:color="auto"/>
              <w:right w:val="single" w:sz="4" w:space="0" w:color="auto"/>
            </w:tcBorders>
            <w:shd w:val="clear" w:color="auto" w:fill="auto"/>
            <w:noWrap/>
            <w:vAlign w:val="center"/>
            <w:hideMark/>
          </w:tcPr>
          <w:p w14:paraId="5D84C8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4"/>
            <w:tcBorders>
              <w:top w:val="nil"/>
              <w:left w:val="nil"/>
              <w:bottom w:val="single" w:sz="4" w:space="0" w:color="auto"/>
              <w:right w:val="single" w:sz="4" w:space="0" w:color="auto"/>
            </w:tcBorders>
            <w:shd w:val="clear" w:color="auto" w:fill="auto"/>
            <w:noWrap/>
            <w:vAlign w:val="center"/>
            <w:hideMark/>
          </w:tcPr>
          <w:p w14:paraId="4A06516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F6CAA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2.158,00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36CEA2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2.555,00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302E37D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13.848,00</w:t>
            </w:r>
          </w:p>
        </w:tc>
      </w:tr>
      <w:tr w:rsidR="00C708C7" w:rsidRPr="00C708C7" w14:paraId="0AAF1FC2"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1C470CD6"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6CC42F27"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3D51DAF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963" w:type="dxa"/>
            <w:tcBorders>
              <w:top w:val="nil"/>
              <w:left w:val="nil"/>
              <w:bottom w:val="single" w:sz="8" w:space="0" w:color="auto"/>
              <w:right w:val="single" w:sz="4" w:space="0" w:color="auto"/>
            </w:tcBorders>
            <w:shd w:val="clear" w:color="auto" w:fill="auto"/>
            <w:noWrap/>
            <w:vAlign w:val="center"/>
            <w:hideMark/>
          </w:tcPr>
          <w:p w14:paraId="0849E98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963" w:type="dxa"/>
            <w:tcBorders>
              <w:top w:val="nil"/>
              <w:left w:val="nil"/>
              <w:bottom w:val="single" w:sz="8" w:space="0" w:color="auto"/>
              <w:right w:val="single" w:sz="4" w:space="0" w:color="auto"/>
            </w:tcBorders>
            <w:shd w:val="clear" w:color="auto" w:fill="auto"/>
            <w:noWrap/>
            <w:vAlign w:val="center"/>
            <w:hideMark/>
          </w:tcPr>
          <w:p w14:paraId="168FE76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tcBorders>
              <w:top w:val="nil"/>
              <w:left w:val="nil"/>
              <w:bottom w:val="single" w:sz="8" w:space="0" w:color="auto"/>
              <w:right w:val="single" w:sz="4" w:space="0" w:color="auto"/>
            </w:tcBorders>
            <w:shd w:val="clear" w:color="auto" w:fill="auto"/>
            <w:noWrap/>
            <w:vAlign w:val="center"/>
            <w:hideMark/>
          </w:tcPr>
          <w:p w14:paraId="29AD700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964" w:type="dxa"/>
            <w:tcBorders>
              <w:top w:val="nil"/>
              <w:left w:val="nil"/>
              <w:bottom w:val="single" w:sz="8" w:space="0" w:color="auto"/>
              <w:right w:val="single" w:sz="4" w:space="0" w:color="auto"/>
            </w:tcBorders>
            <w:shd w:val="clear" w:color="auto" w:fill="auto"/>
            <w:noWrap/>
            <w:vAlign w:val="center"/>
            <w:hideMark/>
          </w:tcPr>
          <w:p w14:paraId="7DB072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63" w:type="dxa"/>
            <w:gridSpan w:val="2"/>
            <w:tcBorders>
              <w:top w:val="nil"/>
              <w:left w:val="nil"/>
              <w:bottom w:val="single" w:sz="8" w:space="0" w:color="auto"/>
              <w:right w:val="single" w:sz="4" w:space="0" w:color="auto"/>
            </w:tcBorders>
            <w:shd w:val="clear" w:color="auto" w:fill="auto"/>
            <w:noWrap/>
            <w:vAlign w:val="center"/>
            <w:hideMark/>
          </w:tcPr>
          <w:p w14:paraId="752363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236" w:type="dxa"/>
            <w:tcBorders>
              <w:top w:val="nil"/>
              <w:left w:val="nil"/>
              <w:bottom w:val="single" w:sz="8" w:space="0" w:color="auto"/>
              <w:right w:val="single" w:sz="4" w:space="0" w:color="auto"/>
            </w:tcBorders>
            <w:shd w:val="clear" w:color="auto" w:fill="auto"/>
            <w:noWrap/>
            <w:vAlign w:val="center"/>
            <w:hideMark/>
          </w:tcPr>
          <w:p w14:paraId="69AAD2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964BE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83" w:type="dxa"/>
            <w:gridSpan w:val="2"/>
            <w:tcBorders>
              <w:top w:val="nil"/>
              <w:left w:val="nil"/>
              <w:bottom w:val="single" w:sz="8" w:space="0" w:color="auto"/>
              <w:right w:val="single" w:sz="4" w:space="0" w:color="auto"/>
            </w:tcBorders>
            <w:shd w:val="clear" w:color="auto" w:fill="auto"/>
            <w:noWrap/>
            <w:vAlign w:val="center"/>
            <w:hideMark/>
          </w:tcPr>
          <w:p w14:paraId="08FFA7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42,00</w:t>
            </w:r>
          </w:p>
        </w:tc>
        <w:tc>
          <w:tcPr>
            <w:tcW w:w="1023" w:type="dxa"/>
            <w:gridSpan w:val="4"/>
            <w:tcBorders>
              <w:top w:val="nil"/>
              <w:left w:val="nil"/>
              <w:bottom w:val="single" w:sz="8" w:space="0" w:color="auto"/>
              <w:right w:val="single" w:sz="4" w:space="0" w:color="auto"/>
            </w:tcBorders>
            <w:shd w:val="clear" w:color="auto" w:fill="auto"/>
            <w:noWrap/>
            <w:vAlign w:val="center"/>
            <w:hideMark/>
          </w:tcPr>
          <w:p w14:paraId="52BE78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38,00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01005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319DBEE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0BB06F6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440,00</w:t>
            </w:r>
          </w:p>
        </w:tc>
      </w:tr>
    </w:tbl>
    <w:p w14:paraId="790754BE" w14:textId="77777777" w:rsidR="00D12507" w:rsidRPr="0096671D" w:rsidRDefault="00D12507" w:rsidP="00532312">
      <w:pPr>
        <w:spacing w:line="240" w:lineRule="auto"/>
        <w:rPr>
          <w:rFonts w:ascii="Cambria" w:hAnsi="Cambria"/>
        </w:rPr>
      </w:pPr>
    </w:p>
    <w:tbl>
      <w:tblPr>
        <w:tblW w:w="16072" w:type="dxa"/>
        <w:tblInd w:w="-993" w:type="dxa"/>
        <w:tblLook w:val="04A0" w:firstRow="1" w:lastRow="0" w:firstColumn="1" w:lastColumn="0" w:noHBand="0" w:noVBand="1"/>
      </w:tblPr>
      <w:tblGrid>
        <w:gridCol w:w="487"/>
        <w:gridCol w:w="2565"/>
        <w:gridCol w:w="811"/>
        <w:gridCol w:w="973"/>
        <w:gridCol w:w="1020"/>
        <w:gridCol w:w="964"/>
        <w:gridCol w:w="56"/>
        <w:gridCol w:w="908"/>
        <w:gridCol w:w="112"/>
        <w:gridCol w:w="852"/>
        <w:gridCol w:w="112"/>
        <w:gridCol w:w="908"/>
        <w:gridCol w:w="56"/>
        <w:gridCol w:w="964"/>
        <w:gridCol w:w="1083"/>
        <w:gridCol w:w="1023"/>
        <w:gridCol w:w="1020"/>
        <w:gridCol w:w="1020"/>
        <w:gridCol w:w="1138"/>
      </w:tblGrid>
      <w:tr w:rsidR="00C708C7" w:rsidRPr="00C708C7" w14:paraId="54F916D8" w14:textId="77777777" w:rsidTr="00FB20ED">
        <w:trPr>
          <w:cantSplit/>
          <w:trHeight w:val="20"/>
        </w:trPr>
        <w:tc>
          <w:tcPr>
            <w:tcW w:w="487" w:type="dxa"/>
            <w:tcBorders>
              <w:top w:val="nil"/>
              <w:left w:val="nil"/>
              <w:bottom w:val="nil"/>
              <w:right w:val="nil"/>
            </w:tcBorders>
            <w:shd w:val="clear" w:color="auto" w:fill="auto"/>
            <w:noWrap/>
            <w:vAlign w:val="bottom"/>
            <w:hideMark/>
          </w:tcPr>
          <w:p w14:paraId="5ECE51BE"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4349" w:type="dxa"/>
            <w:gridSpan w:val="3"/>
            <w:tcBorders>
              <w:top w:val="nil"/>
              <w:left w:val="nil"/>
              <w:bottom w:val="nil"/>
              <w:right w:val="nil"/>
            </w:tcBorders>
            <w:shd w:val="clear" w:color="auto" w:fill="auto"/>
            <w:noWrap/>
            <w:vAlign w:val="bottom"/>
            <w:hideMark/>
          </w:tcPr>
          <w:p w14:paraId="2C22C0C3"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“Даме Груев“ Куклиш</w:t>
            </w:r>
          </w:p>
        </w:tc>
        <w:tc>
          <w:tcPr>
            <w:tcW w:w="1020" w:type="dxa"/>
            <w:tcBorders>
              <w:top w:val="nil"/>
              <w:left w:val="nil"/>
              <w:bottom w:val="nil"/>
              <w:right w:val="nil"/>
            </w:tcBorders>
            <w:shd w:val="clear" w:color="auto" w:fill="auto"/>
            <w:noWrap/>
            <w:vAlign w:val="bottom"/>
            <w:hideMark/>
          </w:tcPr>
          <w:p w14:paraId="4C49D168"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gridSpan w:val="2"/>
            <w:tcBorders>
              <w:top w:val="nil"/>
              <w:left w:val="nil"/>
              <w:bottom w:val="nil"/>
              <w:right w:val="nil"/>
            </w:tcBorders>
            <w:shd w:val="clear" w:color="auto" w:fill="auto"/>
            <w:noWrap/>
            <w:vAlign w:val="bottom"/>
            <w:hideMark/>
          </w:tcPr>
          <w:p w14:paraId="46F3511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7F7A655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158EF58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286F038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tcBorders>
              <w:top w:val="nil"/>
              <w:left w:val="nil"/>
              <w:bottom w:val="nil"/>
              <w:right w:val="nil"/>
            </w:tcBorders>
            <w:shd w:val="clear" w:color="auto" w:fill="auto"/>
            <w:noWrap/>
            <w:vAlign w:val="bottom"/>
            <w:hideMark/>
          </w:tcPr>
          <w:p w14:paraId="45E8368D"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7881A280"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2043FC3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B2EA8A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809327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138" w:type="dxa"/>
            <w:tcBorders>
              <w:top w:val="nil"/>
              <w:left w:val="nil"/>
              <w:bottom w:val="nil"/>
              <w:right w:val="nil"/>
            </w:tcBorders>
            <w:shd w:val="clear" w:color="auto" w:fill="auto"/>
            <w:noWrap/>
            <w:vAlign w:val="bottom"/>
            <w:hideMark/>
          </w:tcPr>
          <w:p w14:paraId="13E1B56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5F7F5EB7"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72EE41EB"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5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63D254"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11" w:type="dxa"/>
            <w:tcBorders>
              <w:top w:val="single" w:sz="8" w:space="0" w:color="auto"/>
              <w:left w:val="nil"/>
              <w:bottom w:val="single" w:sz="8" w:space="0" w:color="auto"/>
              <w:right w:val="single" w:sz="4" w:space="0" w:color="auto"/>
            </w:tcBorders>
            <w:shd w:val="clear" w:color="auto" w:fill="auto"/>
            <w:noWrap/>
            <w:vAlign w:val="center"/>
            <w:hideMark/>
          </w:tcPr>
          <w:p w14:paraId="4588A10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973" w:type="dxa"/>
            <w:tcBorders>
              <w:top w:val="single" w:sz="8" w:space="0" w:color="auto"/>
              <w:left w:val="nil"/>
              <w:bottom w:val="single" w:sz="8" w:space="0" w:color="auto"/>
              <w:right w:val="single" w:sz="4" w:space="0" w:color="auto"/>
            </w:tcBorders>
            <w:shd w:val="clear" w:color="auto" w:fill="auto"/>
            <w:noWrap/>
            <w:vAlign w:val="center"/>
            <w:hideMark/>
          </w:tcPr>
          <w:p w14:paraId="2596727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7B13E4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05AF12D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2872B54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53A0F8D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617876E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65773BD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2A4057F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017C626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BD8971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5F28F64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138" w:type="dxa"/>
            <w:tcBorders>
              <w:top w:val="single" w:sz="8" w:space="0" w:color="auto"/>
              <w:left w:val="nil"/>
              <w:bottom w:val="single" w:sz="8" w:space="0" w:color="auto"/>
              <w:right w:val="single" w:sz="8" w:space="0" w:color="auto"/>
            </w:tcBorders>
            <w:shd w:val="clear" w:color="auto" w:fill="auto"/>
            <w:noWrap/>
            <w:vAlign w:val="center"/>
            <w:hideMark/>
          </w:tcPr>
          <w:p w14:paraId="417C7AC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270CE406"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4616953"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565" w:type="dxa"/>
            <w:tcBorders>
              <w:top w:val="nil"/>
              <w:left w:val="single" w:sz="8" w:space="0" w:color="auto"/>
              <w:bottom w:val="single" w:sz="4" w:space="0" w:color="auto"/>
              <w:right w:val="single" w:sz="8" w:space="0" w:color="auto"/>
            </w:tcBorders>
            <w:shd w:val="clear" w:color="auto" w:fill="auto"/>
            <w:noWrap/>
            <w:vAlign w:val="center"/>
            <w:hideMark/>
          </w:tcPr>
          <w:p w14:paraId="18125CA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137897A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799,00</w:t>
            </w:r>
          </w:p>
        </w:tc>
        <w:tc>
          <w:tcPr>
            <w:tcW w:w="973" w:type="dxa"/>
            <w:tcBorders>
              <w:top w:val="nil"/>
              <w:left w:val="nil"/>
              <w:bottom w:val="single" w:sz="4" w:space="0" w:color="auto"/>
              <w:right w:val="single" w:sz="4" w:space="0" w:color="auto"/>
            </w:tcBorders>
            <w:shd w:val="clear" w:color="auto" w:fill="auto"/>
            <w:noWrap/>
            <w:vAlign w:val="center"/>
            <w:hideMark/>
          </w:tcPr>
          <w:p w14:paraId="145DE11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896,00</w:t>
            </w:r>
          </w:p>
        </w:tc>
        <w:tc>
          <w:tcPr>
            <w:tcW w:w="1020" w:type="dxa"/>
            <w:tcBorders>
              <w:top w:val="nil"/>
              <w:left w:val="nil"/>
              <w:bottom w:val="single" w:sz="4" w:space="0" w:color="auto"/>
              <w:right w:val="single" w:sz="4" w:space="0" w:color="auto"/>
            </w:tcBorders>
            <w:shd w:val="clear" w:color="auto" w:fill="auto"/>
            <w:noWrap/>
            <w:vAlign w:val="center"/>
            <w:hideMark/>
          </w:tcPr>
          <w:p w14:paraId="709114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809,00</w:t>
            </w:r>
          </w:p>
        </w:tc>
        <w:tc>
          <w:tcPr>
            <w:tcW w:w="964" w:type="dxa"/>
            <w:tcBorders>
              <w:top w:val="nil"/>
              <w:left w:val="nil"/>
              <w:bottom w:val="single" w:sz="4" w:space="0" w:color="auto"/>
              <w:right w:val="single" w:sz="4" w:space="0" w:color="auto"/>
            </w:tcBorders>
            <w:shd w:val="clear" w:color="auto" w:fill="auto"/>
            <w:noWrap/>
            <w:vAlign w:val="center"/>
            <w:hideMark/>
          </w:tcPr>
          <w:p w14:paraId="08DB00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537,00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54B5363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372,00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6EE18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295,00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73FFF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D47961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275,00</w:t>
            </w:r>
          </w:p>
        </w:tc>
        <w:tc>
          <w:tcPr>
            <w:tcW w:w="1083" w:type="dxa"/>
            <w:tcBorders>
              <w:top w:val="nil"/>
              <w:left w:val="nil"/>
              <w:bottom w:val="single" w:sz="4" w:space="0" w:color="auto"/>
              <w:right w:val="single" w:sz="4" w:space="0" w:color="auto"/>
            </w:tcBorders>
            <w:shd w:val="clear" w:color="auto" w:fill="auto"/>
            <w:noWrap/>
            <w:vAlign w:val="center"/>
            <w:hideMark/>
          </w:tcPr>
          <w:p w14:paraId="2E5654F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589,00</w:t>
            </w:r>
          </w:p>
        </w:tc>
        <w:tc>
          <w:tcPr>
            <w:tcW w:w="1023" w:type="dxa"/>
            <w:tcBorders>
              <w:top w:val="nil"/>
              <w:left w:val="nil"/>
              <w:bottom w:val="single" w:sz="4" w:space="0" w:color="auto"/>
              <w:right w:val="single" w:sz="4" w:space="0" w:color="auto"/>
            </w:tcBorders>
            <w:shd w:val="clear" w:color="auto" w:fill="auto"/>
            <w:noWrap/>
            <w:vAlign w:val="center"/>
            <w:hideMark/>
          </w:tcPr>
          <w:p w14:paraId="4106425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1.272,00</w:t>
            </w:r>
          </w:p>
        </w:tc>
        <w:tc>
          <w:tcPr>
            <w:tcW w:w="1020" w:type="dxa"/>
            <w:tcBorders>
              <w:top w:val="nil"/>
              <w:left w:val="nil"/>
              <w:bottom w:val="single" w:sz="4" w:space="0" w:color="auto"/>
              <w:right w:val="single" w:sz="4" w:space="0" w:color="auto"/>
            </w:tcBorders>
            <w:shd w:val="clear" w:color="auto" w:fill="auto"/>
            <w:noWrap/>
            <w:vAlign w:val="center"/>
            <w:hideMark/>
          </w:tcPr>
          <w:p w14:paraId="282B45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1.657,00</w:t>
            </w:r>
          </w:p>
        </w:tc>
        <w:tc>
          <w:tcPr>
            <w:tcW w:w="1020" w:type="dxa"/>
            <w:tcBorders>
              <w:top w:val="nil"/>
              <w:left w:val="nil"/>
              <w:bottom w:val="single" w:sz="4" w:space="0" w:color="auto"/>
              <w:right w:val="single" w:sz="8" w:space="0" w:color="auto"/>
            </w:tcBorders>
            <w:shd w:val="clear" w:color="auto" w:fill="auto"/>
            <w:noWrap/>
            <w:vAlign w:val="center"/>
            <w:hideMark/>
          </w:tcPr>
          <w:p w14:paraId="1F1B76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1.727,00</w:t>
            </w:r>
          </w:p>
        </w:tc>
        <w:tc>
          <w:tcPr>
            <w:tcW w:w="1138" w:type="dxa"/>
            <w:tcBorders>
              <w:top w:val="nil"/>
              <w:left w:val="nil"/>
              <w:bottom w:val="single" w:sz="4" w:space="0" w:color="auto"/>
              <w:right w:val="single" w:sz="8" w:space="0" w:color="auto"/>
            </w:tcBorders>
            <w:shd w:val="clear" w:color="auto" w:fill="auto"/>
            <w:noWrap/>
            <w:vAlign w:val="center"/>
            <w:hideMark/>
          </w:tcPr>
          <w:p w14:paraId="7B8E8EE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9.350,00</w:t>
            </w:r>
          </w:p>
        </w:tc>
      </w:tr>
      <w:tr w:rsidR="00C708C7" w:rsidRPr="00C708C7" w14:paraId="0B977CA8"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4948555"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65" w:type="dxa"/>
            <w:tcBorders>
              <w:top w:val="nil"/>
              <w:left w:val="single" w:sz="8" w:space="0" w:color="auto"/>
              <w:bottom w:val="single" w:sz="4" w:space="0" w:color="auto"/>
              <w:right w:val="single" w:sz="8" w:space="0" w:color="auto"/>
            </w:tcBorders>
            <w:shd w:val="clear" w:color="auto" w:fill="auto"/>
            <w:noWrap/>
            <w:vAlign w:val="center"/>
            <w:hideMark/>
          </w:tcPr>
          <w:p w14:paraId="40CBEED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811" w:type="dxa"/>
            <w:tcBorders>
              <w:top w:val="nil"/>
              <w:left w:val="nil"/>
              <w:bottom w:val="single" w:sz="4" w:space="0" w:color="auto"/>
              <w:right w:val="single" w:sz="4" w:space="0" w:color="auto"/>
            </w:tcBorders>
            <w:shd w:val="clear" w:color="auto" w:fill="auto"/>
            <w:noWrap/>
            <w:vAlign w:val="center"/>
            <w:hideMark/>
          </w:tcPr>
          <w:p w14:paraId="6A96633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73" w:type="dxa"/>
            <w:tcBorders>
              <w:top w:val="nil"/>
              <w:left w:val="nil"/>
              <w:bottom w:val="single" w:sz="4" w:space="0" w:color="auto"/>
              <w:right w:val="single" w:sz="4" w:space="0" w:color="auto"/>
            </w:tcBorders>
            <w:shd w:val="clear" w:color="auto" w:fill="auto"/>
            <w:noWrap/>
            <w:vAlign w:val="center"/>
            <w:hideMark/>
          </w:tcPr>
          <w:p w14:paraId="26699F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2.000,00</w:t>
            </w:r>
          </w:p>
        </w:tc>
        <w:tc>
          <w:tcPr>
            <w:tcW w:w="1020" w:type="dxa"/>
            <w:tcBorders>
              <w:top w:val="nil"/>
              <w:left w:val="nil"/>
              <w:bottom w:val="single" w:sz="4" w:space="0" w:color="auto"/>
              <w:right w:val="single" w:sz="4" w:space="0" w:color="auto"/>
            </w:tcBorders>
            <w:shd w:val="clear" w:color="auto" w:fill="auto"/>
            <w:noWrap/>
            <w:vAlign w:val="center"/>
            <w:hideMark/>
          </w:tcPr>
          <w:p w14:paraId="3D2A457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19B76F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2D4F6E7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5B4D77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5FD233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B3C05F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8BC9AA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268704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2.618,00</w:t>
            </w:r>
          </w:p>
        </w:tc>
        <w:tc>
          <w:tcPr>
            <w:tcW w:w="1020" w:type="dxa"/>
            <w:tcBorders>
              <w:top w:val="nil"/>
              <w:left w:val="nil"/>
              <w:bottom w:val="single" w:sz="4" w:space="0" w:color="auto"/>
              <w:right w:val="single" w:sz="4" w:space="0" w:color="auto"/>
            </w:tcBorders>
            <w:shd w:val="clear" w:color="auto" w:fill="auto"/>
            <w:noWrap/>
            <w:vAlign w:val="center"/>
            <w:hideMark/>
          </w:tcPr>
          <w:p w14:paraId="24D3661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1.000,00</w:t>
            </w:r>
          </w:p>
        </w:tc>
        <w:tc>
          <w:tcPr>
            <w:tcW w:w="1020" w:type="dxa"/>
            <w:tcBorders>
              <w:top w:val="nil"/>
              <w:left w:val="nil"/>
              <w:bottom w:val="single" w:sz="4" w:space="0" w:color="auto"/>
              <w:right w:val="single" w:sz="8" w:space="0" w:color="auto"/>
            </w:tcBorders>
            <w:shd w:val="clear" w:color="auto" w:fill="auto"/>
            <w:noWrap/>
            <w:vAlign w:val="center"/>
            <w:hideMark/>
          </w:tcPr>
          <w:p w14:paraId="5D0029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3.000,00</w:t>
            </w:r>
          </w:p>
        </w:tc>
        <w:tc>
          <w:tcPr>
            <w:tcW w:w="1138" w:type="dxa"/>
            <w:tcBorders>
              <w:top w:val="nil"/>
              <w:left w:val="nil"/>
              <w:bottom w:val="single" w:sz="4" w:space="0" w:color="auto"/>
              <w:right w:val="single" w:sz="8" w:space="0" w:color="auto"/>
            </w:tcBorders>
            <w:shd w:val="clear" w:color="auto" w:fill="auto"/>
            <w:noWrap/>
            <w:vAlign w:val="center"/>
            <w:hideMark/>
          </w:tcPr>
          <w:p w14:paraId="6A52F54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11.618,00</w:t>
            </w:r>
          </w:p>
        </w:tc>
      </w:tr>
      <w:tr w:rsidR="00C708C7" w:rsidRPr="00C708C7" w14:paraId="1A6B1337"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D95FBCB"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65" w:type="dxa"/>
            <w:tcBorders>
              <w:top w:val="nil"/>
              <w:left w:val="single" w:sz="8" w:space="0" w:color="auto"/>
              <w:bottom w:val="single" w:sz="8" w:space="0" w:color="auto"/>
              <w:right w:val="single" w:sz="8" w:space="0" w:color="auto"/>
            </w:tcBorders>
            <w:shd w:val="clear" w:color="auto" w:fill="auto"/>
            <w:noWrap/>
            <w:vAlign w:val="center"/>
            <w:hideMark/>
          </w:tcPr>
          <w:p w14:paraId="0DE96E8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4F419A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105,00</w:t>
            </w:r>
          </w:p>
        </w:tc>
        <w:tc>
          <w:tcPr>
            <w:tcW w:w="973" w:type="dxa"/>
            <w:tcBorders>
              <w:top w:val="nil"/>
              <w:left w:val="nil"/>
              <w:bottom w:val="single" w:sz="8" w:space="0" w:color="auto"/>
              <w:right w:val="single" w:sz="4" w:space="0" w:color="auto"/>
            </w:tcBorders>
            <w:shd w:val="clear" w:color="auto" w:fill="auto"/>
            <w:noWrap/>
            <w:vAlign w:val="center"/>
            <w:hideMark/>
          </w:tcPr>
          <w:p w14:paraId="22D653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51,00</w:t>
            </w:r>
          </w:p>
        </w:tc>
        <w:tc>
          <w:tcPr>
            <w:tcW w:w="1020" w:type="dxa"/>
            <w:tcBorders>
              <w:top w:val="nil"/>
              <w:left w:val="nil"/>
              <w:bottom w:val="single" w:sz="8" w:space="0" w:color="auto"/>
              <w:right w:val="single" w:sz="4" w:space="0" w:color="auto"/>
            </w:tcBorders>
            <w:shd w:val="clear" w:color="auto" w:fill="auto"/>
            <w:noWrap/>
            <w:vAlign w:val="center"/>
            <w:hideMark/>
          </w:tcPr>
          <w:p w14:paraId="134E52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72,00</w:t>
            </w:r>
          </w:p>
        </w:tc>
        <w:tc>
          <w:tcPr>
            <w:tcW w:w="964" w:type="dxa"/>
            <w:tcBorders>
              <w:top w:val="nil"/>
              <w:left w:val="nil"/>
              <w:bottom w:val="single" w:sz="8" w:space="0" w:color="auto"/>
              <w:right w:val="single" w:sz="4" w:space="0" w:color="auto"/>
            </w:tcBorders>
            <w:shd w:val="clear" w:color="auto" w:fill="auto"/>
            <w:noWrap/>
            <w:vAlign w:val="center"/>
            <w:hideMark/>
          </w:tcPr>
          <w:p w14:paraId="3EB0B24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53,00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1BB3E07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77,00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5EB67E6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1A1B50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4FCF12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301,00</w:t>
            </w:r>
          </w:p>
        </w:tc>
        <w:tc>
          <w:tcPr>
            <w:tcW w:w="1083" w:type="dxa"/>
            <w:tcBorders>
              <w:top w:val="nil"/>
              <w:left w:val="nil"/>
              <w:bottom w:val="single" w:sz="8" w:space="0" w:color="auto"/>
              <w:right w:val="single" w:sz="4" w:space="0" w:color="auto"/>
            </w:tcBorders>
            <w:shd w:val="clear" w:color="auto" w:fill="auto"/>
            <w:noWrap/>
            <w:vAlign w:val="center"/>
            <w:hideMark/>
          </w:tcPr>
          <w:p w14:paraId="16BB9F6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140,00</w:t>
            </w:r>
          </w:p>
        </w:tc>
        <w:tc>
          <w:tcPr>
            <w:tcW w:w="1023" w:type="dxa"/>
            <w:tcBorders>
              <w:top w:val="nil"/>
              <w:left w:val="nil"/>
              <w:bottom w:val="single" w:sz="8" w:space="0" w:color="auto"/>
              <w:right w:val="single" w:sz="4" w:space="0" w:color="auto"/>
            </w:tcBorders>
            <w:shd w:val="clear" w:color="auto" w:fill="auto"/>
            <w:noWrap/>
            <w:vAlign w:val="center"/>
            <w:hideMark/>
          </w:tcPr>
          <w:p w14:paraId="36DF54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174,00</w:t>
            </w:r>
          </w:p>
        </w:tc>
        <w:tc>
          <w:tcPr>
            <w:tcW w:w="1020" w:type="dxa"/>
            <w:tcBorders>
              <w:top w:val="nil"/>
              <w:left w:val="nil"/>
              <w:bottom w:val="single" w:sz="8" w:space="0" w:color="auto"/>
              <w:right w:val="single" w:sz="4" w:space="0" w:color="auto"/>
            </w:tcBorders>
            <w:shd w:val="clear" w:color="auto" w:fill="auto"/>
            <w:noWrap/>
            <w:vAlign w:val="center"/>
            <w:hideMark/>
          </w:tcPr>
          <w:p w14:paraId="30C774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264,00</w:t>
            </w:r>
          </w:p>
        </w:tc>
        <w:tc>
          <w:tcPr>
            <w:tcW w:w="1020" w:type="dxa"/>
            <w:tcBorders>
              <w:top w:val="nil"/>
              <w:left w:val="nil"/>
              <w:bottom w:val="single" w:sz="8" w:space="0" w:color="auto"/>
              <w:right w:val="single" w:sz="8" w:space="0" w:color="auto"/>
            </w:tcBorders>
            <w:shd w:val="clear" w:color="auto" w:fill="auto"/>
            <w:noWrap/>
            <w:vAlign w:val="center"/>
            <w:hideMark/>
          </w:tcPr>
          <w:p w14:paraId="6EC6B6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258,00</w:t>
            </w:r>
          </w:p>
        </w:tc>
        <w:tc>
          <w:tcPr>
            <w:tcW w:w="1138" w:type="dxa"/>
            <w:tcBorders>
              <w:top w:val="nil"/>
              <w:left w:val="nil"/>
              <w:bottom w:val="single" w:sz="8" w:space="0" w:color="auto"/>
              <w:right w:val="single" w:sz="8" w:space="0" w:color="auto"/>
            </w:tcBorders>
            <w:shd w:val="clear" w:color="auto" w:fill="auto"/>
            <w:noWrap/>
            <w:vAlign w:val="center"/>
            <w:hideMark/>
          </w:tcPr>
          <w:p w14:paraId="585D9D5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1.616,00</w:t>
            </w:r>
          </w:p>
        </w:tc>
      </w:tr>
      <w:tr w:rsidR="00C708C7" w:rsidRPr="00C708C7" w14:paraId="2CFE64F0"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8CCE652"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565" w:type="dxa"/>
            <w:tcBorders>
              <w:top w:val="nil"/>
              <w:left w:val="single" w:sz="8" w:space="0" w:color="auto"/>
              <w:bottom w:val="single" w:sz="4" w:space="0" w:color="auto"/>
              <w:right w:val="single" w:sz="8" w:space="0" w:color="auto"/>
            </w:tcBorders>
            <w:shd w:val="clear" w:color="auto" w:fill="auto"/>
            <w:noWrap/>
            <w:vAlign w:val="center"/>
            <w:hideMark/>
          </w:tcPr>
          <w:p w14:paraId="07AC9A4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03A667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590,00</w:t>
            </w:r>
          </w:p>
        </w:tc>
        <w:tc>
          <w:tcPr>
            <w:tcW w:w="973" w:type="dxa"/>
            <w:tcBorders>
              <w:top w:val="nil"/>
              <w:left w:val="nil"/>
              <w:bottom w:val="single" w:sz="4" w:space="0" w:color="auto"/>
              <w:right w:val="single" w:sz="4" w:space="0" w:color="auto"/>
            </w:tcBorders>
            <w:shd w:val="clear" w:color="auto" w:fill="auto"/>
            <w:noWrap/>
            <w:vAlign w:val="center"/>
            <w:hideMark/>
          </w:tcPr>
          <w:p w14:paraId="21DDD36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1.283,00</w:t>
            </w:r>
          </w:p>
        </w:tc>
        <w:tc>
          <w:tcPr>
            <w:tcW w:w="1020" w:type="dxa"/>
            <w:tcBorders>
              <w:top w:val="nil"/>
              <w:left w:val="nil"/>
              <w:bottom w:val="single" w:sz="4" w:space="0" w:color="auto"/>
              <w:right w:val="single" w:sz="4" w:space="0" w:color="auto"/>
            </w:tcBorders>
            <w:shd w:val="clear" w:color="auto" w:fill="auto"/>
            <w:noWrap/>
            <w:vAlign w:val="center"/>
            <w:hideMark/>
          </w:tcPr>
          <w:p w14:paraId="5603BC7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1.419,00</w:t>
            </w:r>
          </w:p>
        </w:tc>
        <w:tc>
          <w:tcPr>
            <w:tcW w:w="964" w:type="dxa"/>
            <w:tcBorders>
              <w:top w:val="nil"/>
              <w:left w:val="nil"/>
              <w:bottom w:val="single" w:sz="4" w:space="0" w:color="auto"/>
              <w:right w:val="single" w:sz="4" w:space="0" w:color="auto"/>
            </w:tcBorders>
            <w:shd w:val="clear" w:color="auto" w:fill="auto"/>
            <w:noWrap/>
            <w:vAlign w:val="center"/>
            <w:hideMark/>
          </w:tcPr>
          <w:p w14:paraId="68629F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735,00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2A7B18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507,00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F5E00C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277,00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450AE9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287,00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64741C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322,00</w:t>
            </w:r>
          </w:p>
        </w:tc>
        <w:tc>
          <w:tcPr>
            <w:tcW w:w="1083" w:type="dxa"/>
            <w:tcBorders>
              <w:top w:val="nil"/>
              <w:left w:val="nil"/>
              <w:bottom w:val="single" w:sz="4" w:space="0" w:color="auto"/>
              <w:right w:val="single" w:sz="4" w:space="0" w:color="auto"/>
            </w:tcBorders>
            <w:shd w:val="clear" w:color="auto" w:fill="auto"/>
            <w:noWrap/>
            <w:vAlign w:val="center"/>
            <w:hideMark/>
          </w:tcPr>
          <w:p w14:paraId="76B273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415,00</w:t>
            </w:r>
          </w:p>
        </w:tc>
        <w:tc>
          <w:tcPr>
            <w:tcW w:w="1023" w:type="dxa"/>
            <w:tcBorders>
              <w:top w:val="nil"/>
              <w:left w:val="nil"/>
              <w:bottom w:val="single" w:sz="4" w:space="0" w:color="auto"/>
              <w:right w:val="single" w:sz="4" w:space="0" w:color="auto"/>
            </w:tcBorders>
            <w:shd w:val="clear" w:color="auto" w:fill="auto"/>
            <w:noWrap/>
            <w:vAlign w:val="center"/>
            <w:hideMark/>
          </w:tcPr>
          <w:p w14:paraId="37177E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487,00</w:t>
            </w:r>
          </w:p>
        </w:tc>
        <w:tc>
          <w:tcPr>
            <w:tcW w:w="1020" w:type="dxa"/>
            <w:tcBorders>
              <w:top w:val="nil"/>
              <w:left w:val="nil"/>
              <w:bottom w:val="single" w:sz="4" w:space="0" w:color="auto"/>
              <w:right w:val="single" w:sz="4" w:space="0" w:color="auto"/>
            </w:tcBorders>
            <w:shd w:val="clear" w:color="auto" w:fill="auto"/>
            <w:noWrap/>
            <w:vAlign w:val="center"/>
            <w:hideMark/>
          </w:tcPr>
          <w:p w14:paraId="1B6E47B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872,00</w:t>
            </w:r>
          </w:p>
        </w:tc>
        <w:tc>
          <w:tcPr>
            <w:tcW w:w="1020" w:type="dxa"/>
            <w:tcBorders>
              <w:top w:val="nil"/>
              <w:left w:val="nil"/>
              <w:bottom w:val="single" w:sz="4" w:space="0" w:color="auto"/>
              <w:right w:val="single" w:sz="8" w:space="0" w:color="auto"/>
            </w:tcBorders>
            <w:shd w:val="clear" w:color="auto" w:fill="auto"/>
            <w:noWrap/>
            <w:vAlign w:val="center"/>
            <w:hideMark/>
          </w:tcPr>
          <w:p w14:paraId="70C1C8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1.140,00</w:t>
            </w:r>
          </w:p>
        </w:tc>
        <w:tc>
          <w:tcPr>
            <w:tcW w:w="1138" w:type="dxa"/>
            <w:tcBorders>
              <w:top w:val="nil"/>
              <w:left w:val="nil"/>
              <w:bottom w:val="single" w:sz="4" w:space="0" w:color="auto"/>
              <w:right w:val="single" w:sz="8" w:space="0" w:color="auto"/>
            </w:tcBorders>
            <w:shd w:val="clear" w:color="auto" w:fill="auto"/>
            <w:noWrap/>
            <w:vAlign w:val="center"/>
            <w:hideMark/>
          </w:tcPr>
          <w:p w14:paraId="552CA68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8.334,00</w:t>
            </w:r>
          </w:p>
        </w:tc>
      </w:tr>
      <w:tr w:rsidR="00C708C7" w:rsidRPr="00C708C7" w14:paraId="18945182"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6730C6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65" w:type="dxa"/>
            <w:tcBorders>
              <w:top w:val="nil"/>
              <w:left w:val="single" w:sz="8" w:space="0" w:color="auto"/>
              <w:bottom w:val="single" w:sz="4" w:space="0" w:color="auto"/>
              <w:right w:val="single" w:sz="8" w:space="0" w:color="auto"/>
            </w:tcBorders>
            <w:shd w:val="clear" w:color="auto" w:fill="auto"/>
            <w:noWrap/>
            <w:vAlign w:val="center"/>
            <w:hideMark/>
          </w:tcPr>
          <w:p w14:paraId="76AE99C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811" w:type="dxa"/>
            <w:tcBorders>
              <w:top w:val="nil"/>
              <w:left w:val="nil"/>
              <w:bottom w:val="single" w:sz="4" w:space="0" w:color="000000"/>
              <w:right w:val="single" w:sz="4" w:space="0" w:color="000000"/>
            </w:tcBorders>
            <w:shd w:val="clear" w:color="auto" w:fill="auto"/>
            <w:noWrap/>
            <w:vAlign w:val="bottom"/>
            <w:hideMark/>
          </w:tcPr>
          <w:p w14:paraId="234DB458"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0,00</w:t>
            </w:r>
          </w:p>
        </w:tc>
        <w:tc>
          <w:tcPr>
            <w:tcW w:w="973" w:type="dxa"/>
            <w:tcBorders>
              <w:top w:val="nil"/>
              <w:left w:val="nil"/>
              <w:bottom w:val="single" w:sz="4" w:space="0" w:color="000000"/>
              <w:right w:val="single" w:sz="4" w:space="0" w:color="000000"/>
            </w:tcBorders>
            <w:shd w:val="clear" w:color="auto" w:fill="auto"/>
            <w:noWrap/>
            <w:vAlign w:val="bottom"/>
            <w:hideMark/>
          </w:tcPr>
          <w:p w14:paraId="770C5A06"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2.000,00</w:t>
            </w:r>
          </w:p>
        </w:tc>
        <w:tc>
          <w:tcPr>
            <w:tcW w:w="1020" w:type="dxa"/>
            <w:tcBorders>
              <w:top w:val="nil"/>
              <w:left w:val="nil"/>
              <w:bottom w:val="single" w:sz="4" w:space="0" w:color="000000"/>
              <w:right w:val="single" w:sz="4" w:space="0" w:color="000000"/>
            </w:tcBorders>
            <w:shd w:val="clear" w:color="auto" w:fill="auto"/>
            <w:noWrap/>
            <w:vAlign w:val="bottom"/>
            <w:hideMark/>
          </w:tcPr>
          <w:p w14:paraId="2FE69204"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0,00</w:t>
            </w:r>
          </w:p>
        </w:tc>
        <w:tc>
          <w:tcPr>
            <w:tcW w:w="964" w:type="dxa"/>
            <w:tcBorders>
              <w:top w:val="nil"/>
              <w:left w:val="nil"/>
              <w:bottom w:val="single" w:sz="4" w:space="0" w:color="000000"/>
              <w:right w:val="single" w:sz="4" w:space="0" w:color="000000"/>
            </w:tcBorders>
            <w:shd w:val="clear" w:color="auto" w:fill="auto"/>
            <w:noWrap/>
            <w:vAlign w:val="bottom"/>
            <w:hideMark/>
          </w:tcPr>
          <w:p w14:paraId="3B7C646B"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3.000,00</w:t>
            </w:r>
          </w:p>
        </w:tc>
        <w:tc>
          <w:tcPr>
            <w:tcW w:w="964" w:type="dxa"/>
            <w:gridSpan w:val="2"/>
            <w:tcBorders>
              <w:top w:val="nil"/>
              <w:left w:val="nil"/>
              <w:bottom w:val="single" w:sz="4" w:space="0" w:color="000000"/>
              <w:right w:val="single" w:sz="4" w:space="0" w:color="000000"/>
            </w:tcBorders>
            <w:shd w:val="clear" w:color="auto" w:fill="auto"/>
            <w:noWrap/>
            <w:vAlign w:val="bottom"/>
            <w:hideMark/>
          </w:tcPr>
          <w:p w14:paraId="2E2522DB"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0,00</w:t>
            </w:r>
          </w:p>
        </w:tc>
        <w:tc>
          <w:tcPr>
            <w:tcW w:w="964" w:type="dxa"/>
            <w:gridSpan w:val="2"/>
            <w:tcBorders>
              <w:top w:val="nil"/>
              <w:left w:val="nil"/>
              <w:bottom w:val="single" w:sz="4" w:space="0" w:color="000000"/>
              <w:right w:val="single" w:sz="4" w:space="0" w:color="000000"/>
            </w:tcBorders>
            <w:shd w:val="clear" w:color="auto" w:fill="auto"/>
            <w:noWrap/>
            <w:vAlign w:val="bottom"/>
            <w:hideMark/>
          </w:tcPr>
          <w:p w14:paraId="61B6F80F"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0,00</w:t>
            </w:r>
          </w:p>
        </w:tc>
        <w:tc>
          <w:tcPr>
            <w:tcW w:w="1020" w:type="dxa"/>
            <w:gridSpan w:val="2"/>
            <w:tcBorders>
              <w:top w:val="nil"/>
              <w:left w:val="nil"/>
              <w:bottom w:val="single" w:sz="4" w:space="0" w:color="000000"/>
              <w:right w:val="single" w:sz="4" w:space="0" w:color="000000"/>
            </w:tcBorders>
            <w:shd w:val="clear" w:color="auto" w:fill="auto"/>
            <w:noWrap/>
            <w:vAlign w:val="bottom"/>
            <w:hideMark/>
          </w:tcPr>
          <w:p w14:paraId="435742BF"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0,00</w:t>
            </w:r>
          </w:p>
        </w:tc>
        <w:tc>
          <w:tcPr>
            <w:tcW w:w="1020" w:type="dxa"/>
            <w:gridSpan w:val="2"/>
            <w:tcBorders>
              <w:top w:val="nil"/>
              <w:left w:val="nil"/>
              <w:bottom w:val="single" w:sz="4" w:space="0" w:color="000000"/>
              <w:right w:val="single" w:sz="4" w:space="0" w:color="000000"/>
            </w:tcBorders>
            <w:shd w:val="clear" w:color="auto" w:fill="auto"/>
            <w:noWrap/>
            <w:vAlign w:val="bottom"/>
            <w:hideMark/>
          </w:tcPr>
          <w:p w14:paraId="05A8776D"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0,00</w:t>
            </w:r>
          </w:p>
        </w:tc>
        <w:tc>
          <w:tcPr>
            <w:tcW w:w="1083" w:type="dxa"/>
            <w:tcBorders>
              <w:top w:val="nil"/>
              <w:left w:val="nil"/>
              <w:bottom w:val="single" w:sz="4" w:space="0" w:color="000000"/>
              <w:right w:val="single" w:sz="4" w:space="0" w:color="000000"/>
            </w:tcBorders>
            <w:shd w:val="clear" w:color="auto" w:fill="auto"/>
            <w:noWrap/>
            <w:vAlign w:val="bottom"/>
            <w:hideMark/>
          </w:tcPr>
          <w:p w14:paraId="2AFA4280"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0,00</w:t>
            </w:r>
          </w:p>
        </w:tc>
        <w:tc>
          <w:tcPr>
            <w:tcW w:w="1023" w:type="dxa"/>
            <w:tcBorders>
              <w:top w:val="nil"/>
              <w:left w:val="nil"/>
              <w:bottom w:val="single" w:sz="4" w:space="0" w:color="000000"/>
              <w:right w:val="single" w:sz="4" w:space="0" w:color="000000"/>
            </w:tcBorders>
            <w:shd w:val="clear" w:color="auto" w:fill="auto"/>
            <w:noWrap/>
            <w:vAlign w:val="bottom"/>
            <w:hideMark/>
          </w:tcPr>
          <w:p w14:paraId="5DD6014A"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4.000,00</w:t>
            </w:r>
          </w:p>
        </w:tc>
        <w:tc>
          <w:tcPr>
            <w:tcW w:w="1020" w:type="dxa"/>
            <w:tcBorders>
              <w:top w:val="nil"/>
              <w:left w:val="nil"/>
              <w:bottom w:val="single" w:sz="4" w:space="0" w:color="000000"/>
              <w:right w:val="single" w:sz="4" w:space="0" w:color="000000"/>
            </w:tcBorders>
            <w:shd w:val="clear" w:color="auto" w:fill="auto"/>
            <w:noWrap/>
            <w:vAlign w:val="bottom"/>
            <w:hideMark/>
          </w:tcPr>
          <w:p w14:paraId="75FC5716"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0,00</w:t>
            </w:r>
          </w:p>
        </w:tc>
        <w:tc>
          <w:tcPr>
            <w:tcW w:w="1020" w:type="dxa"/>
            <w:tcBorders>
              <w:top w:val="nil"/>
              <w:left w:val="nil"/>
              <w:bottom w:val="single" w:sz="4" w:space="0" w:color="000000"/>
              <w:right w:val="single" w:sz="4" w:space="0" w:color="000000"/>
            </w:tcBorders>
            <w:shd w:val="clear" w:color="auto" w:fill="auto"/>
            <w:noWrap/>
            <w:vAlign w:val="bottom"/>
            <w:hideMark/>
          </w:tcPr>
          <w:p w14:paraId="6CA5D3B6" w14:textId="77777777" w:rsidR="00C708C7" w:rsidRPr="00C708C7" w:rsidRDefault="00C708C7" w:rsidP="00532312">
            <w:pPr>
              <w:spacing w:after="0" w:line="240" w:lineRule="auto"/>
              <w:jc w:val="right"/>
              <w:rPr>
                <w:rFonts w:ascii="Cambria" w:eastAsia="Times New Roman" w:hAnsi="Cambria" w:cs="Calibri"/>
                <w:color w:val="000000"/>
                <w:sz w:val="18"/>
                <w:szCs w:val="18"/>
                <w:lang w:val="en-US"/>
              </w:rPr>
            </w:pPr>
            <w:r w:rsidRPr="00C708C7">
              <w:rPr>
                <w:rFonts w:ascii="Cambria" w:eastAsia="Times New Roman" w:hAnsi="Cambria" w:cs="Calibri"/>
                <w:color w:val="000000"/>
                <w:sz w:val="18"/>
                <w:szCs w:val="18"/>
                <w:lang w:val="en-US"/>
              </w:rPr>
              <w:t>0,00</w:t>
            </w:r>
          </w:p>
        </w:tc>
        <w:tc>
          <w:tcPr>
            <w:tcW w:w="1138" w:type="dxa"/>
            <w:tcBorders>
              <w:top w:val="nil"/>
              <w:left w:val="nil"/>
              <w:bottom w:val="single" w:sz="4" w:space="0" w:color="auto"/>
              <w:right w:val="single" w:sz="8" w:space="0" w:color="auto"/>
            </w:tcBorders>
            <w:shd w:val="clear" w:color="auto" w:fill="auto"/>
            <w:noWrap/>
            <w:vAlign w:val="center"/>
            <w:hideMark/>
          </w:tcPr>
          <w:p w14:paraId="30B7DC8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9.000,00</w:t>
            </w:r>
          </w:p>
        </w:tc>
      </w:tr>
      <w:tr w:rsidR="00C708C7" w:rsidRPr="00C708C7" w14:paraId="749F87F5"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D07A49F"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65" w:type="dxa"/>
            <w:tcBorders>
              <w:top w:val="nil"/>
              <w:left w:val="single" w:sz="8" w:space="0" w:color="auto"/>
              <w:bottom w:val="single" w:sz="8" w:space="0" w:color="auto"/>
              <w:right w:val="single" w:sz="8" w:space="0" w:color="auto"/>
            </w:tcBorders>
            <w:shd w:val="clear" w:color="auto" w:fill="auto"/>
            <w:noWrap/>
            <w:vAlign w:val="center"/>
            <w:hideMark/>
          </w:tcPr>
          <w:p w14:paraId="79432AA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20C8EA3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256,00</w:t>
            </w:r>
          </w:p>
        </w:tc>
        <w:tc>
          <w:tcPr>
            <w:tcW w:w="973" w:type="dxa"/>
            <w:tcBorders>
              <w:top w:val="nil"/>
              <w:left w:val="nil"/>
              <w:bottom w:val="single" w:sz="8" w:space="0" w:color="auto"/>
              <w:right w:val="single" w:sz="4" w:space="0" w:color="auto"/>
            </w:tcBorders>
            <w:shd w:val="clear" w:color="auto" w:fill="auto"/>
            <w:noWrap/>
            <w:vAlign w:val="center"/>
            <w:hideMark/>
          </w:tcPr>
          <w:p w14:paraId="56CD2E3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270,00</w:t>
            </w:r>
          </w:p>
        </w:tc>
        <w:tc>
          <w:tcPr>
            <w:tcW w:w="1020" w:type="dxa"/>
            <w:tcBorders>
              <w:top w:val="nil"/>
              <w:left w:val="nil"/>
              <w:bottom w:val="single" w:sz="8" w:space="0" w:color="auto"/>
              <w:right w:val="single" w:sz="4" w:space="0" w:color="auto"/>
            </w:tcBorders>
            <w:shd w:val="clear" w:color="auto" w:fill="auto"/>
            <w:noWrap/>
            <w:vAlign w:val="center"/>
            <w:hideMark/>
          </w:tcPr>
          <w:p w14:paraId="1873F59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362,00</w:t>
            </w:r>
          </w:p>
        </w:tc>
        <w:tc>
          <w:tcPr>
            <w:tcW w:w="964" w:type="dxa"/>
            <w:tcBorders>
              <w:top w:val="nil"/>
              <w:left w:val="nil"/>
              <w:bottom w:val="single" w:sz="8" w:space="0" w:color="auto"/>
              <w:right w:val="single" w:sz="4" w:space="0" w:color="auto"/>
            </w:tcBorders>
            <w:shd w:val="clear" w:color="auto" w:fill="auto"/>
            <w:noWrap/>
            <w:vAlign w:val="center"/>
            <w:hideMark/>
          </w:tcPr>
          <w:p w14:paraId="33A064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155,00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B3CCF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121,00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56E5E10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264,00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BF662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303,00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63048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106,00</w:t>
            </w:r>
          </w:p>
        </w:tc>
        <w:tc>
          <w:tcPr>
            <w:tcW w:w="1083" w:type="dxa"/>
            <w:tcBorders>
              <w:top w:val="nil"/>
              <w:left w:val="nil"/>
              <w:bottom w:val="single" w:sz="8" w:space="0" w:color="auto"/>
              <w:right w:val="single" w:sz="4" w:space="0" w:color="auto"/>
            </w:tcBorders>
            <w:shd w:val="clear" w:color="auto" w:fill="auto"/>
            <w:noWrap/>
            <w:vAlign w:val="center"/>
            <w:hideMark/>
          </w:tcPr>
          <w:p w14:paraId="454C636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88,00</w:t>
            </w:r>
          </w:p>
        </w:tc>
        <w:tc>
          <w:tcPr>
            <w:tcW w:w="1023" w:type="dxa"/>
            <w:tcBorders>
              <w:top w:val="nil"/>
              <w:left w:val="nil"/>
              <w:bottom w:val="single" w:sz="8" w:space="0" w:color="auto"/>
              <w:right w:val="single" w:sz="4" w:space="0" w:color="auto"/>
            </w:tcBorders>
            <w:shd w:val="clear" w:color="auto" w:fill="auto"/>
            <w:noWrap/>
            <w:vAlign w:val="center"/>
            <w:hideMark/>
          </w:tcPr>
          <w:p w14:paraId="1E8DFD2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130,00</w:t>
            </w:r>
          </w:p>
        </w:tc>
        <w:tc>
          <w:tcPr>
            <w:tcW w:w="1020" w:type="dxa"/>
            <w:tcBorders>
              <w:top w:val="nil"/>
              <w:left w:val="nil"/>
              <w:bottom w:val="single" w:sz="8" w:space="0" w:color="auto"/>
              <w:right w:val="single" w:sz="4" w:space="0" w:color="auto"/>
            </w:tcBorders>
            <w:shd w:val="clear" w:color="auto" w:fill="auto"/>
            <w:noWrap/>
            <w:vAlign w:val="center"/>
            <w:hideMark/>
          </w:tcPr>
          <w:p w14:paraId="483469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96,00</w:t>
            </w:r>
          </w:p>
        </w:tc>
        <w:tc>
          <w:tcPr>
            <w:tcW w:w="1020" w:type="dxa"/>
            <w:tcBorders>
              <w:top w:val="nil"/>
              <w:left w:val="nil"/>
              <w:bottom w:val="single" w:sz="8" w:space="0" w:color="auto"/>
              <w:right w:val="single" w:sz="8" w:space="0" w:color="auto"/>
            </w:tcBorders>
            <w:shd w:val="clear" w:color="auto" w:fill="auto"/>
            <w:noWrap/>
            <w:vAlign w:val="center"/>
            <w:hideMark/>
          </w:tcPr>
          <w:p w14:paraId="1DC11C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84,00</w:t>
            </w:r>
          </w:p>
        </w:tc>
        <w:tc>
          <w:tcPr>
            <w:tcW w:w="1138" w:type="dxa"/>
            <w:tcBorders>
              <w:top w:val="nil"/>
              <w:left w:val="nil"/>
              <w:bottom w:val="single" w:sz="8" w:space="0" w:color="auto"/>
              <w:right w:val="single" w:sz="8" w:space="0" w:color="auto"/>
            </w:tcBorders>
            <w:shd w:val="clear" w:color="auto" w:fill="auto"/>
            <w:noWrap/>
            <w:vAlign w:val="center"/>
            <w:hideMark/>
          </w:tcPr>
          <w:p w14:paraId="1475573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2.235,00</w:t>
            </w:r>
          </w:p>
        </w:tc>
      </w:tr>
      <w:tr w:rsidR="00C708C7" w:rsidRPr="00C708C7" w14:paraId="4E50A79A"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72FBDF0"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565" w:type="dxa"/>
            <w:tcBorders>
              <w:top w:val="nil"/>
              <w:left w:val="single" w:sz="8" w:space="0" w:color="auto"/>
              <w:bottom w:val="single" w:sz="4" w:space="0" w:color="auto"/>
              <w:right w:val="single" w:sz="8" w:space="0" w:color="auto"/>
            </w:tcBorders>
            <w:shd w:val="clear" w:color="auto" w:fill="auto"/>
            <w:noWrap/>
            <w:vAlign w:val="center"/>
            <w:hideMark/>
          </w:tcPr>
          <w:p w14:paraId="6D96647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3D98557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676,00</w:t>
            </w:r>
          </w:p>
        </w:tc>
        <w:tc>
          <w:tcPr>
            <w:tcW w:w="973" w:type="dxa"/>
            <w:tcBorders>
              <w:top w:val="nil"/>
              <w:left w:val="nil"/>
              <w:bottom w:val="single" w:sz="4" w:space="0" w:color="auto"/>
              <w:right w:val="single" w:sz="4" w:space="0" w:color="auto"/>
            </w:tcBorders>
            <w:shd w:val="clear" w:color="auto" w:fill="auto"/>
            <w:noWrap/>
            <w:vAlign w:val="center"/>
            <w:hideMark/>
          </w:tcPr>
          <w:p w14:paraId="181367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981,00</w:t>
            </w:r>
          </w:p>
        </w:tc>
        <w:tc>
          <w:tcPr>
            <w:tcW w:w="1020" w:type="dxa"/>
            <w:tcBorders>
              <w:top w:val="nil"/>
              <w:left w:val="nil"/>
              <w:bottom w:val="single" w:sz="4" w:space="0" w:color="auto"/>
              <w:right w:val="single" w:sz="4" w:space="0" w:color="auto"/>
            </w:tcBorders>
            <w:shd w:val="clear" w:color="auto" w:fill="auto"/>
            <w:noWrap/>
            <w:vAlign w:val="center"/>
            <w:hideMark/>
          </w:tcPr>
          <w:p w14:paraId="3B639B1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944,00</w:t>
            </w:r>
          </w:p>
        </w:tc>
        <w:tc>
          <w:tcPr>
            <w:tcW w:w="964" w:type="dxa"/>
            <w:tcBorders>
              <w:top w:val="nil"/>
              <w:left w:val="nil"/>
              <w:bottom w:val="single" w:sz="4" w:space="0" w:color="auto"/>
              <w:right w:val="single" w:sz="4" w:space="0" w:color="auto"/>
            </w:tcBorders>
            <w:shd w:val="clear" w:color="auto" w:fill="auto"/>
            <w:noWrap/>
            <w:vAlign w:val="center"/>
            <w:hideMark/>
          </w:tcPr>
          <w:p w14:paraId="774148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963,00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1E976C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640,00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23725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255,00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89A54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201,00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3B965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189,00</w:t>
            </w:r>
          </w:p>
        </w:tc>
        <w:tc>
          <w:tcPr>
            <w:tcW w:w="1083" w:type="dxa"/>
            <w:tcBorders>
              <w:top w:val="nil"/>
              <w:left w:val="nil"/>
              <w:bottom w:val="single" w:sz="4" w:space="0" w:color="auto"/>
              <w:right w:val="single" w:sz="4" w:space="0" w:color="auto"/>
            </w:tcBorders>
            <w:shd w:val="clear" w:color="auto" w:fill="auto"/>
            <w:noWrap/>
            <w:vAlign w:val="center"/>
            <w:hideMark/>
          </w:tcPr>
          <w:p w14:paraId="1A7263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400,00</w:t>
            </w:r>
          </w:p>
        </w:tc>
        <w:tc>
          <w:tcPr>
            <w:tcW w:w="1023" w:type="dxa"/>
            <w:tcBorders>
              <w:top w:val="nil"/>
              <w:left w:val="nil"/>
              <w:bottom w:val="single" w:sz="4" w:space="0" w:color="auto"/>
              <w:right w:val="single" w:sz="4" w:space="0" w:color="auto"/>
            </w:tcBorders>
            <w:shd w:val="clear" w:color="auto" w:fill="auto"/>
            <w:noWrap/>
            <w:vAlign w:val="center"/>
            <w:hideMark/>
          </w:tcPr>
          <w:p w14:paraId="314DA6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585,00</w:t>
            </w:r>
          </w:p>
        </w:tc>
        <w:tc>
          <w:tcPr>
            <w:tcW w:w="1020" w:type="dxa"/>
            <w:tcBorders>
              <w:top w:val="nil"/>
              <w:left w:val="nil"/>
              <w:bottom w:val="single" w:sz="4" w:space="0" w:color="auto"/>
              <w:right w:val="single" w:sz="4" w:space="0" w:color="auto"/>
            </w:tcBorders>
            <w:shd w:val="clear" w:color="auto" w:fill="auto"/>
            <w:noWrap/>
            <w:vAlign w:val="center"/>
            <w:hideMark/>
          </w:tcPr>
          <w:p w14:paraId="0AFAA8F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1.062,00</w:t>
            </w:r>
          </w:p>
        </w:tc>
        <w:tc>
          <w:tcPr>
            <w:tcW w:w="1020" w:type="dxa"/>
            <w:tcBorders>
              <w:top w:val="nil"/>
              <w:left w:val="nil"/>
              <w:bottom w:val="single" w:sz="4" w:space="0" w:color="auto"/>
              <w:right w:val="single" w:sz="8" w:space="0" w:color="auto"/>
            </w:tcBorders>
            <w:shd w:val="clear" w:color="auto" w:fill="auto"/>
            <w:noWrap/>
            <w:vAlign w:val="center"/>
            <w:hideMark/>
          </w:tcPr>
          <w:p w14:paraId="4D2FF0D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1.214,00</w:t>
            </w:r>
          </w:p>
        </w:tc>
        <w:tc>
          <w:tcPr>
            <w:tcW w:w="1138" w:type="dxa"/>
            <w:tcBorders>
              <w:top w:val="nil"/>
              <w:left w:val="nil"/>
              <w:bottom w:val="single" w:sz="4" w:space="0" w:color="auto"/>
              <w:right w:val="single" w:sz="8" w:space="0" w:color="auto"/>
            </w:tcBorders>
            <w:shd w:val="clear" w:color="auto" w:fill="auto"/>
            <w:noWrap/>
            <w:vAlign w:val="center"/>
            <w:hideMark/>
          </w:tcPr>
          <w:p w14:paraId="4337CA1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8.110,00</w:t>
            </w:r>
          </w:p>
        </w:tc>
      </w:tr>
      <w:tr w:rsidR="00C708C7" w:rsidRPr="00C708C7" w14:paraId="33785920"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73A913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65" w:type="dxa"/>
            <w:tcBorders>
              <w:top w:val="nil"/>
              <w:left w:val="single" w:sz="8" w:space="0" w:color="auto"/>
              <w:bottom w:val="single" w:sz="4" w:space="0" w:color="auto"/>
              <w:right w:val="single" w:sz="8" w:space="0" w:color="auto"/>
            </w:tcBorders>
            <w:shd w:val="clear" w:color="auto" w:fill="auto"/>
            <w:noWrap/>
            <w:vAlign w:val="center"/>
            <w:hideMark/>
          </w:tcPr>
          <w:p w14:paraId="6CE1D5C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811" w:type="dxa"/>
            <w:tcBorders>
              <w:top w:val="nil"/>
              <w:left w:val="nil"/>
              <w:bottom w:val="single" w:sz="4" w:space="0" w:color="auto"/>
              <w:right w:val="single" w:sz="4" w:space="0" w:color="auto"/>
            </w:tcBorders>
            <w:shd w:val="clear" w:color="auto" w:fill="auto"/>
            <w:noWrap/>
            <w:vAlign w:val="center"/>
            <w:hideMark/>
          </w:tcPr>
          <w:p w14:paraId="2ED220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73" w:type="dxa"/>
            <w:tcBorders>
              <w:top w:val="nil"/>
              <w:left w:val="nil"/>
              <w:bottom w:val="single" w:sz="4" w:space="0" w:color="auto"/>
              <w:right w:val="single" w:sz="4" w:space="0" w:color="auto"/>
            </w:tcBorders>
            <w:shd w:val="clear" w:color="auto" w:fill="auto"/>
            <w:noWrap/>
            <w:vAlign w:val="center"/>
            <w:hideMark/>
          </w:tcPr>
          <w:p w14:paraId="4E3E9B0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2.000,00</w:t>
            </w:r>
          </w:p>
        </w:tc>
        <w:tc>
          <w:tcPr>
            <w:tcW w:w="1020" w:type="dxa"/>
            <w:tcBorders>
              <w:top w:val="nil"/>
              <w:left w:val="nil"/>
              <w:bottom w:val="single" w:sz="4" w:space="0" w:color="auto"/>
              <w:right w:val="single" w:sz="4" w:space="0" w:color="auto"/>
            </w:tcBorders>
            <w:shd w:val="clear" w:color="auto" w:fill="auto"/>
            <w:noWrap/>
            <w:vAlign w:val="center"/>
            <w:hideMark/>
          </w:tcPr>
          <w:p w14:paraId="52CEF1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68149D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79EC744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7F3583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308C95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3207AC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011EC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5AA7A87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4.000,00</w:t>
            </w:r>
          </w:p>
        </w:tc>
        <w:tc>
          <w:tcPr>
            <w:tcW w:w="1020" w:type="dxa"/>
            <w:tcBorders>
              <w:top w:val="nil"/>
              <w:left w:val="nil"/>
              <w:bottom w:val="single" w:sz="4" w:space="0" w:color="auto"/>
              <w:right w:val="single" w:sz="4" w:space="0" w:color="auto"/>
            </w:tcBorders>
            <w:shd w:val="clear" w:color="auto" w:fill="auto"/>
            <w:noWrap/>
            <w:vAlign w:val="center"/>
            <w:hideMark/>
          </w:tcPr>
          <w:p w14:paraId="6CF62C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1.000,00</w:t>
            </w:r>
          </w:p>
        </w:tc>
        <w:tc>
          <w:tcPr>
            <w:tcW w:w="1020" w:type="dxa"/>
            <w:tcBorders>
              <w:top w:val="nil"/>
              <w:left w:val="nil"/>
              <w:bottom w:val="single" w:sz="4" w:space="0" w:color="auto"/>
              <w:right w:val="single" w:sz="8" w:space="0" w:color="auto"/>
            </w:tcBorders>
            <w:shd w:val="clear" w:color="auto" w:fill="auto"/>
            <w:noWrap/>
            <w:vAlign w:val="center"/>
            <w:hideMark/>
          </w:tcPr>
          <w:p w14:paraId="3B284D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138" w:type="dxa"/>
            <w:tcBorders>
              <w:top w:val="nil"/>
              <w:left w:val="nil"/>
              <w:bottom w:val="single" w:sz="4" w:space="0" w:color="auto"/>
              <w:right w:val="single" w:sz="8" w:space="0" w:color="auto"/>
            </w:tcBorders>
            <w:shd w:val="clear" w:color="auto" w:fill="auto"/>
            <w:noWrap/>
            <w:vAlign w:val="center"/>
            <w:hideMark/>
          </w:tcPr>
          <w:p w14:paraId="14343F9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10.000,00</w:t>
            </w:r>
          </w:p>
        </w:tc>
      </w:tr>
      <w:tr w:rsidR="00C708C7" w:rsidRPr="00C708C7" w14:paraId="3AD84A2A"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AFFEF3A"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65" w:type="dxa"/>
            <w:tcBorders>
              <w:top w:val="nil"/>
              <w:left w:val="single" w:sz="8" w:space="0" w:color="auto"/>
              <w:bottom w:val="single" w:sz="8" w:space="0" w:color="auto"/>
              <w:right w:val="single" w:sz="8" w:space="0" w:color="auto"/>
            </w:tcBorders>
            <w:shd w:val="clear" w:color="auto" w:fill="auto"/>
            <w:noWrap/>
            <w:vAlign w:val="center"/>
            <w:hideMark/>
          </w:tcPr>
          <w:p w14:paraId="37894C4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294103B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80,00</w:t>
            </w:r>
          </w:p>
        </w:tc>
        <w:tc>
          <w:tcPr>
            <w:tcW w:w="973" w:type="dxa"/>
            <w:tcBorders>
              <w:top w:val="nil"/>
              <w:left w:val="nil"/>
              <w:bottom w:val="single" w:sz="8" w:space="0" w:color="auto"/>
              <w:right w:val="single" w:sz="4" w:space="0" w:color="auto"/>
            </w:tcBorders>
            <w:shd w:val="clear" w:color="auto" w:fill="auto"/>
            <w:noWrap/>
            <w:vAlign w:val="center"/>
            <w:hideMark/>
          </w:tcPr>
          <w:p w14:paraId="3E3819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20" w:type="dxa"/>
            <w:tcBorders>
              <w:top w:val="nil"/>
              <w:left w:val="nil"/>
              <w:bottom w:val="single" w:sz="8" w:space="0" w:color="auto"/>
              <w:right w:val="single" w:sz="4" w:space="0" w:color="auto"/>
            </w:tcBorders>
            <w:shd w:val="clear" w:color="auto" w:fill="auto"/>
            <w:noWrap/>
            <w:vAlign w:val="center"/>
            <w:hideMark/>
          </w:tcPr>
          <w:p w14:paraId="093779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49,00</w:t>
            </w:r>
          </w:p>
        </w:tc>
        <w:tc>
          <w:tcPr>
            <w:tcW w:w="964" w:type="dxa"/>
            <w:tcBorders>
              <w:top w:val="nil"/>
              <w:left w:val="nil"/>
              <w:bottom w:val="single" w:sz="8" w:space="0" w:color="auto"/>
              <w:right w:val="single" w:sz="4" w:space="0" w:color="auto"/>
            </w:tcBorders>
            <w:shd w:val="clear" w:color="auto" w:fill="auto"/>
            <w:noWrap/>
            <w:vAlign w:val="center"/>
            <w:hideMark/>
          </w:tcPr>
          <w:p w14:paraId="303D05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71,00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FFD96B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67,00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E8B1FB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A4C0B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265797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82,00</w:t>
            </w:r>
          </w:p>
        </w:tc>
        <w:tc>
          <w:tcPr>
            <w:tcW w:w="1083" w:type="dxa"/>
            <w:tcBorders>
              <w:top w:val="nil"/>
              <w:left w:val="nil"/>
              <w:bottom w:val="single" w:sz="8" w:space="0" w:color="auto"/>
              <w:right w:val="single" w:sz="4" w:space="0" w:color="auto"/>
            </w:tcBorders>
            <w:shd w:val="clear" w:color="auto" w:fill="auto"/>
            <w:noWrap/>
            <w:vAlign w:val="center"/>
            <w:hideMark/>
          </w:tcPr>
          <w:p w14:paraId="49F1D3B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71,00</w:t>
            </w:r>
          </w:p>
        </w:tc>
        <w:tc>
          <w:tcPr>
            <w:tcW w:w="1023" w:type="dxa"/>
            <w:tcBorders>
              <w:top w:val="nil"/>
              <w:left w:val="nil"/>
              <w:bottom w:val="single" w:sz="8" w:space="0" w:color="auto"/>
              <w:right w:val="single" w:sz="4" w:space="0" w:color="auto"/>
            </w:tcBorders>
            <w:shd w:val="clear" w:color="auto" w:fill="auto"/>
            <w:noWrap/>
            <w:vAlign w:val="center"/>
            <w:hideMark/>
          </w:tcPr>
          <w:p w14:paraId="5D5445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78,00</w:t>
            </w:r>
          </w:p>
        </w:tc>
        <w:tc>
          <w:tcPr>
            <w:tcW w:w="1020" w:type="dxa"/>
            <w:tcBorders>
              <w:top w:val="nil"/>
              <w:left w:val="nil"/>
              <w:bottom w:val="single" w:sz="8" w:space="0" w:color="auto"/>
              <w:right w:val="single" w:sz="4" w:space="0" w:color="auto"/>
            </w:tcBorders>
            <w:shd w:val="clear" w:color="auto" w:fill="auto"/>
            <w:noWrap/>
            <w:vAlign w:val="center"/>
            <w:hideMark/>
          </w:tcPr>
          <w:p w14:paraId="050CBB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94,00</w:t>
            </w:r>
          </w:p>
        </w:tc>
        <w:tc>
          <w:tcPr>
            <w:tcW w:w="1020" w:type="dxa"/>
            <w:tcBorders>
              <w:top w:val="nil"/>
              <w:left w:val="nil"/>
              <w:bottom w:val="single" w:sz="8" w:space="0" w:color="auto"/>
              <w:right w:val="single" w:sz="8" w:space="0" w:color="auto"/>
            </w:tcBorders>
            <w:shd w:val="clear" w:color="auto" w:fill="auto"/>
            <w:noWrap/>
            <w:vAlign w:val="center"/>
            <w:hideMark/>
          </w:tcPr>
          <w:p w14:paraId="5480C0E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w:t>
            </w:r>
          </w:p>
        </w:tc>
        <w:tc>
          <w:tcPr>
            <w:tcW w:w="1138" w:type="dxa"/>
            <w:tcBorders>
              <w:top w:val="nil"/>
              <w:left w:val="nil"/>
              <w:bottom w:val="single" w:sz="8" w:space="0" w:color="auto"/>
              <w:right w:val="single" w:sz="8" w:space="0" w:color="auto"/>
            </w:tcBorders>
            <w:shd w:val="clear" w:color="auto" w:fill="auto"/>
            <w:noWrap/>
            <w:vAlign w:val="center"/>
            <w:hideMark/>
          </w:tcPr>
          <w:p w14:paraId="6A758E1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744,00</w:t>
            </w:r>
          </w:p>
        </w:tc>
      </w:tr>
    </w:tbl>
    <w:p w14:paraId="3B605A9C" w14:textId="77777777" w:rsidR="00D12507" w:rsidRPr="0096671D" w:rsidRDefault="00D12507" w:rsidP="00532312">
      <w:pPr>
        <w:spacing w:after="0" w:line="240" w:lineRule="auto"/>
        <w:rPr>
          <w:rFonts w:ascii="Cambria" w:hAnsi="Cambria"/>
        </w:rPr>
      </w:pPr>
    </w:p>
    <w:tbl>
      <w:tblPr>
        <w:tblW w:w="15419" w:type="dxa"/>
        <w:tblInd w:w="-993" w:type="dxa"/>
        <w:tblLook w:val="04A0" w:firstRow="1" w:lastRow="0" w:firstColumn="1" w:lastColumn="0" w:noHBand="0" w:noVBand="1"/>
      </w:tblPr>
      <w:tblGrid>
        <w:gridCol w:w="487"/>
        <w:gridCol w:w="2499"/>
        <w:gridCol w:w="963"/>
        <w:gridCol w:w="963"/>
        <w:gridCol w:w="963"/>
        <w:gridCol w:w="1020"/>
        <w:gridCol w:w="964"/>
        <w:gridCol w:w="192"/>
        <w:gridCol w:w="619"/>
        <w:gridCol w:w="840"/>
        <w:gridCol w:w="180"/>
        <w:gridCol w:w="840"/>
        <w:gridCol w:w="180"/>
        <w:gridCol w:w="784"/>
        <w:gridCol w:w="236"/>
        <w:gridCol w:w="63"/>
        <w:gridCol w:w="960"/>
        <w:gridCol w:w="63"/>
        <w:gridCol w:w="957"/>
        <w:gridCol w:w="63"/>
        <w:gridCol w:w="957"/>
        <w:gridCol w:w="63"/>
        <w:gridCol w:w="1075"/>
        <w:gridCol w:w="63"/>
      </w:tblGrid>
      <w:tr w:rsidR="00C708C7" w:rsidRPr="00C708C7" w14:paraId="2BE9E9AF" w14:textId="77777777" w:rsidTr="00FB20ED">
        <w:trPr>
          <w:gridAfter w:val="1"/>
          <w:wAfter w:w="63" w:type="dxa"/>
          <w:cantSplit/>
          <w:trHeight w:val="20"/>
        </w:trPr>
        <w:tc>
          <w:tcPr>
            <w:tcW w:w="487" w:type="dxa"/>
            <w:tcBorders>
              <w:top w:val="nil"/>
              <w:left w:val="nil"/>
              <w:bottom w:val="nil"/>
              <w:right w:val="nil"/>
            </w:tcBorders>
            <w:shd w:val="clear" w:color="auto" w:fill="auto"/>
            <w:noWrap/>
            <w:vAlign w:val="bottom"/>
            <w:hideMark/>
          </w:tcPr>
          <w:p w14:paraId="3864705B"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88" w:type="dxa"/>
            <w:gridSpan w:val="4"/>
            <w:tcBorders>
              <w:top w:val="nil"/>
              <w:left w:val="nil"/>
              <w:bottom w:val="nil"/>
              <w:right w:val="nil"/>
            </w:tcBorders>
            <w:shd w:val="clear" w:color="auto" w:fill="auto"/>
            <w:noWrap/>
            <w:vAlign w:val="bottom"/>
            <w:hideMark/>
          </w:tcPr>
          <w:p w14:paraId="003736CB"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“Маршал Тито“ Муртино</w:t>
            </w:r>
          </w:p>
        </w:tc>
        <w:tc>
          <w:tcPr>
            <w:tcW w:w="1020" w:type="dxa"/>
            <w:tcBorders>
              <w:top w:val="nil"/>
              <w:left w:val="nil"/>
              <w:bottom w:val="nil"/>
              <w:right w:val="nil"/>
            </w:tcBorders>
            <w:shd w:val="clear" w:color="auto" w:fill="auto"/>
            <w:noWrap/>
            <w:vAlign w:val="bottom"/>
            <w:hideMark/>
          </w:tcPr>
          <w:p w14:paraId="613DB427"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gridSpan w:val="2"/>
            <w:tcBorders>
              <w:top w:val="nil"/>
              <w:left w:val="nil"/>
              <w:bottom w:val="nil"/>
              <w:right w:val="nil"/>
            </w:tcBorders>
            <w:shd w:val="clear" w:color="auto" w:fill="auto"/>
            <w:noWrap/>
            <w:vAlign w:val="bottom"/>
            <w:hideMark/>
          </w:tcPr>
          <w:p w14:paraId="1735350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6F40353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0D47745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094758A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112165E6"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gridSpan w:val="2"/>
            <w:tcBorders>
              <w:top w:val="nil"/>
              <w:left w:val="nil"/>
              <w:bottom w:val="nil"/>
              <w:right w:val="nil"/>
            </w:tcBorders>
            <w:shd w:val="clear" w:color="auto" w:fill="auto"/>
            <w:noWrap/>
            <w:vAlign w:val="bottom"/>
            <w:hideMark/>
          </w:tcPr>
          <w:p w14:paraId="494EF0D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747B0C9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2FA034C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138" w:type="dxa"/>
            <w:gridSpan w:val="2"/>
            <w:tcBorders>
              <w:top w:val="nil"/>
              <w:left w:val="nil"/>
              <w:bottom w:val="nil"/>
              <w:right w:val="nil"/>
            </w:tcBorders>
            <w:shd w:val="clear" w:color="auto" w:fill="auto"/>
            <w:noWrap/>
            <w:vAlign w:val="bottom"/>
            <w:hideMark/>
          </w:tcPr>
          <w:p w14:paraId="3014E034"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10407248"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47B69A4B"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4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4A002B"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08F5520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4659B42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7A6150E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26976C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22FD6C8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236" w:type="dxa"/>
            <w:gridSpan w:val="2"/>
            <w:tcBorders>
              <w:top w:val="single" w:sz="8" w:space="0" w:color="auto"/>
              <w:left w:val="nil"/>
              <w:bottom w:val="single" w:sz="8" w:space="0" w:color="auto"/>
              <w:right w:val="single" w:sz="4" w:space="0" w:color="auto"/>
            </w:tcBorders>
            <w:shd w:val="clear" w:color="auto" w:fill="auto"/>
            <w:noWrap/>
            <w:vAlign w:val="center"/>
            <w:hideMark/>
          </w:tcPr>
          <w:p w14:paraId="6F38790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64876B5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3A2EB19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gridSpan w:val="3"/>
            <w:tcBorders>
              <w:top w:val="single" w:sz="8" w:space="0" w:color="auto"/>
              <w:left w:val="nil"/>
              <w:bottom w:val="single" w:sz="8" w:space="0" w:color="auto"/>
              <w:right w:val="single" w:sz="4" w:space="0" w:color="auto"/>
            </w:tcBorders>
            <w:shd w:val="clear" w:color="auto" w:fill="auto"/>
            <w:noWrap/>
            <w:vAlign w:val="center"/>
            <w:hideMark/>
          </w:tcPr>
          <w:p w14:paraId="2C60C44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1756B56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74791F0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65A94D9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138" w:type="dxa"/>
            <w:gridSpan w:val="2"/>
            <w:tcBorders>
              <w:top w:val="single" w:sz="8" w:space="0" w:color="auto"/>
              <w:left w:val="nil"/>
              <w:bottom w:val="single" w:sz="8" w:space="0" w:color="auto"/>
              <w:right w:val="single" w:sz="8" w:space="0" w:color="auto"/>
            </w:tcBorders>
            <w:shd w:val="clear" w:color="auto" w:fill="auto"/>
            <w:noWrap/>
            <w:vAlign w:val="center"/>
            <w:hideMark/>
          </w:tcPr>
          <w:p w14:paraId="2B12EDF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61EA70C9"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36CDB32"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5221D8F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778E5B3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1.784,00</w:t>
            </w:r>
          </w:p>
        </w:tc>
        <w:tc>
          <w:tcPr>
            <w:tcW w:w="963" w:type="dxa"/>
            <w:tcBorders>
              <w:top w:val="nil"/>
              <w:left w:val="nil"/>
              <w:bottom w:val="single" w:sz="4" w:space="0" w:color="auto"/>
              <w:right w:val="single" w:sz="4" w:space="0" w:color="auto"/>
            </w:tcBorders>
            <w:shd w:val="clear" w:color="auto" w:fill="auto"/>
            <w:noWrap/>
            <w:vAlign w:val="center"/>
            <w:hideMark/>
          </w:tcPr>
          <w:p w14:paraId="2B4E501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1.563,00</w:t>
            </w:r>
          </w:p>
        </w:tc>
        <w:tc>
          <w:tcPr>
            <w:tcW w:w="963" w:type="dxa"/>
            <w:tcBorders>
              <w:top w:val="nil"/>
              <w:left w:val="nil"/>
              <w:bottom w:val="single" w:sz="4" w:space="0" w:color="auto"/>
              <w:right w:val="single" w:sz="4" w:space="0" w:color="auto"/>
            </w:tcBorders>
            <w:shd w:val="clear" w:color="auto" w:fill="auto"/>
            <w:noWrap/>
            <w:vAlign w:val="center"/>
            <w:hideMark/>
          </w:tcPr>
          <w:p w14:paraId="7663F0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1.612,00</w:t>
            </w:r>
          </w:p>
        </w:tc>
        <w:tc>
          <w:tcPr>
            <w:tcW w:w="1020" w:type="dxa"/>
            <w:tcBorders>
              <w:top w:val="nil"/>
              <w:left w:val="nil"/>
              <w:bottom w:val="single" w:sz="4" w:space="0" w:color="auto"/>
              <w:right w:val="single" w:sz="4" w:space="0" w:color="auto"/>
            </w:tcBorders>
            <w:shd w:val="clear" w:color="auto" w:fill="auto"/>
            <w:noWrap/>
            <w:vAlign w:val="center"/>
            <w:hideMark/>
          </w:tcPr>
          <w:p w14:paraId="731BBB4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1.040,00</w:t>
            </w:r>
          </w:p>
        </w:tc>
        <w:tc>
          <w:tcPr>
            <w:tcW w:w="964" w:type="dxa"/>
            <w:tcBorders>
              <w:top w:val="nil"/>
              <w:left w:val="nil"/>
              <w:bottom w:val="single" w:sz="4" w:space="0" w:color="auto"/>
              <w:right w:val="single" w:sz="4" w:space="0" w:color="auto"/>
            </w:tcBorders>
            <w:shd w:val="clear" w:color="auto" w:fill="auto"/>
            <w:noWrap/>
            <w:vAlign w:val="center"/>
            <w:hideMark/>
          </w:tcPr>
          <w:p w14:paraId="09EB81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1.388,00</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2ACE6AA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892,00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BDF81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714,00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86E97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827,00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25C8DA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1.036,00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2573B02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1.255,00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238A1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1.394,00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31AAD24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1.649,00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0152D60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15.154,00</w:t>
            </w:r>
          </w:p>
        </w:tc>
      </w:tr>
      <w:tr w:rsidR="00C708C7" w:rsidRPr="00C708C7" w14:paraId="03BA800D"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9F5B47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6219690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963" w:type="dxa"/>
            <w:tcBorders>
              <w:top w:val="nil"/>
              <w:left w:val="nil"/>
              <w:bottom w:val="single" w:sz="4" w:space="0" w:color="auto"/>
              <w:right w:val="single" w:sz="4" w:space="0" w:color="auto"/>
            </w:tcBorders>
            <w:shd w:val="clear" w:color="auto" w:fill="auto"/>
            <w:noWrap/>
            <w:vAlign w:val="center"/>
            <w:hideMark/>
          </w:tcPr>
          <w:p w14:paraId="03DE77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889005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ADED74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1F6B3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103F49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66E3FB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34692F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581E6B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737C45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017D96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9F8940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60536E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7BB256D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4.000,00</w:t>
            </w:r>
          </w:p>
        </w:tc>
      </w:tr>
      <w:tr w:rsidR="00C708C7" w:rsidRPr="00C708C7" w14:paraId="32A23B9C"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4CF35A3"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3C49698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6763676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963" w:type="dxa"/>
            <w:tcBorders>
              <w:top w:val="nil"/>
              <w:left w:val="nil"/>
              <w:bottom w:val="single" w:sz="8" w:space="0" w:color="auto"/>
              <w:right w:val="single" w:sz="4" w:space="0" w:color="auto"/>
            </w:tcBorders>
            <w:shd w:val="clear" w:color="auto" w:fill="auto"/>
            <w:noWrap/>
            <w:vAlign w:val="center"/>
            <w:hideMark/>
          </w:tcPr>
          <w:p w14:paraId="6B825C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963" w:type="dxa"/>
            <w:tcBorders>
              <w:top w:val="nil"/>
              <w:left w:val="nil"/>
              <w:bottom w:val="single" w:sz="8" w:space="0" w:color="auto"/>
              <w:right w:val="single" w:sz="4" w:space="0" w:color="auto"/>
            </w:tcBorders>
            <w:shd w:val="clear" w:color="auto" w:fill="auto"/>
            <w:noWrap/>
            <w:vAlign w:val="center"/>
            <w:hideMark/>
          </w:tcPr>
          <w:p w14:paraId="031E51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36,00</w:t>
            </w:r>
          </w:p>
        </w:tc>
        <w:tc>
          <w:tcPr>
            <w:tcW w:w="1020" w:type="dxa"/>
            <w:tcBorders>
              <w:top w:val="nil"/>
              <w:left w:val="nil"/>
              <w:bottom w:val="single" w:sz="8" w:space="0" w:color="auto"/>
              <w:right w:val="single" w:sz="4" w:space="0" w:color="auto"/>
            </w:tcBorders>
            <w:shd w:val="clear" w:color="auto" w:fill="auto"/>
            <w:noWrap/>
            <w:vAlign w:val="center"/>
            <w:hideMark/>
          </w:tcPr>
          <w:p w14:paraId="3D239D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41,00</w:t>
            </w:r>
          </w:p>
        </w:tc>
        <w:tc>
          <w:tcPr>
            <w:tcW w:w="964" w:type="dxa"/>
            <w:tcBorders>
              <w:top w:val="nil"/>
              <w:left w:val="nil"/>
              <w:bottom w:val="single" w:sz="8" w:space="0" w:color="auto"/>
              <w:right w:val="single" w:sz="4" w:space="0" w:color="auto"/>
            </w:tcBorders>
            <w:shd w:val="clear" w:color="auto" w:fill="auto"/>
            <w:noWrap/>
            <w:vAlign w:val="center"/>
            <w:hideMark/>
          </w:tcPr>
          <w:p w14:paraId="1A4BB2E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33,00</w:t>
            </w:r>
          </w:p>
        </w:tc>
        <w:tc>
          <w:tcPr>
            <w:tcW w:w="236" w:type="dxa"/>
            <w:gridSpan w:val="2"/>
            <w:tcBorders>
              <w:top w:val="nil"/>
              <w:left w:val="nil"/>
              <w:bottom w:val="single" w:sz="8" w:space="0" w:color="auto"/>
              <w:right w:val="single" w:sz="4" w:space="0" w:color="auto"/>
            </w:tcBorders>
            <w:shd w:val="clear" w:color="auto" w:fill="auto"/>
            <w:noWrap/>
            <w:vAlign w:val="center"/>
            <w:hideMark/>
          </w:tcPr>
          <w:p w14:paraId="651BB3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43,00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2C7855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58,00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B53A1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52,00</w:t>
            </w:r>
          </w:p>
        </w:tc>
        <w:tc>
          <w:tcPr>
            <w:tcW w:w="1083" w:type="dxa"/>
            <w:gridSpan w:val="3"/>
            <w:tcBorders>
              <w:top w:val="nil"/>
              <w:left w:val="nil"/>
              <w:bottom w:val="single" w:sz="8" w:space="0" w:color="auto"/>
              <w:right w:val="single" w:sz="4" w:space="0" w:color="auto"/>
            </w:tcBorders>
            <w:shd w:val="clear" w:color="auto" w:fill="auto"/>
            <w:noWrap/>
            <w:vAlign w:val="center"/>
            <w:hideMark/>
          </w:tcPr>
          <w:p w14:paraId="02606F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4895E7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9E268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3DC8E1D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5E8BC21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409,00</w:t>
            </w:r>
          </w:p>
        </w:tc>
      </w:tr>
      <w:tr w:rsidR="00C708C7" w:rsidRPr="00C708C7" w14:paraId="01CA811E"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4D5932F"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607C3EC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198218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2.720,80</w:t>
            </w:r>
          </w:p>
        </w:tc>
        <w:tc>
          <w:tcPr>
            <w:tcW w:w="963" w:type="dxa"/>
            <w:tcBorders>
              <w:top w:val="nil"/>
              <w:left w:val="nil"/>
              <w:bottom w:val="single" w:sz="4" w:space="0" w:color="auto"/>
              <w:right w:val="single" w:sz="4" w:space="0" w:color="auto"/>
            </w:tcBorders>
            <w:shd w:val="clear" w:color="auto" w:fill="auto"/>
            <w:noWrap/>
            <w:vAlign w:val="center"/>
            <w:hideMark/>
          </w:tcPr>
          <w:p w14:paraId="2EEB86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1.384,90</w:t>
            </w:r>
          </w:p>
        </w:tc>
        <w:tc>
          <w:tcPr>
            <w:tcW w:w="963" w:type="dxa"/>
            <w:tcBorders>
              <w:top w:val="nil"/>
              <w:left w:val="nil"/>
              <w:bottom w:val="single" w:sz="4" w:space="0" w:color="auto"/>
              <w:right w:val="single" w:sz="4" w:space="0" w:color="auto"/>
            </w:tcBorders>
            <w:shd w:val="clear" w:color="auto" w:fill="auto"/>
            <w:noWrap/>
            <w:vAlign w:val="center"/>
            <w:hideMark/>
          </w:tcPr>
          <w:p w14:paraId="1C9CB3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4.737,00</w:t>
            </w:r>
          </w:p>
        </w:tc>
        <w:tc>
          <w:tcPr>
            <w:tcW w:w="1020" w:type="dxa"/>
            <w:tcBorders>
              <w:top w:val="nil"/>
              <w:left w:val="nil"/>
              <w:bottom w:val="single" w:sz="4" w:space="0" w:color="auto"/>
              <w:right w:val="single" w:sz="4" w:space="0" w:color="auto"/>
            </w:tcBorders>
            <w:shd w:val="clear" w:color="auto" w:fill="auto"/>
            <w:noWrap/>
            <w:vAlign w:val="center"/>
            <w:hideMark/>
          </w:tcPr>
          <w:p w14:paraId="42A635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3.122,80</w:t>
            </w:r>
          </w:p>
        </w:tc>
        <w:tc>
          <w:tcPr>
            <w:tcW w:w="964" w:type="dxa"/>
            <w:tcBorders>
              <w:top w:val="nil"/>
              <w:left w:val="nil"/>
              <w:bottom w:val="single" w:sz="4" w:space="0" w:color="auto"/>
              <w:right w:val="single" w:sz="4" w:space="0" w:color="auto"/>
            </w:tcBorders>
            <w:shd w:val="clear" w:color="auto" w:fill="auto"/>
            <w:noWrap/>
            <w:vAlign w:val="center"/>
            <w:hideMark/>
          </w:tcPr>
          <w:p w14:paraId="7D5258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635,40</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5B0737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473,40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ED868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150,90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F229BB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156,50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3DBC628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600,40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7F1C54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803,90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CD4E26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1.778,60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0DFDCC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1.981,10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5CA6B06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18.545,70</w:t>
            </w:r>
          </w:p>
        </w:tc>
      </w:tr>
      <w:tr w:rsidR="00C708C7" w:rsidRPr="00C708C7" w14:paraId="5C4D756E"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0C80EA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25E5E8D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963" w:type="dxa"/>
            <w:tcBorders>
              <w:top w:val="nil"/>
              <w:left w:val="nil"/>
              <w:bottom w:val="single" w:sz="4" w:space="0" w:color="auto"/>
              <w:right w:val="single" w:sz="4" w:space="0" w:color="auto"/>
            </w:tcBorders>
            <w:shd w:val="clear" w:color="auto" w:fill="auto"/>
            <w:noWrap/>
            <w:vAlign w:val="center"/>
            <w:hideMark/>
          </w:tcPr>
          <w:p w14:paraId="0022735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44AFDE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2A010ED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1.000,00</w:t>
            </w:r>
          </w:p>
        </w:tc>
        <w:tc>
          <w:tcPr>
            <w:tcW w:w="1020" w:type="dxa"/>
            <w:tcBorders>
              <w:top w:val="nil"/>
              <w:left w:val="nil"/>
              <w:bottom w:val="single" w:sz="4" w:space="0" w:color="auto"/>
              <w:right w:val="single" w:sz="4" w:space="0" w:color="auto"/>
            </w:tcBorders>
            <w:shd w:val="clear" w:color="auto" w:fill="auto"/>
            <w:noWrap/>
            <w:vAlign w:val="center"/>
            <w:hideMark/>
          </w:tcPr>
          <w:p w14:paraId="05A2507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3EF534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5FECF6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0B30C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FE6C0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2262011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24D1D2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08B736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20D771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04195E9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4.000,00</w:t>
            </w:r>
          </w:p>
        </w:tc>
      </w:tr>
      <w:tr w:rsidR="00C708C7" w:rsidRPr="00C708C7" w14:paraId="2D615796"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29EE2D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4472135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675C253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963" w:type="dxa"/>
            <w:tcBorders>
              <w:top w:val="nil"/>
              <w:left w:val="nil"/>
              <w:bottom w:val="single" w:sz="8" w:space="0" w:color="auto"/>
              <w:right w:val="single" w:sz="4" w:space="0" w:color="auto"/>
            </w:tcBorders>
            <w:shd w:val="clear" w:color="auto" w:fill="auto"/>
            <w:noWrap/>
            <w:vAlign w:val="center"/>
            <w:hideMark/>
          </w:tcPr>
          <w:p w14:paraId="550D064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963" w:type="dxa"/>
            <w:tcBorders>
              <w:top w:val="nil"/>
              <w:left w:val="nil"/>
              <w:bottom w:val="single" w:sz="8" w:space="0" w:color="auto"/>
              <w:right w:val="single" w:sz="4" w:space="0" w:color="auto"/>
            </w:tcBorders>
            <w:shd w:val="clear" w:color="auto" w:fill="auto"/>
            <w:noWrap/>
            <w:vAlign w:val="center"/>
            <w:hideMark/>
          </w:tcPr>
          <w:p w14:paraId="6FB5997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36,00</w:t>
            </w:r>
          </w:p>
        </w:tc>
        <w:tc>
          <w:tcPr>
            <w:tcW w:w="1020" w:type="dxa"/>
            <w:tcBorders>
              <w:top w:val="nil"/>
              <w:left w:val="nil"/>
              <w:bottom w:val="single" w:sz="8" w:space="0" w:color="auto"/>
              <w:right w:val="single" w:sz="4" w:space="0" w:color="auto"/>
            </w:tcBorders>
            <w:shd w:val="clear" w:color="auto" w:fill="auto"/>
            <w:noWrap/>
            <w:vAlign w:val="center"/>
            <w:hideMark/>
          </w:tcPr>
          <w:p w14:paraId="24CD70B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41,00</w:t>
            </w:r>
          </w:p>
        </w:tc>
        <w:tc>
          <w:tcPr>
            <w:tcW w:w="964" w:type="dxa"/>
            <w:tcBorders>
              <w:top w:val="nil"/>
              <w:left w:val="nil"/>
              <w:bottom w:val="single" w:sz="8" w:space="0" w:color="auto"/>
              <w:right w:val="single" w:sz="4" w:space="0" w:color="auto"/>
            </w:tcBorders>
            <w:shd w:val="clear" w:color="auto" w:fill="auto"/>
            <w:noWrap/>
            <w:vAlign w:val="center"/>
            <w:hideMark/>
          </w:tcPr>
          <w:p w14:paraId="786A6B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33,00</w:t>
            </w:r>
          </w:p>
        </w:tc>
        <w:tc>
          <w:tcPr>
            <w:tcW w:w="236" w:type="dxa"/>
            <w:gridSpan w:val="2"/>
            <w:tcBorders>
              <w:top w:val="nil"/>
              <w:left w:val="nil"/>
              <w:bottom w:val="single" w:sz="8" w:space="0" w:color="auto"/>
              <w:right w:val="single" w:sz="4" w:space="0" w:color="auto"/>
            </w:tcBorders>
            <w:shd w:val="clear" w:color="auto" w:fill="auto"/>
            <w:noWrap/>
            <w:vAlign w:val="center"/>
            <w:hideMark/>
          </w:tcPr>
          <w:p w14:paraId="259FAFB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43,00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A24C2D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58,00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F5397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52,00</w:t>
            </w:r>
          </w:p>
        </w:tc>
        <w:tc>
          <w:tcPr>
            <w:tcW w:w="1083" w:type="dxa"/>
            <w:gridSpan w:val="3"/>
            <w:tcBorders>
              <w:top w:val="nil"/>
              <w:left w:val="nil"/>
              <w:bottom w:val="single" w:sz="8" w:space="0" w:color="auto"/>
              <w:right w:val="single" w:sz="4" w:space="0" w:color="auto"/>
            </w:tcBorders>
            <w:shd w:val="clear" w:color="auto" w:fill="auto"/>
            <w:noWrap/>
            <w:vAlign w:val="center"/>
            <w:hideMark/>
          </w:tcPr>
          <w:p w14:paraId="74DEA1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41,00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1BDB4D3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72D09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25D8E02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0C1C1BC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409,00</w:t>
            </w:r>
          </w:p>
        </w:tc>
      </w:tr>
      <w:tr w:rsidR="00C708C7" w:rsidRPr="00C708C7" w14:paraId="5F67D158"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A69F03C"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1D31E00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1D6B2E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2.675,00</w:t>
            </w:r>
          </w:p>
        </w:tc>
        <w:tc>
          <w:tcPr>
            <w:tcW w:w="963" w:type="dxa"/>
            <w:tcBorders>
              <w:top w:val="nil"/>
              <w:left w:val="nil"/>
              <w:bottom w:val="single" w:sz="4" w:space="0" w:color="auto"/>
              <w:right w:val="single" w:sz="4" w:space="0" w:color="auto"/>
            </w:tcBorders>
            <w:shd w:val="clear" w:color="auto" w:fill="auto"/>
            <w:noWrap/>
            <w:vAlign w:val="center"/>
            <w:hideMark/>
          </w:tcPr>
          <w:p w14:paraId="33DC12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2.500,00</w:t>
            </w:r>
          </w:p>
        </w:tc>
        <w:tc>
          <w:tcPr>
            <w:tcW w:w="963" w:type="dxa"/>
            <w:tcBorders>
              <w:top w:val="nil"/>
              <w:left w:val="nil"/>
              <w:bottom w:val="single" w:sz="4" w:space="0" w:color="auto"/>
              <w:right w:val="single" w:sz="4" w:space="0" w:color="auto"/>
            </w:tcBorders>
            <w:shd w:val="clear" w:color="auto" w:fill="auto"/>
            <w:noWrap/>
            <w:vAlign w:val="center"/>
            <w:hideMark/>
          </w:tcPr>
          <w:p w14:paraId="1CC5FE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3.753,00</w:t>
            </w:r>
          </w:p>
        </w:tc>
        <w:tc>
          <w:tcPr>
            <w:tcW w:w="1020" w:type="dxa"/>
            <w:tcBorders>
              <w:top w:val="nil"/>
              <w:left w:val="nil"/>
              <w:bottom w:val="single" w:sz="4" w:space="0" w:color="auto"/>
              <w:right w:val="single" w:sz="4" w:space="0" w:color="auto"/>
            </w:tcBorders>
            <w:shd w:val="clear" w:color="auto" w:fill="auto"/>
            <w:noWrap/>
            <w:vAlign w:val="center"/>
            <w:hideMark/>
          </w:tcPr>
          <w:p w14:paraId="72C215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3.122,80</w:t>
            </w:r>
          </w:p>
        </w:tc>
        <w:tc>
          <w:tcPr>
            <w:tcW w:w="964" w:type="dxa"/>
            <w:tcBorders>
              <w:top w:val="nil"/>
              <w:left w:val="nil"/>
              <w:bottom w:val="single" w:sz="4" w:space="0" w:color="auto"/>
              <w:right w:val="single" w:sz="4" w:space="0" w:color="auto"/>
            </w:tcBorders>
            <w:shd w:val="clear" w:color="auto" w:fill="auto"/>
            <w:noWrap/>
            <w:vAlign w:val="center"/>
            <w:hideMark/>
          </w:tcPr>
          <w:p w14:paraId="1AC2796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920,00</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31B8258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473,40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084A6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BEDA8C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67709F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3.258,00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66B61C5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2.598,00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36A7D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1.778,60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574CBCE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1.981,10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35F6FD7F"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23.319,90</w:t>
            </w:r>
          </w:p>
        </w:tc>
      </w:tr>
      <w:tr w:rsidR="00C708C7" w:rsidRPr="00C708C7" w14:paraId="1C528B38"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CD6FF8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4F14A5D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963" w:type="dxa"/>
            <w:tcBorders>
              <w:top w:val="nil"/>
              <w:left w:val="nil"/>
              <w:bottom w:val="single" w:sz="4" w:space="0" w:color="auto"/>
              <w:right w:val="single" w:sz="4" w:space="0" w:color="auto"/>
            </w:tcBorders>
            <w:shd w:val="clear" w:color="auto" w:fill="auto"/>
            <w:noWrap/>
            <w:vAlign w:val="center"/>
            <w:hideMark/>
          </w:tcPr>
          <w:p w14:paraId="662C23B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46631D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6362AD7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1.000,00</w:t>
            </w:r>
          </w:p>
        </w:tc>
        <w:tc>
          <w:tcPr>
            <w:tcW w:w="1020" w:type="dxa"/>
            <w:tcBorders>
              <w:top w:val="nil"/>
              <w:left w:val="nil"/>
              <w:bottom w:val="single" w:sz="4" w:space="0" w:color="auto"/>
              <w:right w:val="single" w:sz="4" w:space="0" w:color="auto"/>
            </w:tcBorders>
            <w:shd w:val="clear" w:color="auto" w:fill="auto"/>
            <w:noWrap/>
            <w:vAlign w:val="center"/>
            <w:hideMark/>
          </w:tcPr>
          <w:p w14:paraId="5BA6C7C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284B646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6F56A87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A89C52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25D66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1444375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180B2EF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0157B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5341A27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1801E8F4"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4.000,00</w:t>
            </w:r>
          </w:p>
        </w:tc>
      </w:tr>
      <w:tr w:rsidR="00C708C7" w:rsidRPr="00C708C7" w14:paraId="4AE2FBF5"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5B3AE2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792BBFB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1E67A5C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963" w:type="dxa"/>
            <w:tcBorders>
              <w:top w:val="nil"/>
              <w:left w:val="nil"/>
              <w:bottom w:val="single" w:sz="8" w:space="0" w:color="auto"/>
              <w:right w:val="single" w:sz="4" w:space="0" w:color="auto"/>
            </w:tcBorders>
            <w:shd w:val="clear" w:color="auto" w:fill="auto"/>
            <w:noWrap/>
            <w:vAlign w:val="center"/>
            <w:hideMark/>
          </w:tcPr>
          <w:p w14:paraId="094EACC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86,00</w:t>
            </w:r>
          </w:p>
        </w:tc>
        <w:tc>
          <w:tcPr>
            <w:tcW w:w="963" w:type="dxa"/>
            <w:tcBorders>
              <w:top w:val="nil"/>
              <w:left w:val="nil"/>
              <w:bottom w:val="single" w:sz="8" w:space="0" w:color="auto"/>
              <w:right w:val="single" w:sz="4" w:space="0" w:color="auto"/>
            </w:tcBorders>
            <w:shd w:val="clear" w:color="auto" w:fill="auto"/>
            <w:noWrap/>
            <w:vAlign w:val="center"/>
            <w:hideMark/>
          </w:tcPr>
          <w:p w14:paraId="2A4691E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93,00</w:t>
            </w:r>
          </w:p>
        </w:tc>
        <w:tc>
          <w:tcPr>
            <w:tcW w:w="1020" w:type="dxa"/>
            <w:tcBorders>
              <w:top w:val="nil"/>
              <w:left w:val="nil"/>
              <w:bottom w:val="single" w:sz="8" w:space="0" w:color="auto"/>
              <w:right w:val="single" w:sz="4" w:space="0" w:color="auto"/>
            </w:tcBorders>
            <w:shd w:val="clear" w:color="auto" w:fill="auto"/>
            <w:noWrap/>
            <w:vAlign w:val="center"/>
            <w:hideMark/>
          </w:tcPr>
          <w:p w14:paraId="705815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77,00</w:t>
            </w:r>
          </w:p>
        </w:tc>
        <w:tc>
          <w:tcPr>
            <w:tcW w:w="964" w:type="dxa"/>
            <w:tcBorders>
              <w:top w:val="nil"/>
              <w:left w:val="nil"/>
              <w:bottom w:val="single" w:sz="8" w:space="0" w:color="auto"/>
              <w:right w:val="single" w:sz="4" w:space="0" w:color="auto"/>
            </w:tcBorders>
            <w:shd w:val="clear" w:color="auto" w:fill="auto"/>
            <w:noWrap/>
            <w:vAlign w:val="center"/>
            <w:hideMark/>
          </w:tcPr>
          <w:p w14:paraId="7E36D2C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104,00</w:t>
            </w:r>
          </w:p>
        </w:tc>
        <w:tc>
          <w:tcPr>
            <w:tcW w:w="236" w:type="dxa"/>
            <w:gridSpan w:val="2"/>
            <w:tcBorders>
              <w:top w:val="nil"/>
              <w:left w:val="nil"/>
              <w:bottom w:val="single" w:sz="8" w:space="0" w:color="auto"/>
              <w:right w:val="single" w:sz="4" w:space="0" w:color="auto"/>
            </w:tcBorders>
            <w:shd w:val="clear" w:color="auto" w:fill="auto"/>
            <w:noWrap/>
            <w:vAlign w:val="center"/>
            <w:hideMark/>
          </w:tcPr>
          <w:p w14:paraId="18416DB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123,00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11AF9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2E9F0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152,00</w:t>
            </w:r>
          </w:p>
        </w:tc>
        <w:tc>
          <w:tcPr>
            <w:tcW w:w="1083" w:type="dxa"/>
            <w:gridSpan w:val="3"/>
            <w:tcBorders>
              <w:top w:val="nil"/>
              <w:left w:val="nil"/>
              <w:bottom w:val="single" w:sz="8" w:space="0" w:color="auto"/>
              <w:right w:val="single" w:sz="4" w:space="0" w:color="auto"/>
            </w:tcBorders>
            <w:shd w:val="clear" w:color="auto" w:fill="auto"/>
            <w:noWrap/>
            <w:vAlign w:val="center"/>
            <w:hideMark/>
          </w:tcPr>
          <w:p w14:paraId="03CD07C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101,00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6BAFEF9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99,00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786C0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86,00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6794EB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68,00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570A8D7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1.068,00</w:t>
            </w:r>
          </w:p>
        </w:tc>
      </w:tr>
    </w:tbl>
    <w:p w14:paraId="3F1DCDD7" w14:textId="77777777" w:rsidR="00D12507" w:rsidRPr="0096671D" w:rsidRDefault="00D12507" w:rsidP="00532312">
      <w:pPr>
        <w:spacing w:after="0" w:line="240" w:lineRule="auto"/>
        <w:rPr>
          <w:rFonts w:ascii="Cambria" w:hAnsi="Cambria"/>
        </w:rPr>
      </w:pPr>
    </w:p>
    <w:tbl>
      <w:tblPr>
        <w:tblW w:w="16059" w:type="dxa"/>
        <w:tblInd w:w="-993" w:type="dxa"/>
        <w:tblLook w:val="04A0" w:firstRow="1" w:lastRow="0" w:firstColumn="1" w:lastColumn="0" w:noHBand="0" w:noVBand="1"/>
      </w:tblPr>
      <w:tblGrid>
        <w:gridCol w:w="487"/>
        <w:gridCol w:w="2589"/>
        <w:gridCol w:w="811"/>
        <w:gridCol w:w="981"/>
        <w:gridCol w:w="981"/>
        <w:gridCol w:w="1020"/>
        <w:gridCol w:w="964"/>
        <w:gridCol w:w="56"/>
        <w:gridCol w:w="964"/>
        <w:gridCol w:w="56"/>
        <w:gridCol w:w="964"/>
        <w:gridCol w:w="56"/>
        <w:gridCol w:w="964"/>
        <w:gridCol w:w="1083"/>
        <w:gridCol w:w="1023"/>
        <w:gridCol w:w="1020"/>
        <w:gridCol w:w="1020"/>
        <w:gridCol w:w="1020"/>
      </w:tblGrid>
      <w:tr w:rsidR="00C708C7" w:rsidRPr="00C708C7" w14:paraId="64E3166F" w14:textId="77777777" w:rsidTr="00FB20ED">
        <w:trPr>
          <w:cantSplit/>
          <w:trHeight w:val="20"/>
        </w:trPr>
        <w:tc>
          <w:tcPr>
            <w:tcW w:w="487" w:type="dxa"/>
            <w:tcBorders>
              <w:top w:val="nil"/>
              <w:left w:val="nil"/>
              <w:bottom w:val="nil"/>
              <w:right w:val="nil"/>
            </w:tcBorders>
            <w:shd w:val="clear" w:color="auto" w:fill="auto"/>
            <w:noWrap/>
            <w:vAlign w:val="bottom"/>
            <w:hideMark/>
          </w:tcPr>
          <w:p w14:paraId="00F33A4F"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62" w:type="dxa"/>
            <w:gridSpan w:val="4"/>
            <w:tcBorders>
              <w:top w:val="nil"/>
              <w:left w:val="nil"/>
              <w:bottom w:val="nil"/>
              <w:right w:val="nil"/>
            </w:tcBorders>
            <w:shd w:val="clear" w:color="auto" w:fill="auto"/>
            <w:noWrap/>
            <w:vAlign w:val="bottom"/>
            <w:hideMark/>
          </w:tcPr>
          <w:p w14:paraId="0E109C1A"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“Маршал Тито“ ПОУ Сачево</w:t>
            </w:r>
          </w:p>
        </w:tc>
        <w:tc>
          <w:tcPr>
            <w:tcW w:w="1020" w:type="dxa"/>
            <w:tcBorders>
              <w:top w:val="nil"/>
              <w:left w:val="nil"/>
              <w:bottom w:val="nil"/>
              <w:right w:val="nil"/>
            </w:tcBorders>
            <w:shd w:val="clear" w:color="auto" w:fill="auto"/>
            <w:noWrap/>
            <w:vAlign w:val="bottom"/>
            <w:hideMark/>
          </w:tcPr>
          <w:p w14:paraId="2E415C27"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gridSpan w:val="2"/>
            <w:tcBorders>
              <w:top w:val="nil"/>
              <w:left w:val="nil"/>
              <w:bottom w:val="nil"/>
              <w:right w:val="nil"/>
            </w:tcBorders>
            <w:shd w:val="clear" w:color="auto" w:fill="auto"/>
            <w:noWrap/>
            <w:vAlign w:val="bottom"/>
            <w:hideMark/>
          </w:tcPr>
          <w:p w14:paraId="1C7906D2"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6A075C6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3771914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tcBorders>
              <w:top w:val="nil"/>
              <w:left w:val="nil"/>
              <w:bottom w:val="nil"/>
              <w:right w:val="nil"/>
            </w:tcBorders>
            <w:shd w:val="clear" w:color="auto" w:fill="auto"/>
            <w:noWrap/>
            <w:vAlign w:val="bottom"/>
            <w:hideMark/>
          </w:tcPr>
          <w:p w14:paraId="1ADF6AD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0812CBB2"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541D1C5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BD61E8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05E462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BB75FC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63B56484"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76E08DCB"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58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AC8D0C"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11" w:type="dxa"/>
            <w:tcBorders>
              <w:top w:val="single" w:sz="8" w:space="0" w:color="auto"/>
              <w:left w:val="nil"/>
              <w:bottom w:val="single" w:sz="8" w:space="0" w:color="auto"/>
              <w:right w:val="single" w:sz="4" w:space="0" w:color="auto"/>
            </w:tcBorders>
            <w:shd w:val="clear" w:color="auto" w:fill="auto"/>
            <w:noWrap/>
            <w:vAlign w:val="center"/>
            <w:hideMark/>
          </w:tcPr>
          <w:p w14:paraId="39ABD93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0B8838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19B5BA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0185F6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120FBED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011822B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15F837D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6E842FB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6028672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090AEEC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3783D4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36D3FB4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7D5C946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591B4E22"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0DE11F7"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22640DC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7371EF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248,00</w:t>
            </w:r>
          </w:p>
        </w:tc>
        <w:tc>
          <w:tcPr>
            <w:tcW w:w="981" w:type="dxa"/>
            <w:tcBorders>
              <w:top w:val="nil"/>
              <w:left w:val="nil"/>
              <w:bottom w:val="single" w:sz="4" w:space="0" w:color="auto"/>
              <w:right w:val="single" w:sz="4" w:space="0" w:color="auto"/>
            </w:tcBorders>
            <w:shd w:val="clear" w:color="auto" w:fill="auto"/>
            <w:noWrap/>
            <w:vAlign w:val="center"/>
            <w:hideMark/>
          </w:tcPr>
          <w:p w14:paraId="74F06CC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219,00</w:t>
            </w:r>
          </w:p>
        </w:tc>
        <w:tc>
          <w:tcPr>
            <w:tcW w:w="981" w:type="dxa"/>
            <w:tcBorders>
              <w:top w:val="nil"/>
              <w:left w:val="nil"/>
              <w:bottom w:val="single" w:sz="4" w:space="0" w:color="auto"/>
              <w:right w:val="single" w:sz="4" w:space="0" w:color="auto"/>
            </w:tcBorders>
            <w:shd w:val="clear" w:color="auto" w:fill="auto"/>
            <w:noWrap/>
            <w:vAlign w:val="center"/>
            <w:hideMark/>
          </w:tcPr>
          <w:p w14:paraId="468AF9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243,00</w:t>
            </w:r>
          </w:p>
        </w:tc>
        <w:tc>
          <w:tcPr>
            <w:tcW w:w="1020" w:type="dxa"/>
            <w:tcBorders>
              <w:top w:val="nil"/>
              <w:left w:val="nil"/>
              <w:bottom w:val="single" w:sz="4" w:space="0" w:color="auto"/>
              <w:right w:val="single" w:sz="4" w:space="0" w:color="auto"/>
            </w:tcBorders>
            <w:shd w:val="clear" w:color="auto" w:fill="auto"/>
            <w:noWrap/>
            <w:vAlign w:val="center"/>
            <w:hideMark/>
          </w:tcPr>
          <w:p w14:paraId="5C85DAD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188,00</w:t>
            </w:r>
          </w:p>
        </w:tc>
        <w:tc>
          <w:tcPr>
            <w:tcW w:w="964" w:type="dxa"/>
            <w:tcBorders>
              <w:top w:val="nil"/>
              <w:left w:val="nil"/>
              <w:bottom w:val="single" w:sz="4" w:space="0" w:color="auto"/>
              <w:right w:val="single" w:sz="4" w:space="0" w:color="auto"/>
            </w:tcBorders>
            <w:shd w:val="clear" w:color="auto" w:fill="auto"/>
            <w:noWrap/>
            <w:vAlign w:val="center"/>
            <w:hideMark/>
          </w:tcPr>
          <w:p w14:paraId="1629130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0CB610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556754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0DE0AE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139,00</w:t>
            </w:r>
          </w:p>
        </w:tc>
        <w:tc>
          <w:tcPr>
            <w:tcW w:w="1083" w:type="dxa"/>
            <w:tcBorders>
              <w:top w:val="nil"/>
              <w:left w:val="nil"/>
              <w:bottom w:val="single" w:sz="4" w:space="0" w:color="auto"/>
              <w:right w:val="single" w:sz="4" w:space="0" w:color="auto"/>
            </w:tcBorders>
            <w:shd w:val="clear" w:color="auto" w:fill="auto"/>
            <w:noWrap/>
            <w:vAlign w:val="center"/>
            <w:hideMark/>
          </w:tcPr>
          <w:p w14:paraId="1155C95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192,00</w:t>
            </w:r>
          </w:p>
        </w:tc>
        <w:tc>
          <w:tcPr>
            <w:tcW w:w="1023" w:type="dxa"/>
            <w:tcBorders>
              <w:top w:val="nil"/>
              <w:left w:val="nil"/>
              <w:bottom w:val="single" w:sz="4" w:space="0" w:color="auto"/>
              <w:right w:val="single" w:sz="4" w:space="0" w:color="auto"/>
            </w:tcBorders>
            <w:shd w:val="clear" w:color="auto" w:fill="auto"/>
            <w:noWrap/>
            <w:vAlign w:val="center"/>
            <w:hideMark/>
          </w:tcPr>
          <w:p w14:paraId="2318EA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264,00</w:t>
            </w:r>
          </w:p>
        </w:tc>
        <w:tc>
          <w:tcPr>
            <w:tcW w:w="1020" w:type="dxa"/>
            <w:tcBorders>
              <w:top w:val="nil"/>
              <w:left w:val="nil"/>
              <w:bottom w:val="single" w:sz="4" w:space="0" w:color="auto"/>
              <w:right w:val="single" w:sz="4" w:space="0" w:color="auto"/>
            </w:tcBorders>
            <w:shd w:val="clear" w:color="auto" w:fill="auto"/>
            <w:noWrap/>
            <w:vAlign w:val="center"/>
            <w:hideMark/>
          </w:tcPr>
          <w:p w14:paraId="0DE0E5C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257,00</w:t>
            </w:r>
          </w:p>
        </w:tc>
        <w:tc>
          <w:tcPr>
            <w:tcW w:w="1020" w:type="dxa"/>
            <w:tcBorders>
              <w:top w:val="nil"/>
              <w:left w:val="nil"/>
              <w:bottom w:val="single" w:sz="4" w:space="0" w:color="auto"/>
              <w:right w:val="single" w:sz="8" w:space="0" w:color="auto"/>
            </w:tcBorders>
            <w:shd w:val="clear" w:color="auto" w:fill="auto"/>
            <w:noWrap/>
            <w:vAlign w:val="center"/>
            <w:hideMark/>
          </w:tcPr>
          <w:p w14:paraId="07DB2B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291,00</w:t>
            </w:r>
          </w:p>
        </w:tc>
        <w:tc>
          <w:tcPr>
            <w:tcW w:w="1020" w:type="dxa"/>
            <w:tcBorders>
              <w:top w:val="nil"/>
              <w:left w:val="nil"/>
              <w:bottom w:val="single" w:sz="4" w:space="0" w:color="auto"/>
              <w:right w:val="single" w:sz="8" w:space="0" w:color="auto"/>
            </w:tcBorders>
            <w:shd w:val="clear" w:color="auto" w:fill="auto"/>
            <w:noWrap/>
            <w:vAlign w:val="center"/>
            <w:hideMark/>
          </w:tcPr>
          <w:p w14:paraId="7E17260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2.498,00</w:t>
            </w:r>
          </w:p>
        </w:tc>
      </w:tr>
      <w:tr w:rsidR="00C708C7" w:rsidRPr="00C708C7" w14:paraId="70E59EAC"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7915BFA"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6E822F5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811" w:type="dxa"/>
            <w:tcBorders>
              <w:top w:val="nil"/>
              <w:left w:val="nil"/>
              <w:bottom w:val="single" w:sz="4" w:space="0" w:color="auto"/>
              <w:right w:val="single" w:sz="4" w:space="0" w:color="auto"/>
            </w:tcBorders>
            <w:shd w:val="clear" w:color="auto" w:fill="auto"/>
            <w:noWrap/>
            <w:vAlign w:val="center"/>
            <w:hideMark/>
          </w:tcPr>
          <w:p w14:paraId="135E9B7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81" w:type="dxa"/>
            <w:tcBorders>
              <w:top w:val="nil"/>
              <w:left w:val="nil"/>
              <w:bottom w:val="single" w:sz="4" w:space="0" w:color="auto"/>
              <w:right w:val="single" w:sz="4" w:space="0" w:color="auto"/>
            </w:tcBorders>
            <w:shd w:val="clear" w:color="auto" w:fill="auto"/>
            <w:noWrap/>
            <w:vAlign w:val="center"/>
            <w:hideMark/>
          </w:tcPr>
          <w:p w14:paraId="2F7FA2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81" w:type="dxa"/>
            <w:tcBorders>
              <w:top w:val="nil"/>
              <w:left w:val="nil"/>
              <w:bottom w:val="single" w:sz="4" w:space="0" w:color="auto"/>
              <w:right w:val="single" w:sz="4" w:space="0" w:color="auto"/>
            </w:tcBorders>
            <w:shd w:val="clear" w:color="auto" w:fill="auto"/>
            <w:noWrap/>
            <w:vAlign w:val="center"/>
            <w:hideMark/>
          </w:tcPr>
          <w:p w14:paraId="4E7CEEF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9E92F9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71D25E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E6D637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58EC0D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0892A2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9224A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638BE73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2.000,00</w:t>
            </w:r>
          </w:p>
        </w:tc>
        <w:tc>
          <w:tcPr>
            <w:tcW w:w="1020" w:type="dxa"/>
            <w:tcBorders>
              <w:top w:val="nil"/>
              <w:left w:val="nil"/>
              <w:bottom w:val="single" w:sz="4" w:space="0" w:color="auto"/>
              <w:right w:val="single" w:sz="4" w:space="0" w:color="auto"/>
            </w:tcBorders>
            <w:shd w:val="clear" w:color="auto" w:fill="auto"/>
            <w:noWrap/>
            <w:vAlign w:val="center"/>
            <w:hideMark/>
          </w:tcPr>
          <w:p w14:paraId="093123F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8" w:space="0" w:color="auto"/>
            </w:tcBorders>
            <w:shd w:val="clear" w:color="auto" w:fill="auto"/>
            <w:noWrap/>
            <w:vAlign w:val="center"/>
            <w:hideMark/>
          </w:tcPr>
          <w:p w14:paraId="3D3E44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8" w:space="0" w:color="auto"/>
            </w:tcBorders>
            <w:shd w:val="clear" w:color="auto" w:fill="auto"/>
            <w:noWrap/>
            <w:vAlign w:val="center"/>
            <w:hideMark/>
          </w:tcPr>
          <w:p w14:paraId="18D9A6E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2.000,00</w:t>
            </w:r>
          </w:p>
        </w:tc>
      </w:tr>
      <w:tr w:rsidR="00C708C7" w:rsidRPr="00C708C7" w14:paraId="26EFF0A7"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4051EC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8" w:space="0" w:color="auto"/>
              <w:right w:val="single" w:sz="8" w:space="0" w:color="auto"/>
            </w:tcBorders>
            <w:shd w:val="clear" w:color="auto" w:fill="auto"/>
            <w:noWrap/>
            <w:vAlign w:val="center"/>
            <w:hideMark/>
          </w:tcPr>
          <w:p w14:paraId="437985B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280C834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w:t>
            </w:r>
          </w:p>
        </w:tc>
        <w:tc>
          <w:tcPr>
            <w:tcW w:w="981" w:type="dxa"/>
            <w:tcBorders>
              <w:top w:val="nil"/>
              <w:left w:val="nil"/>
              <w:bottom w:val="single" w:sz="8" w:space="0" w:color="auto"/>
              <w:right w:val="single" w:sz="4" w:space="0" w:color="auto"/>
            </w:tcBorders>
            <w:shd w:val="clear" w:color="auto" w:fill="auto"/>
            <w:noWrap/>
            <w:vAlign w:val="center"/>
            <w:hideMark/>
          </w:tcPr>
          <w:p w14:paraId="0314BF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81" w:type="dxa"/>
            <w:tcBorders>
              <w:top w:val="nil"/>
              <w:left w:val="nil"/>
              <w:bottom w:val="single" w:sz="8" w:space="0" w:color="auto"/>
              <w:right w:val="single" w:sz="4" w:space="0" w:color="auto"/>
            </w:tcBorders>
            <w:shd w:val="clear" w:color="auto" w:fill="auto"/>
            <w:noWrap/>
            <w:vAlign w:val="center"/>
            <w:hideMark/>
          </w:tcPr>
          <w:p w14:paraId="4DF86FF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4EEBCEB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64" w:type="dxa"/>
            <w:tcBorders>
              <w:top w:val="nil"/>
              <w:left w:val="nil"/>
              <w:bottom w:val="single" w:sz="8" w:space="0" w:color="auto"/>
              <w:right w:val="single" w:sz="4" w:space="0" w:color="auto"/>
            </w:tcBorders>
            <w:shd w:val="clear" w:color="auto" w:fill="auto"/>
            <w:noWrap/>
            <w:vAlign w:val="center"/>
            <w:hideMark/>
          </w:tcPr>
          <w:p w14:paraId="4766229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44ABC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232121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5EC2A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83" w:type="dxa"/>
            <w:tcBorders>
              <w:top w:val="nil"/>
              <w:left w:val="nil"/>
              <w:bottom w:val="single" w:sz="8" w:space="0" w:color="auto"/>
              <w:right w:val="single" w:sz="4" w:space="0" w:color="auto"/>
            </w:tcBorders>
            <w:shd w:val="clear" w:color="auto" w:fill="auto"/>
            <w:noWrap/>
            <w:vAlign w:val="center"/>
            <w:hideMark/>
          </w:tcPr>
          <w:p w14:paraId="101D16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3" w:type="dxa"/>
            <w:tcBorders>
              <w:top w:val="nil"/>
              <w:left w:val="nil"/>
              <w:bottom w:val="single" w:sz="8" w:space="0" w:color="auto"/>
              <w:right w:val="single" w:sz="4" w:space="0" w:color="auto"/>
            </w:tcBorders>
            <w:shd w:val="clear" w:color="auto" w:fill="auto"/>
            <w:noWrap/>
            <w:vAlign w:val="center"/>
            <w:hideMark/>
          </w:tcPr>
          <w:p w14:paraId="46FA59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0D3779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8" w:space="0" w:color="auto"/>
            </w:tcBorders>
            <w:shd w:val="clear" w:color="auto" w:fill="auto"/>
            <w:noWrap/>
            <w:vAlign w:val="center"/>
            <w:hideMark/>
          </w:tcPr>
          <w:p w14:paraId="24328B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8" w:space="0" w:color="auto"/>
            </w:tcBorders>
            <w:shd w:val="clear" w:color="auto" w:fill="auto"/>
            <w:noWrap/>
            <w:vAlign w:val="center"/>
            <w:hideMark/>
          </w:tcPr>
          <w:p w14:paraId="42252B0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69,00</w:t>
            </w:r>
          </w:p>
        </w:tc>
      </w:tr>
      <w:tr w:rsidR="00C708C7" w:rsidRPr="00C708C7" w14:paraId="3C98E50A"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DEFF2FC"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59498FD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7620840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222,60</w:t>
            </w:r>
          </w:p>
        </w:tc>
        <w:tc>
          <w:tcPr>
            <w:tcW w:w="981" w:type="dxa"/>
            <w:tcBorders>
              <w:top w:val="nil"/>
              <w:left w:val="nil"/>
              <w:bottom w:val="single" w:sz="4" w:space="0" w:color="auto"/>
              <w:right w:val="single" w:sz="4" w:space="0" w:color="auto"/>
            </w:tcBorders>
            <w:shd w:val="clear" w:color="auto" w:fill="auto"/>
            <w:noWrap/>
            <w:vAlign w:val="center"/>
            <w:hideMark/>
          </w:tcPr>
          <w:p w14:paraId="5875AE4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366,80</w:t>
            </w:r>
          </w:p>
        </w:tc>
        <w:tc>
          <w:tcPr>
            <w:tcW w:w="981" w:type="dxa"/>
            <w:tcBorders>
              <w:top w:val="nil"/>
              <w:left w:val="nil"/>
              <w:bottom w:val="single" w:sz="4" w:space="0" w:color="auto"/>
              <w:right w:val="single" w:sz="4" w:space="0" w:color="auto"/>
            </w:tcBorders>
            <w:shd w:val="clear" w:color="auto" w:fill="auto"/>
            <w:noWrap/>
            <w:vAlign w:val="center"/>
            <w:hideMark/>
          </w:tcPr>
          <w:p w14:paraId="35AA9F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1.227,00</w:t>
            </w:r>
          </w:p>
        </w:tc>
        <w:tc>
          <w:tcPr>
            <w:tcW w:w="1020" w:type="dxa"/>
            <w:tcBorders>
              <w:top w:val="nil"/>
              <w:left w:val="nil"/>
              <w:bottom w:val="single" w:sz="4" w:space="0" w:color="auto"/>
              <w:right w:val="single" w:sz="4" w:space="0" w:color="auto"/>
            </w:tcBorders>
            <w:shd w:val="clear" w:color="auto" w:fill="auto"/>
            <w:noWrap/>
            <w:vAlign w:val="center"/>
            <w:hideMark/>
          </w:tcPr>
          <w:p w14:paraId="6DB97B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685,00</w:t>
            </w:r>
          </w:p>
        </w:tc>
        <w:tc>
          <w:tcPr>
            <w:tcW w:w="964" w:type="dxa"/>
            <w:tcBorders>
              <w:top w:val="nil"/>
              <w:left w:val="nil"/>
              <w:bottom w:val="single" w:sz="4" w:space="0" w:color="auto"/>
              <w:right w:val="single" w:sz="4" w:space="0" w:color="auto"/>
            </w:tcBorders>
            <w:shd w:val="clear" w:color="auto" w:fill="auto"/>
            <w:noWrap/>
            <w:vAlign w:val="center"/>
            <w:hideMark/>
          </w:tcPr>
          <w:p w14:paraId="7FD55B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138,60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73222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80,30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96FB8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81,30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E06B06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84,30</w:t>
            </w:r>
          </w:p>
        </w:tc>
        <w:tc>
          <w:tcPr>
            <w:tcW w:w="1083" w:type="dxa"/>
            <w:tcBorders>
              <w:top w:val="nil"/>
              <w:left w:val="nil"/>
              <w:bottom w:val="single" w:sz="4" w:space="0" w:color="auto"/>
              <w:right w:val="single" w:sz="4" w:space="0" w:color="auto"/>
            </w:tcBorders>
            <w:shd w:val="clear" w:color="auto" w:fill="auto"/>
            <w:noWrap/>
            <w:vAlign w:val="center"/>
            <w:hideMark/>
          </w:tcPr>
          <w:p w14:paraId="11AAB4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87,40</w:t>
            </w:r>
          </w:p>
        </w:tc>
        <w:tc>
          <w:tcPr>
            <w:tcW w:w="1023" w:type="dxa"/>
            <w:tcBorders>
              <w:top w:val="nil"/>
              <w:left w:val="nil"/>
              <w:bottom w:val="single" w:sz="4" w:space="0" w:color="auto"/>
              <w:right w:val="single" w:sz="4" w:space="0" w:color="auto"/>
            </w:tcBorders>
            <w:shd w:val="clear" w:color="auto" w:fill="auto"/>
            <w:noWrap/>
            <w:vAlign w:val="center"/>
            <w:hideMark/>
          </w:tcPr>
          <w:p w14:paraId="5CCD96A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218,60</w:t>
            </w:r>
          </w:p>
        </w:tc>
        <w:tc>
          <w:tcPr>
            <w:tcW w:w="1020" w:type="dxa"/>
            <w:tcBorders>
              <w:top w:val="nil"/>
              <w:left w:val="nil"/>
              <w:bottom w:val="single" w:sz="4" w:space="0" w:color="auto"/>
              <w:right w:val="single" w:sz="4" w:space="0" w:color="auto"/>
            </w:tcBorders>
            <w:shd w:val="clear" w:color="auto" w:fill="auto"/>
            <w:noWrap/>
            <w:vAlign w:val="center"/>
            <w:hideMark/>
          </w:tcPr>
          <w:p w14:paraId="5618784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265,80</w:t>
            </w:r>
          </w:p>
        </w:tc>
        <w:tc>
          <w:tcPr>
            <w:tcW w:w="1020" w:type="dxa"/>
            <w:tcBorders>
              <w:top w:val="nil"/>
              <w:left w:val="nil"/>
              <w:bottom w:val="single" w:sz="4" w:space="0" w:color="auto"/>
              <w:right w:val="single" w:sz="8" w:space="0" w:color="auto"/>
            </w:tcBorders>
            <w:shd w:val="clear" w:color="auto" w:fill="auto"/>
            <w:noWrap/>
            <w:vAlign w:val="center"/>
            <w:hideMark/>
          </w:tcPr>
          <w:p w14:paraId="03CA20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428,00</w:t>
            </w:r>
          </w:p>
        </w:tc>
        <w:tc>
          <w:tcPr>
            <w:tcW w:w="1020" w:type="dxa"/>
            <w:tcBorders>
              <w:top w:val="nil"/>
              <w:left w:val="nil"/>
              <w:bottom w:val="single" w:sz="4" w:space="0" w:color="auto"/>
              <w:right w:val="single" w:sz="8" w:space="0" w:color="auto"/>
            </w:tcBorders>
            <w:shd w:val="clear" w:color="auto" w:fill="auto"/>
            <w:noWrap/>
            <w:vAlign w:val="center"/>
            <w:hideMark/>
          </w:tcPr>
          <w:p w14:paraId="7C46A0EF"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3.885,70</w:t>
            </w:r>
          </w:p>
        </w:tc>
      </w:tr>
      <w:tr w:rsidR="00C708C7" w:rsidRPr="00C708C7" w14:paraId="20C6EF4C"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0977FFB"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5F15A7BC"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811" w:type="dxa"/>
            <w:tcBorders>
              <w:top w:val="nil"/>
              <w:left w:val="nil"/>
              <w:bottom w:val="single" w:sz="4" w:space="0" w:color="auto"/>
              <w:right w:val="single" w:sz="4" w:space="0" w:color="auto"/>
            </w:tcBorders>
            <w:shd w:val="clear" w:color="auto" w:fill="auto"/>
            <w:noWrap/>
            <w:vAlign w:val="center"/>
            <w:hideMark/>
          </w:tcPr>
          <w:p w14:paraId="5CD0B2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950,00</w:t>
            </w:r>
          </w:p>
        </w:tc>
        <w:tc>
          <w:tcPr>
            <w:tcW w:w="981" w:type="dxa"/>
            <w:tcBorders>
              <w:top w:val="nil"/>
              <w:left w:val="nil"/>
              <w:bottom w:val="single" w:sz="4" w:space="0" w:color="auto"/>
              <w:right w:val="single" w:sz="4" w:space="0" w:color="auto"/>
            </w:tcBorders>
            <w:shd w:val="clear" w:color="auto" w:fill="auto"/>
            <w:noWrap/>
            <w:vAlign w:val="center"/>
            <w:hideMark/>
          </w:tcPr>
          <w:p w14:paraId="4D509B9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1.100,00</w:t>
            </w:r>
          </w:p>
        </w:tc>
        <w:tc>
          <w:tcPr>
            <w:tcW w:w="981" w:type="dxa"/>
            <w:tcBorders>
              <w:top w:val="nil"/>
              <w:left w:val="nil"/>
              <w:bottom w:val="single" w:sz="4" w:space="0" w:color="auto"/>
              <w:right w:val="single" w:sz="4" w:space="0" w:color="auto"/>
            </w:tcBorders>
            <w:shd w:val="clear" w:color="auto" w:fill="auto"/>
            <w:noWrap/>
            <w:vAlign w:val="center"/>
            <w:hideMark/>
          </w:tcPr>
          <w:p w14:paraId="286D42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1.300,00</w:t>
            </w:r>
          </w:p>
        </w:tc>
        <w:tc>
          <w:tcPr>
            <w:tcW w:w="1020" w:type="dxa"/>
            <w:tcBorders>
              <w:top w:val="nil"/>
              <w:left w:val="nil"/>
              <w:bottom w:val="single" w:sz="4" w:space="0" w:color="auto"/>
              <w:right w:val="single" w:sz="4" w:space="0" w:color="auto"/>
            </w:tcBorders>
            <w:shd w:val="clear" w:color="auto" w:fill="auto"/>
            <w:noWrap/>
            <w:vAlign w:val="center"/>
            <w:hideMark/>
          </w:tcPr>
          <w:p w14:paraId="02A96C2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850,00</w:t>
            </w:r>
          </w:p>
        </w:tc>
        <w:tc>
          <w:tcPr>
            <w:tcW w:w="964" w:type="dxa"/>
            <w:tcBorders>
              <w:top w:val="nil"/>
              <w:left w:val="nil"/>
              <w:bottom w:val="single" w:sz="4" w:space="0" w:color="auto"/>
              <w:right w:val="single" w:sz="4" w:space="0" w:color="auto"/>
            </w:tcBorders>
            <w:shd w:val="clear" w:color="auto" w:fill="auto"/>
            <w:noWrap/>
            <w:vAlign w:val="center"/>
            <w:hideMark/>
          </w:tcPr>
          <w:p w14:paraId="38A5C8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B074F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2725D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8866F8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4870411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57ED7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500,00</w:t>
            </w:r>
          </w:p>
        </w:tc>
        <w:tc>
          <w:tcPr>
            <w:tcW w:w="1020" w:type="dxa"/>
            <w:tcBorders>
              <w:top w:val="nil"/>
              <w:left w:val="nil"/>
              <w:bottom w:val="single" w:sz="4" w:space="0" w:color="auto"/>
              <w:right w:val="single" w:sz="4" w:space="0" w:color="auto"/>
            </w:tcBorders>
            <w:shd w:val="clear" w:color="auto" w:fill="auto"/>
            <w:noWrap/>
            <w:vAlign w:val="center"/>
            <w:hideMark/>
          </w:tcPr>
          <w:p w14:paraId="3E1FB97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1.150,00</w:t>
            </w:r>
          </w:p>
        </w:tc>
        <w:tc>
          <w:tcPr>
            <w:tcW w:w="1020" w:type="dxa"/>
            <w:tcBorders>
              <w:top w:val="nil"/>
              <w:left w:val="nil"/>
              <w:bottom w:val="single" w:sz="4" w:space="0" w:color="auto"/>
              <w:right w:val="single" w:sz="8" w:space="0" w:color="auto"/>
            </w:tcBorders>
            <w:shd w:val="clear" w:color="auto" w:fill="auto"/>
            <w:noWrap/>
            <w:vAlign w:val="center"/>
            <w:hideMark/>
          </w:tcPr>
          <w:p w14:paraId="621A555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1.150,00</w:t>
            </w:r>
          </w:p>
        </w:tc>
        <w:tc>
          <w:tcPr>
            <w:tcW w:w="1020" w:type="dxa"/>
            <w:tcBorders>
              <w:top w:val="nil"/>
              <w:left w:val="nil"/>
              <w:bottom w:val="single" w:sz="4" w:space="0" w:color="auto"/>
              <w:right w:val="single" w:sz="8" w:space="0" w:color="auto"/>
            </w:tcBorders>
            <w:shd w:val="clear" w:color="auto" w:fill="auto"/>
            <w:noWrap/>
            <w:vAlign w:val="center"/>
            <w:hideMark/>
          </w:tcPr>
          <w:p w14:paraId="27486E94"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7.000,00</w:t>
            </w:r>
          </w:p>
        </w:tc>
      </w:tr>
      <w:tr w:rsidR="00C708C7" w:rsidRPr="00C708C7" w14:paraId="475C67C6"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AD6EDAF"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8" w:space="0" w:color="auto"/>
              <w:right w:val="single" w:sz="8" w:space="0" w:color="auto"/>
            </w:tcBorders>
            <w:shd w:val="clear" w:color="auto" w:fill="auto"/>
            <w:noWrap/>
            <w:vAlign w:val="center"/>
            <w:hideMark/>
          </w:tcPr>
          <w:p w14:paraId="7269197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450270E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81" w:type="dxa"/>
            <w:tcBorders>
              <w:top w:val="nil"/>
              <w:left w:val="nil"/>
              <w:bottom w:val="single" w:sz="8" w:space="0" w:color="auto"/>
              <w:right w:val="single" w:sz="4" w:space="0" w:color="auto"/>
            </w:tcBorders>
            <w:shd w:val="clear" w:color="auto" w:fill="auto"/>
            <w:noWrap/>
            <w:vAlign w:val="center"/>
            <w:hideMark/>
          </w:tcPr>
          <w:p w14:paraId="09B207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81" w:type="dxa"/>
            <w:tcBorders>
              <w:top w:val="nil"/>
              <w:left w:val="nil"/>
              <w:bottom w:val="single" w:sz="8" w:space="0" w:color="auto"/>
              <w:right w:val="single" w:sz="4" w:space="0" w:color="auto"/>
            </w:tcBorders>
            <w:shd w:val="clear" w:color="auto" w:fill="auto"/>
            <w:noWrap/>
            <w:vAlign w:val="center"/>
            <w:hideMark/>
          </w:tcPr>
          <w:p w14:paraId="0DE386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6CA1C8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64" w:type="dxa"/>
            <w:tcBorders>
              <w:top w:val="nil"/>
              <w:left w:val="nil"/>
              <w:bottom w:val="single" w:sz="8" w:space="0" w:color="auto"/>
              <w:right w:val="single" w:sz="4" w:space="0" w:color="auto"/>
            </w:tcBorders>
            <w:shd w:val="clear" w:color="auto" w:fill="auto"/>
            <w:noWrap/>
            <w:vAlign w:val="center"/>
            <w:hideMark/>
          </w:tcPr>
          <w:p w14:paraId="15A01C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A5F6F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A33A53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A559C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83" w:type="dxa"/>
            <w:tcBorders>
              <w:top w:val="nil"/>
              <w:left w:val="nil"/>
              <w:bottom w:val="single" w:sz="8" w:space="0" w:color="auto"/>
              <w:right w:val="single" w:sz="4" w:space="0" w:color="auto"/>
            </w:tcBorders>
            <w:shd w:val="clear" w:color="auto" w:fill="auto"/>
            <w:noWrap/>
            <w:vAlign w:val="center"/>
            <w:hideMark/>
          </w:tcPr>
          <w:p w14:paraId="31552D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3" w:type="dxa"/>
            <w:tcBorders>
              <w:top w:val="nil"/>
              <w:left w:val="nil"/>
              <w:bottom w:val="single" w:sz="8" w:space="0" w:color="auto"/>
              <w:right w:val="single" w:sz="4" w:space="0" w:color="auto"/>
            </w:tcBorders>
            <w:shd w:val="clear" w:color="auto" w:fill="auto"/>
            <w:noWrap/>
            <w:vAlign w:val="center"/>
            <w:hideMark/>
          </w:tcPr>
          <w:p w14:paraId="2BC19E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3DDD9B9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8" w:space="0" w:color="auto"/>
            </w:tcBorders>
            <w:shd w:val="clear" w:color="auto" w:fill="auto"/>
            <w:noWrap/>
            <w:vAlign w:val="center"/>
            <w:hideMark/>
          </w:tcPr>
          <w:p w14:paraId="79A673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8" w:space="0" w:color="auto"/>
            </w:tcBorders>
            <w:shd w:val="clear" w:color="auto" w:fill="auto"/>
            <w:noWrap/>
            <w:vAlign w:val="center"/>
            <w:hideMark/>
          </w:tcPr>
          <w:p w14:paraId="01A23874"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60,00</w:t>
            </w:r>
          </w:p>
        </w:tc>
      </w:tr>
      <w:tr w:rsidR="00C708C7" w:rsidRPr="00C708C7" w14:paraId="1A2B1E93"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F05E229"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5FC20BE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32502C1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256,00</w:t>
            </w:r>
          </w:p>
        </w:tc>
        <w:tc>
          <w:tcPr>
            <w:tcW w:w="981" w:type="dxa"/>
            <w:tcBorders>
              <w:top w:val="nil"/>
              <w:left w:val="nil"/>
              <w:bottom w:val="single" w:sz="4" w:space="0" w:color="auto"/>
              <w:right w:val="single" w:sz="4" w:space="0" w:color="auto"/>
            </w:tcBorders>
            <w:shd w:val="clear" w:color="auto" w:fill="auto"/>
            <w:noWrap/>
            <w:vAlign w:val="center"/>
            <w:hideMark/>
          </w:tcPr>
          <w:p w14:paraId="48B809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378,00</w:t>
            </w:r>
          </w:p>
        </w:tc>
        <w:tc>
          <w:tcPr>
            <w:tcW w:w="981" w:type="dxa"/>
            <w:tcBorders>
              <w:top w:val="nil"/>
              <w:left w:val="nil"/>
              <w:bottom w:val="single" w:sz="4" w:space="0" w:color="auto"/>
              <w:right w:val="single" w:sz="4" w:space="0" w:color="auto"/>
            </w:tcBorders>
            <w:shd w:val="clear" w:color="auto" w:fill="auto"/>
            <w:noWrap/>
            <w:vAlign w:val="center"/>
            <w:hideMark/>
          </w:tcPr>
          <w:p w14:paraId="574504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925,00</w:t>
            </w:r>
          </w:p>
        </w:tc>
        <w:tc>
          <w:tcPr>
            <w:tcW w:w="1020" w:type="dxa"/>
            <w:tcBorders>
              <w:top w:val="nil"/>
              <w:left w:val="nil"/>
              <w:bottom w:val="single" w:sz="4" w:space="0" w:color="auto"/>
              <w:right w:val="single" w:sz="4" w:space="0" w:color="auto"/>
            </w:tcBorders>
            <w:shd w:val="clear" w:color="auto" w:fill="auto"/>
            <w:noWrap/>
            <w:vAlign w:val="center"/>
            <w:hideMark/>
          </w:tcPr>
          <w:p w14:paraId="0DCE481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685,00</w:t>
            </w:r>
          </w:p>
        </w:tc>
        <w:tc>
          <w:tcPr>
            <w:tcW w:w="964" w:type="dxa"/>
            <w:tcBorders>
              <w:top w:val="nil"/>
              <w:left w:val="nil"/>
              <w:bottom w:val="single" w:sz="4" w:space="0" w:color="auto"/>
              <w:right w:val="single" w:sz="4" w:space="0" w:color="auto"/>
            </w:tcBorders>
            <w:shd w:val="clear" w:color="auto" w:fill="auto"/>
            <w:noWrap/>
            <w:vAlign w:val="center"/>
            <w:hideMark/>
          </w:tcPr>
          <w:p w14:paraId="3DB03A0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138,60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CAFD83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80,30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105B6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81,30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34973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84,30</w:t>
            </w:r>
          </w:p>
        </w:tc>
        <w:tc>
          <w:tcPr>
            <w:tcW w:w="1083" w:type="dxa"/>
            <w:tcBorders>
              <w:top w:val="nil"/>
              <w:left w:val="nil"/>
              <w:bottom w:val="single" w:sz="4" w:space="0" w:color="auto"/>
              <w:right w:val="single" w:sz="4" w:space="0" w:color="auto"/>
            </w:tcBorders>
            <w:shd w:val="clear" w:color="auto" w:fill="auto"/>
            <w:noWrap/>
            <w:vAlign w:val="center"/>
            <w:hideMark/>
          </w:tcPr>
          <w:p w14:paraId="33D673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87,40</w:t>
            </w:r>
          </w:p>
        </w:tc>
        <w:tc>
          <w:tcPr>
            <w:tcW w:w="1023" w:type="dxa"/>
            <w:tcBorders>
              <w:top w:val="nil"/>
              <w:left w:val="nil"/>
              <w:bottom w:val="single" w:sz="4" w:space="0" w:color="auto"/>
              <w:right w:val="single" w:sz="4" w:space="0" w:color="auto"/>
            </w:tcBorders>
            <w:shd w:val="clear" w:color="auto" w:fill="auto"/>
            <w:noWrap/>
            <w:vAlign w:val="center"/>
            <w:hideMark/>
          </w:tcPr>
          <w:p w14:paraId="450D6FE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248,00</w:t>
            </w:r>
          </w:p>
        </w:tc>
        <w:tc>
          <w:tcPr>
            <w:tcW w:w="1020" w:type="dxa"/>
            <w:tcBorders>
              <w:top w:val="nil"/>
              <w:left w:val="nil"/>
              <w:bottom w:val="single" w:sz="4" w:space="0" w:color="auto"/>
              <w:right w:val="single" w:sz="4" w:space="0" w:color="auto"/>
            </w:tcBorders>
            <w:shd w:val="clear" w:color="auto" w:fill="auto"/>
            <w:noWrap/>
            <w:vAlign w:val="center"/>
            <w:hideMark/>
          </w:tcPr>
          <w:p w14:paraId="2F8AA04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278,00</w:t>
            </w:r>
          </w:p>
        </w:tc>
        <w:tc>
          <w:tcPr>
            <w:tcW w:w="1020" w:type="dxa"/>
            <w:tcBorders>
              <w:top w:val="nil"/>
              <w:left w:val="nil"/>
              <w:bottom w:val="single" w:sz="4" w:space="0" w:color="auto"/>
              <w:right w:val="single" w:sz="8" w:space="0" w:color="auto"/>
            </w:tcBorders>
            <w:shd w:val="clear" w:color="auto" w:fill="auto"/>
            <w:noWrap/>
            <w:vAlign w:val="center"/>
            <w:hideMark/>
          </w:tcPr>
          <w:p w14:paraId="74336F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428,00</w:t>
            </w:r>
          </w:p>
        </w:tc>
        <w:tc>
          <w:tcPr>
            <w:tcW w:w="1020" w:type="dxa"/>
            <w:tcBorders>
              <w:top w:val="nil"/>
              <w:left w:val="nil"/>
              <w:bottom w:val="single" w:sz="4" w:space="0" w:color="auto"/>
              <w:right w:val="single" w:sz="8" w:space="0" w:color="auto"/>
            </w:tcBorders>
            <w:shd w:val="clear" w:color="auto" w:fill="auto"/>
            <w:noWrap/>
            <w:vAlign w:val="center"/>
            <w:hideMark/>
          </w:tcPr>
          <w:p w14:paraId="7448712F"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3.669,90</w:t>
            </w:r>
          </w:p>
        </w:tc>
      </w:tr>
      <w:tr w:rsidR="00C708C7" w:rsidRPr="00C708C7" w14:paraId="66CD5562"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340A2A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61ADA64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811" w:type="dxa"/>
            <w:tcBorders>
              <w:top w:val="nil"/>
              <w:left w:val="nil"/>
              <w:bottom w:val="single" w:sz="4" w:space="0" w:color="auto"/>
              <w:right w:val="single" w:sz="4" w:space="0" w:color="auto"/>
            </w:tcBorders>
            <w:shd w:val="clear" w:color="auto" w:fill="auto"/>
            <w:noWrap/>
            <w:vAlign w:val="center"/>
            <w:hideMark/>
          </w:tcPr>
          <w:p w14:paraId="5DD1E7E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950,00</w:t>
            </w:r>
          </w:p>
        </w:tc>
        <w:tc>
          <w:tcPr>
            <w:tcW w:w="981" w:type="dxa"/>
            <w:tcBorders>
              <w:top w:val="nil"/>
              <w:left w:val="nil"/>
              <w:bottom w:val="single" w:sz="4" w:space="0" w:color="auto"/>
              <w:right w:val="single" w:sz="4" w:space="0" w:color="auto"/>
            </w:tcBorders>
            <w:shd w:val="clear" w:color="auto" w:fill="auto"/>
            <w:noWrap/>
            <w:vAlign w:val="center"/>
            <w:hideMark/>
          </w:tcPr>
          <w:p w14:paraId="58BAC3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1.100,00</w:t>
            </w:r>
          </w:p>
        </w:tc>
        <w:tc>
          <w:tcPr>
            <w:tcW w:w="981" w:type="dxa"/>
            <w:tcBorders>
              <w:top w:val="nil"/>
              <w:left w:val="nil"/>
              <w:bottom w:val="single" w:sz="4" w:space="0" w:color="auto"/>
              <w:right w:val="single" w:sz="4" w:space="0" w:color="auto"/>
            </w:tcBorders>
            <w:shd w:val="clear" w:color="auto" w:fill="auto"/>
            <w:noWrap/>
            <w:vAlign w:val="center"/>
            <w:hideMark/>
          </w:tcPr>
          <w:p w14:paraId="0FF8D68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1.300,00</w:t>
            </w:r>
          </w:p>
        </w:tc>
        <w:tc>
          <w:tcPr>
            <w:tcW w:w="1020" w:type="dxa"/>
            <w:tcBorders>
              <w:top w:val="nil"/>
              <w:left w:val="nil"/>
              <w:bottom w:val="single" w:sz="4" w:space="0" w:color="auto"/>
              <w:right w:val="single" w:sz="4" w:space="0" w:color="auto"/>
            </w:tcBorders>
            <w:shd w:val="clear" w:color="auto" w:fill="auto"/>
            <w:noWrap/>
            <w:vAlign w:val="center"/>
            <w:hideMark/>
          </w:tcPr>
          <w:p w14:paraId="584B63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850,00</w:t>
            </w:r>
          </w:p>
        </w:tc>
        <w:tc>
          <w:tcPr>
            <w:tcW w:w="964" w:type="dxa"/>
            <w:tcBorders>
              <w:top w:val="nil"/>
              <w:left w:val="nil"/>
              <w:bottom w:val="single" w:sz="4" w:space="0" w:color="auto"/>
              <w:right w:val="single" w:sz="4" w:space="0" w:color="auto"/>
            </w:tcBorders>
            <w:shd w:val="clear" w:color="auto" w:fill="auto"/>
            <w:noWrap/>
            <w:vAlign w:val="center"/>
            <w:hideMark/>
          </w:tcPr>
          <w:p w14:paraId="5F34C0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5BD4B4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9FE91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61B15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180F91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2853EA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500,00</w:t>
            </w:r>
          </w:p>
        </w:tc>
        <w:tc>
          <w:tcPr>
            <w:tcW w:w="1020" w:type="dxa"/>
            <w:tcBorders>
              <w:top w:val="nil"/>
              <w:left w:val="nil"/>
              <w:bottom w:val="single" w:sz="4" w:space="0" w:color="auto"/>
              <w:right w:val="single" w:sz="4" w:space="0" w:color="auto"/>
            </w:tcBorders>
            <w:shd w:val="clear" w:color="auto" w:fill="auto"/>
            <w:noWrap/>
            <w:vAlign w:val="center"/>
            <w:hideMark/>
          </w:tcPr>
          <w:p w14:paraId="3654E5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1.150,00</w:t>
            </w:r>
          </w:p>
        </w:tc>
        <w:tc>
          <w:tcPr>
            <w:tcW w:w="1020" w:type="dxa"/>
            <w:tcBorders>
              <w:top w:val="nil"/>
              <w:left w:val="nil"/>
              <w:bottom w:val="single" w:sz="4" w:space="0" w:color="auto"/>
              <w:right w:val="single" w:sz="8" w:space="0" w:color="auto"/>
            </w:tcBorders>
            <w:shd w:val="clear" w:color="auto" w:fill="auto"/>
            <w:noWrap/>
            <w:vAlign w:val="center"/>
            <w:hideMark/>
          </w:tcPr>
          <w:p w14:paraId="71F68A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1.150,00</w:t>
            </w:r>
          </w:p>
        </w:tc>
        <w:tc>
          <w:tcPr>
            <w:tcW w:w="1020" w:type="dxa"/>
            <w:tcBorders>
              <w:top w:val="nil"/>
              <w:left w:val="nil"/>
              <w:bottom w:val="single" w:sz="4" w:space="0" w:color="auto"/>
              <w:right w:val="single" w:sz="8" w:space="0" w:color="auto"/>
            </w:tcBorders>
            <w:shd w:val="clear" w:color="auto" w:fill="auto"/>
            <w:noWrap/>
            <w:vAlign w:val="center"/>
            <w:hideMark/>
          </w:tcPr>
          <w:p w14:paraId="1A270A9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7.000,00</w:t>
            </w:r>
          </w:p>
        </w:tc>
      </w:tr>
      <w:tr w:rsidR="00C708C7" w:rsidRPr="00C708C7" w14:paraId="274F57BF"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E51825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8" w:space="0" w:color="auto"/>
              <w:right w:val="single" w:sz="8" w:space="0" w:color="auto"/>
            </w:tcBorders>
            <w:shd w:val="clear" w:color="auto" w:fill="auto"/>
            <w:noWrap/>
            <w:vAlign w:val="center"/>
            <w:hideMark/>
          </w:tcPr>
          <w:p w14:paraId="4802397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18637FC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81" w:type="dxa"/>
            <w:tcBorders>
              <w:top w:val="nil"/>
              <w:left w:val="nil"/>
              <w:bottom w:val="single" w:sz="8" w:space="0" w:color="auto"/>
              <w:right w:val="single" w:sz="4" w:space="0" w:color="auto"/>
            </w:tcBorders>
            <w:shd w:val="clear" w:color="auto" w:fill="auto"/>
            <w:noWrap/>
            <w:vAlign w:val="center"/>
            <w:hideMark/>
          </w:tcPr>
          <w:p w14:paraId="3C2A68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81" w:type="dxa"/>
            <w:tcBorders>
              <w:top w:val="nil"/>
              <w:left w:val="nil"/>
              <w:bottom w:val="single" w:sz="8" w:space="0" w:color="auto"/>
              <w:right w:val="single" w:sz="4" w:space="0" w:color="auto"/>
            </w:tcBorders>
            <w:shd w:val="clear" w:color="auto" w:fill="auto"/>
            <w:noWrap/>
            <w:vAlign w:val="center"/>
            <w:hideMark/>
          </w:tcPr>
          <w:p w14:paraId="41F274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0D6E2AF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64" w:type="dxa"/>
            <w:tcBorders>
              <w:top w:val="nil"/>
              <w:left w:val="nil"/>
              <w:bottom w:val="single" w:sz="8" w:space="0" w:color="auto"/>
              <w:right w:val="single" w:sz="4" w:space="0" w:color="auto"/>
            </w:tcBorders>
            <w:shd w:val="clear" w:color="auto" w:fill="auto"/>
            <w:noWrap/>
            <w:vAlign w:val="center"/>
            <w:hideMark/>
          </w:tcPr>
          <w:p w14:paraId="567385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8E5850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082E272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DA0DE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83" w:type="dxa"/>
            <w:tcBorders>
              <w:top w:val="nil"/>
              <w:left w:val="nil"/>
              <w:bottom w:val="single" w:sz="8" w:space="0" w:color="auto"/>
              <w:right w:val="single" w:sz="4" w:space="0" w:color="auto"/>
            </w:tcBorders>
            <w:shd w:val="clear" w:color="auto" w:fill="auto"/>
            <w:noWrap/>
            <w:vAlign w:val="center"/>
            <w:hideMark/>
          </w:tcPr>
          <w:p w14:paraId="4F8204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3" w:type="dxa"/>
            <w:tcBorders>
              <w:top w:val="nil"/>
              <w:left w:val="nil"/>
              <w:bottom w:val="single" w:sz="8" w:space="0" w:color="auto"/>
              <w:right w:val="single" w:sz="4" w:space="0" w:color="auto"/>
            </w:tcBorders>
            <w:shd w:val="clear" w:color="auto" w:fill="auto"/>
            <w:noWrap/>
            <w:vAlign w:val="center"/>
            <w:hideMark/>
          </w:tcPr>
          <w:p w14:paraId="4A0469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264DF0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8" w:space="0" w:color="auto"/>
            </w:tcBorders>
            <w:shd w:val="clear" w:color="auto" w:fill="auto"/>
            <w:noWrap/>
            <w:vAlign w:val="center"/>
            <w:hideMark/>
          </w:tcPr>
          <w:p w14:paraId="170AF1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8" w:space="0" w:color="auto"/>
            </w:tcBorders>
            <w:shd w:val="clear" w:color="auto" w:fill="auto"/>
            <w:noWrap/>
            <w:vAlign w:val="center"/>
            <w:hideMark/>
          </w:tcPr>
          <w:p w14:paraId="19D54F4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60,00</w:t>
            </w:r>
          </w:p>
        </w:tc>
      </w:tr>
    </w:tbl>
    <w:p w14:paraId="2BBB8443" w14:textId="77777777" w:rsidR="00D12507" w:rsidRPr="0096671D" w:rsidRDefault="00D12507" w:rsidP="00532312">
      <w:pPr>
        <w:spacing w:line="240" w:lineRule="auto"/>
        <w:rPr>
          <w:rFonts w:ascii="Cambria" w:hAnsi="Cambria"/>
        </w:rPr>
      </w:pPr>
    </w:p>
    <w:tbl>
      <w:tblPr>
        <w:tblW w:w="15417" w:type="dxa"/>
        <w:tblInd w:w="-993" w:type="dxa"/>
        <w:tblLook w:val="04A0" w:firstRow="1" w:lastRow="0" w:firstColumn="1" w:lastColumn="0" w:noHBand="0" w:noVBand="1"/>
      </w:tblPr>
      <w:tblGrid>
        <w:gridCol w:w="487"/>
        <w:gridCol w:w="2499"/>
        <w:gridCol w:w="963"/>
        <w:gridCol w:w="963"/>
        <w:gridCol w:w="963"/>
        <w:gridCol w:w="964"/>
        <w:gridCol w:w="56"/>
        <w:gridCol w:w="908"/>
        <w:gridCol w:w="385"/>
        <w:gridCol w:w="426"/>
        <w:gridCol w:w="896"/>
        <w:gridCol w:w="124"/>
        <w:gridCol w:w="840"/>
        <w:gridCol w:w="180"/>
        <w:gridCol w:w="784"/>
        <w:gridCol w:w="236"/>
        <w:gridCol w:w="63"/>
        <w:gridCol w:w="960"/>
        <w:gridCol w:w="63"/>
        <w:gridCol w:w="1011"/>
        <w:gridCol w:w="63"/>
        <w:gridCol w:w="957"/>
        <w:gridCol w:w="63"/>
        <w:gridCol w:w="1075"/>
        <w:gridCol w:w="63"/>
      </w:tblGrid>
      <w:tr w:rsidR="00C708C7" w:rsidRPr="00C708C7" w14:paraId="06A283FD" w14:textId="77777777" w:rsidTr="00FB20ED">
        <w:trPr>
          <w:gridAfter w:val="1"/>
          <w:wAfter w:w="63" w:type="dxa"/>
          <w:cantSplit/>
          <w:trHeight w:val="20"/>
        </w:trPr>
        <w:tc>
          <w:tcPr>
            <w:tcW w:w="487" w:type="dxa"/>
            <w:tcBorders>
              <w:top w:val="nil"/>
              <w:left w:val="nil"/>
              <w:bottom w:val="nil"/>
              <w:right w:val="nil"/>
            </w:tcBorders>
            <w:shd w:val="clear" w:color="auto" w:fill="auto"/>
            <w:noWrap/>
            <w:vAlign w:val="bottom"/>
            <w:hideMark/>
          </w:tcPr>
          <w:p w14:paraId="2FC2BF4D"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88" w:type="dxa"/>
            <w:gridSpan w:val="4"/>
            <w:tcBorders>
              <w:top w:val="nil"/>
              <w:left w:val="nil"/>
              <w:bottom w:val="nil"/>
              <w:right w:val="nil"/>
            </w:tcBorders>
            <w:shd w:val="clear" w:color="auto" w:fill="auto"/>
            <w:noWrap/>
            <w:vAlign w:val="bottom"/>
            <w:hideMark/>
          </w:tcPr>
          <w:p w14:paraId="5D31CAB5"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“Св.Кирил и Методиј“ Дабиле</w:t>
            </w:r>
          </w:p>
        </w:tc>
        <w:tc>
          <w:tcPr>
            <w:tcW w:w="1020" w:type="dxa"/>
            <w:gridSpan w:val="2"/>
            <w:tcBorders>
              <w:top w:val="nil"/>
              <w:left w:val="nil"/>
              <w:bottom w:val="nil"/>
              <w:right w:val="nil"/>
            </w:tcBorders>
            <w:shd w:val="clear" w:color="auto" w:fill="auto"/>
            <w:noWrap/>
            <w:vAlign w:val="bottom"/>
            <w:hideMark/>
          </w:tcPr>
          <w:p w14:paraId="5A3A6482"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gridSpan w:val="2"/>
            <w:tcBorders>
              <w:top w:val="nil"/>
              <w:left w:val="nil"/>
              <w:bottom w:val="nil"/>
              <w:right w:val="nil"/>
            </w:tcBorders>
            <w:shd w:val="clear" w:color="auto" w:fill="auto"/>
            <w:noWrap/>
            <w:vAlign w:val="bottom"/>
            <w:hideMark/>
          </w:tcPr>
          <w:p w14:paraId="0D2EB88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5468E83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57A10DB2"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58975AB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236" w:type="dxa"/>
            <w:tcBorders>
              <w:top w:val="nil"/>
              <w:left w:val="nil"/>
              <w:bottom w:val="nil"/>
              <w:right w:val="nil"/>
            </w:tcBorders>
            <w:shd w:val="clear" w:color="auto" w:fill="auto"/>
            <w:noWrap/>
            <w:vAlign w:val="bottom"/>
            <w:hideMark/>
          </w:tcPr>
          <w:p w14:paraId="417F7A9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gridSpan w:val="2"/>
            <w:tcBorders>
              <w:top w:val="nil"/>
              <w:left w:val="nil"/>
              <w:bottom w:val="nil"/>
              <w:right w:val="nil"/>
            </w:tcBorders>
            <w:shd w:val="clear" w:color="auto" w:fill="auto"/>
            <w:noWrap/>
            <w:vAlign w:val="bottom"/>
            <w:hideMark/>
          </w:tcPr>
          <w:p w14:paraId="528ECC7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74" w:type="dxa"/>
            <w:gridSpan w:val="2"/>
            <w:tcBorders>
              <w:top w:val="nil"/>
              <w:left w:val="nil"/>
              <w:bottom w:val="nil"/>
              <w:right w:val="nil"/>
            </w:tcBorders>
            <w:shd w:val="clear" w:color="auto" w:fill="auto"/>
            <w:noWrap/>
            <w:vAlign w:val="bottom"/>
            <w:hideMark/>
          </w:tcPr>
          <w:p w14:paraId="4B46FAB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7D0D70F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138" w:type="dxa"/>
            <w:gridSpan w:val="2"/>
            <w:tcBorders>
              <w:top w:val="nil"/>
              <w:left w:val="nil"/>
              <w:bottom w:val="nil"/>
              <w:right w:val="nil"/>
            </w:tcBorders>
            <w:shd w:val="clear" w:color="auto" w:fill="auto"/>
            <w:noWrap/>
            <w:vAlign w:val="bottom"/>
            <w:hideMark/>
          </w:tcPr>
          <w:p w14:paraId="07B35A7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4359CC85"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23AE44F2"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4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97CF0E"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2DEF2F7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4BFBD67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176094D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6F39BEC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1558187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236" w:type="dxa"/>
            <w:gridSpan w:val="2"/>
            <w:tcBorders>
              <w:top w:val="single" w:sz="8" w:space="0" w:color="auto"/>
              <w:left w:val="nil"/>
              <w:bottom w:val="single" w:sz="8" w:space="0" w:color="auto"/>
              <w:right w:val="single" w:sz="4" w:space="0" w:color="auto"/>
            </w:tcBorders>
            <w:shd w:val="clear" w:color="auto" w:fill="auto"/>
            <w:noWrap/>
            <w:vAlign w:val="center"/>
            <w:hideMark/>
          </w:tcPr>
          <w:p w14:paraId="6FAEFD4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273725D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09B2B68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gridSpan w:val="3"/>
            <w:tcBorders>
              <w:top w:val="single" w:sz="8" w:space="0" w:color="auto"/>
              <w:left w:val="nil"/>
              <w:bottom w:val="single" w:sz="8" w:space="0" w:color="auto"/>
              <w:right w:val="single" w:sz="4" w:space="0" w:color="auto"/>
            </w:tcBorders>
            <w:shd w:val="clear" w:color="auto" w:fill="auto"/>
            <w:noWrap/>
            <w:vAlign w:val="center"/>
            <w:hideMark/>
          </w:tcPr>
          <w:p w14:paraId="2811B06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14:paraId="49A8A12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74" w:type="dxa"/>
            <w:gridSpan w:val="2"/>
            <w:tcBorders>
              <w:top w:val="single" w:sz="8" w:space="0" w:color="auto"/>
              <w:left w:val="nil"/>
              <w:bottom w:val="single" w:sz="8" w:space="0" w:color="auto"/>
              <w:right w:val="single" w:sz="4" w:space="0" w:color="auto"/>
            </w:tcBorders>
            <w:shd w:val="clear" w:color="auto" w:fill="auto"/>
            <w:noWrap/>
            <w:vAlign w:val="center"/>
            <w:hideMark/>
          </w:tcPr>
          <w:p w14:paraId="653B312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2ADA8DA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138" w:type="dxa"/>
            <w:gridSpan w:val="2"/>
            <w:tcBorders>
              <w:top w:val="single" w:sz="8" w:space="0" w:color="auto"/>
              <w:left w:val="nil"/>
              <w:bottom w:val="single" w:sz="8" w:space="0" w:color="auto"/>
              <w:right w:val="single" w:sz="8" w:space="0" w:color="auto"/>
            </w:tcBorders>
            <w:shd w:val="clear" w:color="auto" w:fill="auto"/>
            <w:noWrap/>
            <w:vAlign w:val="center"/>
            <w:hideMark/>
          </w:tcPr>
          <w:p w14:paraId="1D78EE4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3792CC6A"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707E308"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349D862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1A3003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1.420,12</w:t>
            </w:r>
          </w:p>
        </w:tc>
        <w:tc>
          <w:tcPr>
            <w:tcW w:w="963" w:type="dxa"/>
            <w:tcBorders>
              <w:top w:val="nil"/>
              <w:left w:val="nil"/>
              <w:bottom w:val="single" w:sz="4" w:space="0" w:color="auto"/>
              <w:right w:val="single" w:sz="4" w:space="0" w:color="auto"/>
            </w:tcBorders>
            <w:shd w:val="clear" w:color="auto" w:fill="auto"/>
            <w:noWrap/>
            <w:vAlign w:val="center"/>
            <w:hideMark/>
          </w:tcPr>
          <w:p w14:paraId="3F133D5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1.733,65</w:t>
            </w:r>
          </w:p>
        </w:tc>
        <w:tc>
          <w:tcPr>
            <w:tcW w:w="963" w:type="dxa"/>
            <w:tcBorders>
              <w:top w:val="nil"/>
              <w:left w:val="nil"/>
              <w:bottom w:val="single" w:sz="4" w:space="0" w:color="auto"/>
              <w:right w:val="single" w:sz="4" w:space="0" w:color="auto"/>
            </w:tcBorders>
            <w:shd w:val="clear" w:color="auto" w:fill="auto"/>
            <w:noWrap/>
            <w:vAlign w:val="center"/>
            <w:hideMark/>
          </w:tcPr>
          <w:p w14:paraId="60250CD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1.651,35</w:t>
            </w:r>
          </w:p>
        </w:tc>
        <w:tc>
          <w:tcPr>
            <w:tcW w:w="964" w:type="dxa"/>
            <w:tcBorders>
              <w:top w:val="nil"/>
              <w:left w:val="nil"/>
              <w:bottom w:val="single" w:sz="4" w:space="0" w:color="auto"/>
              <w:right w:val="single" w:sz="4" w:space="0" w:color="auto"/>
            </w:tcBorders>
            <w:shd w:val="clear" w:color="auto" w:fill="auto"/>
            <w:noWrap/>
            <w:vAlign w:val="center"/>
            <w:hideMark/>
          </w:tcPr>
          <w:p w14:paraId="0869A2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1.185,02</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57898DD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721,63</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53131A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640,02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EF98A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488,10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47811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631,39</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602FA0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762,14</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1E1FC16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1.117,39</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434A45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1.527,18</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134A16B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2.013,08</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1C5658A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13.891,07</w:t>
            </w:r>
          </w:p>
        </w:tc>
      </w:tr>
      <w:tr w:rsidR="00C708C7" w:rsidRPr="00C708C7" w14:paraId="19350E5B"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15B8D3A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6E9B882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963" w:type="dxa"/>
            <w:tcBorders>
              <w:top w:val="nil"/>
              <w:left w:val="nil"/>
              <w:bottom w:val="single" w:sz="4" w:space="0" w:color="auto"/>
              <w:right w:val="single" w:sz="4" w:space="0" w:color="auto"/>
            </w:tcBorders>
            <w:shd w:val="clear" w:color="auto" w:fill="auto"/>
            <w:noWrap/>
            <w:vAlign w:val="center"/>
            <w:hideMark/>
          </w:tcPr>
          <w:p w14:paraId="5FC310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596240B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29597DD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693DF81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962CF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2EC384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DB6E4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C79FE7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3F24F4C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07D02B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3.000,00</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582DFE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779658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5DE0EEC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3.000,00</w:t>
            </w:r>
          </w:p>
        </w:tc>
      </w:tr>
      <w:tr w:rsidR="00C708C7" w:rsidRPr="00C708C7" w14:paraId="0C0B60AC"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2374662B"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4380406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2A34C0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963" w:type="dxa"/>
            <w:tcBorders>
              <w:top w:val="nil"/>
              <w:left w:val="nil"/>
              <w:bottom w:val="single" w:sz="8" w:space="0" w:color="auto"/>
              <w:right w:val="single" w:sz="4" w:space="0" w:color="auto"/>
            </w:tcBorders>
            <w:shd w:val="clear" w:color="auto" w:fill="auto"/>
            <w:noWrap/>
            <w:vAlign w:val="center"/>
            <w:hideMark/>
          </w:tcPr>
          <w:p w14:paraId="44D2C1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963" w:type="dxa"/>
            <w:tcBorders>
              <w:top w:val="nil"/>
              <w:left w:val="nil"/>
              <w:bottom w:val="single" w:sz="8" w:space="0" w:color="auto"/>
              <w:right w:val="single" w:sz="4" w:space="0" w:color="auto"/>
            </w:tcBorders>
            <w:shd w:val="clear" w:color="auto" w:fill="auto"/>
            <w:noWrap/>
            <w:vAlign w:val="center"/>
            <w:hideMark/>
          </w:tcPr>
          <w:p w14:paraId="644487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964" w:type="dxa"/>
            <w:tcBorders>
              <w:top w:val="nil"/>
              <w:left w:val="nil"/>
              <w:bottom w:val="single" w:sz="8" w:space="0" w:color="auto"/>
              <w:right w:val="single" w:sz="4" w:space="0" w:color="auto"/>
            </w:tcBorders>
            <w:shd w:val="clear" w:color="auto" w:fill="auto"/>
            <w:noWrap/>
            <w:vAlign w:val="center"/>
            <w:hideMark/>
          </w:tcPr>
          <w:p w14:paraId="3402D4C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6BAA24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236" w:type="dxa"/>
            <w:gridSpan w:val="2"/>
            <w:tcBorders>
              <w:top w:val="nil"/>
              <w:left w:val="nil"/>
              <w:bottom w:val="single" w:sz="8" w:space="0" w:color="auto"/>
              <w:right w:val="single" w:sz="4" w:space="0" w:color="auto"/>
            </w:tcBorders>
            <w:shd w:val="clear" w:color="auto" w:fill="auto"/>
            <w:noWrap/>
            <w:vAlign w:val="center"/>
            <w:hideMark/>
          </w:tcPr>
          <w:p w14:paraId="7946F1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19F51D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813A71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83" w:type="dxa"/>
            <w:gridSpan w:val="3"/>
            <w:tcBorders>
              <w:top w:val="nil"/>
              <w:left w:val="nil"/>
              <w:bottom w:val="single" w:sz="8" w:space="0" w:color="auto"/>
              <w:right w:val="single" w:sz="4" w:space="0" w:color="auto"/>
            </w:tcBorders>
            <w:shd w:val="clear" w:color="auto" w:fill="auto"/>
            <w:noWrap/>
            <w:vAlign w:val="center"/>
            <w:hideMark/>
          </w:tcPr>
          <w:p w14:paraId="34FE964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25D7984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60,00</w:t>
            </w:r>
          </w:p>
        </w:tc>
        <w:tc>
          <w:tcPr>
            <w:tcW w:w="1074" w:type="dxa"/>
            <w:gridSpan w:val="2"/>
            <w:tcBorders>
              <w:top w:val="nil"/>
              <w:left w:val="nil"/>
              <w:bottom w:val="single" w:sz="8" w:space="0" w:color="auto"/>
              <w:right w:val="single" w:sz="4" w:space="0" w:color="auto"/>
            </w:tcBorders>
            <w:shd w:val="clear" w:color="auto" w:fill="auto"/>
            <w:noWrap/>
            <w:vAlign w:val="center"/>
            <w:hideMark/>
          </w:tcPr>
          <w:p w14:paraId="5AF9B3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38553E0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393A48E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780,00</w:t>
            </w:r>
          </w:p>
        </w:tc>
      </w:tr>
      <w:tr w:rsidR="00C708C7" w:rsidRPr="00C708C7" w14:paraId="74A7A991"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B88540B"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280CEE4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131D1F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958,65</w:t>
            </w:r>
          </w:p>
        </w:tc>
        <w:tc>
          <w:tcPr>
            <w:tcW w:w="963" w:type="dxa"/>
            <w:tcBorders>
              <w:top w:val="nil"/>
              <w:left w:val="nil"/>
              <w:bottom w:val="single" w:sz="4" w:space="0" w:color="auto"/>
              <w:right w:val="single" w:sz="4" w:space="0" w:color="auto"/>
            </w:tcBorders>
            <w:shd w:val="clear" w:color="auto" w:fill="auto"/>
            <w:noWrap/>
            <w:vAlign w:val="center"/>
            <w:hideMark/>
          </w:tcPr>
          <w:p w14:paraId="5F546D6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1.716,16</w:t>
            </w:r>
          </w:p>
        </w:tc>
        <w:tc>
          <w:tcPr>
            <w:tcW w:w="963" w:type="dxa"/>
            <w:tcBorders>
              <w:top w:val="nil"/>
              <w:left w:val="nil"/>
              <w:bottom w:val="single" w:sz="4" w:space="0" w:color="auto"/>
              <w:right w:val="single" w:sz="4" w:space="0" w:color="auto"/>
            </w:tcBorders>
            <w:shd w:val="clear" w:color="auto" w:fill="auto"/>
            <w:noWrap/>
            <w:vAlign w:val="center"/>
            <w:hideMark/>
          </w:tcPr>
          <w:p w14:paraId="44F5446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1.863,26</w:t>
            </w:r>
          </w:p>
        </w:tc>
        <w:tc>
          <w:tcPr>
            <w:tcW w:w="964" w:type="dxa"/>
            <w:tcBorders>
              <w:top w:val="nil"/>
              <w:left w:val="nil"/>
              <w:bottom w:val="single" w:sz="4" w:space="0" w:color="auto"/>
              <w:right w:val="single" w:sz="4" w:space="0" w:color="auto"/>
            </w:tcBorders>
            <w:shd w:val="clear" w:color="auto" w:fill="auto"/>
            <w:noWrap/>
            <w:vAlign w:val="center"/>
            <w:hideMark/>
          </w:tcPr>
          <w:p w14:paraId="104D40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1.079,99</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7EA265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810,46</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370C1B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587,96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8DFE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436,79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05D181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459,09</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3E72A5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576,85</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4F362E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687,69</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6C941F2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857,31</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097BBE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1.039,43</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6B353E6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11.073,64</w:t>
            </w:r>
          </w:p>
        </w:tc>
      </w:tr>
      <w:tr w:rsidR="00C708C7" w:rsidRPr="00C708C7" w14:paraId="0ED24B3B"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F2109B3"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117DF2C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963" w:type="dxa"/>
            <w:tcBorders>
              <w:top w:val="nil"/>
              <w:left w:val="nil"/>
              <w:bottom w:val="single" w:sz="4" w:space="0" w:color="auto"/>
              <w:right w:val="single" w:sz="4" w:space="0" w:color="auto"/>
            </w:tcBorders>
            <w:shd w:val="clear" w:color="auto" w:fill="auto"/>
            <w:noWrap/>
            <w:vAlign w:val="center"/>
            <w:hideMark/>
          </w:tcPr>
          <w:p w14:paraId="27D721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33750D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7C2627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1.000,00</w:t>
            </w:r>
          </w:p>
        </w:tc>
        <w:tc>
          <w:tcPr>
            <w:tcW w:w="964" w:type="dxa"/>
            <w:tcBorders>
              <w:top w:val="nil"/>
              <w:left w:val="nil"/>
              <w:bottom w:val="single" w:sz="4" w:space="0" w:color="auto"/>
              <w:right w:val="single" w:sz="4" w:space="0" w:color="auto"/>
            </w:tcBorders>
            <w:shd w:val="clear" w:color="auto" w:fill="auto"/>
            <w:noWrap/>
            <w:vAlign w:val="center"/>
            <w:hideMark/>
          </w:tcPr>
          <w:p w14:paraId="5EC12F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443216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0E65811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7159E2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36024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5A731A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0CBBA1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2.000,00</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1525A1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5FB7BDF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26FE8F7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3.000,00</w:t>
            </w:r>
          </w:p>
        </w:tc>
      </w:tr>
      <w:tr w:rsidR="00C708C7" w:rsidRPr="00C708C7" w14:paraId="4E042489"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49CD41A"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7F81AFB9"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2D3F5AF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115,00</w:t>
            </w:r>
          </w:p>
        </w:tc>
        <w:tc>
          <w:tcPr>
            <w:tcW w:w="963" w:type="dxa"/>
            <w:tcBorders>
              <w:top w:val="nil"/>
              <w:left w:val="nil"/>
              <w:bottom w:val="single" w:sz="8" w:space="0" w:color="auto"/>
              <w:right w:val="single" w:sz="4" w:space="0" w:color="auto"/>
            </w:tcBorders>
            <w:shd w:val="clear" w:color="auto" w:fill="auto"/>
            <w:noWrap/>
            <w:vAlign w:val="center"/>
            <w:hideMark/>
          </w:tcPr>
          <w:p w14:paraId="7290D0C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87,00</w:t>
            </w:r>
          </w:p>
        </w:tc>
        <w:tc>
          <w:tcPr>
            <w:tcW w:w="963" w:type="dxa"/>
            <w:tcBorders>
              <w:top w:val="nil"/>
              <w:left w:val="nil"/>
              <w:bottom w:val="single" w:sz="8" w:space="0" w:color="auto"/>
              <w:right w:val="single" w:sz="4" w:space="0" w:color="auto"/>
            </w:tcBorders>
            <w:shd w:val="clear" w:color="auto" w:fill="auto"/>
            <w:noWrap/>
            <w:vAlign w:val="center"/>
            <w:hideMark/>
          </w:tcPr>
          <w:p w14:paraId="38A72E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138,00</w:t>
            </w:r>
          </w:p>
        </w:tc>
        <w:tc>
          <w:tcPr>
            <w:tcW w:w="964" w:type="dxa"/>
            <w:tcBorders>
              <w:top w:val="nil"/>
              <w:left w:val="nil"/>
              <w:bottom w:val="single" w:sz="8" w:space="0" w:color="auto"/>
              <w:right w:val="single" w:sz="4" w:space="0" w:color="auto"/>
            </w:tcBorders>
            <w:shd w:val="clear" w:color="auto" w:fill="auto"/>
            <w:noWrap/>
            <w:vAlign w:val="center"/>
            <w:hideMark/>
          </w:tcPr>
          <w:p w14:paraId="00C1F2E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B8F75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236" w:type="dxa"/>
            <w:gridSpan w:val="2"/>
            <w:tcBorders>
              <w:top w:val="nil"/>
              <w:left w:val="nil"/>
              <w:bottom w:val="single" w:sz="8" w:space="0" w:color="auto"/>
              <w:right w:val="single" w:sz="4" w:space="0" w:color="auto"/>
            </w:tcBorders>
            <w:shd w:val="clear" w:color="auto" w:fill="auto"/>
            <w:noWrap/>
            <w:vAlign w:val="center"/>
            <w:hideMark/>
          </w:tcPr>
          <w:p w14:paraId="3990596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1C3BAD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CE4E0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1083" w:type="dxa"/>
            <w:gridSpan w:val="3"/>
            <w:tcBorders>
              <w:top w:val="nil"/>
              <w:left w:val="nil"/>
              <w:bottom w:val="single" w:sz="8" w:space="0" w:color="auto"/>
              <w:right w:val="single" w:sz="4" w:space="0" w:color="auto"/>
            </w:tcBorders>
            <w:shd w:val="clear" w:color="auto" w:fill="auto"/>
            <w:noWrap/>
            <w:vAlign w:val="center"/>
            <w:hideMark/>
          </w:tcPr>
          <w:p w14:paraId="73804A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142,00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1BBA77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108,00</w:t>
            </w:r>
          </w:p>
        </w:tc>
        <w:tc>
          <w:tcPr>
            <w:tcW w:w="1074" w:type="dxa"/>
            <w:gridSpan w:val="2"/>
            <w:tcBorders>
              <w:top w:val="nil"/>
              <w:left w:val="nil"/>
              <w:bottom w:val="single" w:sz="8" w:space="0" w:color="auto"/>
              <w:right w:val="single" w:sz="4" w:space="0" w:color="auto"/>
            </w:tcBorders>
            <w:shd w:val="clear" w:color="auto" w:fill="auto"/>
            <w:noWrap/>
            <w:vAlign w:val="center"/>
            <w:hideMark/>
          </w:tcPr>
          <w:p w14:paraId="5B993B5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20862E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56BA8EC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1.580,00</w:t>
            </w:r>
          </w:p>
        </w:tc>
      </w:tr>
      <w:tr w:rsidR="00C708C7" w:rsidRPr="00C708C7" w14:paraId="1561AED9"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FFA771C"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16B830C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333356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999,18</w:t>
            </w:r>
          </w:p>
        </w:tc>
        <w:tc>
          <w:tcPr>
            <w:tcW w:w="963" w:type="dxa"/>
            <w:tcBorders>
              <w:top w:val="nil"/>
              <w:left w:val="nil"/>
              <w:bottom w:val="single" w:sz="4" w:space="0" w:color="auto"/>
              <w:right w:val="single" w:sz="4" w:space="0" w:color="auto"/>
            </w:tcBorders>
            <w:shd w:val="clear" w:color="auto" w:fill="auto"/>
            <w:noWrap/>
            <w:vAlign w:val="center"/>
            <w:hideMark/>
          </w:tcPr>
          <w:p w14:paraId="537DABB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1.484,75</w:t>
            </w:r>
          </w:p>
        </w:tc>
        <w:tc>
          <w:tcPr>
            <w:tcW w:w="963" w:type="dxa"/>
            <w:tcBorders>
              <w:top w:val="nil"/>
              <w:left w:val="nil"/>
              <w:bottom w:val="single" w:sz="4" w:space="0" w:color="auto"/>
              <w:right w:val="single" w:sz="4" w:space="0" w:color="auto"/>
            </w:tcBorders>
            <w:shd w:val="clear" w:color="auto" w:fill="auto"/>
            <w:noWrap/>
            <w:vAlign w:val="center"/>
            <w:hideMark/>
          </w:tcPr>
          <w:p w14:paraId="1730EA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1.189,62</w:t>
            </w:r>
          </w:p>
        </w:tc>
        <w:tc>
          <w:tcPr>
            <w:tcW w:w="964" w:type="dxa"/>
            <w:tcBorders>
              <w:top w:val="nil"/>
              <w:left w:val="nil"/>
              <w:bottom w:val="single" w:sz="4" w:space="0" w:color="auto"/>
              <w:right w:val="single" w:sz="4" w:space="0" w:color="auto"/>
            </w:tcBorders>
            <w:shd w:val="clear" w:color="auto" w:fill="auto"/>
            <w:noWrap/>
            <w:vAlign w:val="center"/>
            <w:hideMark/>
          </w:tcPr>
          <w:p w14:paraId="4A9EA08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930,11</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28247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844,09</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1B0079A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502,26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C484F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334,62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D1E5B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393,94</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10A390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615,20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6DDBC1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740,27</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228A3C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12.118,40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2C349C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1.929,94</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79643C1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22.082,38</w:t>
            </w:r>
          </w:p>
        </w:tc>
      </w:tr>
      <w:tr w:rsidR="00C708C7" w:rsidRPr="00C708C7" w14:paraId="3F398A9E"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F7D7DB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4" w:space="0" w:color="auto"/>
              <w:right w:val="single" w:sz="8" w:space="0" w:color="auto"/>
            </w:tcBorders>
            <w:shd w:val="clear" w:color="auto" w:fill="auto"/>
            <w:noWrap/>
            <w:vAlign w:val="center"/>
            <w:hideMark/>
          </w:tcPr>
          <w:p w14:paraId="6C4DC3B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Нафта за греење  литри</w:t>
            </w:r>
          </w:p>
        </w:tc>
        <w:tc>
          <w:tcPr>
            <w:tcW w:w="963" w:type="dxa"/>
            <w:tcBorders>
              <w:top w:val="nil"/>
              <w:left w:val="nil"/>
              <w:bottom w:val="single" w:sz="4" w:space="0" w:color="auto"/>
              <w:right w:val="single" w:sz="4" w:space="0" w:color="auto"/>
            </w:tcBorders>
            <w:shd w:val="clear" w:color="auto" w:fill="auto"/>
            <w:noWrap/>
            <w:vAlign w:val="center"/>
            <w:hideMark/>
          </w:tcPr>
          <w:p w14:paraId="7E5AB16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2.000,00</w:t>
            </w:r>
          </w:p>
        </w:tc>
        <w:tc>
          <w:tcPr>
            <w:tcW w:w="963" w:type="dxa"/>
            <w:tcBorders>
              <w:top w:val="nil"/>
              <w:left w:val="nil"/>
              <w:bottom w:val="single" w:sz="4" w:space="0" w:color="auto"/>
              <w:right w:val="single" w:sz="4" w:space="0" w:color="auto"/>
            </w:tcBorders>
            <w:shd w:val="clear" w:color="auto" w:fill="auto"/>
            <w:noWrap/>
            <w:vAlign w:val="center"/>
            <w:hideMark/>
          </w:tcPr>
          <w:p w14:paraId="7853A4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4" w:space="0" w:color="auto"/>
            </w:tcBorders>
            <w:shd w:val="clear" w:color="auto" w:fill="auto"/>
            <w:noWrap/>
            <w:vAlign w:val="center"/>
            <w:hideMark/>
          </w:tcPr>
          <w:p w14:paraId="3BED542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1AC238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280637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119552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88B20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C7B7D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gridSpan w:val="3"/>
            <w:tcBorders>
              <w:top w:val="nil"/>
              <w:left w:val="nil"/>
              <w:bottom w:val="single" w:sz="4" w:space="0" w:color="auto"/>
              <w:right w:val="single" w:sz="4" w:space="0" w:color="auto"/>
            </w:tcBorders>
            <w:shd w:val="clear" w:color="auto" w:fill="auto"/>
            <w:noWrap/>
            <w:vAlign w:val="center"/>
            <w:hideMark/>
          </w:tcPr>
          <w:p w14:paraId="288ED5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gridSpan w:val="2"/>
            <w:tcBorders>
              <w:top w:val="nil"/>
              <w:left w:val="nil"/>
              <w:bottom w:val="single" w:sz="4" w:space="0" w:color="auto"/>
              <w:right w:val="single" w:sz="4" w:space="0" w:color="auto"/>
            </w:tcBorders>
            <w:shd w:val="clear" w:color="auto" w:fill="auto"/>
            <w:noWrap/>
            <w:vAlign w:val="center"/>
            <w:hideMark/>
          </w:tcPr>
          <w:p w14:paraId="0AA0F42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74" w:type="dxa"/>
            <w:gridSpan w:val="2"/>
            <w:tcBorders>
              <w:top w:val="nil"/>
              <w:left w:val="nil"/>
              <w:bottom w:val="single" w:sz="4" w:space="0" w:color="auto"/>
              <w:right w:val="single" w:sz="4" w:space="0" w:color="auto"/>
            </w:tcBorders>
            <w:shd w:val="clear" w:color="auto" w:fill="auto"/>
            <w:noWrap/>
            <w:vAlign w:val="center"/>
            <w:hideMark/>
          </w:tcPr>
          <w:p w14:paraId="5BC34A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4.000,00</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6E0F90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138" w:type="dxa"/>
            <w:gridSpan w:val="2"/>
            <w:tcBorders>
              <w:top w:val="nil"/>
              <w:left w:val="nil"/>
              <w:bottom w:val="single" w:sz="4" w:space="0" w:color="auto"/>
              <w:right w:val="single" w:sz="8" w:space="0" w:color="auto"/>
            </w:tcBorders>
            <w:shd w:val="clear" w:color="auto" w:fill="auto"/>
            <w:noWrap/>
            <w:vAlign w:val="center"/>
            <w:hideMark/>
          </w:tcPr>
          <w:p w14:paraId="661B452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6.000,00</w:t>
            </w:r>
          </w:p>
        </w:tc>
      </w:tr>
      <w:tr w:rsidR="00C708C7" w:rsidRPr="00C708C7" w14:paraId="2263C92C"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1D879CE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499" w:type="dxa"/>
            <w:tcBorders>
              <w:top w:val="nil"/>
              <w:left w:val="single" w:sz="8" w:space="0" w:color="auto"/>
              <w:bottom w:val="single" w:sz="8" w:space="0" w:color="auto"/>
              <w:right w:val="single" w:sz="8" w:space="0" w:color="auto"/>
            </w:tcBorders>
            <w:shd w:val="clear" w:color="auto" w:fill="auto"/>
            <w:noWrap/>
            <w:vAlign w:val="center"/>
            <w:hideMark/>
          </w:tcPr>
          <w:p w14:paraId="769A102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0F6B36D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963" w:type="dxa"/>
            <w:tcBorders>
              <w:top w:val="nil"/>
              <w:left w:val="nil"/>
              <w:bottom w:val="single" w:sz="8" w:space="0" w:color="auto"/>
              <w:right w:val="single" w:sz="4" w:space="0" w:color="auto"/>
            </w:tcBorders>
            <w:shd w:val="clear" w:color="auto" w:fill="auto"/>
            <w:noWrap/>
            <w:vAlign w:val="center"/>
            <w:hideMark/>
          </w:tcPr>
          <w:p w14:paraId="1F22805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963" w:type="dxa"/>
            <w:tcBorders>
              <w:top w:val="nil"/>
              <w:left w:val="nil"/>
              <w:bottom w:val="single" w:sz="8" w:space="0" w:color="auto"/>
              <w:right w:val="single" w:sz="4" w:space="0" w:color="auto"/>
            </w:tcBorders>
            <w:shd w:val="clear" w:color="auto" w:fill="auto"/>
            <w:noWrap/>
            <w:vAlign w:val="center"/>
            <w:hideMark/>
          </w:tcPr>
          <w:p w14:paraId="09A234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130,00</w:t>
            </w:r>
          </w:p>
        </w:tc>
        <w:tc>
          <w:tcPr>
            <w:tcW w:w="964" w:type="dxa"/>
            <w:tcBorders>
              <w:top w:val="nil"/>
              <w:left w:val="nil"/>
              <w:bottom w:val="single" w:sz="8" w:space="0" w:color="auto"/>
              <w:right w:val="single" w:sz="4" w:space="0" w:color="auto"/>
            </w:tcBorders>
            <w:shd w:val="clear" w:color="auto" w:fill="auto"/>
            <w:noWrap/>
            <w:vAlign w:val="center"/>
            <w:hideMark/>
          </w:tcPr>
          <w:p w14:paraId="2EC94E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7BE545B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280,00</w:t>
            </w:r>
          </w:p>
        </w:tc>
        <w:tc>
          <w:tcPr>
            <w:tcW w:w="236" w:type="dxa"/>
            <w:gridSpan w:val="2"/>
            <w:tcBorders>
              <w:top w:val="nil"/>
              <w:left w:val="nil"/>
              <w:bottom w:val="single" w:sz="8" w:space="0" w:color="auto"/>
              <w:right w:val="single" w:sz="4" w:space="0" w:color="auto"/>
            </w:tcBorders>
            <w:shd w:val="clear" w:color="auto" w:fill="auto"/>
            <w:noWrap/>
            <w:vAlign w:val="center"/>
            <w:hideMark/>
          </w:tcPr>
          <w:p w14:paraId="25B06E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C7C8F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18F44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145,00</w:t>
            </w:r>
          </w:p>
        </w:tc>
        <w:tc>
          <w:tcPr>
            <w:tcW w:w="1083" w:type="dxa"/>
            <w:gridSpan w:val="3"/>
            <w:tcBorders>
              <w:top w:val="nil"/>
              <w:left w:val="nil"/>
              <w:bottom w:val="single" w:sz="8" w:space="0" w:color="auto"/>
              <w:right w:val="single" w:sz="4" w:space="0" w:color="auto"/>
            </w:tcBorders>
            <w:shd w:val="clear" w:color="auto" w:fill="auto"/>
            <w:noWrap/>
            <w:vAlign w:val="center"/>
            <w:hideMark/>
          </w:tcPr>
          <w:p w14:paraId="0052A7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165,00</w:t>
            </w:r>
          </w:p>
        </w:tc>
        <w:tc>
          <w:tcPr>
            <w:tcW w:w="1023" w:type="dxa"/>
            <w:gridSpan w:val="2"/>
            <w:tcBorders>
              <w:top w:val="nil"/>
              <w:left w:val="nil"/>
              <w:bottom w:val="single" w:sz="8" w:space="0" w:color="auto"/>
              <w:right w:val="single" w:sz="4" w:space="0" w:color="auto"/>
            </w:tcBorders>
            <w:shd w:val="clear" w:color="auto" w:fill="auto"/>
            <w:noWrap/>
            <w:vAlign w:val="center"/>
            <w:hideMark/>
          </w:tcPr>
          <w:p w14:paraId="7DFF66C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w:t>
            </w:r>
          </w:p>
        </w:tc>
        <w:tc>
          <w:tcPr>
            <w:tcW w:w="1074" w:type="dxa"/>
            <w:gridSpan w:val="2"/>
            <w:tcBorders>
              <w:top w:val="nil"/>
              <w:left w:val="nil"/>
              <w:bottom w:val="single" w:sz="8" w:space="0" w:color="auto"/>
              <w:right w:val="single" w:sz="4" w:space="0" w:color="auto"/>
            </w:tcBorders>
            <w:shd w:val="clear" w:color="auto" w:fill="auto"/>
            <w:noWrap/>
            <w:vAlign w:val="center"/>
            <w:hideMark/>
          </w:tcPr>
          <w:p w14:paraId="4A1622A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500,00</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E3B4FF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500,00</w:t>
            </w:r>
          </w:p>
        </w:tc>
        <w:tc>
          <w:tcPr>
            <w:tcW w:w="1138" w:type="dxa"/>
            <w:gridSpan w:val="2"/>
            <w:tcBorders>
              <w:top w:val="nil"/>
              <w:left w:val="nil"/>
              <w:bottom w:val="single" w:sz="8" w:space="0" w:color="auto"/>
              <w:right w:val="single" w:sz="8" w:space="0" w:color="auto"/>
            </w:tcBorders>
            <w:shd w:val="clear" w:color="auto" w:fill="auto"/>
            <w:noWrap/>
            <w:vAlign w:val="center"/>
            <w:hideMark/>
          </w:tcPr>
          <w:p w14:paraId="547833B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2.580,00</w:t>
            </w:r>
          </w:p>
        </w:tc>
      </w:tr>
    </w:tbl>
    <w:p w14:paraId="18224E75" w14:textId="77777777" w:rsidR="00D12507" w:rsidRPr="0096671D" w:rsidRDefault="00D12507" w:rsidP="00532312">
      <w:pPr>
        <w:spacing w:after="0" w:line="240" w:lineRule="auto"/>
        <w:rPr>
          <w:rFonts w:ascii="Cambria" w:hAnsi="Cambria"/>
        </w:rPr>
      </w:pPr>
    </w:p>
    <w:tbl>
      <w:tblPr>
        <w:tblW w:w="15981" w:type="dxa"/>
        <w:tblInd w:w="-993" w:type="dxa"/>
        <w:tblLook w:val="04A0" w:firstRow="1" w:lastRow="0" w:firstColumn="1" w:lastColumn="0" w:noHBand="0" w:noVBand="1"/>
      </w:tblPr>
      <w:tblGrid>
        <w:gridCol w:w="487"/>
        <w:gridCol w:w="2686"/>
        <w:gridCol w:w="819"/>
        <w:gridCol w:w="1016"/>
        <w:gridCol w:w="819"/>
        <w:gridCol w:w="964"/>
        <w:gridCol w:w="56"/>
        <w:gridCol w:w="908"/>
        <w:gridCol w:w="112"/>
        <w:gridCol w:w="908"/>
        <w:gridCol w:w="112"/>
        <w:gridCol w:w="908"/>
        <w:gridCol w:w="56"/>
        <w:gridCol w:w="964"/>
        <w:gridCol w:w="1083"/>
        <w:gridCol w:w="1023"/>
        <w:gridCol w:w="1020"/>
        <w:gridCol w:w="1020"/>
        <w:gridCol w:w="1020"/>
      </w:tblGrid>
      <w:tr w:rsidR="00C708C7" w:rsidRPr="00C708C7" w14:paraId="39D65DBE" w14:textId="77777777" w:rsidTr="00FB20ED">
        <w:trPr>
          <w:cantSplit/>
          <w:trHeight w:val="20"/>
        </w:trPr>
        <w:tc>
          <w:tcPr>
            <w:tcW w:w="487" w:type="dxa"/>
            <w:tcBorders>
              <w:top w:val="nil"/>
              <w:left w:val="nil"/>
              <w:bottom w:val="nil"/>
              <w:right w:val="nil"/>
            </w:tcBorders>
            <w:shd w:val="clear" w:color="auto" w:fill="auto"/>
            <w:noWrap/>
            <w:vAlign w:val="bottom"/>
            <w:hideMark/>
          </w:tcPr>
          <w:p w14:paraId="52D2CD13"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0" w:type="dxa"/>
            <w:gridSpan w:val="4"/>
            <w:tcBorders>
              <w:top w:val="nil"/>
              <w:left w:val="nil"/>
              <w:bottom w:val="nil"/>
              <w:right w:val="nil"/>
            </w:tcBorders>
            <w:shd w:val="clear" w:color="auto" w:fill="auto"/>
            <w:noWrap/>
            <w:vAlign w:val="bottom"/>
            <w:hideMark/>
          </w:tcPr>
          <w:p w14:paraId="7C1236C1"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“Маршал Тито“ ПОУ Рич</w:t>
            </w:r>
          </w:p>
        </w:tc>
        <w:tc>
          <w:tcPr>
            <w:tcW w:w="1020" w:type="dxa"/>
            <w:gridSpan w:val="2"/>
            <w:tcBorders>
              <w:top w:val="nil"/>
              <w:left w:val="nil"/>
              <w:bottom w:val="nil"/>
              <w:right w:val="nil"/>
            </w:tcBorders>
            <w:shd w:val="clear" w:color="auto" w:fill="auto"/>
            <w:noWrap/>
            <w:vAlign w:val="bottom"/>
            <w:hideMark/>
          </w:tcPr>
          <w:p w14:paraId="61CB76AF"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gridSpan w:val="2"/>
            <w:tcBorders>
              <w:top w:val="nil"/>
              <w:left w:val="nil"/>
              <w:bottom w:val="nil"/>
              <w:right w:val="nil"/>
            </w:tcBorders>
            <w:shd w:val="clear" w:color="auto" w:fill="auto"/>
            <w:noWrap/>
            <w:vAlign w:val="bottom"/>
            <w:hideMark/>
          </w:tcPr>
          <w:p w14:paraId="5594F90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4F2373FD"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1E258BF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tcBorders>
              <w:top w:val="nil"/>
              <w:left w:val="nil"/>
              <w:bottom w:val="nil"/>
              <w:right w:val="nil"/>
            </w:tcBorders>
            <w:shd w:val="clear" w:color="auto" w:fill="auto"/>
            <w:noWrap/>
            <w:vAlign w:val="bottom"/>
            <w:hideMark/>
          </w:tcPr>
          <w:p w14:paraId="2176B75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6264DBD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5253F49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9DB4B5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CE6974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545979D"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57586103"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6FD71797"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6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B0E655"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028102B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16" w:type="dxa"/>
            <w:tcBorders>
              <w:top w:val="single" w:sz="8" w:space="0" w:color="auto"/>
              <w:left w:val="nil"/>
              <w:bottom w:val="single" w:sz="8" w:space="0" w:color="auto"/>
              <w:right w:val="single" w:sz="4" w:space="0" w:color="auto"/>
            </w:tcBorders>
            <w:shd w:val="clear" w:color="auto" w:fill="auto"/>
            <w:noWrap/>
            <w:vAlign w:val="center"/>
            <w:hideMark/>
          </w:tcPr>
          <w:p w14:paraId="2A51733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11BE6EF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51B48E2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16BDD7B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0C08684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3994865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11F293B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2218D03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2CF8521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D7288E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3DFB27D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67342AB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593E32DF"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48E8D73"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1BD55B0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6312FF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76,00</w:t>
            </w:r>
          </w:p>
        </w:tc>
        <w:tc>
          <w:tcPr>
            <w:tcW w:w="1016" w:type="dxa"/>
            <w:tcBorders>
              <w:top w:val="nil"/>
              <w:left w:val="nil"/>
              <w:bottom w:val="single" w:sz="4" w:space="0" w:color="auto"/>
              <w:right w:val="single" w:sz="4" w:space="0" w:color="auto"/>
            </w:tcBorders>
            <w:shd w:val="clear" w:color="auto" w:fill="auto"/>
            <w:noWrap/>
            <w:vAlign w:val="center"/>
            <w:hideMark/>
          </w:tcPr>
          <w:p w14:paraId="6AE776A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115,00</w:t>
            </w:r>
          </w:p>
        </w:tc>
        <w:tc>
          <w:tcPr>
            <w:tcW w:w="819" w:type="dxa"/>
            <w:tcBorders>
              <w:top w:val="nil"/>
              <w:left w:val="nil"/>
              <w:bottom w:val="single" w:sz="4" w:space="0" w:color="auto"/>
              <w:right w:val="single" w:sz="4" w:space="0" w:color="auto"/>
            </w:tcBorders>
            <w:shd w:val="clear" w:color="auto" w:fill="auto"/>
            <w:noWrap/>
            <w:vAlign w:val="center"/>
            <w:hideMark/>
          </w:tcPr>
          <w:p w14:paraId="4CBFA0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105,00</w:t>
            </w:r>
          </w:p>
        </w:tc>
        <w:tc>
          <w:tcPr>
            <w:tcW w:w="964" w:type="dxa"/>
            <w:tcBorders>
              <w:top w:val="nil"/>
              <w:left w:val="nil"/>
              <w:bottom w:val="single" w:sz="4" w:space="0" w:color="auto"/>
              <w:right w:val="single" w:sz="4" w:space="0" w:color="auto"/>
            </w:tcBorders>
            <w:shd w:val="clear" w:color="auto" w:fill="auto"/>
            <w:noWrap/>
            <w:vAlign w:val="center"/>
            <w:hideMark/>
          </w:tcPr>
          <w:p w14:paraId="6E7307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DE8DEF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9BF5C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D4353B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AEEE07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83" w:type="dxa"/>
            <w:tcBorders>
              <w:top w:val="nil"/>
              <w:left w:val="nil"/>
              <w:bottom w:val="single" w:sz="4" w:space="0" w:color="auto"/>
              <w:right w:val="single" w:sz="4" w:space="0" w:color="auto"/>
            </w:tcBorders>
            <w:shd w:val="clear" w:color="auto" w:fill="auto"/>
            <w:noWrap/>
            <w:vAlign w:val="center"/>
            <w:hideMark/>
          </w:tcPr>
          <w:p w14:paraId="1925A7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45,00</w:t>
            </w:r>
          </w:p>
        </w:tc>
        <w:tc>
          <w:tcPr>
            <w:tcW w:w="1023" w:type="dxa"/>
            <w:tcBorders>
              <w:top w:val="nil"/>
              <w:left w:val="nil"/>
              <w:bottom w:val="single" w:sz="4" w:space="0" w:color="auto"/>
              <w:right w:val="single" w:sz="4" w:space="0" w:color="auto"/>
            </w:tcBorders>
            <w:shd w:val="clear" w:color="auto" w:fill="auto"/>
            <w:noWrap/>
            <w:vAlign w:val="center"/>
            <w:hideMark/>
          </w:tcPr>
          <w:p w14:paraId="549B49C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65,00</w:t>
            </w:r>
          </w:p>
        </w:tc>
        <w:tc>
          <w:tcPr>
            <w:tcW w:w="1020" w:type="dxa"/>
            <w:tcBorders>
              <w:top w:val="nil"/>
              <w:left w:val="nil"/>
              <w:bottom w:val="single" w:sz="4" w:space="0" w:color="auto"/>
              <w:right w:val="single" w:sz="4" w:space="0" w:color="auto"/>
            </w:tcBorders>
            <w:shd w:val="clear" w:color="auto" w:fill="auto"/>
            <w:noWrap/>
            <w:vAlign w:val="center"/>
            <w:hideMark/>
          </w:tcPr>
          <w:p w14:paraId="646B71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98,00</w:t>
            </w:r>
          </w:p>
        </w:tc>
        <w:tc>
          <w:tcPr>
            <w:tcW w:w="1020" w:type="dxa"/>
            <w:tcBorders>
              <w:top w:val="nil"/>
              <w:left w:val="nil"/>
              <w:bottom w:val="single" w:sz="4" w:space="0" w:color="auto"/>
              <w:right w:val="single" w:sz="8" w:space="0" w:color="auto"/>
            </w:tcBorders>
            <w:shd w:val="clear" w:color="auto" w:fill="auto"/>
            <w:noWrap/>
            <w:vAlign w:val="center"/>
            <w:hideMark/>
          </w:tcPr>
          <w:p w14:paraId="08DAEEE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115,00</w:t>
            </w:r>
          </w:p>
        </w:tc>
        <w:tc>
          <w:tcPr>
            <w:tcW w:w="1020" w:type="dxa"/>
            <w:tcBorders>
              <w:top w:val="nil"/>
              <w:left w:val="nil"/>
              <w:bottom w:val="single" w:sz="4" w:space="0" w:color="auto"/>
              <w:right w:val="single" w:sz="8" w:space="0" w:color="auto"/>
            </w:tcBorders>
            <w:shd w:val="clear" w:color="auto" w:fill="auto"/>
            <w:noWrap/>
            <w:vAlign w:val="center"/>
            <w:hideMark/>
          </w:tcPr>
          <w:p w14:paraId="520D09CF"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723,00</w:t>
            </w:r>
          </w:p>
        </w:tc>
      </w:tr>
      <w:tr w:rsidR="00C708C7" w:rsidRPr="00C708C7" w14:paraId="26121C26"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2328BB3"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2826211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59CFC7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16" w:type="dxa"/>
            <w:tcBorders>
              <w:top w:val="nil"/>
              <w:left w:val="nil"/>
              <w:bottom w:val="single" w:sz="4" w:space="0" w:color="auto"/>
              <w:right w:val="single" w:sz="4" w:space="0" w:color="auto"/>
            </w:tcBorders>
            <w:shd w:val="clear" w:color="auto" w:fill="auto"/>
            <w:noWrap/>
            <w:vAlign w:val="center"/>
            <w:hideMark/>
          </w:tcPr>
          <w:p w14:paraId="133653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819" w:type="dxa"/>
            <w:tcBorders>
              <w:top w:val="nil"/>
              <w:left w:val="nil"/>
              <w:bottom w:val="single" w:sz="4" w:space="0" w:color="auto"/>
              <w:right w:val="single" w:sz="4" w:space="0" w:color="auto"/>
            </w:tcBorders>
            <w:shd w:val="clear" w:color="auto" w:fill="auto"/>
            <w:noWrap/>
            <w:vAlign w:val="center"/>
            <w:hideMark/>
          </w:tcPr>
          <w:p w14:paraId="263E69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964" w:type="dxa"/>
            <w:tcBorders>
              <w:top w:val="nil"/>
              <w:left w:val="nil"/>
              <w:bottom w:val="single" w:sz="4" w:space="0" w:color="auto"/>
              <w:right w:val="single" w:sz="4" w:space="0" w:color="auto"/>
            </w:tcBorders>
            <w:shd w:val="clear" w:color="auto" w:fill="auto"/>
            <w:noWrap/>
            <w:vAlign w:val="center"/>
            <w:hideMark/>
          </w:tcPr>
          <w:p w14:paraId="436B4B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647F70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1DB9A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0CA03B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0FC682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7E348B9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40DCF2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4" w:space="0" w:color="auto"/>
            </w:tcBorders>
            <w:shd w:val="clear" w:color="auto" w:fill="auto"/>
            <w:noWrap/>
            <w:vAlign w:val="center"/>
            <w:hideMark/>
          </w:tcPr>
          <w:p w14:paraId="773D06D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4" w:space="0" w:color="auto"/>
              <w:right w:val="single" w:sz="8" w:space="0" w:color="auto"/>
            </w:tcBorders>
            <w:shd w:val="clear" w:color="auto" w:fill="auto"/>
            <w:noWrap/>
            <w:vAlign w:val="center"/>
            <w:hideMark/>
          </w:tcPr>
          <w:p w14:paraId="7B3BAD2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4" w:space="0" w:color="auto"/>
              <w:right w:val="single" w:sz="8" w:space="0" w:color="auto"/>
            </w:tcBorders>
            <w:shd w:val="clear" w:color="auto" w:fill="auto"/>
            <w:noWrap/>
            <w:vAlign w:val="center"/>
            <w:hideMark/>
          </w:tcPr>
          <w:p w14:paraId="3B6ED5F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27,00</w:t>
            </w:r>
          </w:p>
        </w:tc>
      </w:tr>
      <w:tr w:rsidR="00C708C7" w:rsidRPr="00C708C7" w14:paraId="3D6D8290"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1FCEADFB"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56F5374C"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1857328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16" w:type="dxa"/>
            <w:tcBorders>
              <w:top w:val="nil"/>
              <w:left w:val="nil"/>
              <w:bottom w:val="single" w:sz="8" w:space="0" w:color="auto"/>
              <w:right w:val="single" w:sz="4" w:space="0" w:color="auto"/>
            </w:tcBorders>
            <w:shd w:val="clear" w:color="auto" w:fill="auto"/>
            <w:noWrap/>
            <w:vAlign w:val="center"/>
            <w:hideMark/>
          </w:tcPr>
          <w:p w14:paraId="643A4F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819" w:type="dxa"/>
            <w:tcBorders>
              <w:top w:val="nil"/>
              <w:left w:val="nil"/>
              <w:bottom w:val="single" w:sz="8" w:space="0" w:color="auto"/>
              <w:right w:val="single" w:sz="4" w:space="0" w:color="auto"/>
            </w:tcBorders>
            <w:shd w:val="clear" w:color="auto" w:fill="auto"/>
            <w:noWrap/>
            <w:vAlign w:val="center"/>
            <w:hideMark/>
          </w:tcPr>
          <w:p w14:paraId="2C0F18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4" w:type="dxa"/>
            <w:tcBorders>
              <w:top w:val="nil"/>
              <w:left w:val="nil"/>
              <w:bottom w:val="single" w:sz="8" w:space="0" w:color="auto"/>
              <w:right w:val="single" w:sz="4" w:space="0" w:color="auto"/>
            </w:tcBorders>
            <w:shd w:val="clear" w:color="auto" w:fill="auto"/>
            <w:noWrap/>
            <w:vAlign w:val="center"/>
            <w:hideMark/>
          </w:tcPr>
          <w:p w14:paraId="5A376DD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1B7D33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D2B05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68CAF4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E2CEE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5CD662B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2796134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36E238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73557CE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31A5B71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41D9164F"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D36914D"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2170F949"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061835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107,10</w:t>
            </w:r>
          </w:p>
        </w:tc>
        <w:tc>
          <w:tcPr>
            <w:tcW w:w="1016" w:type="dxa"/>
            <w:tcBorders>
              <w:top w:val="nil"/>
              <w:left w:val="nil"/>
              <w:bottom w:val="single" w:sz="4" w:space="0" w:color="auto"/>
              <w:right w:val="single" w:sz="4" w:space="0" w:color="auto"/>
            </w:tcBorders>
            <w:shd w:val="clear" w:color="auto" w:fill="auto"/>
            <w:noWrap/>
            <w:vAlign w:val="center"/>
            <w:hideMark/>
          </w:tcPr>
          <w:p w14:paraId="69D66E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138,60</w:t>
            </w:r>
          </w:p>
        </w:tc>
        <w:tc>
          <w:tcPr>
            <w:tcW w:w="819" w:type="dxa"/>
            <w:tcBorders>
              <w:top w:val="nil"/>
              <w:left w:val="nil"/>
              <w:bottom w:val="single" w:sz="4" w:space="0" w:color="auto"/>
              <w:right w:val="single" w:sz="4" w:space="0" w:color="auto"/>
            </w:tcBorders>
            <w:shd w:val="clear" w:color="auto" w:fill="auto"/>
            <w:noWrap/>
            <w:vAlign w:val="center"/>
            <w:hideMark/>
          </w:tcPr>
          <w:p w14:paraId="625AAF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155,20</w:t>
            </w:r>
          </w:p>
        </w:tc>
        <w:tc>
          <w:tcPr>
            <w:tcW w:w="964" w:type="dxa"/>
            <w:tcBorders>
              <w:top w:val="nil"/>
              <w:left w:val="nil"/>
              <w:bottom w:val="single" w:sz="4" w:space="0" w:color="auto"/>
              <w:right w:val="single" w:sz="4" w:space="0" w:color="auto"/>
            </w:tcBorders>
            <w:shd w:val="clear" w:color="auto" w:fill="auto"/>
            <w:noWrap/>
            <w:vAlign w:val="center"/>
            <w:hideMark/>
          </w:tcPr>
          <w:p w14:paraId="4C1E8EA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115,50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B5334F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222FC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79,90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32CA4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2B3FAB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11,00</w:t>
            </w:r>
          </w:p>
        </w:tc>
        <w:tc>
          <w:tcPr>
            <w:tcW w:w="1083" w:type="dxa"/>
            <w:tcBorders>
              <w:top w:val="nil"/>
              <w:left w:val="nil"/>
              <w:bottom w:val="single" w:sz="4" w:space="0" w:color="auto"/>
              <w:right w:val="single" w:sz="4" w:space="0" w:color="auto"/>
            </w:tcBorders>
            <w:shd w:val="clear" w:color="auto" w:fill="auto"/>
            <w:noWrap/>
            <w:vAlign w:val="center"/>
            <w:hideMark/>
          </w:tcPr>
          <w:p w14:paraId="4DA63C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73,60</w:t>
            </w:r>
          </w:p>
        </w:tc>
        <w:tc>
          <w:tcPr>
            <w:tcW w:w="1023" w:type="dxa"/>
            <w:tcBorders>
              <w:top w:val="nil"/>
              <w:left w:val="nil"/>
              <w:bottom w:val="single" w:sz="4" w:space="0" w:color="auto"/>
              <w:right w:val="single" w:sz="4" w:space="0" w:color="auto"/>
            </w:tcBorders>
            <w:shd w:val="clear" w:color="auto" w:fill="auto"/>
            <w:noWrap/>
            <w:vAlign w:val="center"/>
            <w:hideMark/>
          </w:tcPr>
          <w:p w14:paraId="7D7D74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100,80</w:t>
            </w:r>
          </w:p>
        </w:tc>
        <w:tc>
          <w:tcPr>
            <w:tcW w:w="1020" w:type="dxa"/>
            <w:tcBorders>
              <w:top w:val="nil"/>
              <w:left w:val="nil"/>
              <w:bottom w:val="single" w:sz="4" w:space="0" w:color="auto"/>
              <w:right w:val="single" w:sz="4" w:space="0" w:color="auto"/>
            </w:tcBorders>
            <w:shd w:val="clear" w:color="auto" w:fill="auto"/>
            <w:noWrap/>
            <w:vAlign w:val="center"/>
            <w:hideMark/>
          </w:tcPr>
          <w:p w14:paraId="50E08AC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115,60</w:t>
            </w:r>
          </w:p>
        </w:tc>
        <w:tc>
          <w:tcPr>
            <w:tcW w:w="1020" w:type="dxa"/>
            <w:tcBorders>
              <w:top w:val="nil"/>
              <w:left w:val="nil"/>
              <w:bottom w:val="single" w:sz="4" w:space="0" w:color="auto"/>
              <w:right w:val="single" w:sz="8" w:space="0" w:color="auto"/>
            </w:tcBorders>
            <w:shd w:val="clear" w:color="auto" w:fill="auto"/>
            <w:noWrap/>
            <w:vAlign w:val="center"/>
            <w:hideMark/>
          </w:tcPr>
          <w:p w14:paraId="513970B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131,40</w:t>
            </w:r>
          </w:p>
        </w:tc>
        <w:tc>
          <w:tcPr>
            <w:tcW w:w="1020" w:type="dxa"/>
            <w:tcBorders>
              <w:top w:val="nil"/>
              <w:left w:val="nil"/>
              <w:bottom w:val="single" w:sz="4" w:space="0" w:color="auto"/>
              <w:right w:val="single" w:sz="8" w:space="0" w:color="auto"/>
            </w:tcBorders>
            <w:shd w:val="clear" w:color="auto" w:fill="auto"/>
            <w:noWrap/>
            <w:vAlign w:val="center"/>
            <w:hideMark/>
          </w:tcPr>
          <w:p w14:paraId="23A6676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1.156,70</w:t>
            </w:r>
          </w:p>
        </w:tc>
      </w:tr>
      <w:tr w:rsidR="00C708C7" w:rsidRPr="00C708C7" w14:paraId="5E7FC5BE"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039AA45"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7F45DD2C"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3642E57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16" w:type="dxa"/>
            <w:tcBorders>
              <w:top w:val="nil"/>
              <w:left w:val="nil"/>
              <w:bottom w:val="single" w:sz="4" w:space="0" w:color="auto"/>
              <w:right w:val="single" w:sz="4" w:space="0" w:color="auto"/>
            </w:tcBorders>
            <w:shd w:val="clear" w:color="auto" w:fill="auto"/>
            <w:noWrap/>
            <w:vAlign w:val="center"/>
            <w:hideMark/>
          </w:tcPr>
          <w:p w14:paraId="3F6998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819" w:type="dxa"/>
            <w:tcBorders>
              <w:top w:val="nil"/>
              <w:left w:val="nil"/>
              <w:bottom w:val="single" w:sz="4" w:space="0" w:color="auto"/>
              <w:right w:val="single" w:sz="4" w:space="0" w:color="auto"/>
            </w:tcBorders>
            <w:shd w:val="clear" w:color="auto" w:fill="auto"/>
            <w:noWrap/>
            <w:vAlign w:val="center"/>
            <w:hideMark/>
          </w:tcPr>
          <w:p w14:paraId="51155F5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964" w:type="dxa"/>
            <w:tcBorders>
              <w:top w:val="nil"/>
              <w:left w:val="nil"/>
              <w:bottom w:val="single" w:sz="4" w:space="0" w:color="auto"/>
              <w:right w:val="single" w:sz="4" w:space="0" w:color="auto"/>
            </w:tcBorders>
            <w:shd w:val="clear" w:color="auto" w:fill="auto"/>
            <w:noWrap/>
            <w:vAlign w:val="center"/>
            <w:hideMark/>
          </w:tcPr>
          <w:p w14:paraId="3BF6FD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D586A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40A941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4E0CE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F67F6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27A0E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F7E302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470A52A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8" w:space="0" w:color="auto"/>
            </w:tcBorders>
            <w:shd w:val="clear" w:color="auto" w:fill="auto"/>
            <w:noWrap/>
            <w:vAlign w:val="center"/>
            <w:hideMark/>
          </w:tcPr>
          <w:p w14:paraId="72111B7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20" w:type="dxa"/>
            <w:tcBorders>
              <w:top w:val="nil"/>
              <w:left w:val="nil"/>
              <w:bottom w:val="single" w:sz="4" w:space="0" w:color="auto"/>
              <w:right w:val="single" w:sz="8" w:space="0" w:color="auto"/>
            </w:tcBorders>
            <w:shd w:val="clear" w:color="auto" w:fill="auto"/>
            <w:noWrap/>
            <w:vAlign w:val="center"/>
            <w:hideMark/>
          </w:tcPr>
          <w:p w14:paraId="1557A5C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22,00</w:t>
            </w:r>
          </w:p>
        </w:tc>
      </w:tr>
      <w:tr w:rsidR="00C708C7" w:rsidRPr="00C708C7" w14:paraId="352449BE"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6D1ECED"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1E7B375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7805AB2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16" w:type="dxa"/>
            <w:tcBorders>
              <w:top w:val="nil"/>
              <w:left w:val="nil"/>
              <w:bottom w:val="single" w:sz="8" w:space="0" w:color="auto"/>
              <w:right w:val="single" w:sz="4" w:space="0" w:color="auto"/>
            </w:tcBorders>
            <w:shd w:val="clear" w:color="auto" w:fill="auto"/>
            <w:noWrap/>
            <w:vAlign w:val="center"/>
            <w:hideMark/>
          </w:tcPr>
          <w:p w14:paraId="0C843F7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819" w:type="dxa"/>
            <w:tcBorders>
              <w:top w:val="nil"/>
              <w:left w:val="nil"/>
              <w:bottom w:val="single" w:sz="8" w:space="0" w:color="auto"/>
              <w:right w:val="single" w:sz="4" w:space="0" w:color="auto"/>
            </w:tcBorders>
            <w:shd w:val="clear" w:color="auto" w:fill="auto"/>
            <w:noWrap/>
            <w:vAlign w:val="center"/>
            <w:hideMark/>
          </w:tcPr>
          <w:p w14:paraId="48830C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4" w:type="dxa"/>
            <w:tcBorders>
              <w:top w:val="nil"/>
              <w:left w:val="nil"/>
              <w:bottom w:val="single" w:sz="8" w:space="0" w:color="auto"/>
              <w:right w:val="single" w:sz="4" w:space="0" w:color="auto"/>
            </w:tcBorders>
            <w:shd w:val="clear" w:color="auto" w:fill="auto"/>
            <w:noWrap/>
            <w:vAlign w:val="center"/>
            <w:hideMark/>
          </w:tcPr>
          <w:p w14:paraId="6690B4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585C15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FAE1D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5ABFF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26EB80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0C96596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7EEFB59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D16CD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7ECB32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5453FD2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72AD74BD"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C2DBFCF"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12245479"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16C96B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127,10</w:t>
            </w:r>
          </w:p>
        </w:tc>
        <w:tc>
          <w:tcPr>
            <w:tcW w:w="1016" w:type="dxa"/>
            <w:tcBorders>
              <w:top w:val="nil"/>
              <w:left w:val="nil"/>
              <w:bottom w:val="single" w:sz="4" w:space="0" w:color="auto"/>
              <w:right w:val="single" w:sz="4" w:space="0" w:color="auto"/>
            </w:tcBorders>
            <w:shd w:val="clear" w:color="auto" w:fill="auto"/>
            <w:noWrap/>
            <w:vAlign w:val="center"/>
            <w:hideMark/>
          </w:tcPr>
          <w:p w14:paraId="482D89D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149,00</w:t>
            </w:r>
          </w:p>
        </w:tc>
        <w:tc>
          <w:tcPr>
            <w:tcW w:w="819" w:type="dxa"/>
            <w:tcBorders>
              <w:top w:val="nil"/>
              <w:left w:val="nil"/>
              <w:bottom w:val="single" w:sz="4" w:space="0" w:color="auto"/>
              <w:right w:val="single" w:sz="4" w:space="0" w:color="auto"/>
            </w:tcBorders>
            <w:shd w:val="clear" w:color="auto" w:fill="auto"/>
            <w:noWrap/>
            <w:vAlign w:val="center"/>
            <w:hideMark/>
          </w:tcPr>
          <w:p w14:paraId="160D67A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185,00</w:t>
            </w:r>
          </w:p>
        </w:tc>
        <w:tc>
          <w:tcPr>
            <w:tcW w:w="964" w:type="dxa"/>
            <w:tcBorders>
              <w:top w:val="nil"/>
              <w:left w:val="nil"/>
              <w:bottom w:val="single" w:sz="4" w:space="0" w:color="auto"/>
              <w:right w:val="single" w:sz="4" w:space="0" w:color="auto"/>
            </w:tcBorders>
            <w:shd w:val="clear" w:color="auto" w:fill="auto"/>
            <w:noWrap/>
            <w:vAlign w:val="center"/>
            <w:hideMark/>
          </w:tcPr>
          <w:p w14:paraId="1B4F33A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126,00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87CBB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117,00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428413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79,90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75AD94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34F8F2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11,00</w:t>
            </w:r>
          </w:p>
        </w:tc>
        <w:tc>
          <w:tcPr>
            <w:tcW w:w="1083" w:type="dxa"/>
            <w:tcBorders>
              <w:top w:val="nil"/>
              <w:left w:val="nil"/>
              <w:bottom w:val="single" w:sz="4" w:space="0" w:color="auto"/>
              <w:right w:val="single" w:sz="4" w:space="0" w:color="auto"/>
            </w:tcBorders>
            <w:shd w:val="clear" w:color="auto" w:fill="auto"/>
            <w:noWrap/>
            <w:vAlign w:val="center"/>
            <w:hideMark/>
          </w:tcPr>
          <w:p w14:paraId="1E32C04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174,00</w:t>
            </w:r>
          </w:p>
        </w:tc>
        <w:tc>
          <w:tcPr>
            <w:tcW w:w="1023" w:type="dxa"/>
            <w:tcBorders>
              <w:top w:val="nil"/>
              <w:left w:val="nil"/>
              <w:bottom w:val="single" w:sz="4" w:space="0" w:color="auto"/>
              <w:right w:val="single" w:sz="4" w:space="0" w:color="auto"/>
            </w:tcBorders>
            <w:shd w:val="clear" w:color="auto" w:fill="auto"/>
            <w:noWrap/>
            <w:vAlign w:val="center"/>
            <w:hideMark/>
          </w:tcPr>
          <w:p w14:paraId="1C063A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201,00</w:t>
            </w:r>
          </w:p>
        </w:tc>
        <w:tc>
          <w:tcPr>
            <w:tcW w:w="1020" w:type="dxa"/>
            <w:tcBorders>
              <w:top w:val="nil"/>
              <w:left w:val="nil"/>
              <w:bottom w:val="single" w:sz="4" w:space="0" w:color="auto"/>
              <w:right w:val="single" w:sz="4" w:space="0" w:color="auto"/>
            </w:tcBorders>
            <w:shd w:val="clear" w:color="auto" w:fill="auto"/>
            <w:noWrap/>
            <w:vAlign w:val="center"/>
            <w:hideMark/>
          </w:tcPr>
          <w:p w14:paraId="35F4D84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115,60</w:t>
            </w:r>
          </w:p>
        </w:tc>
        <w:tc>
          <w:tcPr>
            <w:tcW w:w="1020" w:type="dxa"/>
            <w:tcBorders>
              <w:top w:val="nil"/>
              <w:left w:val="nil"/>
              <w:bottom w:val="single" w:sz="4" w:space="0" w:color="auto"/>
              <w:right w:val="single" w:sz="8" w:space="0" w:color="auto"/>
            </w:tcBorders>
            <w:shd w:val="clear" w:color="auto" w:fill="auto"/>
            <w:noWrap/>
            <w:vAlign w:val="center"/>
            <w:hideMark/>
          </w:tcPr>
          <w:p w14:paraId="0D1901E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131,40</w:t>
            </w:r>
          </w:p>
        </w:tc>
        <w:tc>
          <w:tcPr>
            <w:tcW w:w="1020" w:type="dxa"/>
            <w:tcBorders>
              <w:top w:val="nil"/>
              <w:left w:val="nil"/>
              <w:bottom w:val="single" w:sz="4" w:space="0" w:color="auto"/>
              <w:right w:val="single" w:sz="8" w:space="0" w:color="auto"/>
            </w:tcBorders>
            <w:shd w:val="clear" w:color="auto" w:fill="auto"/>
            <w:noWrap/>
            <w:vAlign w:val="center"/>
            <w:hideMark/>
          </w:tcPr>
          <w:p w14:paraId="136A5E3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1.432,00</w:t>
            </w:r>
          </w:p>
        </w:tc>
      </w:tr>
      <w:tr w:rsidR="00C708C7" w:rsidRPr="00C708C7" w14:paraId="263B461F"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364742B"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3FC952B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297605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16" w:type="dxa"/>
            <w:tcBorders>
              <w:top w:val="nil"/>
              <w:left w:val="nil"/>
              <w:bottom w:val="single" w:sz="4" w:space="0" w:color="auto"/>
              <w:right w:val="single" w:sz="4" w:space="0" w:color="auto"/>
            </w:tcBorders>
            <w:shd w:val="clear" w:color="auto" w:fill="auto"/>
            <w:noWrap/>
            <w:vAlign w:val="center"/>
            <w:hideMark/>
          </w:tcPr>
          <w:p w14:paraId="2FB2588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819" w:type="dxa"/>
            <w:tcBorders>
              <w:top w:val="nil"/>
              <w:left w:val="nil"/>
              <w:bottom w:val="single" w:sz="4" w:space="0" w:color="auto"/>
              <w:right w:val="single" w:sz="4" w:space="0" w:color="auto"/>
            </w:tcBorders>
            <w:shd w:val="clear" w:color="auto" w:fill="auto"/>
            <w:noWrap/>
            <w:vAlign w:val="center"/>
            <w:hideMark/>
          </w:tcPr>
          <w:p w14:paraId="67FA4B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964" w:type="dxa"/>
            <w:tcBorders>
              <w:top w:val="nil"/>
              <w:left w:val="nil"/>
              <w:bottom w:val="single" w:sz="4" w:space="0" w:color="auto"/>
              <w:right w:val="single" w:sz="4" w:space="0" w:color="auto"/>
            </w:tcBorders>
            <w:shd w:val="clear" w:color="auto" w:fill="auto"/>
            <w:noWrap/>
            <w:vAlign w:val="center"/>
            <w:hideMark/>
          </w:tcPr>
          <w:p w14:paraId="081DBA5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778271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23C8F7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85859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0759B2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3ACD84A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965D21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52393A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8" w:space="0" w:color="auto"/>
            </w:tcBorders>
            <w:shd w:val="clear" w:color="auto" w:fill="auto"/>
            <w:noWrap/>
            <w:vAlign w:val="center"/>
            <w:hideMark/>
          </w:tcPr>
          <w:p w14:paraId="78828C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20" w:type="dxa"/>
            <w:tcBorders>
              <w:top w:val="nil"/>
              <w:left w:val="nil"/>
              <w:bottom w:val="single" w:sz="4" w:space="0" w:color="auto"/>
              <w:right w:val="single" w:sz="8" w:space="0" w:color="auto"/>
            </w:tcBorders>
            <w:shd w:val="clear" w:color="auto" w:fill="auto"/>
            <w:noWrap/>
            <w:vAlign w:val="center"/>
            <w:hideMark/>
          </w:tcPr>
          <w:p w14:paraId="43516FD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22,00</w:t>
            </w:r>
          </w:p>
        </w:tc>
      </w:tr>
      <w:tr w:rsidR="00C708C7" w:rsidRPr="00C708C7" w14:paraId="653418EF"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4AFDD8A5"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076D136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7E8EFC2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16" w:type="dxa"/>
            <w:tcBorders>
              <w:top w:val="nil"/>
              <w:left w:val="nil"/>
              <w:bottom w:val="single" w:sz="8" w:space="0" w:color="auto"/>
              <w:right w:val="single" w:sz="4" w:space="0" w:color="auto"/>
            </w:tcBorders>
            <w:shd w:val="clear" w:color="auto" w:fill="auto"/>
            <w:noWrap/>
            <w:vAlign w:val="center"/>
            <w:hideMark/>
          </w:tcPr>
          <w:p w14:paraId="4E6BA5C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819" w:type="dxa"/>
            <w:tcBorders>
              <w:top w:val="nil"/>
              <w:left w:val="nil"/>
              <w:bottom w:val="single" w:sz="8" w:space="0" w:color="auto"/>
              <w:right w:val="single" w:sz="4" w:space="0" w:color="auto"/>
            </w:tcBorders>
            <w:shd w:val="clear" w:color="auto" w:fill="auto"/>
            <w:noWrap/>
            <w:vAlign w:val="center"/>
            <w:hideMark/>
          </w:tcPr>
          <w:p w14:paraId="12C2AB4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4" w:type="dxa"/>
            <w:tcBorders>
              <w:top w:val="nil"/>
              <w:left w:val="nil"/>
              <w:bottom w:val="single" w:sz="8" w:space="0" w:color="auto"/>
              <w:right w:val="single" w:sz="4" w:space="0" w:color="auto"/>
            </w:tcBorders>
            <w:shd w:val="clear" w:color="auto" w:fill="auto"/>
            <w:noWrap/>
            <w:vAlign w:val="center"/>
            <w:hideMark/>
          </w:tcPr>
          <w:p w14:paraId="513114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62EBCF8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0B848E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7649A5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981BF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319C0E2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4AD6DB2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FA27F3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07F690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190162B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bl>
    <w:p w14:paraId="6E12B236" w14:textId="77777777" w:rsidR="00D12507" w:rsidRPr="0096671D" w:rsidRDefault="00D12507" w:rsidP="00532312">
      <w:pPr>
        <w:spacing w:after="0" w:line="240" w:lineRule="auto"/>
        <w:rPr>
          <w:rFonts w:ascii="Cambria" w:hAnsi="Cambria"/>
        </w:rPr>
      </w:pPr>
    </w:p>
    <w:tbl>
      <w:tblPr>
        <w:tblW w:w="15983" w:type="dxa"/>
        <w:tblInd w:w="-993" w:type="dxa"/>
        <w:tblLook w:val="04A0" w:firstRow="1" w:lastRow="0" w:firstColumn="1" w:lastColumn="0" w:noHBand="0" w:noVBand="1"/>
      </w:tblPr>
      <w:tblGrid>
        <w:gridCol w:w="487"/>
        <w:gridCol w:w="2765"/>
        <w:gridCol w:w="835"/>
        <w:gridCol w:w="1046"/>
        <w:gridCol w:w="700"/>
        <w:gridCol w:w="1020"/>
        <w:gridCol w:w="964"/>
        <w:gridCol w:w="56"/>
        <w:gridCol w:w="964"/>
        <w:gridCol w:w="56"/>
        <w:gridCol w:w="964"/>
        <w:gridCol w:w="56"/>
        <w:gridCol w:w="964"/>
        <w:gridCol w:w="1083"/>
        <w:gridCol w:w="1023"/>
        <w:gridCol w:w="1020"/>
        <w:gridCol w:w="1020"/>
        <w:gridCol w:w="960"/>
      </w:tblGrid>
      <w:tr w:rsidR="00C708C7" w:rsidRPr="00C708C7" w14:paraId="27477135" w14:textId="77777777" w:rsidTr="00FB20ED">
        <w:trPr>
          <w:cantSplit/>
          <w:trHeight w:val="20"/>
        </w:trPr>
        <w:tc>
          <w:tcPr>
            <w:tcW w:w="487" w:type="dxa"/>
            <w:tcBorders>
              <w:top w:val="nil"/>
              <w:left w:val="nil"/>
              <w:bottom w:val="nil"/>
              <w:right w:val="nil"/>
            </w:tcBorders>
            <w:shd w:val="clear" w:color="auto" w:fill="auto"/>
            <w:noWrap/>
            <w:vAlign w:val="bottom"/>
            <w:hideMark/>
          </w:tcPr>
          <w:p w14:paraId="37841D37"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6" w:type="dxa"/>
            <w:gridSpan w:val="4"/>
            <w:tcBorders>
              <w:top w:val="nil"/>
              <w:left w:val="nil"/>
              <w:bottom w:val="nil"/>
              <w:right w:val="nil"/>
            </w:tcBorders>
            <w:shd w:val="clear" w:color="auto" w:fill="auto"/>
            <w:noWrap/>
            <w:vAlign w:val="bottom"/>
            <w:hideMark/>
          </w:tcPr>
          <w:p w14:paraId="62618924"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“Маршал Тито“ ПОУ Попчево</w:t>
            </w:r>
          </w:p>
        </w:tc>
        <w:tc>
          <w:tcPr>
            <w:tcW w:w="1020" w:type="dxa"/>
            <w:tcBorders>
              <w:top w:val="nil"/>
              <w:left w:val="nil"/>
              <w:bottom w:val="nil"/>
              <w:right w:val="nil"/>
            </w:tcBorders>
            <w:shd w:val="clear" w:color="auto" w:fill="auto"/>
            <w:noWrap/>
            <w:vAlign w:val="bottom"/>
            <w:hideMark/>
          </w:tcPr>
          <w:p w14:paraId="52D712D4"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gridSpan w:val="2"/>
            <w:tcBorders>
              <w:top w:val="nil"/>
              <w:left w:val="nil"/>
              <w:bottom w:val="nil"/>
              <w:right w:val="nil"/>
            </w:tcBorders>
            <w:shd w:val="clear" w:color="auto" w:fill="auto"/>
            <w:noWrap/>
            <w:vAlign w:val="bottom"/>
            <w:hideMark/>
          </w:tcPr>
          <w:p w14:paraId="1FFA264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5A9C6FA0"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gridSpan w:val="2"/>
            <w:tcBorders>
              <w:top w:val="nil"/>
              <w:left w:val="nil"/>
              <w:bottom w:val="nil"/>
              <w:right w:val="nil"/>
            </w:tcBorders>
            <w:shd w:val="clear" w:color="auto" w:fill="auto"/>
            <w:noWrap/>
            <w:vAlign w:val="bottom"/>
            <w:hideMark/>
          </w:tcPr>
          <w:p w14:paraId="3E733F8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4" w:type="dxa"/>
            <w:tcBorders>
              <w:top w:val="nil"/>
              <w:left w:val="nil"/>
              <w:bottom w:val="nil"/>
              <w:right w:val="nil"/>
            </w:tcBorders>
            <w:shd w:val="clear" w:color="auto" w:fill="auto"/>
            <w:noWrap/>
            <w:vAlign w:val="bottom"/>
            <w:hideMark/>
          </w:tcPr>
          <w:p w14:paraId="665978F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11832BF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7039B8E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178706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47C2510"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0" w:type="dxa"/>
            <w:tcBorders>
              <w:top w:val="nil"/>
              <w:left w:val="nil"/>
              <w:bottom w:val="nil"/>
              <w:right w:val="nil"/>
            </w:tcBorders>
            <w:shd w:val="clear" w:color="auto" w:fill="auto"/>
            <w:noWrap/>
            <w:vAlign w:val="bottom"/>
            <w:hideMark/>
          </w:tcPr>
          <w:p w14:paraId="19A698F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3F31F235"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7ACED58B"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7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E326C9"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35" w:type="dxa"/>
            <w:tcBorders>
              <w:top w:val="single" w:sz="8" w:space="0" w:color="auto"/>
              <w:left w:val="nil"/>
              <w:bottom w:val="single" w:sz="8" w:space="0" w:color="auto"/>
              <w:right w:val="single" w:sz="4" w:space="0" w:color="auto"/>
            </w:tcBorders>
            <w:shd w:val="clear" w:color="auto" w:fill="auto"/>
            <w:noWrap/>
            <w:vAlign w:val="center"/>
            <w:hideMark/>
          </w:tcPr>
          <w:p w14:paraId="0453DF7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46" w:type="dxa"/>
            <w:tcBorders>
              <w:top w:val="single" w:sz="8" w:space="0" w:color="auto"/>
              <w:left w:val="nil"/>
              <w:bottom w:val="single" w:sz="8" w:space="0" w:color="auto"/>
              <w:right w:val="single" w:sz="4" w:space="0" w:color="auto"/>
            </w:tcBorders>
            <w:shd w:val="clear" w:color="auto" w:fill="auto"/>
            <w:noWrap/>
            <w:vAlign w:val="center"/>
            <w:hideMark/>
          </w:tcPr>
          <w:p w14:paraId="20AF8D4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700" w:type="dxa"/>
            <w:tcBorders>
              <w:top w:val="single" w:sz="8" w:space="0" w:color="auto"/>
              <w:left w:val="nil"/>
              <w:bottom w:val="single" w:sz="8" w:space="0" w:color="auto"/>
              <w:right w:val="single" w:sz="4" w:space="0" w:color="auto"/>
            </w:tcBorders>
            <w:shd w:val="clear" w:color="auto" w:fill="auto"/>
            <w:noWrap/>
            <w:vAlign w:val="center"/>
            <w:hideMark/>
          </w:tcPr>
          <w:p w14:paraId="09CAA79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E8D2A4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489C6D8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34232F5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44DCA94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6057B06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1F168F6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3F87EFD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D08858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2AF8AE3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1406A1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39EE849D"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A25A189"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10B2ED2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3B407F5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46" w:type="dxa"/>
            <w:tcBorders>
              <w:top w:val="nil"/>
              <w:left w:val="nil"/>
              <w:bottom w:val="single" w:sz="4" w:space="0" w:color="auto"/>
              <w:right w:val="single" w:sz="4" w:space="0" w:color="auto"/>
            </w:tcBorders>
            <w:shd w:val="clear" w:color="auto" w:fill="auto"/>
            <w:noWrap/>
            <w:vAlign w:val="center"/>
            <w:hideMark/>
          </w:tcPr>
          <w:p w14:paraId="3461A00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54,00</w:t>
            </w:r>
          </w:p>
        </w:tc>
        <w:tc>
          <w:tcPr>
            <w:tcW w:w="700" w:type="dxa"/>
            <w:tcBorders>
              <w:top w:val="nil"/>
              <w:left w:val="nil"/>
              <w:bottom w:val="single" w:sz="4" w:space="0" w:color="auto"/>
              <w:right w:val="single" w:sz="4" w:space="0" w:color="auto"/>
            </w:tcBorders>
            <w:shd w:val="clear" w:color="auto" w:fill="auto"/>
            <w:noWrap/>
            <w:vAlign w:val="center"/>
            <w:hideMark/>
          </w:tcPr>
          <w:p w14:paraId="2044A5E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tcBorders>
              <w:top w:val="nil"/>
              <w:left w:val="nil"/>
              <w:bottom w:val="single" w:sz="4" w:space="0" w:color="auto"/>
              <w:right w:val="single" w:sz="4" w:space="0" w:color="auto"/>
            </w:tcBorders>
            <w:shd w:val="clear" w:color="auto" w:fill="auto"/>
            <w:noWrap/>
            <w:vAlign w:val="center"/>
            <w:hideMark/>
          </w:tcPr>
          <w:p w14:paraId="049C55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22,00</w:t>
            </w:r>
          </w:p>
        </w:tc>
        <w:tc>
          <w:tcPr>
            <w:tcW w:w="964" w:type="dxa"/>
            <w:tcBorders>
              <w:top w:val="nil"/>
              <w:left w:val="nil"/>
              <w:bottom w:val="single" w:sz="4" w:space="0" w:color="auto"/>
              <w:right w:val="single" w:sz="4" w:space="0" w:color="auto"/>
            </w:tcBorders>
            <w:shd w:val="clear" w:color="auto" w:fill="auto"/>
            <w:noWrap/>
            <w:vAlign w:val="center"/>
            <w:hideMark/>
          </w:tcPr>
          <w:p w14:paraId="7C9626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75566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2445F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40E36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8,00</w:t>
            </w:r>
          </w:p>
        </w:tc>
        <w:tc>
          <w:tcPr>
            <w:tcW w:w="1083" w:type="dxa"/>
            <w:tcBorders>
              <w:top w:val="nil"/>
              <w:left w:val="nil"/>
              <w:bottom w:val="single" w:sz="4" w:space="0" w:color="auto"/>
              <w:right w:val="single" w:sz="4" w:space="0" w:color="auto"/>
            </w:tcBorders>
            <w:shd w:val="clear" w:color="auto" w:fill="auto"/>
            <w:noWrap/>
            <w:vAlign w:val="center"/>
            <w:hideMark/>
          </w:tcPr>
          <w:p w14:paraId="104380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21,00</w:t>
            </w:r>
          </w:p>
        </w:tc>
        <w:tc>
          <w:tcPr>
            <w:tcW w:w="1023" w:type="dxa"/>
            <w:tcBorders>
              <w:top w:val="nil"/>
              <w:left w:val="nil"/>
              <w:bottom w:val="single" w:sz="4" w:space="0" w:color="auto"/>
              <w:right w:val="single" w:sz="4" w:space="0" w:color="auto"/>
            </w:tcBorders>
            <w:shd w:val="clear" w:color="auto" w:fill="auto"/>
            <w:noWrap/>
            <w:vAlign w:val="center"/>
            <w:hideMark/>
          </w:tcPr>
          <w:p w14:paraId="08B3EC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38,00</w:t>
            </w:r>
          </w:p>
        </w:tc>
        <w:tc>
          <w:tcPr>
            <w:tcW w:w="1020" w:type="dxa"/>
            <w:tcBorders>
              <w:top w:val="nil"/>
              <w:left w:val="nil"/>
              <w:bottom w:val="single" w:sz="4" w:space="0" w:color="auto"/>
              <w:right w:val="single" w:sz="4" w:space="0" w:color="auto"/>
            </w:tcBorders>
            <w:shd w:val="clear" w:color="auto" w:fill="auto"/>
            <w:noWrap/>
            <w:vAlign w:val="center"/>
            <w:hideMark/>
          </w:tcPr>
          <w:p w14:paraId="79844C7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45,00</w:t>
            </w:r>
          </w:p>
        </w:tc>
        <w:tc>
          <w:tcPr>
            <w:tcW w:w="1020" w:type="dxa"/>
            <w:tcBorders>
              <w:top w:val="nil"/>
              <w:left w:val="nil"/>
              <w:bottom w:val="single" w:sz="4" w:space="0" w:color="auto"/>
              <w:right w:val="single" w:sz="8" w:space="0" w:color="auto"/>
            </w:tcBorders>
            <w:shd w:val="clear" w:color="auto" w:fill="auto"/>
            <w:noWrap/>
            <w:vAlign w:val="center"/>
            <w:hideMark/>
          </w:tcPr>
          <w:p w14:paraId="6375DE3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52,00</w:t>
            </w:r>
          </w:p>
        </w:tc>
        <w:tc>
          <w:tcPr>
            <w:tcW w:w="960" w:type="dxa"/>
            <w:tcBorders>
              <w:top w:val="nil"/>
              <w:left w:val="nil"/>
              <w:bottom w:val="single" w:sz="4" w:space="0" w:color="auto"/>
              <w:right w:val="single" w:sz="8" w:space="0" w:color="auto"/>
            </w:tcBorders>
            <w:shd w:val="clear" w:color="auto" w:fill="auto"/>
            <w:noWrap/>
            <w:vAlign w:val="center"/>
            <w:hideMark/>
          </w:tcPr>
          <w:p w14:paraId="3BDA1F4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354,00</w:t>
            </w:r>
          </w:p>
        </w:tc>
      </w:tr>
      <w:tr w:rsidR="00C708C7" w:rsidRPr="00C708C7" w14:paraId="4D62636F"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E62601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6F0E13A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0A149C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53BEE27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700" w:type="dxa"/>
            <w:tcBorders>
              <w:top w:val="nil"/>
              <w:left w:val="nil"/>
              <w:bottom w:val="single" w:sz="4" w:space="0" w:color="auto"/>
              <w:right w:val="single" w:sz="4" w:space="0" w:color="auto"/>
            </w:tcBorders>
            <w:shd w:val="clear" w:color="auto" w:fill="auto"/>
            <w:noWrap/>
            <w:vAlign w:val="center"/>
            <w:hideMark/>
          </w:tcPr>
          <w:p w14:paraId="5D02CAC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4F2AA6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4" w:type="dxa"/>
            <w:tcBorders>
              <w:top w:val="nil"/>
              <w:left w:val="nil"/>
              <w:bottom w:val="single" w:sz="4" w:space="0" w:color="auto"/>
              <w:right w:val="single" w:sz="4" w:space="0" w:color="auto"/>
            </w:tcBorders>
            <w:shd w:val="clear" w:color="auto" w:fill="auto"/>
            <w:noWrap/>
            <w:vAlign w:val="center"/>
            <w:hideMark/>
          </w:tcPr>
          <w:p w14:paraId="323839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2026D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2340DE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20555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1AE8E8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009FC3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C0D0E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8" w:space="0" w:color="auto"/>
            </w:tcBorders>
            <w:shd w:val="clear" w:color="auto" w:fill="auto"/>
            <w:noWrap/>
            <w:vAlign w:val="center"/>
            <w:hideMark/>
          </w:tcPr>
          <w:p w14:paraId="6BE2916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0" w:type="dxa"/>
            <w:tcBorders>
              <w:top w:val="nil"/>
              <w:left w:val="nil"/>
              <w:bottom w:val="single" w:sz="4" w:space="0" w:color="auto"/>
              <w:right w:val="single" w:sz="8" w:space="0" w:color="auto"/>
            </w:tcBorders>
            <w:shd w:val="clear" w:color="auto" w:fill="auto"/>
            <w:noWrap/>
            <w:vAlign w:val="center"/>
            <w:hideMark/>
          </w:tcPr>
          <w:p w14:paraId="6DF0E3D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10,00</w:t>
            </w:r>
          </w:p>
        </w:tc>
      </w:tr>
      <w:tr w:rsidR="00C708C7" w:rsidRPr="00C708C7" w14:paraId="6622178A"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28D848C"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1A22C5E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430FF17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46" w:type="dxa"/>
            <w:tcBorders>
              <w:top w:val="nil"/>
              <w:left w:val="nil"/>
              <w:bottom w:val="single" w:sz="8" w:space="0" w:color="auto"/>
              <w:right w:val="single" w:sz="4" w:space="0" w:color="auto"/>
            </w:tcBorders>
            <w:shd w:val="clear" w:color="auto" w:fill="auto"/>
            <w:noWrap/>
            <w:vAlign w:val="center"/>
            <w:hideMark/>
          </w:tcPr>
          <w:p w14:paraId="55AFFA7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5B28679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81B0D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4" w:type="dxa"/>
            <w:tcBorders>
              <w:top w:val="nil"/>
              <w:left w:val="nil"/>
              <w:bottom w:val="single" w:sz="8" w:space="0" w:color="auto"/>
              <w:right w:val="single" w:sz="4" w:space="0" w:color="auto"/>
            </w:tcBorders>
            <w:shd w:val="clear" w:color="auto" w:fill="auto"/>
            <w:noWrap/>
            <w:vAlign w:val="center"/>
            <w:hideMark/>
          </w:tcPr>
          <w:p w14:paraId="00D58B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1B494C0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5F5E2E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50FD9F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6C2A4A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2D7CB64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46ACF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30B053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7789377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13DDB329"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4EDE944"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761AB14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790F563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42,60</w:t>
            </w:r>
          </w:p>
        </w:tc>
        <w:tc>
          <w:tcPr>
            <w:tcW w:w="1046" w:type="dxa"/>
            <w:tcBorders>
              <w:top w:val="nil"/>
              <w:left w:val="nil"/>
              <w:bottom w:val="single" w:sz="4" w:space="0" w:color="auto"/>
              <w:right w:val="single" w:sz="4" w:space="0" w:color="auto"/>
            </w:tcBorders>
            <w:shd w:val="clear" w:color="auto" w:fill="auto"/>
            <w:noWrap/>
            <w:vAlign w:val="center"/>
            <w:hideMark/>
          </w:tcPr>
          <w:p w14:paraId="5C6A83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61,70</w:t>
            </w:r>
          </w:p>
        </w:tc>
        <w:tc>
          <w:tcPr>
            <w:tcW w:w="700" w:type="dxa"/>
            <w:tcBorders>
              <w:top w:val="nil"/>
              <w:left w:val="nil"/>
              <w:bottom w:val="single" w:sz="4" w:space="0" w:color="auto"/>
              <w:right w:val="single" w:sz="4" w:space="0" w:color="auto"/>
            </w:tcBorders>
            <w:shd w:val="clear" w:color="auto" w:fill="auto"/>
            <w:noWrap/>
            <w:vAlign w:val="center"/>
            <w:hideMark/>
          </w:tcPr>
          <w:p w14:paraId="7D4655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68,70</w:t>
            </w:r>
          </w:p>
        </w:tc>
        <w:tc>
          <w:tcPr>
            <w:tcW w:w="1020" w:type="dxa"/>
            <w:tcBorders>
              <w:top w:val="nil"/>
              <w:left w:val="nil"/>
              <w:bottom w:val="single" w:sz="4" w:space="0" w:color="auto"/>
              <w:right w:val="single" w:sz="4" w:space="0" w:color="auto"/>
            </w:tcBorders>
            <w:shd w:val="clear" w:color="auto" w:fill="auto"/>
            <w:noWrap/>
            <w:vAlign w:val="center"/>
            <w:hideMark/>
          </w:tcPr>
          <w:p w14:paraId="0E5B2F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52,20</w:t>
            </w:r>
          </w:p>
        </w:tc>
        <w:tc>
          <w:tcPr>
            <w:tcW w:w="964" w:type="dxa"/>
            <w:tcBorders>
              <w:top w:val="nil"/>
              <w:left w:val="nil"/>
              <w:bottom w:val="single" w:sz="4" w:space="0" w:color="auto"/>
              <w:right w:val="single" w:sz="4" w:space="0" w:color="auto"/>
            </w:tcBorders>
            <w:shd w:val="clear" w:color="auto" w:fill="auto"/>
            <w:noWrap/>
            <w:vAlign w:val="center"/>
            <w:hideMark/>
          </w:tcPr>
          <w:p w14:paraId="5B3749A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60,90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31087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28,50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C3C1C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7,40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9171B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7,70</w:t>
            </w:r>
          </w:p>
        </w:tc>
        <w:tc>
          <w:tcPr>
            <w:tcW w:w="1083" w:type="dxa"/>
            <w:tcBorders>
              <w:top w:val="nil"/>
              <w:left w:val="nil"/>
              <w:bottom w:val="single" w:sz="4" w:space="0" w:color="auto"/>
              <w:right w:val="single" w:sz="4" w:space="0" w:color="auto"/>
            </w:tcBorders>
            <w:shd w:val="clear" w:color="auto" w:fill="auto"/>
            <w:noWrap/>
            <w:vAlign w:val="center"/>
            <w:hideMark/>
          </w:tcPr>
          <w:p w14:paraId="56803F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21,60</w:t>
            </w:r>
          </w:p>
        </w:tc>
        <w:tc>
          <w:tcPr>
            <w:tcW w:w="1023" w:type="dxa"/>
            <w:tcBorders>
              <w:top w:val="nil"/>
              <w:left w:val="nil"/>
              <w:bottom w:val="single" w:sz="4" w:space="0" w:color="auto"/>
              <w:right w:val="single" w:sz="4" w:space="0" w:color="auto"/>
            </w:tcBorders>
            <w:shd w:val="clear" w:color="auto" w:fill="auto"/>
            <w:noWrap/>
            <w:vAlign w:val="center"/>
            <w:hideMark/>
          </w:tcPr>
          <w:p w14:paraId="110E379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13,50</w:t>
            </w:r>
          </w:p>
        </w:tc>
        <w:tc>
          <w:tcPr>
            <w:tcW w:w="1020" w:type="dxa"/>
            <w:tcBorders>
              <w:top w:val="nil"/>
              <w:left w:val="nil"/>
              <w:bottom w:val="single" w:sz="4" w:space="0" w:color="auto"/>
              <w:right w:val="single" w:sz="4" w:space="0" w:color="auto"/>
            </w:tcBorders>
            <w:shd w:val="clear" w:color="auto" w:fill="auto"/>
            <w:noWrap/>
            <w:vAlign w:val="center"/>
            <w:hideMark/>
          </w:tcPr>
          <w:p w14:paraId="6977E4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14,80</w:t>
            </w:r>
          </w:p>
        </w:tc>
        <w:tc>
          <w:tcPr>
            <w:tcW w:w="1020" w:type="dxa"/>
            <w:tcBorders>
              <w:top w:val="nil"/>
              <w:left w:val="nil"/>
              <w:bottom w:val="single" w:sz="4" w:space="0" w:color="auto"/>
              <w:right w:val="single" w:sz="8" w:space="0" w:color="auto"/>
            </w:tcBorders>
            <w:shd w:val="clear" w:color="auto" w:fill="auto"/>
            <w:noWrap/>
            <w:vAlign w:val="center"/>
            <w:hideMark/>
          </w:tcPr>
          <w:p w14:paraId="377AE09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23,40</w:t>
            </w:r>
          </w:p>
        </w:tc>
        <w:tc>
          <w:tcPr>
            <w:tcW w:w="960" w:type="dxa"/>
            <w:tcBorders>
              <w:top w:val="nil"/>
              <w:left w:val="nil"/>
              <w:bottom w:val="single" w:sz="4" w:space="0" w:color="auto"/>
              <w:right w:val="single" w:sz="8" w:space="0" w:color="auto"/>
            </w:tcBorders>
            <w:shd w:val="clear" w:color="auto" w:fill="auto"/>
            <w:noWrap/>
            <w:vAlign w:val="center"/>
            <w:hideMark/>
          </w:tcPr>
          <w:p w14:paraId="00067C5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403,00</w:t>
            </w:r>
          </w:p>
        </w:tc>
      </w:tr>
      <w:tr w:rsidR="00C708C7" w:rsidRPr="00C708C7" w14:paraId="1E090F4E"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B2EE84A"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11922F7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30332AD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46" w:type="dxa"/>
            <w:tcBorders>
              <w:top w:val="nil"/>
              <w:left w:val="nil"/>
              <w:bottom w:val="single" w:sz="4" w:space="0" w:color="auto"/>
              <w:right w:val="single" w:sz="4" w:space="0" w:color="auto"/>
            </w:tcBorders>
            <w:shd w:val="clear" w:color="auto" w:fill="auto"/>
            <w:noWrap/>
            <w:vAlign w:val="center"/>
            <w:hideMark/>
          </w:tcPr>
          <w:p w14:paraId="3600433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700" w:type="dxa"/>
            <w:tcBorders>
              <w:top w:val="nil"/>
              <w:left w:val="nil"/>
              <w:bottom w:val="single" w:sz="4" w:space="0" w:color="auto"/>
              <w:right w:val="single" w:sz="4" w:space="0" w:color="auto"/>
            </w:tcBorders>
            <w:shd w:val="clear" w:color="auto" w:fill="auto"/>
            <w:noWrap/>
            <w:vAlign w:val="center"/>
            <w:hideMark/>
          </w:tcPr>
          <w:p w14:paraId="431E7FA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413DCC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4" w:type="dxa"/>
            <w:tcBorders>
              <w:top w:val="nil"/>
              <w:left w:val="nil"/>
              <w:bottom w:val="single" w:sz="4" w:space="0" w:color="auto"/>
              <w:right w:val="single" w:sz="4" w:space="0" w:color="auto"/>
            </w:tcBorders>
            <w:shd w:val="clear" w:color="auto" w:fill="auto"/>
            <w:noWrap/>
            <w:vAlign w:val="center"/>
            <w:hideMark/>
          </w:tcPr>
          <w:p w14:paraId="090946C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3EC6E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056E44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08188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44D8DB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2E42F0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590167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25E5A1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0" w:type="dxa"/>
            <w:tcBorders>
              <w:top w:val="nil"/>
              <w:left w:val="nil"/>
              <w:bottom w:val="single" w:sz="4" w:space="0" w:color="auto"/>
              <w:right w:val="single" w:sz="8" w:space="0" w:color="auto"/>
            </w:tcBorders>
            <w:shd w:val="clear" w:color="auto" w:fill="auto"/>
            <w:noWrap/>
            <w:vAlign w:val="center"/>
            <w:hideMark/>
          </w:tcPr>
          <w:p w14:paraId="757ED6F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10,00</w:t>
            </w:r>
          </w:p>
        </w:tc>
      </w:tr>
      <w:tr w:rsidR="00C708C7" w:rsidRPr="00C708C7" w14:paraId="40EC05EE"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C9CF3E2"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0C45090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4F7943C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46" w:type="dxa"/>
            <w:tcBorders>
              <w:top w:val="nil"/>
              <w:left w:val="nil"/>
              <w:bottom w:val="single" w:sz="8" w:space="0" w:color="auto"/>
              <w:right w:val="single" w:sz="4" w:space="0" w:color="auto"/>
            </w:tcBorders>
            <w:shd w:val="clear" w:color="auto" w:fill="auto"/>
            <w:noWrap/>
            <w:vAlign w:val="center"/>
            <w:hideMark/>
          </w:tcPr>
          <w:p w14:paraId="7A297C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2493C9A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4ACFB5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4" w:type="dxa"/>
            <w:tcBorders>
              <w:top w:val="nil"/>
              <w:left w:val="nil"/>
              <w:bottom w:val="single" w:sz="8" w:space="0" w:color="auto"/>
              <w:right w:val="single" w:sz="4" w:space="0" w:color="auto"/>
            </w:tcBorders>
            <w:shd w:val="clear" w:color="auto" w:fill="auto"/>
            <w:noWrap/>
            <w:vAlign w:val="center"/>
            <w:hideMark/>
          </w:tcPr>
          <w:p w14:paraId="0B331E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43207C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055F6F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0CF1781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2697FF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302F4EA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1E9CDF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218E458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6A0E47F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62872402"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9AC5992"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23F5154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0C3DF3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55,00</w:t>
            </w:r>
          </w:p>
        </w:tc>
        <w:tc>
          <w:tcPr>
            <w:tcW w:w="1046" w:type="dxa"/>
            <w:tcBorders>
              <w:top w:val="nil"/>
              <w:left w:val="nil"/>
              <w:bottom w:val="single" w:sz="4" w:space="0" w:color="auto"/>
              <w:right w:val="single" w:sz="4" w:space="0" w:color="auto"/>
            </w:tcBorders>
            <w:shd w:val="clear" w:color="auto" w:fill="auto"/>
            <w:noWrap/>
            <w:vAlign w:val="center"/>
            <w:hideMark/>
          </w:tcPr>
          <w:p w14:paraId="3FA3E9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83,00</w:t>
            </w:r>
          </w:p>
        </w:tc>
        <w:tc>
          <w:tcPr>
            <w:tcW w:w="700" w:type="dxa"/>
            <w:tcBorders>
              <w:top w:val="nil"/>
              <w:left w:val="nil"/>
              <w:bottom w:val="single" w:sz="4" w:space="0" w:color="auto"/>
              <w:right w:val="single" w:sz="4" w:space="0" w:color="auto"/>
            </w:tcBorders>
            <w:shd w:val="clear" w:color="auto" w:fill="auto"/>
            <w:noWrap/>
            <w:vAlign w:val="center"/>
            <w:hideMark/>
          </w:tcPr>
          <w:p w14:paraId="0E47E1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98,70</w:t>
            </w:r>
          </w:p>
        </w:tc>
        <w:tc>
          <w:tcPr>
            <w:tcW w:w="1020" w:type="dxa"/>
            <w:tcBorders>
              <w:top w:val="nil"/>
              <w:left w:val="nil"/>
              <w:bottom w:val="single" w:sz="4" w:space="0" w:color="auto"/>
              <w:right w:val="single" w:sz="4" w:space="0" w:color="auto"/>
            </w:tcBorders>
            <w:shd w:val="clear" w:color="auto" w:fill="auto"/>
            <w:noWrap/>
            <w:vAlign w:val="center"/>
            <w:hideMark/>
          </w:tcPr>
          <w:p w14:paraId="76A65EF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52,20</w:t>
            </w:r>
          </w:p>
        </w:tc>
        <w:tc>
          <w:tcPr>
            <w:tcW w:w="964" w:type="dxa"/>
            <w:tcBorders>
              <w:top w:val="nil"/>
              <w:left w:val="nil"/>
              <w:bottom w:val="single" w:sz="4" w:space="0" w:color="auto"/>
              <w:right w:val="single" w:sz="4" w:space="0" w:color="auto"/>
            </w:tcBorders>
            <w:shd w:val="clear" w:color="auto" w:fill="auto"/>
            <w:noWrap/>
            <w:vAlign w:val="center"/>
            <w:hideMark/>
          </w:tcPr>
          <w:p w14:paraId="6795B5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60,90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563707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2DF4C1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7,40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B760E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7,70</w:t>
            </w:r>
          </w:p>
        </w:tc>
        <w:tc>
          <w:tcPr>
            <w:tcW w:w="1083" w:type="dxa"/>
            <w:tcBorders>
              <w:top w:val="nil"/>
              <w:left w:val="nil"/>
              <w:bottom w:val="single" w:sz="4" w:space="0" w:color="auto"/>
              <w:right w:val="single" w:sz="4" w:space="0" w:color="auto"/>
            </w:tcBorders>
            <w:shd w:val="clear" w:color="auto" w:fill="auto"/>
            <w:noWrap/>
            <w:vAlign w:val="center"/>
            <w:hideMark/>
          </w:tcPr>
          <w:p w14:paraId="0B0F8F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42,00</w:t>
            </w:r>
          </w:p>
        </w:tc>
        <w:tc>
          <w:tcPr>
            <w:tcW w:w="1023" w:type="dxa"/>
            <w:tcBorders>
              <w:top w:val="nil"/>
              <w:left w:val="nil"/>
              <w:bottom w:val="single" w:sz="4" w:space="0" w:color="auto"/>
              <w:right w:val="single" w:sz="4" w:space="0" w:color="auto"/>
            </w:tcBorders>
            <w:shd w:val="clear" w:color="auto" w:fill="auto"/>
            <w:noWrap/>
            <w:vAlign w:val="center"/>
            <w:hideMark/>
          </w:tcPr>
          <w:p w14:paraId="6F11031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28,00</w:t>
            </w:r>
          </w:p>
        </w:tc>
        <w:tc>
          <w:tcPr>
            <w:tcW w:w="1020" w:type="dxa"/>
            <w:tcBorders>
              <w:top w:val="nil"/>
              <w:left w:val="nil"/>
              <w:bottom w:val="single" w:sz="4" w:space="0" w:color="auto"/>
              <w:right w:val="single" w:sz="4" w:space="0" w:color="auto"/>
            </w:tcBorders>
            <w:shd w:val="clear" w:color="auto" w:fill="auto"/>
            <w:noWrap/>
            <w:vAlign w:val="center"/>
            <w:hideMark/>
          </w:tcPr>
          <w:p w14:paraId="7AB03F3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1020" w:type="dxa"/>
            <w:tcBorders>
              <w:top w:val="nil"/>
              <w:left w:val="nil"/>
              <w:bottom w:val="single" w:sz="4" w:space="0" w:color="auto"/>
              <w:right w:val="single" w:sz="8" w:space="0" w:color="auto"/>
            </w:tcBorders>
            <w:shd w:val="clear" w:color="auto" w:fill="auto"/>
            <w:noWrap/>
            <w:vAlign w:val="center"/>
            <w:hideMark/>
          </w:tcPr>
          <w:p w14:paraId="567684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45,00</w:t>
            </w:r>
          </w:p>
        </w:tc>
        <w:tc>
          <w:tcPr>
            <w:tcW w:w="960" w:type="dxa"/>
            <w:tcBorders>
              <w:top w:val="nil"/>
              <w:left w:val="nil"/>
              <w:bottom w:val="single" w:sz="4" w:space="0" w:color="auto"/>
              <w:right w:val="single" w:sz="8" w:space="0" w:color="auto"/>
            </w:tcBorders>
            <w:shd w:val="clear" w:color="auto" w:fill="auto"/>
            <w:noWrap/>
            <w:vAlign w:val="center"/>
            <w:hideMark/>
          </w:tcPr>
          <w:p w14:paraId="1BD8AD9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539,90</w:t>
            </w:r>
          </w:p>
        </w:tc>
      </w:tr>
      <w:tr w:rsidR="00C708C7" w:rsidRPr="00C708C7" w14:paraId="34FAA24C"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57D517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63AC36C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60BE28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46" w:type="dxa"/>
            <w:tcBorders>
              <w:top w:val="nil"/>
              <w:left w:val="nil"/>
              <w:bottom w:val="single" w:sz="4" w:space="0" w:color="auto"/>
              <w:right w:val="single" w:sz="4" w:space="0" w:color="auto"/>
            </w:tcBorders>
            <w:shd w:val="clear" w:color="auto" w:fill="auto"/>
            <w:noWrap/>
            <w:vAlign w:val="center"/>
            <w:hideMark/>
          </w:tcPr>
          <w:p w14:paraId="7A1B867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700" w:type="dxa"/>
            <w:tcBorders>
              <w:top w:val="nil"/>
              <w:left w:val="nil"/>
              <w:bottom w:val="single" w:sz="4" w:space="0" w:color="auto"/>
              <w:right w:val="single" w:sz="4" w:space="0" w:color="auto"/>
            </w:tcBorders>
            <w:shd w:val="clear" w:color="auto" w:fill="auto"/>
            <w:noWrap/>
            <w:vAlign w:val="center"/>
            <w:hideMark/>
          </w:tcPr>
          <w:p w14:paraId="0D02E4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317A2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4" w:type="dxa"/>
            <w:tcBorders>
              <w:top w:val="nil"/>
              <w:left w:val="nil"/>
              <w:bottom w:val="single" w:sz="4" w:space="0" w:color="auto"/>
              <w:right w:val="single" w:sz="4" w:space="0" w:color="auto"/>
            </w:tcBorders>
            <w:shd w:val="clear" w:color="auto" w:fill="auto"/>
            <w:noWrap/>
            <w:vAlign w:val="center"/>
            <w:hideMark/>
          </w:tcPr>
          <w:p w14:paraId="7CC91F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ACBD6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8F6F0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463263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ABD03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04EC0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184556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370C85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0" w:type="dxa"/>
            <w:tcBorders>
              <w:top w:val="nil"/>
              <w:left w:val="nil"/>
              <w:bottom w:val="single" w:sz="4" w:space="0" w:color="auto"/>
              <w:right w:val="single" w:sz="8" w:space="0" w:color="auto"/>
            </w:tcBorders>
            <w:shd w:val="clear" w:color="auto" w:fill="auto"/>
            <w:noWrap/>
            <w:vAlign w:val="center"/>
            <w:hideMark/>
          </w:tcPr>
          <w:p w14:paraId="766FAAD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10,00</w:t>
            </w:r>
          </w:p>
        </w:tc>
      </w:tr>
      <w:tr w:rsidR="00C708C7" w:rsidRPr="00C708C7" w14:paraId="69A636AB"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E31188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0C85A6A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7E56A7A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46" w:type="dxa"/>
            <w:tcBorders>
              <w:top w:val="nil"/>
              <w:left w:val="nil"/>
              <w:bottom w:val="single" w:sz="8" w:space="0" w:color="auto"/>
              <w:right w:val="single" w:sz="4" w:space="0" w:color="auto"/>
            </w:tcBorders>
            <w:shd w:val="clear" w:color="auto" w:fill="auto"/>
            <w:noWrap/>
            <w:vAlign w:val="center"/>
            <w:hideMark/>
          </w:tcPr>
          <w:p w14:paraId="5D69EBA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43837FE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6CE86E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4" w:type="dxa"/>
            <w:tcBorders>
              <w:top w:val="nil"/>
              <w:left w:val="nil"/>
              <w:bottom w:val="single" w:sz="8" w:space="0" w:color="auto"/>
              <w:right w:val="single" w:sz="4" w:space="0" w:color="auto"/>
            </w:tcBorders>
            <w:shd w:val="clear" w:color="auto" w:fill="auto"/>
            <w:noWrap/>
            <w:vAlign w:val="center"/>
            <w:hideMark/>
          </w:tcPr>
          <w:p w14:paraId="5C1A18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027AC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3D04CB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7C05C4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044B504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585346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DBCCCA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1F03932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67314EB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bl>
    <w:p w14:paraId="411C361A" w14:textId="4ABC5EB5" w:rsidR="00D12507" w:rsidRPr="0096671D" w:rsidRDefault="00D12507" w:rsidP="00532312">
      <w:pPr>
        <w:spacing w:line="240" w:lineRule="auto"/>
        <w:rPr>
          <w:rFonts w:ascii="Cambria" w:hAnsi="Cambria"/>
          <w:lang w:val="en-US"/>
        </w:rPr>
      </w:pPr>
    </w:p>
    <w:tbl>
      <w:tblPr>
        <w:tblW w:w="16058" w:type="dxa"/>
        <w:tblInd w:w="-993" w:type="dxa"/>
        <w:tblLook w:val="04A0" w:firstRow="1" w:lastRow="0" w:firstColumn="1" w:lastColumn="0" w:noHBand="0" w:noVBand="1"/>
      </w:tblPr>
      <w:tblGrid>
        <w:gridCol w:w="487"/>
        <w:gridCol w:w="2589"/>
        <w:gridCol w:w="811"/>
        <w:gridCol w:w="981"/>
        <w:gridCol w:w="981"/>
        <w:gridCol w:w="1020"/>
        <w:gridCol w:w="1020"/>
        <w:gridCol w:w="1020"/>
        <w:gridCol w:w="1020"/>
        <w:gridCol w:w="1020"/>
        <w:gridCol w:w="1083"/>
        <w:gridCol w:w="1023"/>
        <w:gridCol w:w="1020"/>
        <w:gridCol w:w="1020"/>
        <w:gridCol w:w="1020"/>
      </w:tblGrid>
      <w:tr w:rsidR="00C708C7" w:rsidRPr="00C708C7" w14:paraId="7EB1E69A" w14:textId="77777777" w:rsidTr="00C708C7">
        <w:trPr>
          <w:cantSplit/>
          <w:trHeight w:val="20"/>
        </w:trPr>
        <w:tc>
          <w:tcPr>
            <w:tcW w:w="487" w:type="dxa"/>
            <w:tcBorders>
              <w:top w:val="nil"/>
              <w:left w:val="nil"/>
              <w:bottom w:val="nil"/>
              <w:right w:val="nil"/>
            </w:tcBorders>
            <w:shd w:val="clear" w:color="auto" w:fill="auto"/>
            <w:noWrap/>
            <w:vAlign w:val="bottom"/>
            <w:hideMark/>
          </w:tcPr>
          <w:p w14:paraId="04FF664E"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62" w:type="dxa"/>
            <w:gridSpan w:val="4"/>
            <w:tcBorders>
              <w:top w:val="nil"/>
              <w:left w:val="nil"/>
              <w:bottom w:val="nil"/>
              <w:right w:val="nil"/>
            </w:tcBorders>
            <w:shd w:val="clear" w:color="auto" w:fill="auto"/>
            <w:noWrap/>
            <w:vAlign w:val="bottom"/>
            <w:hideMark/>
          </w:tcPr>
          <w:p w14:paraId="550470E9"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“Сандо Масев“ ПОУ Баница</w:t>
            </w:r>
          </w:p>
        </w:tc>
        <w:tc>
          <w:tcPr>
            <w:tcW w:w="1020" w:type="dxa"/>
            <w:tcBorders>
              <w:top w:val="nil"/>
              <w:left w:val="nil"/>
              <w:bottom w:val="nil"/>
              <w:right w:val="nil"/>
            </w:tcBorders>
            <w:shd w:val="clear" w:color="auto" w:fill="auto"/>
            <w:noWrap/>
            <w:vAlign w:val="bottom"/>
            <w:hideMark/>
          </w:tcPr>
          <w:p w14:paraId="266C8BCA"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2D3B8280"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F0A323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535D116"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CA2EFB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31D223B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65B09864"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2D312A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67FD18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60963D1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231BC882" w14:textId="77777777" w:rsidTr="00C708C7">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09E8A6F2"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58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95546"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11" w:type="dxa"/>
            <w:tcBorders>
              <w:top w:val="single" w:sz="8" w:space="0" w:color="auto"/>
              <w:left w:val="nil"/>
              <w:bottom w:val="single" w:sz="8" w:space="0" w:color="auto"/>
              <w:right w:val="single" w:sz="4" w:space="0" w:color="auto"/>
            </w:tcBorders>
            <w:shd w:val="clear" w:color="auto" w:fill="auto"/>
            <w:noWrap/>
            <w:vAlign w:val="center"/>
            <w:hideMark/>
          </w:tcPr>
          <w:p w14:paraId="2729439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28D3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63C0218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CD38B9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A9E0AC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C0F2FC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DA7EE4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E6E157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2039EB4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6904622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8365E1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08C37B3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4E5B641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653FD448"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BE7EA41"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0B12C75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6A74F9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644,13</w:t>
            </w:r>
          </w:p>
        </w:tc>
        <w:tc>
          <w:tcPr>
            <w:tcW w:w="981" w:type="dxa"/>
            <w:tcBorders>
              <w:top w:val="nil"/>
              <w:left w:val="nil"/>
              <w:bottom w:val="single" w:sz="4" w:space="0" w:color="auto"/>
              <w:right w:val="single" w:sz="4" w:space="0" w:color="auto"/>
            </w:tcBorders>
            <w:shd w:val="clear" w:color="auto" w:fill="auto"/>
            <w:noWrap/>
            <w:vAlign w:val="center"/>
            <w:hideMark/>
          </w:tcPr>
          <w:p w14:paraId="249DB1E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1.123,56</w:t>
            </w:r>
          </w:p>
        </w:tc>
        <w:tc>
          <w:tcPr>
            <w:tcW w:w="981" w:type="dxa"/>
            <w:tcBorders>
              <w:top w:val="nil"/>
              <w:left w:val="nil"/>
              <w:bottom w:val="single" w:sz="4" w:space="0" w:color="auto"/>
              <w:right w:val="single" w:sz="4" w:space="0" w:color="auto"/>
            </w:tcBorders>
            <w:shd w:val="clear" w:color="auto" w:fill="auto"/>
            <w:noWrap/>
            <w:vAlign w:val="center"/>
            <w:hideMark/>
          </w:tcPr>
          <w:p w14:paraId="50BF00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1.116,58</w:t>
            </w:r>
          </w:p>
        </w:tc>
        <w:tc>
          <w:tcPr>
            <w:tcW w:w="1020" w:type="dxa"/>
            <w:tcBorders>
              <w:top w:val="nil"/>
              <w:left w:val="nil"/>
              <w:bottom w:val="single" w:sz="4" w:space="0" w:color="auto"/>
              <w:right w:val="single" w:sz="4" w:space="0" w:color="auto"/>
            </w:tcBorders>
            <w:shd w:val="clear" w:color="auto" w:fill="auto"/>
            <w:noWrap/>
            <w:vAlign w:val="center"/>
            <w:hideMark/>
          </w:tcPr>
          <w:p w14:paraId="4A9070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957,00</w:t>
            </w:r>
          </w:p>
        </w:tc>
        <w:tc>
          <w:tcPr>
            <w:tcW w:w="1020" w:type="dxa"/>
            <w:tcBorders>
              <w:top w:val="nil"/>
              <w:left w:val="nil"/>
              <w:bottom w:val="single" w:sz="4" w:space="0" w:color="auto"/>
              <w:right w:val="single" w:sz="4" w:space="0" w:color="auto"/>
            </w:tcBorders>
            <w:shd w:val="clear" w:color="auto" w:fill="auto"/>
            <w:noWrap/>
            <w:vAlign w:val="center"/>
            <w:hideMark/>
          </w:tcPr>
          <w:p w14:paraId="2235FF8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786,00</w:t>
            </w:r>
          </w:p>
        </w:tc>
        <w:tc>
          <w:tcPr>
            <w:tcW w:w="1020" w:type="dxa"/>
            <w:tcBorders>
              <w:top w:val="nil"/>
              <w:left w:val="nil"/>
              <w:bottom w:val="single" w:sz="4" w:space="0" w:color="auto"/>
              <w:right w:val="single" w:sz="4" w:space="0" w:color="auto"/>
            </w:tcBorders>
            <w:shd w:val="clear" w:color="auto" w:fill="auto"/>
            <w:noWrap/>
            <w:vAlign w:val="center"/>
            <w:hideMark/>
          </w:tcPr>
          <w:p w14:paraId="0C97E6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149,81</w:t>
            </w:r>
          </w:p>
        </w:tc>
        <w:tc>
          <w:tcPr>
            <w:tcW w:w="1020" w:type="dxa"/>
            <w:tcBorders>
              <w:top w:val="nil"/>
              <w:left w:val="nil"/>
              <w:bottom w:val="single" w:sz="4" w:space="0" w:color="auto"/>
              <w:right w:val="single" w:sz="4" w:space="0" w:color="auto"/>
            </w:tcBorders>
            <w:shd w:val="clear" w:color="auto" w:fill="auto"/>
            <w:noWrap/>
            <w:vAlign w:val="center"/>
            <w:hideMark/>
          </w:tcPr>
          <w:p w14:paraId="3A5FB50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77,82</w:t>
            </w:r>
          </w:p>
        </w:tc>
        <w:tc>
          <w:tcPr>
            <w:tcW w:w="1020" w:type="dxa"/>
            <w:tcBorders>
              <w:top w:val="nil"/>
              <w:left w:val="nil"/>
              <w:bottom w:val="single" w:sz="4" w:space="0" w:color="auto"/>
              <w:right w:val="single" w:sz="4" w:space="0" w:color="auto"/>
            </w:tcBorders>
            <w:shd w:val="clear" w:color="auto" w:fill="auto"/>
            <w:noWrap/>
            <w:vAlign w:val="center"/>
            <w:hideMark/>
          </w:tcPr>
          <w:p w14:paraId="04B02F9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78,53</w:t>
            </w:r>
          </w:p>
        </w:tc>
        <w:tc>
          <w:tcPr>
            <w:tcW w:w="1083" w:type="dxa"/>
            <w:tcBorders>
              <w:top w:val="nil"/>
              <w:left w:val="nil"/>
              <w:bottom w:val="single" w:sz="4" w:space="0" w:color="auto"/>
              <w:right w:val="single" w:sz="4" w:space="0" w:color="auto"/>
            </w:tcBorders>
            <w:shd w:val="clear" w:color="auto" w:fill="auto"/>
            <w:noWrap/>
            <w:vAlign w:val="center"/>
            <w:hideMark/>
          </w:tcPr>
          <w:p w14:paraId="761DDB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324,88</w:t>
            </w:r>
          </w:p>
        </w:tc>
        <w:tc>
          <w:tcPr>
            <w:tcW w:w="1023" w:type="dxa"/>
            <w:tcBorders>
              <w:top w:val="nil"/>
              <w:left w:val="nil"/>
              <w:bottom w:val="single" w:sz="4" w:space="0" w:color="auto"/>
              <w:right w:val="single" w:sz="4" w:space="0" w:color="auto"/>
            </w:tcBorders>
            <w:shd w:val="clear" w:color="auto" w:fill="auto"/>
            <w:noWrap/>
            <w:vAlign w:val="center"/>
            <w:hideMark/>
          </w:tcPr>
          <w:p w14:paraId="7269EBA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68,01</w:t>
            </w:r>
          </w:p>
        </w:tc>
        <w:tc>
          <w:tcPr>
            <w:tcW w:w="1020" w:type="dxa"/>
            <w:tcBorders>
              <w:top w:val="nil"/>
              <w:left w:val="nil"/>
              <w:bottom w:val="single" w:sz="4" w:space="0" w:color="auto"/>
              <w:right w:val="single" w:sz="4" w:space="0" w:color="auto"/>
            </w:tcBorders>
            <w:shd w:val="clear" w:color="auto" w:fill="auto"/>
            <w:noWrap/>
            <w:vAlign w:val="center"/>
            <w:hideMark/>
          </w:tcPr>
          <w:p w14:paraId="64821C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71,22</w:t>
            </w:r>
          </w:p>
        </w:tc>
        <w:tc>
          <w:tcPr>
            <w:tcW w:w="1020" w:type="dxa"/>
            <w:tcBorders>
              <w:top w:val="nil"/>
              <w:left w:val="nil"/>
              <w:bottom w:val="single" w:sz="4" w:space="0" w:color="auto"/>
              <w:right w:val="single" w:sz="8" w:space="0" w:color="auto"/>
            </w:tcBorders>
            <w:shd w:val="clear" w:color="auto" w:fill="auto"/>
            <w:noWrap/>
            <w:vAlign w:val="center"/>
            <w:hideMark/>
          </w:tcPr>
          <w:p w14:paraId="6E89EC7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71,22</w:t>
            </w:r>
          </w:p>
        </w:tc>
        <w:tc>
          <w:tcPr>
            <w:tcW w:w="963" w:type="dxa"/>
            <w:tcBorders>
              <w:top w:val="nil"/>
              <w:left w:val="nil"/>
              <w:bottom w:val="single" w:sz="4" w:space="0" w:color="auto"/>
              <w:right w:val="single" w:sz="8" w:space="0" w:color="auto"/>
            </w:tcBorders>
            <w:shd w:val="clear" w:color="auto" w:fill="auto"/>
            <w:noWrap/>
            <w:vAlign w:val="center"/>
            <w:hideMark/>
          </w:tcPr>
          <w:p w14:paraId="3C42AEF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5.468,76</w:t>
            </w:r>
          </w:p>
        </w:tc>
      </w:tr>
      <w:tr w:rsidR="00C708C7" w:rsidRPr="00C708C7" w14:paraId="65E603D5"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5CBFCD15"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452B934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4" w:space="0" w:color="auto"/>
              <w:right w:val="single" w:sz="4" w:space="0" w:color="auto"/>
            </w:tcBorders>
            <w:shd w:val="clear" w:color="auto" w:fill="auto"/>
            <w:noWrap/>
            <w:vAlign w:val="center"/>
            <w:hideMark/>
          </w:tcPr>
          <w:p w14:paraId="33BE76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81" w:type="dxa"/>
            <w:tcBorders>
              <w:top w:val="nil"/>
              <w:left w:val="nil"/>
              <w:bottom w:val="single" w:sz="4" w:space="0" w:color="auto"/>
              <w:right w:val="single" w:sz="4" w:space="0" w:color="auto"/>
            </w:tcBorders>
            <w:shd w:val="clear" w:color="auto" w:fill="auto"/>
            <w:noWrap/>
            <w:vAlign w:val="center"/>
            <w:hideMark/>
          </w:tcPr>
          <w:p w14:paraId="2CE6CFF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81" w:type="dxa"/>
            <w:tcBorders>
              <w:top w:val="nil"/>
              <w:left w:val="nil"/>
              <w:bottom w:val="single" w:sz="4" w:space="0" w:color="auto"/>
              <w:right w:val="single" w:sz="4" w:space="0" w:color="auto"/>
            </w:tcBorders>
            <w:shd w:val="clear" w:color="auto" w:fill="auto"/>
            <w:noWrap/>
            <w:vAlign w:val="center"/>
            <w:hideMark/>
          </w:tcPr>
          <w:p w14:paraId="2DC47E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66371EC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6BA42C9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145003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5C99E9C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17AB036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4" w:space="0" w:color="auto"/>
              <w:right w:val="single" w:sz="4" w:space="0" w:color="auto"/>
            </w:tcBorders>
            <w:shd w:val="clear" w:color="auto" w:fill="auto"/>
            <w:noWrap/>
            <w:vAlign w:val="center"/>
            <w:hideMark/>
          </w:tcPr>
          <w:p w14:paraId="16ADC3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14:paraId="232C647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7916B3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8" w:space="0" w:color="auto"/>
            </w:tcBorders>
            <w:shd w:val="clear" w:color="auto" w:fill="auto"/>
            <w:noWrap/>
            <w:vAlign w:val="center"/>
            <w:hideMark/>
          </w:tcPr>
          <w:p w14:paraId="76F6A44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3" w:type="dxa"/>
            <w:tcBorders>
              <w:top w:val="nil"/>
              <w:left w:val="nil"/>
              <w:bottom w:val="single" w:sz="4" w:space="0" w:color="auto"/>
              <w:right w:val="single" w:sz="8" w:space="0" w:color="auto"/>
            </w:tcBorders>
            <w:shd w:val="clear" w:color="auto" w:fill="auto"/>
            <w:noWrap/>
            <w:vAlign w:val="center"/>
            <w:hideMark/>
          </w:tcPr>
          <w:p w14:paraId="6F09CC0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10BA7212"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42DFEFC"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8" w:space="0" w:color="auto"/>
              <w:right w:val="single" w:sz="8" w:space="0" w:color="auto"/>
            </w:tcBorders>
            <w:shd w:val="clear" w:color="auto" w:fill="auto"/>
            <w:noWrap/>
            <w:vAlign w:val="center"/>
            <w:hideMark/>
          </w:tcPr>
          <w:p w14:paraId="339BE60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7ED3BA1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81" w:type="dxa"/>
            <w:tcBorders>
              <w:top w:val="nil"/>
              <w:left w:val="nil"/>
              <w:bottom w:val="single" w:sz="8" w:space="0" w:color="auto"/>
              <w:right w:val="single" w:sz="4" w:space="0" w:color="auto"/>
            </w:tcBorders>
            <w:shd w:val="clear" w:color="auto" w:fill="auto"/>
            <w:noWrap/>
            <w:vAlign w:val="center"/>
            <w:hideMark/>
          </w:tcPr>
          <w:p w14:paraId="1B97A6C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81" w:type="dxa"/>
            <w:tcBorders>
              <w:top w:val="nil"/>
              <w:left w:val="nil"/>
              <w:bottom w:val="single" w:sz="8" w:space="0" w:color="auto"/>
              <w:right w:val="single" w:sz="4" w:space="0" w:color="auto"/>
            </w:tcBorders>
            <w:shd w:val="clear" w:color="auto" w:fill="auto"/>
            <w:noWrap/>
            <w:vAlign w:val="center"/>
            <w:hideMark/>
          </w:tcPr>
          <w:p w14:paraId="23E5FBA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4" w:space="0" w:color="auto"/>
            </w:tcBorders>
            <w:shd w:val="clear" w:color="auto" w:fill="auto"/>
            <w:noWrap/>
            <w:vAlign w:val="center"/>
            <w:hideMark/>
          </w:tcPr>
          <w:p w14:paraId="48F339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tcBorders>
              <w:top w:val="nil"/>
              <w:left w:val="nil"/>
              <w:bottom w:val="single" w:sz="8" w:space="0" w:color="auto"/>
              <w:right w:val="single" w:sz="4" w:space="0" w:color="auto"/>
            </w:tcBorders>
            <w:shd w:val="clear" w:color="auto" w:fill="auto"/>
            <w:noWrap/>
            <w:vAlign w:val="center"/>
            <w:hideMark/>
          </w:tcPr>
          <w:p w14:paraId="35EF516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3911F2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008A05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1020" w:type="dxa"/>
            <w:tcBorders>
              <w:top w:val="nil"/>
              <w:left w:val="nil"/>
              <w:bottom w:val="single" w:sz="8" w:space="0" w:color="auto"/>
              <w:right w:val="single" w:sz="4" w:space="0" w:color="auto"/>
            </w:tcBorders>
            <w:shd w:val="clear" w:color="auto" w:fill="auto"/>
            <w:noWrap/>
            <w:vAlign w:val="center"/>
            <w:hideMark/>
          </w:tcPr>
          <w:p w14:paraId="4A0EB8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83" w:type="dxa"/>
            <w:tcBorders>
              <w:top w:val="nil"/>
              <w:left w:val="nil"/>
              <w:bottom w:val="single" w:sz="8" w:space="0" w:color="auto"/>
              <w:right w:val="single" w:sz="4" w:space="0" w:color="auto"/>
            </w:tcBorders>
            <w:shd w:val="clear" w:color="auto" w:fill="auto"/>
            <w:noWrap/>
            <w:vAlign w:val="center"/>
            <w:hideMark/>
          </w:tcPr>
          <w:p w14:paraId="31CD18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32,00</w:t>
            </w:r>
          </w:p>
        </w:tc>
        <w:tc>
          <w:tcPr>
            <w:tcW w:w="1023" w:type="dxa"/>
            <w:tcBorders>
              <w:top w:val="nil"/>
              <w:left w:val="nil"/>
              <w:bottom w:val="single" w:sz="8" w:space="0" w:color="auto"/>
              <w:right w:val="single" w:sz="4" w:space="0" w:color="auto"/>
            </w:tcBorders>
            <w:shd w:val="clear" w:color="auto" w:fill="auto"/>
            <w:noWrap/>
            <w:vAlign w:val="center"/>
            <w:hideMark/>
          </w:tcPr>
          <w:p w14:paraId="2437BE1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38,00</w:t>
            </w:r>
          </w:p>
        </w:tc>
        <w:tc>
          <w:tcPr>
            <w:tcW w:w="1020" w:type="dxa"/>
            <w:tcBorders>
              <w:top w:val="nil"/>
              <w:left w:val="nil"/>
              <w:bottom w:val="single" w:sz="8" w:space="0" w:color="auto"/>
              <w:right w:val="single" w:sz="4" w:space="0" w:color="auto"/>
            </w:tcBorders>
            <w:shd w:val="clear" w:color="auto" w:fill="auto"/>
            <w:noWrap/>
            <w:vAlign w:val="center"/>
            <w:hideMark/>
          </w:tcPr>
          <w:p w14:paraId="098583F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8" w:space="0" w:color="auto"/>
            </w:tcBorders>
            <w:shd w:val="clear" w:color="auto" w:fill="auto"/>
            <w:noWrap/>
            <w:vAlign w:val="center"/>
            <w:hideMark/>
          </w:tcPr>
          <w:p w14:paraId="6224EA0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63" w:type="dxa"/>
            <w:tcBorders>
              <w:top w:val="nil"/>
              <w:left w:val="nil"/>
              <w:bottom w:val="single" w:sz="8" w:space="0" w:color="auto"/>
              <w:right w:val="single" w:sz="8" w:space="0" w:color="auto"/>
            </w:tcBorders>
            <w:shd w:val="clear" w:color="auto" w:fill="auto"/>
            <w:noWrap/>
            <w:vAlign w:val="center"/>
            <w:hideMark/>
          </w:tcPr>
          <w:p w14:paraId="3D340BE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360,00</w:t>
            </w:r>
          </w:p>
        </w:tc>
      </w:tr>
      <w:tr w:rsidR="00C708C7" w:rsidRPr="00C708C7" w14:paraId="2620C5AA"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BB6D063"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0F655A7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3E4CE57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89,32</w:t>
            </w:r>
          </w:p>
        </w:tc>
        <w:tc>
          <w:tcPr>
            <w:tcW w:w="981" w:type="dxa"/>
            <w:tcBorders>
              <w:top w:val="nil"/>
              <w:left w:val="nil"/>
              <w:bottom w:val="single" w:sz="4" w:space="0" w:color="auto"/>
              <w:right w:val="single" w:sz="4" w:space="0" w:color="auto"/>
            </w:tcBorders>
            <w:shd w:val="clear" w:color="auto" w:fill="auto"/>
            <w:noWrap/>
            <w:vAlign w:val="center"/>
            <w:hideMark/>
          </w:tcPr>
          <w:p w14:paraId="270BFC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42,71</w:t>
            </w:r>
          </w:p>
        </w:tc>
        <w:tc>
          <w:tcPr>
            <w:tcW w:w="981" w:type="dxa"/>
            <w:tcBorders>
              <w:top w:val="nil"/>
              <w:left w:val="nil"/>
              <w:bottom w:val="single" w:sz="4" w:space="0" w:color="auto"/>
              <w:right w:val="single" w:sz="4" w:space="0" w:color="auto"/>
            </w:tcBorders>
            <w:shd w:val="clear" w:color="auto" w:fill="auto"/>
            <w:noWrap/>
            <w:vAlign w:val="center"/>
            <w:hideMark/>
          </w:tcPr>
          <w:p w14:paraId="11E9F2D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80,01</w:t>
            </w:r>
          </w:p>
        </w:tc>
        <w:tc>
          <w:tcPr>
            <w:tcW w:w="1020" w:type="dxa"/>
            <w:tcBorders>
              <w:top w:val="nil"/>
              <w:left w:val="nil"/>
              <w:bottom w:val="single" w:sz="4" w:space="0" w:color="auto"/>
              <w:right w:val="single" w:sz="4" w:space="0" w:color="auto"/>
            </w:tcBorders>
            <w:shd w:val="clear" w:color="auto" w:fill="auto"/>
            <w:noWrap/>
            <w:vAlign w:val="center"/>
            <w:hideMark/>
          </w:tcPr>
          <w:p w14:paraId="5714C73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85,29</w:t>
            </w:r>
          </w:p>
        </w:tc>
        <w:tc>
          <w:tcPr>
            <w:tcW w:w="1020" w:type="dxa"/>
            <w:tcBorders>
              <w:top w:val="nil"/>
              <w:left w:val="nil"/>
              <w:bottom w:val="single" w:sz="4" w:space="0" w:color="auto"/>
              <w:right w:val="single" w:sz="4" w:space="0" w:color="auto"/>
            </w:tcBorders>
            <w:shd w:val="clear" w:color="auto" w:fill="auto"/>
            <w:noWrap/>
            <w:vAlign w:val="center"/>
            <w:hideMark/>
          </w:tcPr>
          <w:p w14:paraId="532C59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110,44</w:t>
            </w:r>
          </w:p>
        </w:tc>
        <w:tc>
          <w:tcPr>
            <w:tcW w:w="1020" w:type="dxa"/>
            <w:tcBorders>
              <w:top w:val="nil"/>
              <w:left w:val="nil"/>
              <w:bottom w:val="single" w:sz="4" w:space="0" w:color="auto"/>
              <w:right w:val="single" w:sz="4" w:space="0" w:color="auto"/>
            </w:tcBorders>
            <w:shd w:val="clear" w:color="auto" w:fill="auto"/>
            <w:noWrap/>
            <w:vAlign w:val="center"/>
            <w:hideMark/>
          </w:tcPr>
          <w:p w14:paraId="676EDA5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87,24</w:t>
            </w:r>
          </w:p>
        </w:tc>
        <w:tc>
          <w:tcPr>
            <w:tcW w:w="1020" w:type="dxa"/>
            <w:tcBorders>
              <w:top w:val="nil"/>
              <w:left w:val="nil"/>
              <w:bottom w:val="single" w:sz="4" w:space="0" w:color="auto"/>
              <w:right w:val="single" w:sz="4" w:space="0" w:color="auto"/>
            </w:tcBorders>
            <w:shd w:val="clear" w:color="auto" w:fill="auto"/>
            <w:noWrap/>
            <w:vAlign w:val="center"/>
            <w:hideMark/>
          </w:tcPr>
          <w:p w14:paraId="22BB73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80,03</w:t>
            </w:r>
          </w:p>
        </w:tc>
        <w:tc>
          <w:tcPr>
            <w:tcW w:w="1020" w:type="dxa"/>
            <w:tcBorders>
              <w:top w:val="nil"/>
              <w:left w:val="nil"/>
              <w:bottom w:val="single" w:sz="4" w:space="0" w:color="auto"/>
              <w:right w:val="single" w:sz="4" w:space="0" w:color="auto"/>
            </w:tcBorders>
            <w:shd w:val="clear" w:color="auto" w:fill="auto"/>
            <w:noWrap/>
            <w:vAlign w:val="center"/>
            <w:hideMark/>
          </w:tcPr>
          <w:p w14:paraId="0C5B45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86,32</w:t>
            </w:r>
          </w:p>
        </w:tc>
        <w:tc>
          <w:tcPr>
            <w:tcW w:w="1083" w:type="dxa"/>
            <w:tcBorders>
              <w:top w:val="nil"/>
              <w:left w:val="nil"/>
              <w:bottom w:val="single" w:sz="4" w:space="0" w:color="auto"/>
              <w:right w:val="single" w:sz="4" w:space="0" w:color="auto"/>
            </w:tcBorders>
            <w:shd w:val="clear" w:color="auto" w:fill="auto"/>
            <w:noWrap/>
            <w:vAlign w:val="center"/>
            <w:hideMark/>
          </w:tcPr>
          <w:p w14:paraId="247325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138,99</w:t>
            </w:r>
          </w:p>
        </w:tc>
        <w:tc>
          <w:tcPr>
            <w:tcW w:w="1023" w:type="dxa"/>
            <w:tcBorders>
              <w:top w:val="nil"/>
              <w:left w:val="nil"/>
              <w:bottom w:val="single" w:sz="4" w:space="0" w:color="auto"/>
              <w:right w:val="single" w:sz="4" w:space="0" w:color="auto"/>
            </w:tcBorders>
            <w:shd w:val="clear" w:color="auto" w:fill="auto"/>
            <w:noWrap/>
            <w:vAlign w:val="center"/>
            <w:hideMark/>
          </w:tcPr>
          <w:p w14:paraId="7072C6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174,01</w:t>
            </w:r>
          </w:p>
        </w:tc>
        <w:tc>
          <w:tcPr>
            <w:tcW w:w="1020" w:type="dxa"/>
            <w:tcBorders>
              <w:top w:val="nil"/>
              <w:left w:val="nil"/>
              <w:bottom w:val="single" w:sz="4" w:space="0" w:color="auto"/>
              <w:right w:val="single" w:sz="4" w:space="0" w:color="auto"/>
            </w:tcBorders>
            <w:shd w:val="clear" w:color="auto" w:fill="auto"/>
            <w:noWrap/>
            <w:vAlign w:val="center"/>
            <w:hideMark/>
          </w:tcPr>
          <w:p w14:paraId="7E368B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207,21</w:t>
            </w:r>
          </w:p>
        </w:tc>
        <w:tc>
          <w:tcPr>
            <w:tcW w:w="1020" w:type="dxa"/>
            <w:tcBorders>
              <w:top w:val="nil"/>
              <w:left w:val="nil"/>
              <w:bottom w:val="single" w:sz="4" w:space="0" w:color="auto"/>
              <w:right w:val="single" w:sz="8" w:space="0" w:color="auto"/>
            </w:tcBorders>
            <w:shd w:val="clear" w:color="auto" w:fill="auto"/>
            <w:noWrap/>
            <w:vAlign w:val="center"/>
            <w:hideMark/>
          </w:tcPr>
          <w:p w14:paraId="0D8218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231,11</w:t>
            </w:r>
          </w:p>
        </w:tc>
        <w:tc>
          <w:tcPr>
            <w:tcW w:w="963" w:type="dxa"/>
            <w:tcBorders>
              <w:top w:val="nil"/>
              <w:left w:val="nil"/>
              <w:bottom w:val="single" w:sz="4" w:space="0" w:color="auto"/>
              <w:right w:val="single" w:sz="8" w:space="0" w:color="auto"/>
            </w:tcBorders>
            <w:shd w:val="clear" w:color="auto" w:fill="auto"/>
            <w:noWrap/>
            <w:vAlign w:val="center"/>
            <w:hideMark/>
          </w:tcPr>
          <w:p w14:paraId="52F5433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1.412,68</w:t>
            </w:r>
          </w:p>
        </w:tc>
      </w:tr>
      <w:tr w:rsidR="00C708C7" w:rsidRPr="00C708C7" w14:paraId="321ED6D0"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524BCA12"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40940109"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4" w:space="0" w:color="auto"/>
              <w:right w:val="single" w:sz="4" w:space="0" w:color="auto"/>
            </w:tcBorders>
            <w:shd w:val="clear" w:color="auto" w:fill="auto"/>
            <w:noWrap/>
            <w:vAlign w:val="center"/>
            <w:hideMark/>
          </w:tcPr>
          <w:p w14:paraId="08F890B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81" w:type="dxa"/>
            <w:tcBorders>
              <w:top w:val="nil"/>
              <w:left w:val="nil"/>
              <w:bottom w:val="single" w:sz="4" w:space="0" w:color="auto"/>
              <w:right w:val="single" w:sz="4" w:space="0" w:color="auto"/>
            </w:tcBorders>
            <w:shd w:val="clear" w:color="auto" w:fill="auto"/>
            <w:noWrap/>
            <w:vAlign w:val="center"/>
            <w:hideMark/>
          </w:tcPr>
          <w:p w14:paraId="42D452C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81" w:type="dxa"/>
            <w:tcBorders>
              <w:top w:val="nil"/>
              <w:left w:val="nil"/>
              <w:bottom w:val="single" w:sz="4" w:space="0" w:color="auto"/>
              <w:right w:val="single" w:sz="4" w:space="0" w:color="auto"/>
            </w:tcBorders>
            <w:shd w:val="clear" w:color="auto" w:fill="auto"/>
            <w:noWrap/>
            <w:vAlign w:val="center"/>
            <w:hideMark/>
          </w:tcPr>
          <w:p w14:paraId="6679ADF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5146DC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BC3F48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78806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861DC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D4A0B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C9834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461FB62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99BC25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4" w:space="0" w:color="auto"/>
              <w:right w:val="single" w:sz="8" w:space="0" w:color="auto"/>
            </w:tcBorders>
            <w:shd w:val="clear" w:color="auto" w:fill="auto"/>
            <w:noWrap/>
            <w:vAlign w:val="center"/>
            <w:hideMark/>
          </w:tcPr>
          <w:p w14:paraId="777C85E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963" w:type="dxa"/>
            <w:tcBorders>
              <w:top w:val="nil"/>
              <w:left w:val="nil"/>
              <w:bottom w:val="single" w:sz="4" w:space="0" w:color="auto"/>
              <w:right w:val="single" w:sz="8" w:space="0" w:color="auto"/>
            </w:tcBorders>
            <w:shd w:val="clear" w:color="auto" w:fill="auto"/>
            <w:noWrap/>
            <w:vAlign w:val="center"/>
            <w:hideMark/>
          </w:tcPr>
          <w:p w14:paraId="7F2B105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18A62B3D"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6423B11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8" w:space="0" w:color="auto"/>
              <w:right w:val="single" w:sz="8" w:space="0" w:color="auto"/>
            </w:tcBorders>
            <w:shd w:val="clear" w:color="auto" w:fill="auto"/>
            <w:noWrap/>
            <w:vAlign w:val="center"/>
            <w:hideMark/>
          </w:tcPr>
          <w:p w14:paraId="484EB7A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0EE8166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981" w:type="dxa"/>
            <w:tcBorders>
              <w:top w:val="nil"/>
              <w:left w:val="nil"/>
              <w:bottom w:val="single" w:sz="8" w:space="0" w:color="auto"/>
              <w:right w:val="single" w:sz="4" w:space="0" w:color="auto"/>
            </w:tcBorders>
            <w:shd w:val="clear" w:color="auto" w:fill="auto"/>
            <w:noWrap/>
            <w:vAlign w:val="center"/>
            <w:hideMark/>
          </w:tcPr>
          <w:p w14:paraId="78B1132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981" w:type="dxa"/>
            <w:tcBorders>
              <w:top w:val="nil"/>
              <w:left w:val="nil"/>
              <w:bottom w:val="single" w:sz="8" w:space="0" w:color="auto"/>
              <w:right w:val="single" w:sz="4" w:space="0" w:color="auto"/>
            </w:tcBorders>
            <w:shd w:val="clear" w:color="auto" w:fill="auto"/>
            <w:noWrap/>
            <w:vAlign w:val="center"/>
            <w:hideMark/>
          </w:tcPr>
          <w:p w14:paraId="3C3800C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tcBorders>
              <w:top w:val="nil"/>
              <w:left w:val="nil"/>
              <w:bottom w:val="single" w:sz="8" w:space="0" w:color="auto"/>
              <w:right w:val="single" w:sz="4" w:space="0" w:color="auto"/>
            </w:tcBorders>
            <w:shd w:val="clear" w:color="auto" w:fill="auto"/>
            <w:noWrap/>
            <w:vAlign w:val="center"/>
            <w:hideMark/>
          </w:tcPr>
          <w:p w14:paraId="4B81BA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tcBorders>
              <w:top w:val="nil"/>
              <w:left w:val="nil"/>
              <w:bottom w:val="single" w:sz="8" w:space="0" w:color="auto"/>
              <w:right w:val="single" w:sz="4" w:space="0" w:color="auto"/>
            </w:tcBorders>
            <w:shd w:val="clear" w:color="auto" w:fill="auto"/>
            <w:noWrap/>
            <w:vAlign w:val="center"/>
            <w:hideMark/>
          </w:tcPr>
          <w:p w14:paraId="4AD387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tcBorders>
              <w:top w:val="nil"/>
              <w:left w:val="nil"/>
              <w:bottom w:val="single" w:sz="8" w:space="0" w:color="auto"/>
              <w:right w:val="single" w:sz="4" w:space="0" w:color="auto"/>
            </w:tcBorders>
            <w:shd w:val="clear" w:color="auto" w:fill="auto"/>
            <w:noWrap/>
            <w:vAlign w:val="center"/>
            <w:hideMark/>
          </w:tcPr>
          <w:p w14:paraId="300196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tcBorders>
              <w:top w:val="nil"/>
              <w:left w:val="nil"/>
              <w:bottom w:val="single" w:sz="8" w:space="0" w:color="auto"/>
              <w:right w:val="single" w:sz="4" w:space="0" w:color="auto"/>
            </w:tcBorders>
            <w:shd w:val="clear" w:color="auto" w:fill="auto"/>
            <w:noWrap/>
            <w:vAlign w:val="center"/>
            <w:hideMark/>
          </w:tcPr>
          <w:p w14:paraId="47F7D9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tcBorders>
              <w:top w:val="nil"/>
              <w:left w:val="nil"/>
              <w:bottom w:val="single" w:sz="8" w:space="0" w:color="auto"/>
              <w:right w:val="single" w:sz="4" w:space="0" w:color="auto"/>
            </w:tcBorders>
            <w:shd w:val="clear" w:color="auto" w:fill="auto"/>
            <w:noWrap/>
            <w:vAlign w:val="center"/>
            <w:hideMark/>
          </w:tcPr>
          <w:p w14:paraId="0A68D95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83" w:type="dxa"/>
            <w:tcBorders>
              <w:top w:val="nil"/>
              <w:left w:val="nil"/>
              <w:bottom w:val="single" w:sz="8" w:space="0" w:color="auto"/>
              <w:right w:val="single" w:sz="4" w:space="0" w:color="auto"/>
            </w:tcBorders>
            <w:shd w:val="clear" w:color="auto" w:fill="auto"/>
            <w:noWrap/>
            <w:vAlign w:val="center"/>
            <w:hideMark/>
          </w:tcPr>
          <w:p w14:paraId="7366A2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3" w:type="dxa"/>
            <w:tcBorders>
              <w:top w:val="nil"/>
              <w:left w:val="nil"/>
              <w:bottom w:val="single" w:sz="8" w:space="0" w:color="auto"/>
              <w:right w:val="single" w:sz="4" w:space="0" w:color="auto"/>
            </w:tcBorders>
            <w:shd w:val="clear" w:color="auto" w:fill="auto"/>
            <w:noWrap/>
            <w:vAlign w:val="center"/>
            <w:hideMark/>
          </w:tcPr>
          <w:p w14:paraId="437484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62,00</w:t>
            </w:r>
          </w:p>
        </w:tc>
        <w:tc>
          <w:tcPr>
            <w:tcW w:w="1020" w:type="dxa"/>
            <w:tcBorders>
              <w:top w:val="nil"/>
              <w:left w:val="nil"/>
              <w:bottom w:val="single" w:sz="8" w:space="0" w:color="auto"/>
              <w:right w:val="single" w:sz="4" w:space="0" w:color="auto"/>
            </w:tcBorders>
            <w:shd w:val="clear" w:color="auto" w:fill="auto"/>
            <w:noWrap/>
            <w:vAlign w:val="center"/>
            <w:hideMark/>
          </w:tcPr>
          <w:p w14:paraId="681E56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138,00</w:t>
            </w:r>
          </w:p>
        </w:tc>
        <w:tc>
          <w:tcPr>
            <w:tcW w:w="1020" w:type="dxa"/>
            <w:tcBorders>
              <w:top w:val="nil"/>
              <w:left w:val="nil"/>
              <w:bottom w:val="single" w:sz="8" w:space="0" w:color="auto"/>
              <w:right w:val="single" w:sz="8" w:space="0" w:color="auto"/>
            </w:tcBorders>
            <w:shd w:val="clear" w:color="auto" w:fill="auto"/>
            <w:noWrap/>
            <w:vAlign w:val="center"/>
            <w:hideMark/>
          </w:tcPr>
          <w:p w14:paraId="6EE8FA4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963" w:type="dxa"/>
            <w:tcBorders>
              <w:top w:val="nil"/>
              <w:left w:val="nil"/>
              <w:bottom w:val="single" w:sz="8" w:space="0" w:color="auto"/>
              <w:right w:val="single" w:sz="8" w:space="0" w:color="auto"/>
            </w:tcBorders>
            <w:shd w:val="clear" w:color="auto" w:fill="auto"/>
            <w:noWrap/>
            <w:vAlign w:val="center"/>
            <w:hideMark/>
          </w:tcPr>
          <w:p w14:paraId="7AD6AC8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15054DF0"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9D57570"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4D071EF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253B6B9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204,33</w:t>
            </w:r>
          </w:p>
        </w:tc>
        <w:tc>
          <w:tcPr>
            <w:tcW w:w="981" w:type="dxa"/>
            <w:tcBorders>
              <w:top w:val="nil"/>
              <w:left w:val="nil"/>
              <w:bottom w:val="single" w:sz="4" w:space="0" w:color="auto"/>
              <w:right w:val="single" w:sz="4" w:space="0" w:color="auto"/>
            </w:tcBorders>
            <w:shd w:val="clear" w:color="auto" w:fill="auto"/>
            <w:noWrap/>
            <w:vAlign w:val="center"/>
            <w:hideMark/>
          </w:tcPr>
          <w:p w14:paraId="739BE1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386,47</w:t>
            </w:r>
          </w:p>
        </w:tc>
        <w:tc>
          <w:tcPr>
            <w:tcW w:w="981" w:type="dxa"/>
            <w:tcBorders>
              <w:top w:val="nil"/>
              <w:left w:val="nil"/>
              <w:bottom w:val="single" w:sz="4" w:space="0" w:color="auto"/>
              <w:right w:val="single" w:sz="4" w:space="0" w:color="auto"/>
            </w:tcBorders>
            <w:shd w:val="clear" w:color="auto" w:fill="auto"/>
            <w:noWrap/>
            <w:vAlign w:val="center"/>
            <w:hideMark/>
          </w:tcPr>
          <w:p w14:paraId="3E2848D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282,16</w:t>
            </w:r>
          </w:p>
        </w:tc>
        <w:tc>
          <w:tcPr>
            <w:tcW w:w="1020" w:type="dxa"/>
            <w:tcBorders>
              <w:top w:val="nil"/>
              <w:left w:val="nil"/>
              <w:bottom w:val="single" w:sz="4" w:space="0" w:color="auto"/>
              <w:right w:val="single" w:sz="4" w:space="0" w:color="auto"/>
            </w:tcBorders>
            <w:shd w:val="clear" w:color="auto" w:fill="auto"/>
            <w:noWrap/>
            <w:vAlign w:val="center"/>
            <w:hideMark/>
          </w:tcPr>
          <w:p w14:paraId="2A804F7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197,52</w:t>
            </w:r>
          </w:p>
        </w:tc>
        <w:tc>
          <w:tcPr>
            <w:tcW w:w="1020" w:type="dxa"/>
            <w:tcBorders>
              <w:top w:val="nil"/>
              <w:left w:val="nil"/>
              <w:bottom w:val="single" w:sz="4" w:space="0" w:color="auto"/>
              <w:right w:val="single" w:sz="4" w:space="0" w:color="auto"/>
            </w:tcBorders>
            <w:shd w:val="clear" w:color="auto" w:fill="auto"/>
            <w:noWrap/>
            <w:vAlign w:val="center"/>
            <w:hideMark/>
          </w:tcPr>
          <w:p w14:paraId="1775EB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172,36</w:t>
            </w:r>
          </w:p>
        </w:tc>
        <w:tc>
          <w:tcPr>
            <w:tcW w:w="1020" w:type="dxa"/>
            <w:tcBorders>
              <w:top w:val="nil"/>
              <w:left w:val="nil"/>
              <w:bottom w:val="single" w:sz="4" w:space="0" w:color="auto"/>
              <w:right w:val="single" w:sz="4" w:space="0" w:color="auto"/>
            </w:tcBorders>
            <w:shd w:val="clear" w:color="auto" w:fill="auto"/>
            <w:noWrap/>
            <w:vAlign w:val="center"/>
            <w:hideMark/>
          </w:tcPr>
          <w:p w14:paraId="21DAD0E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99,95</w:t>
            </w:r>
          </w:p>
        </w:tc>
        <w:tc>
          <w:tcPr>
            <w:tcW w:w="1020" w:type="dxa"/>
            <w:tcBorders>
              <w:top w:val="nil"/>
              <w:left w:val="nil"/>
              <w:bottom w:val="single" w:sz="4" w:space="0" w:color="auto"/>
              <w:right w:val="single" w:sz="4" w:space="0" w:color="auto"/>
            </w:tcBorders>
            <w:shd w:val="clear" w:color="auto" w:fill="auto"/>
            <w:noWrap/>
            <w:vAlign w:val="center"/>
            <w:hideMark/>
          </w:tcPr>
          <w:p w14:paraId="628CDC5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87,78</w:t>
            </w:r>
          </w:p>
        </w:tc>
        <w:tc>
          <w:tcPr>
            <w:tcW w:w="1020" w:type="dxa"/>
            <w:tcBorders>
              <w:top w:val="nil"/>
              <w:left w:val="nil"/>
              <w:bottom w:val="single" w:sz="4" w:space="0" w:color="auto"/>
              <w:right w:val="single" w:sz="4" w:space="0" w:color="auto"/>
            </w:tcBorders>
            <w:shd w:val="clear" w:color="auto" w:fill="auto"/>
            <w:noWrap/>
            <w:vAlign w:val="center"/>
            <w:hideMark/>
          </w:tcPr>
          <w:p w14:paraId="50EF1A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89,94</w:t>
            </w:r>
          </w:p>
        </w:tc>
        <w:tc>
          <w:tcPr>
            <w:tcW w:w="1083" w:type="dxa"/>
            <w:tcBorders>
              <w:top w:val="nil"/>
              <w:left w:val="nil"/>
              <w:bottom w:val="single" w:sz="4" w:space="0" w:color="auto"/>
              <w:right w:val="single" w:sz="4" w:space="0" w:color="auto"/>
            </w:tcBorders>
            <w:shd w:val="clear" w:color="auto" w:fill="auto"/>
            <w:noWrap/>
            <w:vAlign w:val="center"/>
            <w:hideMark/>
          </w:tcPr>
          <w:p w14:paraId="7FC65F7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147,50</w:t>
            </w:r>
          </w:p>
        </w:tc>
        <w:tc>
          <w:tcPr>
            <w:tcW w:w="1023" w:type="dxa"/>
            <w:tcBorders>
              <w:top w:val="nil"/>
              <w:left w:val="nil"/>
              <w:bottom w:val="single" w:sz="4" w:space="0" w:color="auto"/>
              <w:right w:val="single" w:sz="4" w:space="0" w:color="auto"/>
            </w:tcBorders>
            <w:shd w:val="clear" w:color="auto" w:fill="auto"/>
            <w:noWrap/>
            <w:vAlign w:val="center"/>
            <w:hideMark/>
          </w:tcPr>
          <w:p w14:paraId="784A8C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191,53</w:t>
            </w:r>
          </w:p>
        </w:tc>
        <w:tc>
          <w:tcPr>
            <w:tcW w:w="1020" w:type="dxa"/>
            <w:tcBorders>
              <w:top w:val="nil"/>
              <w:left w:val="nil"/>
              <w:bottom w:val="single" w:sz="4" w:space="0" w:color="auto"/>
              <w:right w:val="single" w:sz="4" w:space="0" w:color="auto"/>
            </w:tcBorders>
            <w:shd w:val="clear" w:color="auto" w:fill="auto"/>
            <w:noWrap/>
            <w:vAlign w:val="center"/>
            <w:hideMark/>
          </w:tcPr>
          <w:p w14:paraId="5F0F97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248,11</w:t>
            </w:r>
          </w:p>
        </w:tc>
        <w:tc>
          <w:tcPr>
            <w:tcW w:w="1020" w:type="dxa"/>
            <w:tcBorders>
              <w:top w:val="nil"/>
              <w:left w:val="nil"/>
              <w:bottom w:val="single" w:sz="4" w:space="0" w:color="auto"/>
              <w:right w:val="single" w:sz="8" w:space="0" w:color="auto"/>
            </w:tcBorders>
            <w:shd w:val="clear" w:color="auto" w:fill="auto"/>
            <w:noWrap/>
            <w:vAlign w:val="center"/>
            <w:hideMark/>
          </w:tcPr>
          <w:p w14:paraId="743428B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248,11</w:t>
            </w:r>
          </w:p>
        </w:tc>
        <w:tc>
          <w:tcPr>
            <w:tcW w:w="963" w:type="dxa"/>
            <w:tcBorders>
              <w:top w:val="nil"/>
              <w:left w:val="nil"/>
              <w:bottom w:val="single" w:sz="4" w:space="0" w:color="auto"/>
              <w:right w:val="single" w:sz="8" w:space="0" w:color="auto"/>
            </w:tcBorders>
            <w:shd w:val="clear" w:color="auto" w:fill="auto"/>
            <w:noWrap/>
            <w:vAlign w:val="center"/>
            <w:hideMark/>
          </w:tcPr>
          <w:p w14:paraId="100B1A8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2.355,76</w:t>
            </w:r>
          </w:p>
        </w:tc>
      </w:tr>
      <w:tr w:rsidR="00C708C7" w:rsidRPr="00C708C7" w14:paraId="3D70AE6A"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078BC01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4" w:space="0" w:color="auto"/>
              <w:right w:val="single" w:sz="8" w:space="0" w:color="auto"/>
            </w:tcBorders>
            <w:shd w:val="clear" w:color="auto" w:fill="auto"/>
            <w:noWrap/>
            <w:vAlign w:val="center"/>
            <w:hideMark/>
          </w:tcPr>
          <w:p w14:paraId="1753F16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Пелети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4" w:space="0" w:color="auto"/>
              <w:right w:val="single" w:sz="4" w:space="0" w:color="auto"/>
            </w:tcBorders>
            <w:shd w:val="clear" w:color="auto" w:fill="auto"/>
            <w:noWrap/>
            <w:vAlign w:val="center"/>
            <w:hideMark/>
          </w:tcPr>
          <w:p w14:paraId="0A6153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81" w:type="dxa"/>
            <w:tcBorders>
              <w:top w:val="nil"/>
              <w:left w:val="nil"/>
              <w:bottom w:val="single" w:sz="4" w:space="0" w:color="auto"/>
              <w:right w:val="single" w:sz="4" w:space="0" w:color="auto"/>
            </w:tcBorders>
            <w:shd w:val="clear" w:color="auto" w:fill="auto"/>
            <w:noWrap/>
            <w:vAlign w:val="center"/>
            <w:hideMark/>
          </w:tcPr>
          <w:p w14:paraId="52DCFA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81" w:type="dxa"/>
            <w:tcBorders>
              <w:top w:val="nil"/>
              <w:left w:val="nil"/>
              <w:bottom w:val="single" w:sz="4" w:space="0" w:color="auto"/>
              <w:right w:val="single" w:sz="4" w:space="0" w:color="auto"/>
            </w:tcBorders>
            <w:shd w:val="clear" w:color="auto" w:fill="auto"/>
            <w:noWrap/>
            <w:vAlign w:val="center"/>
            <w:hideMark/>
          </w:tcPr>
          <w:p w14:paraId="028D2B5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7CC45E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147A9E6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F1B294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00BAF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B674D3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35090D5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3751B9D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552606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5448B18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3" w:type="dxa"/>
            <w:tcBorders>
              <w:top w:val="nil"/>
              <w:left w:val="nil"/>
              <w:bottom w:val="single" w:sz="4" w:space="0" w:color="auto"/>
              <w:right w:val="single" w:sz="8" w:space="0" w:color="auto"/>
            </w:tcBorders>
            <w:shd w:val="clear" w:color="auto" w:fill="auto"/>
            <w:noWrap/>
            <w:vAlign w:val="center"/>
            <w:hideMark/>
          </w:tcPr>
          <w:p w14:paraId="03CF295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8,00</w:t>
            </w:r>
          </w:p>
        </w:tc>
      </w:tr>
      <w:tr w:rsidR="00C708C7" w:rsidRPr="00C708C7" w14:paraId="5A3BE111"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26DFF5DF"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589" w:type="dxa"/>
            <w:tcBorders>
              <w:top w:val="nil"/>
              <w:left w:val="single" w:sz="8" w:space="0" w:color="auto"/>
              <w:bottom w:val="single" w:sz="8" w:space="0" w:color="auto"/>
              <w:right w:val="single" w:sz="8" w:space="0" w:color="auto"/>
            </w:tcBorders>
            <w:shd w:val="clear" w:color="auto" w:fill="auto"/>
            <w:noWrap/>
            <w:vAlign w:val="center"/>
            <w:hideMark/>
          </w:tcPr>
          <w:p w14:paraId="78E82BEC"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7DE9FA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981" w:type="dxa"/>
            <w:tcBorders>
              <w:top w:val="nil"/>
              <w:left w:val="nil"/>
              <w:bottom w:val="single" w:sz="8" w:space="0" w:color="auto"/>
              <w:right w:val="single" w:sz="4" w:space="0" w:color="auto"/>
            </w:tcBorders>
            <w:shd w:val="clear" w:color="auto" w:fill="auto"/>
            <w:noWrap/>
            <w:vAlign w:val="center"/>
            <w:hideMark/>
          </w:tcPr>
          <w:p w14:paraId="144038D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981" w:type="dxa"/>
            <w:tcBorders>
              <w:top w:val="nil"/>
              <w:left w:val="nil"/>
              <w:bottom w:val="single" w:sz="8" w:space="0" w:color="auto"/>
              <w:right w:val="single" w:sz="4" w:space="0" w:color="auto"/>
            </w:tcBorders>
            <w:shd w:val="clear" w:color="auto" w:fill="auto"/>
            <w:noWrap/>
            <w:vAlign w:val="center"/>
            <w:hideMark/>
          </w:tcPr>
          <w:p w14:paraId="7ED282C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w:t>
            </w:r>
          </w:p>
        </w:tc>
        <w:tc>
          <w:tcPr>
            <w:tcW w:w="1020" w:type="dxa"/>
            <w:tcBorders>
              <w:top w:val="nil"/>
              <w:left w:val="nil"/>
              <w:bottom w:val="single" w:sz="8" w:space="0" w:color="auto"/>
              <w:right w:val="single" w:sz="4" w:space="0" w:color="auto"/>
            </w:tcBorders>
            <w:shd w:val="clear" w:color="auto" w:fill="auto"/>
            <w:noWrap/>
            <w:vAlign w:val="center"/>
            <w:hideMark/>
          </w:tcPr>
          <w:p w14:paraId="6CEFD5D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130,00</w:t>
            </w:r>
          </w:p>
        </w:tc>
        <w:tc>
          <w:tcPr>
            <w:tcW w:w="1020" w:type="dxa"/>
            <w:tcBorders>
              <w:top w:val="nil"/>
              <w:left w:val="nil"/>
              <w:bottom w:val="single" w:sz="8" w:space="0" w:color="auto"/>
              <w:right w:val="single" w:sz="4" w:space="0" w:color="auto"/>
            </w:tcBorders>
            <w:shd w:val="clear" w:color="auto" w:fill="auto"/>
            <w:noWrap/>
            <w:vAlign w:val="center"/>
            <w:hideMark/>
          </w:tcPr>
          <w:p w14:paraId="47ECB43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w:t>
            </w:r>
          </w:p>
        </w:tc>
        <w:tc>
          <w:tcPr>
            <w:tcW w:w="1020" w:type="dxa"/>
            <w:tcBorders>
              <w:top w:val="nil"/>
              <w:left w:val="nil"/>
              <w:bottom w:val="single" w:sz="8" w:space="0" w:color="auto"/>
              <w:right w:val="single" w:sz="4" w:space="0" w:color="auto"/>
            </w:tcBorders>
            <w:shd w:val="clear" w:color="auto" w:fill="auto"/>
            <w:noWrap/>
            <w:vAlign w:val="center"/>
            <w:hideMark/>
          </w:tcPr>
          <w:p w14:paraId="5ECB55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398D01E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1020" w:type="dxa"/>
            <w:tcBorders>
              <w:top w:val="nil"/>
              <w:left w:val="nil"/>
              <w:bottom w:val="single" w:sz="8" w:space="0" w:color="auto"/>
              <w:right w:val="single" w:sz="4" w:space="0" w:color="auto"/>
            </w:tcBorders>
            <w:shd w:val="clear" w:color="auto" w:fill="auto"/>
            <w:noWrap/>
            <w:vAlign w:val="center"/>
            <w:hideMark/>
          </w:tcPr>
          <w:p w14:paraId="718F59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150,00</w:t>
            </w:r>
          </w:p>
        </w:tc>
        <w:tc>
          <w:tcPr>
            <w:tcW w:w="1083" w:type="dxa"/>
            <w:tcBorders>
              <w:top w:val="nil"/>
              <w:left w:val="nil"/>
              <w:bottom w:val="single" w:sz="8" w:space="0" w:color="auto"/>
              <w:right w:val="single" w:sz="4" w:space="0" w:color="auto"/>
            </w:tcBorders>
            <w:shd w:val="clear" w:color="auto" w:fill="auto"/>
            <w:noWrap/>
            <w:vAlign w:val="center"/>
            <w:hideMark/>
          </w:tcPr>
          <w:p w14:paraId="237042B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70,00</w:t>
            </w:r>
          </w:p>
        </w:tc>
        <w:tc>
          <w:tcPr>
            <w:tcW w:w="1023" w:type="dxa"/>
            <w:tcBorders>
              <w:top w:val="nil"/>
              <w:left w:val="nil"/>
              <w:bottom w:val="single" w:sz="8" w:space="0" w:color="auto"/>
              <w:right w:val="single" w:sz="4" w:space="0" w:color="auto"/>
            </w:tcBorders>
            <w:shd w:val="clear" w:color="auto" w:fill="auto"/>
            <w:noWrap/>
            <w:vAlign w:val="center"/>
            <w:hideMark/>
          </w:tcPr>
          <w:p w14:paraId="24BC9D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60,00</w:t>
            </w:r>
          </w:p>
        </w:tc>
        <w:tc>
          <w:tcPr>
            <w:tcW w:w="1020" w:type="dxa"/>
            <w:tcBorders>
              <w:top w:val="nil"/>
              <w:left w:val="nil"/>
              <w:bottom w:val="single" w:sz="8" w:space="0" w:color="auto"/>
              <w:right w:val="single" w:sz="4" w:space="0" w:color="auto"/>
            </w:tcBorders>
            <w:shd w:val="clear" w:color="auto" w:fill="auto"/>
            <w:noWrap/>
            <w:vAlign w:val="center"/>
            <w:hideMark/>
          </w:tcPr>
          <w:p w14:paraId="72E8BB1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tcBorders>
              <w:top w:val="nil"/>
              <w:left w:val="nil"/>
              <w:bottom w:val="single" w:sz="8" w:space="0" w:color="auto"/>
              <w:right w:val="single" w:sz="8" w:space="0" w:color="auto"/>
            </w:tcBorders>
            <w:shd w:val="clear" w:color="auto" w:fill="auto"/>
            <w:noWrap/>
            <w:vAlign w:val="center"/>
            <w:hideMark/>
          </w:tcPr>
          <w:p w14:paraId="655E7F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963" w:type="dxa"/>
            <w:tcBorders>
              <w:top w:val="nil"/>
              <w:left w:val="nil"/>
              <w:bottom w:val="single" w:sz="8" w:space="0" w:color="auto"/>
              <w:right w:val="single" w:sz="8" w:space="0" w:color="auto"/>
            </w:tcBorders>
            <w:shd w:val="clear" w:color="auto" w:fill="auto"/>
            <w:noWrap/>
            <w:vAlign w:val="center"/>
            <w:hideMark/>
          </w:tcPr>
          <w:p w14:paraId="755508B4"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1.330,00</w:t>
            </w:r>
          </w:p>
        </w:tc>
      </w:tr>
    </w:tbl>
    <w:p w14:paraId="386D49E9" w14:textId="77777777" w:rsidR="00C708C7" w:rsidRPr="0096671D" w:rsidRDefault="00C708C7" w:rsidP="00532312">
      <w:pPr>
        <w:spacing w:after="0" w:line="240" w:lineRule="auto"/>
        <w:rPr>
          <w:rFonts w:ascii="Cambria" w:hAnsi="Cambria"/>
          <w:lang w:val="en-US"/>
        </w:rPr>
      </w:pPr>
    </w:p>
    <w:tbl>
      <w:tblPr>
        <w:tblW w:w="16042" w:type="dxa"/>
        <w:tblInd w:w="-993" w:type="dxa"/>
        <w:tblLook w:val="04A0" w:firstRow="1" w:lastRow="0" w:firstColumn="1" w:lastColumn="0" w:noHBand="0" w:noVBand="1"/>
      </w:tblPr>
      <w:tblGrid>
        <w:gridCol w:w="487"/>
        <w:gridCol w:w="2765"/>
        <w:gridCol w:w="835"/>
        <w:gridCol w:w="1046"/>
        <w:gridCol w:w="700"/>
        <w:gridCol w:w="1020"/>
        <w:gridCol w:w="1020"/>
        <w:gridCol w:w="1020"/>
        <w:gridCol w:w="1020"/>
        <w:gridCol w:w="1020"/>
        <w:gridCol w:w="1083"/>
        <w:gridCol w:w="1023"/>
        <w:gridCol w:w="1020"/>
        <w:gridCol w:w="1020"/>
        <w:gridCol w:w="1020"/>
      </w:tblGrid>
      <w:tr w:rsidR="00C708C7" w:rsidRPr="00C708C7" w14:paraId="38E43634" w14:textId="77777777" w:rsidTr="00C708C7">
        <w:trPr>
          <w:cantSplit/>
          <w:trHeight w:val="20"/>
        </w:trPr>
        <w:tc>
          <w:tcPr>
            <w:tcW w:w="487" w:type="dxa"/>
            <w:tcBorders>
              <w:top w:val="nil"/>
              <w:left w:val="nil"/>
              <w:bottom w:val="nil"/>
              <w:right w:val="nil"/>
            </w:tcBorders>
            <w:shd w:val="clear" w:color="auto" w:fill="auto"/>
            <w:noWrap/>
            <w:vAlign w:val="bottom"/>
            <w:hideMark/>
          </w:tcPr>
          <w:p w14:paraId="50FAB599"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6" w:type="dxa"/>
            <w:gridSpan w:val="4"/>
            <w:tcBorders>
              <w:top w:val="nil"/>
              <w:left w:val="nil"/>
              <w:bottom w:val="nil"/>
              <w:right w:val="nil"/>
            </w:tcBorders>
            <w:shd w:val="clear" w:color="auto" w:fill="auto"/>
            <w:noWrap/>
            <w:vAlign w:val="bottom"/>
            <w:hideMark/>
          </w:tcPr>
          <w:p w14:paraId="3D158C2B"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“Сандо Масев“ ПОУ Водоча</w:t>
            </w:r>
          </w:p>
        </w:tc>
        <w:tc>
          <w:tcPr>
            <w:tcW w:w="1020" w:type="dxa"/>
            <w:tcBorders>
              <w:top w:val="nil"/>
              <w:left w:val="nil"/>
              <w:bottom w:val="nil"/>
              <w:right w:val="nil"/>
            </w:tcBorders>
            <w:shd w:val="clear" w:color="auto" w:fill="auto"/>
            <w:noWrap/>
            <w:vAlign w:val="bottom"/>
            <w:hideMark/>
          </w:tcPr>
          <w:p w14:paraId="7EAF2270"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1FC9143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018EFED"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7B91330"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2220C3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1F3B005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3589786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5DCDCF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5169A0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3F1F9000"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1BA40FD0" w14:textId="77777777" w:rsidTr="00C708C7">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26003971"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7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A861A4"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35" w:type="dxa"/>
            <w:tcBorders>
              <w:top w:val="single" w:sz="8" w:space="0" w:color="auto"/>
              <w:left w:val="nil"/>
              <w:bottom w:val="single" w:sz="8" w:space="0" w:color="auto"/>
              <w:right w:val="single" w:sz="4" w:space="0" w:color="auto"/>
            </w:tcBorders>
            <w:shd w:val="clear" w:color="auto" w:fill="auto"/>
            <w:noWrap/>
            <w:vAlign w:val="center"/>
            <w:hideMark/>
          </w:tcPr>
          <w:p w14:paraId="63B6B64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46" w:type="dxa"/>
            <w:tcBorders>
              <w:top w:val="single" w:sz="8" w:space="0" w:color="auto"/>
              <w:left w:val="nil"/>
              <w:bottom w:val="single" w:sz="8" w:space="0" w:color="auto"/>
              <w:right w:val="single" w:sz="4" w:space="0" w:color="auto"/>
            </w:tcBorders>
            <w:shd w:val="clear" w:color="auto" w:fill="auto"/>
            <w:noWrap/>
            <w:vAlign w:val="center"/>
            <w:hideMark/>
          </w:tcPr>
          <w:p w14:paraId="737AC82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700" w:type="dxa"/>
            <w:tcBorders>
              <w:top w:val="single" w:sz="8" w:space="0" w:color="auto"/>
              <w:left w:val="nil"/>
              <w:bottom w:val="single" w:sz="8" w:space="0" w:color="auto"/>
              <w:right w:val="single" w:sz="4" w:space="0" w:color="auto"/>
            </w:tcBorders>
            <w:shd w:val="clear" w:color="auto" w:fill="auto"/>
            <w:noWrap/>
            <w:vAlign w:val="center"/>
            <w:hideMark/>
          </w:tcPr>
          <w:p w14:paraId="485E947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F73119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C77B98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81670C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FF237B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A517AF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52E75B1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109EDA9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93402F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1B633F4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497EAC4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02A95F5C"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FFF673D"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042896B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242A67D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36,70</w:t>
            </w:r>
          </w:p>
        </w:tc>
        <w:tc>
          <w:tcPr>
            <w:tcW w:w="1046" w:type="dxa"/>
            <w:tcBorders>
              <w:top w:val="nil"/>
              <w:left w:val="nil"/>
              <w:bottom w:val="single" w:sz="4" w:space="0" w:color="auto"/>
              <w:right w:val="single" w:sz="4" w:space="0" w:color="auto"/>
            </w:tcBorders>
            <w:shd w:val="clear" w:color="auto" w:fill="auto"/>
            <w:noWrap/>
            <w:vAlign w:val="center"/>
            <w:hideMark/>
          </w:tcPr>
          <w:p w14:paraId="09DF2F0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22,40</w:t>
            </w:r>
          </w:p>
        </w:tc>
        <w:tc>
          <w:tcPr>
            <w:tcW w:w="700" w:type="dxa"/>
            <w:tcBorders>
              <w:top w:val="nil"/>
              <w:left w:val="nil"/>
              <w:bottom w:val="single" w:sz="4" w:space="0" w:color="auto"/>
              <w:right w:val="single" w:sz="4" w:space="0" w:color="auto"/>
            </w:tcBorders>
            <w:shd w:val="clear" w:color="auto" w:fill="auto"/>
            <w:noWrap/>
            <w:vAlign w:val="center"/>
            <w:hideMark/>
          </w:tcPr>
          <w:p w14:paraId="521CCE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22,40</w:t>
            </w:r>
          </w:p>
        </w:tc>
        <w:tc>
          <w:tcPr>
            <w:tcW w:w="1020" w:type="dxa"/>
            <w:tcBorders>
              <w:top w:val="nil"/>
              <w:left w:val="nil"/>
              <w:bottom w:val="single" w:sz="4" w:space="0" w:color="auto"/>
              <w:right w:val="single" w:sz="4" w:space="0" w:color="auto"/>
            </w:tcBorders>
            <w:shd w:val="clear" w:color="auto" w:fill="auto"/>
            <w:noWrap/>
            <w:vAlign w:val="center"/>
            <w:hideMark/>
          </w:tcPr>
          <w:p w14:paraId="361E86F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22,40</w:t>
            </w:r>
          </w:p>
        </w:tc>
        <w:tc>
          <w:tcPr>
            <w:tcW w:w="1020" w:type="dxa"/>
            <w:tcBorders>
              <w:top w:val="nil"/>
              <w:left w:val="nil"/>
              <w:bottom w:val="single" w:sz="4" w:space="0" w:color="auto"/>
              <w:right w:val="single" w:sz="4" w:space="0" w:color="auto"/>
            </w:tcBorders>
            <w:shd w:val="clear" w:color="auto" w:fill="auto"/>
            <w:noWrap/>
            <w:vAlign w:val="center"/>
            <w:hideMark/>
          </w:tcPr>
          <w:p w14:paraId="4C2D6E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20,50</w:t>
            </w:r>
          </w:p>
        </w:tc>
        <w:tc>
          <w:tcPr>
            <w:tcW w:w="1020" w:type="dxa"/>
            <w:tcBorders>
              <w:top w:val="nil"/>
              <w:left w:val="nil"/>
              <w:bottom w:val="single" w:sz="4" w:space="0" w:color="auto"/>
              <w:right w:val="single" w:sz="4" w:space="0" w:color="auto"/>
            </w:tcBorders>
            <w:shd w:val="clear" w:color="auto" w:fill="auto"/>
            <w:noWrap/>
            <w:vAlign w:val="center"/>
            <w:hideMark/>
          </w:tcPr>
          <w:p w14:paraId="05ED6A6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11,20</w:t>
            </w:r>
          </w:p>
        </w:tc>
        <w:tc>
          <w:tcPr>
            <w:tcW w:w="1020" w:type="dxa"/>
            <w:tcBorders>
              <w:top w:val="nil"/>
              <w:left w:val="nil"/>
              <w:bottom w:val="single" w:sz="4" w:space="0" w:color="auto"/>
              <w:right w:val="single" w:sz="4" w:space="0" w:color="auto"/>
            </w:tcBorders>
            <w:shd w:val="clear" w:color="auto" w:fill="auto"/>
            <w:noWrap/>
            <w:vAlign w:val="center"/>
            <w:hideMark/>
          </w:tcPr>
          <w:p w14:paraId="001695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12,60</w:t>
            </w:r>
          </w:p>
        </w:tc>
        <w:tc>
          <w:tcPr>
            <w:tcW w:w="1020" w:type="dxa"/>
            <w:tcBorders>
              <w:top w:val="nil"/>
              <w:left w:val="nil"/>
              <w:bottom w:val="single" w:sz="4" w:space="0" w:color="auto"/>
              <w:right w:val="single" w:sz="4" w:space="0" w:color="auto"/>
            </w:tcBorders>
            <w:shd w:val="clear" w:color="auto" w:fill="auto"/>
            <w:noWrap/>
            <w:vAlign w:val="center"/>
            <w:hideMark/>
          </w:tcPr>
          <w:p w14:paraId="7D780B0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266,80</w:t>
            </w:r>
          </w:p>
        </w:tc>
        <w:tc>
          <w:tcPr>
            <w:tcW w:w="1083" w:type="dxa"/>
            <w:tcBorders>
              <w:top w:val="nil"/>
              <w:left w:val="nil"/>
              <w:bottom w:val="single" w:sz="4" w:space="0" w:color="auto"/>
              <w:right w:val="single" w:sz="4" w:space="0" w:color="auto"/>
            </w:tcBorders>
            <w:shd w:val="clear" w:color="auto" w:fill="auto"/>
            <w:noWrap/>
            <w:vAlign w:val="center"/>
            <w:hideMark/>
          </w:tcPr>
          <w:p w14:paraId="014BB97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35,10</w:t>
            </w:r>
          </w:p>
        </w:tc>
        <w:tc>
          <w:tcPr>
            <w:tcW w:w="1023" w:type="dxa"/>
            <w:tcBorders>
              <w:top w:val="nil"/>
              <w:left w:val="nil"/>
              <w:bottom w:val="single" w:sz="4" w:space="0" w:color="auto"/>
              <w:right w:val="single" w:sz="4" w:space="0" w:color="auto"/>
            </w:tcBorders>
            <w:shd w:val="clear" w:color="auto" w:fill="auto"/>
            <w:noWrap/>
            <w:vAlign w:val="center"/>
            <w:hideMark/>
          </w:tcPr>
          <w:p w14:paraId="51174B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39,30</w:t>
            </w:r>
          </w:p>
        </w:tc>
        <w:tc>
          <w:tcPr>
            <w:tcW w:w="1020" w:type="dxa"/>
            <w:tcBorders>
              <w:top w:val="nil"/>
              <w:left w:val="nil"/>
              <w:bottom w:val="single" w:sz="4" w:space="0" w:color="auto"/>
              <w:right w:val="single" w:sz="4" w:space="0" w:color="auto"/>
            </w:tcBorders>
            <w:shd w:val="clear" w:color="auto" w:fill="auto"/>
            <w:noWrap/>
            <w:vAlign w:val="center"/>
            <w:hideMark/>
          </w:tcPr>
          <w:p w14:paraId="05C2A5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42,20</w:t>
            </w:r>
          </w:p>
        </w:tc>
        <w:tc>
          <w:tcPr>
            <w:tcW w:w="1020" w:type="dxa"/>
            <w:tcBorders>
              <w:top w:val="nil"/>
              <w:left w:val="nil"/>
              <w:bottom w:val="single" w:sz="4" w:space="0" w:color="auto"/>
              <w:right w:val="single" w:sz="8" w:space="0" w:color="auto"/>
            </w:tcBorders>
            <w:shd w:val="clear" w:color="auto" w:fill="auto"/>
            <w:noWrap/>
            <w:vAlign w:val="center"/>
            <w:hideMark/>
          </w:tcPr>
          <w:p w14:paraId="17496D2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42,20</w:t>
            </w:r>
          </w:p>
        </w:tc>
        <w:tc>
          <w:tcPr>
            <w:tcW w:w="963" w:type="dxa"/>
            <w:tcBorders>
              <w:top w:val="nil"/>
              <w:left w:val="nil"/>
              <w:bottom w:val="single" w:sz="4" w:space="0" w:color="auto"/>
              <w:right w:val="single" w:sz="8" w:space="0" w:color="auto"/>
            </w:tcBorders>
            <w:shd w:val="clear" w:color="auto" w:fill="auto"/>
            <w:noWrap/>
            <w:vAlign w:val="center"/>
            <w:hideMark/>
          </w:tcPr>
          <w:p w14:paraId="76ED24C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573,80</w:t>
            </w:r>
          </w:p>
        </w:tc>
      </w:tr>
      <w:tr w:rsidR="00C708C7" w:rsidRPr="00C708C7" w14:paraId="3B99EA58"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36BBF735"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64077B3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0E0F62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7F350B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700" w:type="dxa"/>
            <w:tcBorders>
              <w:top w:val="nil"/>
              <w:left w:val="nil"/>
              <w:bottom w:val="single" w:sz="4" w:space="0" w:color="auto"/>
              <w:right w:val="single" w:sz="4" w:space="0" w:color="auto"/>
            </w:tcBorders>
            <w:shd w:val="clear" w:color="auto" w:fill="auto"/>
            <w:noWrap/>
            <w:vAlign w:val="center"/>
            <w:hideMark/>
          </w:tcPr>
          <w:p w14:paraId="311529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13D6A2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2C18D9D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068DA4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189B35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AB23EF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232657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0EC5F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570D04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8" w:space="0" w:color="auto"/>
            </w:tcBorders>
            <w:shd w:val="clear" w:color="auto" w:fill="auto"/>
            <w:noWrap/>
            <w:vAlign w:val="center"/>
            <w:hideMark/>
          </w:tcPr>
          <w:p w14:paraId="296A5FC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3" w:type="dxa"/>
            <w:tcBorders>
              <w:top w:val="nil"/>
              <w:left w:val="nil"/>
              <w:bottom w:val="single" w:sz="4" w:space="0" w:color="auto"/>
              <w:right w:val="single" w:sz="8" w:space="0" w:color="auto"/>
            </w:tcBorders>
            <w:shd w:val="clear" w:color="auto" w:fill="auto"/>
            <w:noWrap/>
            <w:vAlign w:val="center"/>
            <w:hideMark/>
          </w:tcPr>
          <w:p w14:paraId="70E9276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12,00</w:t>
            </w:r>
          </w:p>
        </w:tc>
      </w:tr>
      <w:tr w:rsidR="00C708C7" w:rsidRPr="00C708C7" w14:paraId="13A224D1"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1AC00DE9"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54E2524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097A3A5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46" w:type="dxa"/>
            <w:tcBorders>
              <w:top w:val="nil"/>
              <w:left w:val="nil"/>
              <w:bottom w:val="single" w:sz="8" w:space="0" w:color="auto"/>
              <w:right w:val="single" w:sz="4" w:space="0" w:color="auto"/>
            </w:tcBorders>
            <w:shd w:val="clear" w:color="auto" w:fill="auto"/>
            <w:noWrap/>
            <w:vAlign w:val="center"/>
            <w:hideMark/>
          </w:tcPr>
          <w:p w14:paraId="311CF4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700" w:type="dxa"/>
            <w:tcBorders>
              <w:top w:val="nil"/>
              <w:left w:val="nil"/>
              <w:bottom w:val="single" w:sz="8" w:space="0" w:color="auto"/>
              <w:right w:val="single" w:sz="4" w:space="0" w:color="auto"/>
            </w:tcBorders>
            <w:shd w:val="clear" w:color="auto" w:fill="auto"/>
            <w:noWrap/>
            <w:vAlign w:val="center"/>
            <w:hideMark/>
          </w:tcPr>
          <w:p w14:paraId="3ED5CA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AB439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5EFC63C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138CF0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0E8FB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5165E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83" w:type="dxa"/>
            <w:tcBorders>
              <w:top w:val="nil"/>
              <w:left w:val="nil"/>
              <w:bottom w:val="single" w:sz="8" w:space="0" w:color="auto"/>
              <w:right w:val="single" w:sz="4" w:space="0" w:color="auto"/>
            </w:tcBorders>
            <w:shd w:val="clear" w:color="auto" w:fill="auto"/>
            <w:noWrap/>
            <w:vAlign w:val="center"/>
            <w:hideMark/>
          </w:tcPr>
          <w:p w14:paraId="66235BE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3" w:type="dxa"/>
            <w:tcBorders>
              <w:top w:val="nil"/>
              <w:left w:val="nil"/>
              <w:bottom w:val="single" w:sz="8" w:space="0" w:color="auto"/>
              <w:right w:val="single" w:sz="4" w:space="0" w:color="auto"/>
            </w:tcBorders>
            <w:shd w:val="clear" w:color="auto" w:fill="auto"/>
            <w:noWrap/>
            <w:vAlign w:val="center"/>
            <w:hideMark/>
          </w:tcPr>
          <w:p w14:paraId="7589DA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4482E2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8" w:space="0" w:color="auto"/>
            </w:tcBorders>
            <w:shd w:val="clear" w:color="auto" w:fill="auto"/>
            <w:noWrap/>
            <w:vAlign w:val="center"/>
            <w:hideMark/>
          </w:tcPr>
          <w:p w14:paraId="6C2CF59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963" w:type="dxa"/>
            <w:tcBorders>
              <w:top w:val="nil"/>
              <w:left w:val="nil"/>
              <w:bottom w:val="single" w:sz="8" w:space="0" w:color="auto"/>
              <w:right w:val="single" w:sz="8" w:space="0" w:color="auto"/>
            </w:tcBorders>
            <w:shd w:val="clear" w:color="auto" w:fill="auto"/>
            <w:noWrap/>
            <w:vAlign w:val="center"/>
            <w:hideMark/>
          </w:tcPr>
          <w:p w14:paraId="13D5FEF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120,00</w:t>
            </w:r>
          </w:p>
        </w:tc>
      </w:tr>
      <w:tr w:rsidR="00C708C7" w:rsidRPr="00C708C7" w14:paraId="06D61D86"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E6B216B"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7EEDE84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07F3CC0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44,00</w:t>
            </w:r>
          </w:p>
        </w:tc>
        <w:tc>
          <w:tcPr>
            <w:tcW w:w="1046" w:type="dxa"/>
            <w:tcBorders>
              <w:top w:val="nil"/>
              <w:left w:val="nil"/>
              <w:bottom w:val="single" w:sz="4" w:space="0" w:color="auto"/>
              <w:right w:val="single" w:sz="4" w:space="0" w:color="auto"/>
            </w:tcBorders>
            <w:shd w:val="clear" w:color="auto" w:fill="auto"/>
            <w:noWrap/>
            <w:vAlign w:val="center"/>
            <w:hideMark/>
          </w:tcPr>
          <w:p w14:paraId="2EE7B84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40,30</w:t>
            </w:r>
          </w:p>
        </w:tc>
        <w:tc>
          <w:tcPr>
            <w:tcW w:w="700" w:type="dxa"/>
            <w:tcBorders>
              <w:top w:val="nil"/>
              <w:left w:val="nil"/>
              <w:bottom w:val="single" w:sz="4" w:space="0" w:color="auto"/>
              <w:right w:val="single" w:sz="4" w:space="0" w:color="auto"/>
            </w:tcBorders>
            <w:shd w:val="clear" w:color="auto" w:fill="auto"/>
            <w:noWrap/>
            <w:vAlign w:val="center"/>
            <w:hideMark/>
          </w:tcPr>
          <w:p w14:paraId="0A96814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48,00</w:t>
            </w:r>
          </w:p>
        </w:tc>
        <w:tc>
          <w:tcPr>
            <w:tcW w:w="1020" w:type="dxa"/>
            <w:tcBorders>
              <w:top w:val="nil"/>
              <w:left w:val="nil"/>
              <w:bottom w:val="single" w:sz="4" w:space="0" w:color="auto"/>
              <w:right w:val="single" w:sz="4" w:space="0" w:color="auto"/>
            </w:tcBorders>
            <w:shd w:val="clear" w:color="auto" w:fill="auto"/>
            <w:noWrap/>
            <w:vAlign w:val="center"/>
            <w:hideMark/>
          </w:tcPr>
          <w:p w14:paraId="4AEA145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48,60</w:t>
            </w:r>
          </w:p>
        </w:tc>
        <w:tc>
          <w:tcPr>
            <w:tcW w:w="1020" w:type="dxa"/>
            <w:tcBorders>
              <w:top w:val="nil"/>
              <w:left w:val="nil"/>
              <w:bottom w:val="single" w:sz="4" w:space="0" w:color="auto"/>
              <w:right w:val="single" w:sz="4" w:space="0" w:color="auto"/>
            </w:tcBorders>
            <w:shd w:val="clear" w:color="auto" w:fill="auto"/>
            <w:noWrap/>
            <w:vAlign w:val="center"/>
            <w:hideMark/>
          </w:tcPr>
          <w:p w14:paraId="111B83D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54,30</w:t>
            </w:r>
          </w:p>
        </w:tc>
        <w:tc>
          <w:tcPr>
            <w:tcW w:w="1020" w:type="dxa"/>
            <w:tcBorders>
              <w:top w:val="nil"/>
              <w:left w:val="nil"/>
              <w:bottom w:val="single" w:sz="4" w:space="0" w:color="auto"/>
              <w:right w:val="single" w:sz="4" w:space="0" w:color="auto"/>
            </w:tcBorders>
            <w:shd w:val="clear" w:color="auto" w:fill="auto"/>
            <w:noWrap/>
            <w:vAlign w:val="center"/>
            <w:hideMark/>
          </w:tcPr>
          <w:p w14:paraId="679D52A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56,20</w:t>
            </w:r>
          </w:p>
        </w:tc>
        <w:tc>
          <w:tcPr>
            <w:tcW w:w="1020" w:type="dxa"/>
            <w:tcBorders>
              <w:top w:val="nil"/>
              <w:left w:val="nil"/>
              <w:bottom w:val="single" w:sz="4" w:space="0" w:color="auto"/>
              <w:right w:val="single" w:sz="4" w:space="0" w:color="auto"/>
            </w:tcBorders>
            <w:shd w:val="clear" w:color="auto" w:fill="auto"/>
            <w:noWrap/>
            <w:vAlign w:val="center"/>
            <w:hideMark/>
          </w:tcPr>
          <w:p w14:paraId="1977B2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61,90</w:t>
            </w:r>
          </w:p>
        </w:tc>
        <w:tc>
          <w:tcPr>
            <w:tcW w:w="1020" w:type="dxa"/>
            <w:tcBorders>
              <w:top w:val="nil"/>
              <w:left w:val="nil"/>
              <w:bottom w:val="single" w:sz="4" w:space="0" w:color="auto"/>
              <w:right w:val="single" w:sz="4" w:space="0" w:color="auto"/>
            </w:tcBorders>
            <w:shd w:val="clear" w:color="auto" w:fill="auto"/>
            <w:noWrap/>
            <w:vAlign w:val="center"/>
            <w:hideMark/>
          </w:tcPr>
          <w:p w14:paraId="200A5A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66,00</w:t>
            </w:r>
          </w:p>
        </w:tc>
        <w:tc>
          <w:tcPr>
            <w:tcW w:w="1083" w:type="dxa"/>
            <w:tcBorders>
              <w:top w:val="nil"/>
              <w:left w:val="nil"/>
              <w:bottom w:val="single" w:sz="4" w:space="0" w:color="auto"/>
              <w:right w:val="single" w:sz="4" w:space="0" w:color="auto"/>
            </w:tcBorders>
            <w:shd w:val="clear" w:color="auto" w:fill="auto"/>
            <w:noWrap/>
            <w:vAlign w:val="center"/>
            <w:hideMark/>
          </w:tcPr>
          <w:p w14:paraId="484BAE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47,40</w:t>
            </w:r>
          </w:p>
        </w:tc>
        <w:tc>
          <w:tcPr>
            <w:tcW w:w="1023" w:type="dxa"/>
            <w:tcBorders>
              <w:top w:val="nil"/>
              <w:left w:val="nil"/>
              <w:bottom w:val="single" w:sz="4" w:space="0" w:color="auto"/>
              <w:right w:val="single" w:sz="4" w:space="0" w:color="auto"/>
            </w:tcBorders>
            <w:shd w:val="clear" w:color="auto" w:fill="auto"/>
            <w:noWrap/>
            <w:vAlign w:val="center"/>
            <w:hideMark/>
          </w:tcPr>
          <w:p w14:paraId="1A7B71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20" w:type="dxa"/>
            <w:tcBorders>
              <w:top w:val="nil"/>
              <w:left w:val="nil"/>
              <w:bottom w:val="single" w:sz="4" w:space="0" w:color="auto"/>
              <w:right w:val="single" w:sz="4" w:space="0" w:color="auto"/>
            </w:tcBorders>
            <w:shd w:val="clear" w:color="auto" w:fill="auto"/>
            <w:noWrap/>
            <w:vAlign w:val="center"/>
            <w:hideMark/>
          </w:tcPr>
          <w:p w14:paraId="0CB200D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49,20</w:t>
            </w:r>
          </w:p>
        </w:tc>
        <w:tc>
          <w:tcPr>
            <w:tcW w:w="1020" w:type="dxa"/>
            <w:tcBorders>
              <w:top w:val="nil"/>
              <w:left w:val="nil"/>
              <w:bottom w:val="single" w:sz="4" w:space="0" w:color="auto"/>
              <w:right w:val="single" w:sz="8" w:space="0" w:color="auto"/>
            </w:tcBorders>
            <w:shd w:val="clear" w:color="auto" w:fill="auto"/>
            <w:noWrap/>
            <w:vAlign w:val="center"/>
            <w:hideMark/>
          </w:tcPr>
          <w:p w14:paraId="23D675F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42,20</w:t>
            </w:r>
          </w:p>
        </w:tc>
        <w:tc>
          <w:tcPr>
            <w:tcW w:w="963" w:type="dxa"/>
            <w:tcBorders>
              <w:top w:val="nil"/>
              <w:left w:val="nil"/>
              <w:bottom w:val="single" w:sz="4" w:space="0" w:color="auto"/>
              <w:right w:val="single" w:sz="8" w:space="0" w:color="auto"/>
            </w:tcBorders>
            <w:shd w:val="clear" w:color="auto" w:fill="auto"/>
            <w:noWrap/>
            <w:vAlign w:val="center"/>
            <w:hideMark/>
          </w:tcPr>
          <w:p w14:paraId="75778FD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608,10</w:t>
            </w:r>
          </w:p>
        </w:tc>
      </w:tr>
      <w:tr w:rsidR="00C708C7" w:rsidRPr="00C708C7" w14:paraId="24CDA9CB"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5F375F3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6A4DA4E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3FBB90B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19ABF7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700" w:type="dxa"/>
            <w:tcBorders>
              <w:top w:val="nil"/>
              <w:left w:val="nil"/>
              <w:bottom w:val="single" w:sz="4" w:space="0" w:color="auto"/>
              <w:right w:val="single" w:sz="4" w:space="0" w:color="auto"/>
            </w:tcBorders>
            <w:shd w:val="clear" w:color="auto" w:fill="auto"/>
            <w:noWrap/>
            <w:vAlign w:val="center"/>
            <w:hideMark/>
          </w:tcPr>
          <w:p w14:paraId="7542D1B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1F74997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572F925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70DEA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BFC24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30B7E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B1398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09C0439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2FEDDFA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8" w:space="0" w:color="auto"/>
            </w:tcBorders>
            <w:shd w:val="clear" w:color="auto" w:fill="auto"/>
            <w:noWrap/>
            <w:vAlign w:val="center"/>
            <w:hideMark/>
          </w:tcPr>
          <w:p w14:paraId="53A9134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3" w:type="dxa"/>
            <w:tcBorders>
              <w:top w:val="nil"/>
              <w:left w:val="nil"/>
              <w:bottom w:val="single" w:sz="4" w:space="0" w:color="auto"/>
              <w:right w:val="single" w:sz="8" w:space="0" w:color="auto"/>
            </w:tcBorders>
            <w:shd w:val="clear" w:color="auto" w:fill="auto"/>
            <w:noWrap/>
            <w:vAlign w:val="center"/>
            <w:hideMark/>
          </w:tcPr>
          <w:p w14:paraId="18558B4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12,00</w:t>
            </w:r>
          </w:p>
        </w:tc>
      </w:tr>
      <w:tr w:rsidR="00C708C7" w:rsidRPr="00C708C7" w14:paraId="1D88C33B"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00F799A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35CE6B6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4AFABF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46" w:type="dxa"/>
            <w:tcBorders>
              <w:top w:val="nil"/>
              <w:left w:val="nil"/>
              <w:bottom w:val="single" w:sz="8" w:space="0" w:color="auto"/>
              <w:right w:val="single" w:sz="4" w:space="0" w:color="auto"/>
            </w:tcBorders>
            <w:shd w:val="clear" w:color="auto" w:fill="auto"/>
            <w:noWrap/>
            <w:vAlign w:val="center"/>
            <w:hideMark/>
          </w:tcPr>
          <w:p w14:paraId="108BFE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700" w:type="dxa"/>
            <w:tcBorders>
              <w:top w:val="nil"/>
              <w:left w:val="nil"/>
              <w:bottom w:val="single" w:sz="8" w:space="0" w:color="auto"/>
              <w:right w:val="single" w:sz="4" w:space="0" w:color="auto"/>
            </w:tcBorders>
            <w:shd w:val="clear" w:color="auto" w:fill="auto"/>
            <w:noWrap/>
            <w:vAlign w:val="center"/>
            <w:hideMark/>
          </w:tcPr>
          <w:p w14:paraId="65A297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9AD42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76D4DD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5F2F84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3CFCBB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46A6E3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83" w:type="dxa"/>
            <w:tcBorders>
              <w:top w:val="nil"/>
              <w:left w:val="nil"/>
              <w:bottom w:val="single" w:sz="8" w:space="0" w:color="auto"/>
              <w:right w:val="single" w:sz="4" w:space="0" w:color="auto"/>
            </w:tcBorders>
            <w:shd w:val="clear" w:color="auto" w:fill="auto"/>
            <w:noWrap/>
            <w:vAlign w:val="center"/>
            <w:hideMark/>
          </w:tcPr>
          <w:p w14:paraId="0B84D4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3" w:type="dxa"/>
            <w:tcBorders>
              <w:top w:val="nil"/>
              <w:left w:val="nil"/>
              <w:bottom w:val="single" w:sz="8" w:space="0" w:color="auto"/>
              <w:right w:val="single" w:sz="4" w:space="0" w:color="auto"/>
            </w:tcBorders>
            <w:shd w:val="clear" w:color="auto" w:fill="auto"/>
            <w:noWrap/>
            <w:vAlign w:val="center"/>
            <w:hideMark/>
          </w:tcPr>
          <w:p w14:paraId="01C99A9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E3CBF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8" w:space="0" w:color="auto"/>
            </w:tcBorders>
            <w:shd w:val="clear" w:color="auto" w:fill="auto"/>
            <w:noWrap/>
            <w:vAlign w:val="center"/>
            <w:hideMark/>
          </w:tcPr>
          <w:p w14:paraId="6B882B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963" w:type="dxa"/>
            <w:tcBorders>
              <w:top w:val="nil"/>
              <w:left w:val="nil"/>
              <w:bottom w:val="single" w:sz="8" w:space="0" w:color="auto"/>
              <w:right w:val="single" w:sz="8" w:space="0" w:color="auto"/>
            </w:tcBorders>
            <w:shd w:val="clear" w:color="auto" w:fill="auto"/>
            <w:noWrap/>
            <w:vAlign w:val="center"/>
            <w:hideMark/>
          </w:tcPr>
          <w:p w14:paraId="61FC0CE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2B0C17C7"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2B66DD3"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4BA004C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54E336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46" w:type="dxa"/>
            <w:tcBorders>
              <w:top w:val="nil"/>
              <w:left w:val="nil"/>
              <w:bottom w:val="single" w:sz="4" w:space="0" w:color="auto"/>
              <w:right w:val="single" w:sz="4" w:space="0" w:color="auto"/>
            </w:tcBorders>
            <w:shd w:val="clear" w:color="auto" w:fill="auto"/>
            <w:noWrap/>
            <w:vAlign w:val="center"/>
            <w:hideMark/>
          </w:tcPr>
          <w:p w14:paraId="2BABFD6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557,00</w:t>
            </w:r>
          </w:p>
        </w:tc>
        <w:tc>
          <w:tcPr>
            <w:tcW w:w="700" w:type="dxa"/>
            <w:tcBorders>
              <w:top w:val="nil"/>
              <w:left w:val="nil"/>
              <w:bottom w:val="single" w:sz="4" w:space="0" w:color="auto"/>
              <w:right w:val="single" w:sz="4" w:space="0" w:color="auto"/>
            </w:tcBorders>
            <w:shd w:val="clear" w:color="auto" w:fill="auto"/>
            <w:noWrap/>
            <w:vAlign w:val="center"/>
            <w:hideMark/>
          </w:tcPr>
          <w:p w14:paraId="0024C09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95,80</w:t>
            </w:r>
          </w:p>
        </w:tc>
        <w:tc>
          <w:tcPr>
            <w:tcW w:w="1020" w:type="dxa"/>
            <w:tcBorders>
              <w:top w:val="nil"/>
              <w:left w:val="nil"/>
              <w:bottom w:val="single" w:sz="4" w:space="0" w:color="auto"/>
              <w:right w:val="single" w:sz="4" w:space="0" w:color="auto"/>
            </w:tcBorders>
            <w:shd w:val="clear" w:color="auto" w:fill="auto"/>
            <w:noWrap/>
            <w:vAlign w:val="center"/>
            <w:hideMark/>
          </w:tcPr>
          <w:p w14:paraId="1CFD43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90,30</w:t>
            </w:r>
          </w:p>
        </w:tc>
        <w:tc>
          <w:tcPr>
            <w:tcW w:w="1020" w:type="dxa"/>
            <w:tcBorders>
              <w:top w:val="nil"/>
              <w:left w:val="nil"/>
              <w:bottom w:val="single" w:sz="4" w:space="0" w:color="auto"/>
              <w:right w:val="single" w:sz="4" w:space="0" w:color="auto"/>
            </w:tcBorders>
            <w:shd w:val="clear" w:color="auto" w:fill="auto"/>
            <w:noWrap/>
            <w:vAlign w:val="center"/>
            <w:hideMark/>
          </w:tcPr>
          <w:p w14:paraId="3B2040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84,50</w:t>
            </w:r>
          </w:p>
        </w:tc>
        <w:tc>
          <w:tcPr>
            <w:tcW w:w="1020" w:type="dxa"/>
            <w:tcBorders>
              <w:top w:val="nil"/>
              <w:left w:val="nil"/>
              <w:bottom w:val="single" w:sz="4" w:space="0" w:color="auto"/>
              <w:right w:val="single" w:sz="4" w:space="0" w:color="auto"/>
            </w:tcBorders>
            <w:shd w:val="clear" w:color="auto" w:fill="auto"/>
            <w:noWrap/>
            <w:vAlign w:val="center"/>
            <w:hideMark/>
          </w:tcPr>
          <w:p w14:paraId="5F5991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w:t>
            </w:r>
          </w:p>
        </w:tc>
        <w:tc>
          <w:tcPr>
            <w:tcW w:w="1020" w:type="dxa"/>
            <w:tcBorders>
              <w:top w:val="nil"/>
              <w:left w:val="nil"/>
              <w:bottom w:val="single" w:sz="4" w:space="0" w:color="auto"/>
              <w:right w:val="single" w:sz="4" w:space="0" w:color="auto"/>
            </w:tcBorders>
            <w:shd w:val="clear" w:color="auto" w:fill="auto"/>
            <w:noWrap/>
            <w:vAlign w:val="center"/>
            <w:hideMark/>
          </w:tcPr>
          <w:p w14:paraId="0A3690F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61,90</w:t>
            </w:r>
          </w:p>
        </w:tc>
        <w:tc>
          <w:tcPr>
            <w:tcW w:w="1020" w:type="dxa"/>
            <w:tcBorders>
              <w:top w:val="nil"/>
              <w:left w:val="nil"/>
              <w:bottom w:val="single" w:sz="4" w:space="0" w:color="auto"/>
              <w:right w:val="single" w:sz="4" w:space="0" w:color="auto"/>
            </w:tcBorders>
            <w:shd w:val="clear" w:color="auto" w:fill="auto"/>
            <w:noWrap/>
            <w:vAlign w:val="center"/>
            <w:hideMark/>
          </w:tcPr>
          <w:p w14:paraId="6A64E6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66,00</w:t>
            </w:r>
          </w:p>
        </w:tc>
        <w:tc>
          <w:tcPr>
            <w:tcW w:w="1083" w:type="dxa"/>
            <w:tcBorders>
              <w:top w:val="nil"/>
              <w:left w:val="nil"/>
              <w:bottom w:val="single" w:sz="4" w:space="0" w:color="auto"/>
              <w:right w:val="single" w:sz="4" w:space="0" w:color="auto"/>
            </w:tcBorders>
            <w:shd w:val="clear" w:color="auto" w:fill="auto"/>
            <w:noWrap/>
            <w:vAlign w:val="center"/>
            <w:hideMark/>
          </w:tcPr>
          <w:p w14:paraId="3BDA0D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203,00</w:t>
            </w:r>
          </w:p>
        </w:tc>
        <w:tc>
          <w:tcPr>
            <w:tcW w:w="1023" w:type="dxa"/>
            <w:tcBorders>
              <w:top w:val="nil"/>
              <w:left w:val="nil"/>
              <w:bottom w:val="single" w:sz="4" w:space="0" w:color="auto"/>
              <w:right w:val="single" w:sz="4" w:space="0" w:color="auto"/>
            </w:tcBorders>
            <w:shd w:val="clear" w:color="auto" w:fill="auto"/>
            <w:noWrap/>
            <w:vAlign w:val="center"/>
            <w:hideMark/>
          </w:tcPr>
          <w:p w14:paraId="373D7D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95,10</w:t>
            </w:r>
          </w:p>
        </w:tc>
        <w:tc>
          <w:tcPr>
            <w:tcW w:w="1020" w:type="dxa"/>
            <w:tcBorders>
              <w:top w:val="nil"/>
              <w:left w:val="nil"/>
              <w:bottom w:val="single" w:sz="4" w:space="0" w:color="auto"/>
              <w:right w:val="single" w:sz="4" w:space="0" w:color="auto"/>
            </w:tcBorders>
            <w:shd w:val="clear" w:color="auto" w:fill="auto"/>
            <w:noWrap/>
            <w:vAlign w:val="center"/>
            <w:hideMark/>
          </w:tcPr>
          <w:p w14:paraId="4CFD82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172,30</w:t>
            </w:r>
          </w:p>
        </w:tc>
        <w:tc>
          <w:tcPr>
            <w:tcW w:w="1020" w:type="dxa"/>
            <w:tcBorders>
              <w:top w:val="nil"/>
              <w:left w:val="nil"/>
              <w:bottom w:val="single" w:sz="4" w:space="0" w:color="auto"/>
              <w:right w:val="single" w:sz="8" w:space="0" w:color="auto"/>
            </w:tcBorders>
            <w:shd w:val="clear" w:color="auto" w:fill="auto"/>
            <w:noWrap/>
            <w:vAlign w:val="center"/>
            <w:hideMark/>
          </w:tcPr>
          <w:p w14:paraId="348A7F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172,30</w:t>
            </w:r>
          </w:p>
        </w:tc>
        <w:tc>
          <w:tcPr>
            <w:tcW w:w="963" w:type="dxa"/>
            <w:tcBorders>
              <w:top w:val="nil"/>
              <w:left w:val="nil"/>
              <w:bottom w:val="single" w:sz="4" w:space="0" w:color="auto"/>
              <w:right w:val="single" w:sz="8" w:space="0" w:color="auto"/>
            </w:tcBorders>
            <w:shd w:val="clear" w:color="auto" w:fill="auto"/>
            <w:noWrap/>
            <w:vAlign w:val="center"/>
            <w:hideMark/>
          </w:tcPr>
          <w:p w14:paraId="4044D0D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1.599,30</w:t>
            </w:r>
          </w:p>
        </w:tc>
      </w:tr>
      <w:tr w:rsidR="00C708C7" w:rsidRPr="00C708C7" w14:paraId="192E0B5E"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09F9011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30AA9F8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1CB5BF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037D8ED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700" w:type="dxa"/>
            <w:tcBorders>
              <w:top w:val="nil"/>
              <w:left w:val="nil"/>
              <w:bottom w:val="single" w:sz="4" w:space="0" w:color="auto"/>
              <w:right w:val="single" w:sz="4" w:space="0" w:color="auto"/>
            </w:tcBorders>
            <w:shd w:val="clear" w:color="auto" w:fill="auto"/>
            <w:noWrap/>
            <w:vAlign w:val="center"/>
            <w:hideMark/>
          </w:tcPr>
          <w:p w14:paraId="02DDAA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0CE55C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56098E0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79BA1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88C577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B0469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733D90C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BE8D3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E1701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8" w:space="0" w:color="auto"/>
            </w:tcBorders>
            <w:shd w:val="clear" w:color="auto" w:fill="auto"/>
            <w:noWrap/>
            <w:vAlign w:val="center"/>
            <w:hideMark/>
          </w:tcPr>
          <w:p w14:paraId="63A6C28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3" w:type="dxa"/>
            <w:tcBorders>
              <w:top w:val="nil"/>
              <w:left w:val="nil"/>
              <w:bottom w:val="single" w:sz="4" w:space="0" w:color="auto"/>
              <w:right w:val="single" w:sz="8" w:space="0" w:color="auto"/>
            </w:tcBorders>
            <w:shd w:val="clear" w:color="auto" w:fill="auto"/>
            <w:noWrap/>
            <w:vAlign w:val="center"/>
            <w:hideMark/>
          </w:tcPr>
          <w:p w14:paraId="0F826A2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12,00</w:t>
            </w:r>
          </w:p>
        </w:tc>
      </w:tr>
      <w:tr w:rsidR="00C708C7" w:rsidRPr="00C708C7" w14:paraId="79964F3B"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1676E26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69D8474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29347C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46" w:type="dxa"/>
            <w:tcBorders>
              <w:top w:val="nil"/>
              <w:left w:val="nil"/>
              <w:bottom w:val="single" w:sz="8" w:space="0" w:color="auto"/>
              <w:right w:val="single" w:sz="4" w:space="0" w:color="auto"/>
            </w:tcBorders>
            <w:shd w:val="clear" w:color="auto" w:fill="auto"/>
            <w:noWrap/>
            <w:vAlign w:val="center"/>
            <w:hideMark/>
          </w:tcPr>
          <w:p w14:paraId="5DA7EC7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700" w:type="dxa"/>
            <w:tcBorders>
              <w:top w:val="nil"/>
              <w:left w:val="nil"/>
              <w:bottom w:val="single" w:sz="8" w:space="0" w:color="auto"/>
              <w:right w:val="single" w:sz="4" w:space="0" w:color="auto"/>
            </w:tcBorders>
            <w:shd w:val="clear" w:color="auto" w:fill="auto"/>
            <w:noWrap/>
            <w:vAlign w:val="center"/>
            <w:hideMark/>
          </w:tcPr>
          <w:p w14:paraId="0E27E0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AD318F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7F70D5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6A8601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47ABB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13780E5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83" w:type="dxa"/>
            <w:tcBorders>
              <w:top w:val="nil"/>
              <w:left w:val="nil"/>
              <w:bottom w:val="single" w:sz="8" w:space="0" w:color="auto"/>
              <w:right w:val="single" w:sz="4" w:space="0" w:color="auto"/>
            </w:tcBorders>
            <w:shd w:val="clear" w:color="auto" w:fill="auto"/>
            <w:noWrap/>
            <w:vAlign w:val="center"/>
            <w:hideMark/>
          </w:tcPr>
          <w:p w14:paraId="7FCB0E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3" w:type="dxa"/>
            <w:tcBorders>
              <w:top w:val="nil"/>
              <w:left w:val="nil"/>
              <w:bottom w:val="single" w:sz="8" w:space="0" w:color="auto"/>
              <w:right w:val="single" w:sz="4" w:space="0" w:color="auto"/>
            </w:tcBorders>
            <w:shd w:val="clear" w:color="auto" w:fill="auto"/>
            <w:noWrap/>
            <w:vAlign w:val="center"/>
            <w:hideMark/>
          </w:tcPr>
          <w:p w14:paraId="2BFAF7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55FA368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8" w:space="0" w:color="auto"/>
            </w:tcBorders>
            <w:shd w:val="clear" w:color="auto" w:fill="auto"/>
            <w:noWrap/>
            <w:vAlign w:val="center"/>
            <w:hideMark/>
          </w:tcPr>
          <w:p w14:paraId="7B0B840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963" w:type="dxa"/>
            <w:tcBorders>
              <w:top w:val="nil"/>
              <w:left w:val="nil"/>
              <w:bottom w:val="single" w:sz="8" w:space="0" w:color="auto"/>
              <w:right w:val="single" w:sz="8" w:space="0" w:color="auto"/>
            </w:tcBorders>
            <w:shd w:val="clear" w:color="auto" w:fill="auto"/>
            <w:noWrap/>
            <w:vAlign w:val="center"/>
            <w:hideMark/>
          </w:tcPr>
          <w:p w14:paraId="03D410D4"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70,00</w:t>
            </w:r>
          </w:p>
        </w:tc>
      </w:tr>
    </w:tbl>
    <w:p w14:paraId="05BAF1EE" w14:textId="77777777" w:rsidR="00C708C7" w:rsidRPr="0096671D" w:rsidRDefault="00C708C7" w:rsidP="00532312">
      <w:pPr>
        <w:spacing w:after="0" w:line="240" w:lineRule="auto"/>
        <w:rPr>
          <w:rFonts w:ascii="Cambria" w:hAnsi="Cambria"/>
          <w:lang w:val="en-US"/>
        </w:rPr>
      </w:pPr>
    </w:p>
    <w:tbl>
      <w:tblPr>
        <w:tblW w:w="16036" w:type="dxa"/>
        <w:tblInd w:w="-993" w:type="dxa"/>
        <w:tblLook w:val="04A0" w:firstRow="1" w:lastRow="0" w:firstColumn="1" w:lastColumn="0" w:noHBand="0" w:noVBand="1"/>
      </w:tblPr>
      <w:tblGrid>
        <w:gridCol w:w="487"/>
        <w:gridCol w:w="2686"/>
        <w:gridCol w:w="819"/>
        <w:gridCol w:w="1016"/>
        <w:gridCol w:w="819"/>
        <w:gridCol w:w="1020"/>
        <w:gridCol w:w="1020"/>
        <w:gridCol w:w="1020"/>
        <w:gridCol w:w="1020"/>
        <w:gridCol w:w="1020"/>
        <w:gridCol w:w="1083"/>
        <w:gridCol w:w="1023"/>
        <w:gridCol w:w="1020"/>
        <w:gridCol w:w="1020"/>
        <w:gridCol w:w="1020"/>
      </w:tblGrid>
      <w:tr w:rsidR="00C708C7" w:rsidRPr="00C708C7" w14:paraId="282AB4CB" w14:textId="77777777" w:rsidTr="00C708C7">
        <w:trPr>
          <w:cantSplit/>
          <w:trHeight w:val="20"/>
        </w:trPr>
        <w:tc>
          <w:tcPr>
            <w:tcW w:w="487" w:type="dxa"/>
            <w:tcBorders>
              <w:top w:val="nil"/>
              <w:left w:val="nil"/>
              <w:bottom w:val="nil"/>
              <w:right w:val="nil"/>
            </w:tcBorders>
            <w:shd w:val="clear" w:color="auto" w:fill="auto"/>
            <w:noWrap/>
            <w:vAlign w:val="bottom"/>
            <w:hideMark/>
          </w:tcPr>
          <w:p w14:paraId="5FE45F91"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0" w:type="dxa"/>
            <w:gridSpan w:val="4"/>
            <w:tcBorders>
              <w:top w:val="nil"/>
              <w:left w:val="nil"/>
              <w:bottom w:val="nil"/>
              <w:right w:val="nil"/>
            </w:tcBorders>
            <w:shd w:val="clear" w:color="auto" w:fill="auto"/>
            <w:noWrap/>
            <w:vAlign w:val="bottom"/>
            <w:hideMark/>
          </w:tcPr>
          <w:p w14:paraId="57332F7E"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“Сандо Масев“ ПОУ Добрејци</w:t>
            </w:r>
          </w:p>
        </w:tc>
        <w:tc>
          <w:tcPr>
            <w:tcW w:w="1020" w:type="dxa"/>
            <w:tcBorders>
              <w:top w:val="nil"/>
              <w:left w:val="nil"/>
              <w:bottom w:val="nil"/>
              <w:right w:val="nil"/>
            </w:tcBorders>
            <w:shd w:val="clear" w:color="auto" w:fill="auto"/>
            <w:noWrap/>
            <w:vAlign w:val="bottom"/>
            <w:hideMark/>
          </w:tcPr>
          <w:p w14:paraId="61B1CB3D"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7CCED486"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5BC121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B0DD38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C794C4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746FC58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7EFAFEA0"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E072DB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472C85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727C5DE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3FD3D08E" w14:textId="77777777" w:rsidTr="00C708C7">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096695CF"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6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8DD34E"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3EF03E8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16" w:type="dxa"/>
            <w:tcBorders>
              <w:top w:val="single" w:sz="8" w:space="0" w:color="auto"/>
              <w:left w:val="nil"/>
              <w:bottom w:val="single" w:sz="8" w:space="0" w:color="auto"/>
              <w:right w:val="single" w:sz="4" w:space="0" w:color="auto"/>
            </w:tcBorders>
            <w:shd w:val="clear" w:color="auto" w:fill="auto"/>
            <w:noWrap/>
            <w:vAlign w:val="center"/>
            <w:hideMark/>
          </w:tcPr>
          <w:p w14:paraId="219B060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534202B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6701D9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62B4F1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6870D0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60B012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F37556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28D471E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7921FC0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7CDE42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20B720D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2C72813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5D19CDE5"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F4AC8E"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348C9CA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116371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599,40</w:t>
            </w:r>
          </w:p>
        </w:tc>
        <w:tc>
          <w:tcPr>
            <w:tcW w:w="1016" w:type="dxa"/>
            <w:tcBorders>
              <w:top w:val="nil"/>
              <w:left w:val="nil"/>
              <w:bottom w:val="single" w:sz="4" w:space="0" w:color="auto"/>
              <w:right w:val="single" w:sz="4" w:space="0" w:color="auto"/>
            </w:tcBorders>
            <w:shd w:val="clear" w:color="auto" w:fill="auto"/>
            <w:noWrap/>
            <w:vAlign w:val="center"/>
            <w:hideMark/>
          </w:tcPr>
          <w:p w14:paraId="2F087D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260,00</w:t>
            </w:r>
          </w:p>
        </w:tc>
        <w:tc>
          <w:tcPr>
            <w:tcW w:w="819" w:type="dxa"/>
            <w:tcBorders>
              <w:top w:val="nil"/>
              <w:left w:val="nil"/>
              <w:bottom w:val="single" w:sz="4" w:space="0" w:color="auto"/>
              <w:right w:val="single" w:sz="4" w:space="0" w:color="auto"/>
            </w:tcBorders>
            <w:shd w:val="clear" w:color="auto" w:fill="auto"/>
            <w:noWrap/>
            <w:vAlign w:val="center"/>
            <w:hideMark/>
          </w:tcPr>
          <w:p w14:paraId="73C554B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284,50</w:t>
            </w:r>
          </w:p>
        </w:tc>
        <w:tc>
          <w:tcPr>
            <w:tcW w:w="1020" w:type="dxa"/>
            <w:tcBorders>
              <w:top w:val="nil"/>
              <w:left w:val="nil"/>
              <w:bottom w:val="single" w:sz="4" w:space="0" w:color="auto"/>
              <w:right w:val="single" w:sz="4" w:space="0" w:color="auto"/>
            </w:tcBorders>
            <w:shd w:val="clear" w:color="auto" w:fill="auto"/>
            <w:noWrap/>
            <w:vAlign w:val="center"/>
            <w:hideMark/>
          </w:tcPr>
          <w:p w14:paraId="744F45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218,40</w:t>
            </w:r>
          </w:p>
        </w:tc>
        <w:tc>
          <w:tcPr>
            <w:tcW w:w="1020" w:type="dxa"/>
            <w:tcBorders>
              <w:top w:val="nil"/>
              <w:left w:val="nil"/>
              <w:bottom w:val="single" w:sz="4" w:space="0" w:color="auto"/>
              <w:right w:val="single" w:sz="4" w:space="0" w:color="auto"/>
            </w:tcBorders>
            <w:shd w:val="clear" w:color="auto" w:fill="auto"/>
            <w:noWrap/>
            <w:vAlign w:val="center"/>
            <w:hideMark/>
          </w:tcPr>
          <w:p w14:paraId="203D21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444,00</w:t>
            </w:r>
          </w:p>
        </w:tc>
        <w:tc>
          <w:tcPr>
            <w:tcW w:w="1020" w:type="dxa"/>
            <w:tcBorders>
              <w:top w:val="nil"/>
              <w:left w:val="nil"/>
              <w:bottom w:val="single" w:sz="4" w:space="0" w:color="auto"/>
              <w:right w:val="single" w:sz="4" w:space="0" w:color="auto"/>
            </w:tcBorders>
            <w:shd w:val="clear" w:color="auto" w:fill="auto"/>
            <w:noWrap/>
            <w:vAlign w:val="center"/>
            <w:hideMark/>
          </w:tcPr>
          <w:p w14:paraId="644B56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218,40</w:t>
            </w:r>
          </w:p>
        </w:tc>
        <w:tc>
          <w:tcPr>
            <w:tcW w:w="1020" w:type="dxa"/>
            <w:tcBorders>
              <w:top w:val="nil"/>
              <w:left w:val="nil"/>
              <w:bottom w:val="single" w:sz="4" w:space="0" w:color="auto"/>
              <w:right w:val="single" w:sz="4" w:space="0" w:color="auto"/>
            </w:tcBorders>
            <w:shd w:val="clear" w:color="auto" w:fill="auto"/>
            <w:noWrap/>
            <w:vAlign w:val="center"/>
            <w:hideMark/>
          </w:tcPr>
          <w:p w14:paraId="393A42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218,40</w:t>
            </w:r>
          </w:p>
        </w:tc>
        <w:tc>
          <w:tcPr>
            <w:tcW w:w="1020" w:type="dxa"/>
            <w:tcBorders>
              <w:top w:val="nil"/>
              <w:left w:val="nil"/>
              <w:bottom w:val="single" w:sz="4" w:space="0" w:color="auto"/>
              <w:right w:val="single" w:sz="4" w:space="0" w:color="auto"/>
            </w:tcBorders>
            <w:shd w:val="clear" w:color="auto" w:fill="auto"/>
            <w:noWrap/>
            <w:vAlign w:val="center"/>
            <w:hideMark/>
          </w:tcPr>
          <w:p w14:paraId="0B247E1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517,50</w:t>
            </w:r>
          </w:p>
        </w:tc>
        <w:tc>
          <w:tcPr>
            <w:tcW w:w="1083" w:type="dxa"/>
            <w:tcBorders>
              <w:top w:val="nil"/>
              <w:left w:val="nil"/>
              <w:bottom w:val="single" w:sz="4" w:space="0" w:color="auto"/>
              <w:right w:val="single" w:sz="4" w:space="0" w:color="auto"/>
            </w:tcBorders>
            <w:shd w:val="clear" w:color="auto" w:fill="auto"/>
            <w:noWrap/>
            <w:vAlign w:val="center"/>
            <w:hideMark/>
          </w:tcPr>
          <w:p w14:paraId="120615B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178,50</w:t>
            </w:r>
          </w:p>
        </w:tc>
        <w:tc>
          <w:tcPr>
            <w:tcW w:w="1023" w:type="dxa"/>
            <w:tcBorders>
              <w:top w:val="nil"/>
              <w:left w:val="nil"/>
              <w:bottom w:val="single" w:sz="4" w:space="0" w:color="auto"/>
              <w:right w:val="single" w:sz="4" w:space="0" w:color="auto"/>
            </w:tcBorders>
            <w:shd w:val="clear" w:color="auto" w:fill="auto"/>
            <w:noWrap/>
            <w:vAlign w:val="center"/>
            <w:hideMark/>
          </w:tcPr>
          <w:p w14:paraId="0E7BF3C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331,30</w:t>
            </w:r>
          </w:p>
        </w:tc>
        <w:tc>
          <w:tcPr>
            <w:tcW w:w="1020" w:type="dxa"/>
            <w:tcBorders>
              <w:top w:val="nil"/>
              <w:left w:val="nil"/>
              <w:bottom w:val="single" w:sz="4" w:space="0" w:color="auto"/>
              <w:right w:val="single" w:sz="4" w:space="0" w:color="auto"/>
            </w:tcBorders>
            <w:shd w:val="clear" w:color="auto" w:fill="auto"/>
            <w:noWrap/>
            <w:vAlign w:val="center"/>
            <w:hideMark/>
          </w:tcPr>
          <w:p w14:paraId="444330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455,10</w:t>
            </w:r>
          </w:p>
        </w:tc>
        <w:tc>
          <w:tcPr>
            <w:tcW w:w="1020" w:type="dxa"/>
            <w:tcBorders>
              <w:top w:val="nil"/>
              <w:left w:val="nil"/>
              <w:bottom w:val="single" w:sz="4" w:space="0" w:color="auto"/>
              <w:right w:val="single" w:sz="8" w:space="0" w:color="auto"/>
            </w:tcBorders>
            <w:shd w:val="clear" w:color="auto" w:fill="auto"/>
            <w:noWrap/>
            <w:vAlign w:val="center"/>
            <w:hideMark/>
          </w:tcPr>
          <w:p w14:paraId="60BB601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455,10</w:t>
            </w:r>
          </w:p>
        </w:tc>
        <w:tc>
          <w:tcPr>
            <w:tcW w:w="963" w:type="dxa"/>
            <w:tcBorders>
              <w:top w:val="nil"/>
              <w:left w:val="nil"/>
              <w:bottom w:val="single" w:sz="4" w:space="0" w:color="auto"/>
              <w:right w:val="single" w:sz="8" w:space="0" w:color="auto"/>
            </w:tcBorders>
            <w:shd w:val="clear" w:color="auto" w:fill="auto"/>
            <w:noWrap/>
            <w:vAlign w:val="center"/>
            <w:hideMark/>
          </w:tcPr>
          <w:p w14:paraId="0F62D1D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4.180,60</w:t>
            </w:r>
          </w:p>
        </w:tc>
      </w:tr>
      <w:tr w:rsidR="00C708C7" w:rsidRPr="00C708C7" w14:paraId="3D7E7474"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1FCB663"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16EDD8E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3DA696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16" w:type="dxa"/>
            <w:tcBorders>
              <w:top w:val="nil"/>
              <w:left w:val="nil"/>
              <w:bottom w:val="single" w:sz="4" w:space="0" w:color="auto"/>
              <w:right w:val="single" w:sz="4" w:space="0" w:color="auto"/>
            </w:tcBorders>
            <w:shd w:val="clear" w:color="auto" w:fill="auto"/>
            <w:noWrap/>
            <w:vAlign w:val="center"/>
            <w:hideMark/>
          </w:tcPr>
          <w:p w14:paraId="3AE3716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819" w:type="dxa"/>
            <w:tcBorders>
              <w:top w:val="nil"/>
              <w:left w:val="nil"/>
              <w:bottom w:val="single" w:sz="4" w:space="0" w:color="auto"/>
              <w:right w:val="single" w:sz="4" w:space="0" w:color="auto"/>
            </w:tcBorders>
            <w:shd w:val="clear" w:color="auto" w:fill="auto"/>
            <w:noWrap/>
            <w:vAlign w:val="center"/>
            <w:hideMark/>
          </w:tcPr>
          <w:p w14:paraId="42838EA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4" w:space="0" w:color="auto"/>
            </w:tcBorders>
            <w:shd w:val="clear" w:color="auto" w:fill="auto"/>
            <w:noWrap/>
            <w:vAlign w:val="center"/>
            <w:hideMark/>
          </w:tcPr>
          <w:p w14:paraId="4C03B8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5C972D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C48983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80499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391DD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DDA589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C86B33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4" w:space="0" w:color="auto"/>
            </w:tcBorders>
            <w:shd w:val="clear" w:color="auto" w:fill="auto"/>
            <w:noWrap/>
            <w:vAlign w:val="center"/>
            <w:hideMark/>
          </w:tcPr>
          <w:p w14:paraId="7696FF1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8" w:space="0" w:color="auto"/>
            </w:tcBorders>
            <w:shd w:val="clear" w:color="auto" w:fill="auto"/>
            <w:noWrap/>
            <w:vAlign w:val="center"/>
            <w:hideMark/>
          </w:tcPr>
          <w:p w14:paraId="19C48C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963" w:type="dxa"/>
            <w:tcBorders>
              <w:top w:val="nil"/>
              <w:left w:val="nil"/>
              <w:bottom w:val="single" w:sz="4" w:space="0" w:color="auto"/>
              <w:right w:val="single" w:sz="8" w:space="0" w:color="auto"/>
            </w:tcBorders>
            <w:shd w:val="clear" w:color="auto" w:fill="auto"/>
            <w:noWrap/>
            <w:vAlign w:val="center"/>
            <w:hideMark/>
          </w:tcPr>
          <w:p w14:paraId="245DCC9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20,00</w:t>
            </w:r>
          </w:p>
        </w:tc>
      </w:tr>
      <w:tr w:rsidR="00C708C7" w:rsidRPr="00C708C7" w14:paraId="230CECB2"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3746577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2095409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18DC106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16" w:type="dxa"/>
            <w:tcBorders>
              <w:top w:val="nil"/>
              <w:left w:val="nil"/>
              <w:bottom w:val="single" w:sz="8" w:space="0" w:color="auto"/>
              <w:right w:val="single" w:sz="4" w:space="0" w:color="auto"/>
            </w:tcBorders>
            <w:shd w:val="clear" w:color="auto" w:fill="auto"/>
            <w:noWrap/>
            <w:vAlign w:val="center"/>
            <w:hideMark/>
          </w:tcPr>
          <w:p w14:paraId="4D6E7C6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819" w:type="dxa"/>
            <w:tcBorders>
              <w:top w:val="nil"/>
              <w:left w:val="nil"/>
              <w:bottom w:val="single" w:sz="8" w:space="0" w:color="auto"/>
              <w:right w:val="single" w:sz="4" w:space="0" w:color="auto"/>
            </w:tcBorders>
            <w:shd w:val="clear" w:color="auto" w:fill="auto"/>
            <w:noWrap/>
            <w:vAlign w:val="center"/>
            <w:hideMark/>
          </w:tcPr>
          <w:p w14:paraId="22A6BF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720F59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51D7C6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5DD980D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1020" w:type="dxa"/>
            <w:tcBorders>
              <w:top w:val="nil"/>
              <w:left w:val="nil"/>
              <w:bottom w:val="single" w:sz="8" w:space="0" w:color="auto"/>
              <w:right w:val="single" w:sz="4" w:space="0" w:color="auto"/>
            </w:tcBorders>
            <w:shd w:val="clear" w:color="auto" w:fill="auto"/>
            <w:noWrap/>
            <w:vAlign w:val="center"/>
            <w:hideMark/>
          </w:tcPr>
          <w:p w14:paraId="7C30743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69E695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83" w:type="dxa"/>
            <w:tcBorders>
              <w:top w:val="nil"/>
              <w:left w:val="nil"/>
              <w:bottom w:val="single" w:sz="8" w:space="0" w:color="auto"/>
              <w:right w:val="single" w:sz="4" w:space="0" w:color="auto"/>
            </w:tcBorders>
            <w:shd w:val="clear" w:color="auto" w:fill="auto"/>
            <w:noWrap/>
            <w:vAlign w:val="center"/>
            <w:hideMark/>
          </w:tcPr>
          <w:p w14:paraId="4E1297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3" w:type="dxa"/>
            <w:tcBorders>
              <w:top w:val="nil"/>
              <w:left w:val="nil"/>
              <w:bottom w:val="single" w:sz="8" w:space="0" w:color="auto"/>
              <w:right w:val="single" w:sz="4" w:space="0" w:color="auto"/>
            </w:tcBorders>
            <w:shd w:val="clear" w:color="auto" w:fill="auto"/>
            <w:noWrap/>
            <w:vAlign w:val="center"/>
            <w:hideMark/>
          </w:tcPr>
          <w:p w14:paraId="3A45A4B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1CCC3F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8" w:space="0" w:color="auto"/>
            </w:tcBorders>
            <w:shd w:val="clear" w:color="auto" w:fill="auto"/>
            <w:noWrap/>
            <w:vAlign w:val="center"/>
            <w:hideMark/>
          </w:tcPr>
          <w:p w14:paraId="62B3586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963" w:type="dxa"/>
            <w:tcBorders>
              <w:top w:val="nil"/>
              <w:left w:val="nil"/>
              <w:bottom w:val="single" w:sz="8" w:space="0" w:color="auto"/>
              <w:right w:val="single" w:sz="8" w:space="0" w:color="auto"/>
            </w:tcBorders>
            <w:shd w:val="clear" w:color="auto" w:fill="auto"/>
            <w:noWrap/>
            <w:vAlign w:val="center"/>
            <w:hideMark/>
          </w:tcPr>
          <w:p w14:paraId="1552C2E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310,00</w:t>
            </w:r>
          </w:p>
        </w:tc>
      </w:tr>
      <w:tr w:rsidR="00C708C7" w:rsidRPr="00C708C7" w14:paraId="28C19243"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1E12009"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7496DC0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5A83BB7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181,00</w:t>
            </w:r>
          </w:p>
        </w:tc>
        <w:tc>
          <w:tcPr>
            <w:tcW w:w="1016" w:type="dxa"/>
            <w:tcBorders>
              <w:top w:val="nil"/>
              <w:left w:val="nil"/>
              <w:bottom w:val="single" w:sz="4" w:space="0" w:color="auto"/>
              <w:right w:val="single" w:sz="4" w:space="0" w:color="auto"/>
            </w:tcBorders>
            <w:shd w:val="clear" w:color="auto" w:fill="auto"/>
            <w:noWrap/>
            <w:vAlign w:val="center"/>
            <w:hideMark/>
          </w:tcPr>
          <w:p w14:paraId="0ABB32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213,80</w:t>
            </w:r>
          </w:p>
        </w:tc>
        <w:tc>
          <w:tcPr>
            <w:tcW w:w="819" w:type="dxa"/>
            <w:tcBorders>
              <w:top w:val="nil"/>
              <w:left w:val="nil"/>
              <w:bottom w:val="single" w:sz="4" w:space="0" w:color="auto"/>
              <w:right w:val="single" w:sz="4" w:space="0" w:color="auto"/>
            </w:tcBorders>
            <w:shd w:val="clear" w:color="auto" w:fill="auto"/>
            <w:noWrap/>
            <w:vAlign w:val="center"/>
            <w:hideMark/>
          </w:tcPr>
          <w:p w14:paraId="4A9D63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300,80</w:t>
            </w:r>
          </w:p>
        </w:tc>
        <w:tc>
          <w:tcPr>
            <w:tcW w:w="1020" w:type="dxa"/>
            <w:tcBorders>
              <w:top w:val="nil"/>
              <w:left w:val="nil"/>
              <w:bottom w:val="single" w:sz="4" w:space="0" w:color="auto"/>
              <w:right w:val="single" w:sz="4" w:space="0" w:color="auto"/>
            </w:tcBorders>
            <w:shd w:val="clear" w:color="auto" w:fill="auto"/>
            <w:noWrap/>
            <w:vAlign w:val="center"/>
            <w:hideMark/>
          </w:tcPr>
          <w:p w14:paraId="12F173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265,00</w:t>
            </w:r>
          </w:p>
        </w:tc>
        <w:tc>
          <w:tcPr>
            <w:tcW w:w="1020" w:type="dxa"/>
            <w:tcBorders>
              <w:top w:val="nil"/>
              <w:left w:val="nil"/>
              <w:bottom w:val="single" w:sz="4" w:space="0" w:color="auto"/>
              <w:right w:val="single" w:sz="4" w:space="0" w:color="auto"/>
            </w:tcBorders>
            <w:shd w:val="clear" w:color="auto" w:fill="auto"/>
            <w:noWrap/>
            <w:vAlign w:val="center"/>
            <w:hideMark/>
          </w:tcPr>
          <w:p w14:paraId="53E35FF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233,70</w:t>
            </w:r>
          </w:p>
        </w:tc>
        <w:tc>
          <w:tcPr>
            <w:tcW w:w="1020" w:type="dxa"/>
            <w:tcBorders>
              <w:top w:val="nil"/>
              <w:left w:val="nil"/>
              <w:bottom w:val="single" w:sz="4" w:space="0" w:color="auto"/>
              <w:right w:val="single" w:sz="4" w:space="0" w:color="auto"/>
            </w:tcBorders>
            <w:shd w:val="clear" w:color="auto" w:fill="auto"/>
            <w:noWrap/>
            <w:vAlign w:val="center"/>
            <w:hideMark/>
          </w:tcPr>
          <w:p w14:paraId="54E68FB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134,00</w:t>
            </w:r>
          </w:p>
        </w:tc>
        <w:tc>
          <w:tcPr>
            <w:tcW w:w="1020" w:type="dxa"/>
            <w:tcBorders>
              <w:top w:val="nil"/>
              <w:left w:val="nil"/>
              <w:bottom w:val="single" w:sz="4" w:space="0" w:color="auto"/>
              <w:right w:val="single" w:sz="4" w:space="0" w:color="auto"/>
            </w:tcBorders>
            <w:shd w:val="clear" w:color="auto" w:fill="auto"/>
            <w:noWrap/>
            <w:vAlign w:val="center"/>
            <w:hideMark/>
          </w:tcPr>
          <w:p w14:paraId="2C24C77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108,00</w:t>
            </w:r>
          </w:p>
        </w:tc>
        <w:tc>
          <w:tcPr>
            <w:tcW w:w="1020" w:type="dxa"/>
            <w:tcBorders>
              <w:top w:val="nil"/>
              <w:left w:val="nil"/>
              <w:bottom w:val="single" w:sz="4" w:space="0" w:color="auto"/>
              <w:right w:val="single" w:sz="4" w:space="0" w:color="auto"/>
            </w:tcBorders>
            <w:shd w:val="clear" w:color="auto" w:fill="auto"/>
            <w:noWrap/>
            <w:vAlign w:val="center"/>
            <w:hideMark/>
          </w:tcPr>
          <w:p w14:paraId="1A04BB2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w:t>
            </w:r>
          </w:p>
        </w:tc>
        <w:tc>
          <w:tcPr>
            <w:tcW w:w="1083" w:type="dxa"/>
            <w:tcBorders>
              <w:top w:val="nil"/>
              <w:left w:val="nil"/>
              <w:bottom w:val="single" w:sz="4" w:space="0" w:color="auto"/>
              <w:right w:val="single" w:sz="4" w:space="0" w:color="auto"/>
            </w:tcBorders>
            <w:shd w:val="clear" w:color="auto" w:fill="auto"/>
            <w:noWrap/>
            <w:vAlign w:val="center"/>
            <w:hideMark/>
          </w:tcPr>
          <w:p w14:paraId="428BC2D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301,00</w:t>
            </w:r>
          </w:p>
        </w:tc>
        <w:tc>
          <w:tcPr>
            <w:tcW w:w="1023" w:type="dxa"/>
            <w:tcBorders>
              <w:top w:val="nil"/>
              <w:left w:val="nil"/>
              <w:bottom w:val="single" w:sz="4" w:space="0" w:color="auto"/>
              <w:right w:val="single" w:sz="4" w:space="0" w:color="auto"/>
            </w:tcBorders>
            <w:shd w:val="clear" w:color="auto" w:fill="auto"/>
            <w:noWrap/>
            <w:vAlign w:val="center"/>
            <w:hideMark/>
          </w:tcPr>
          <w:p w14:paraId="06BEBAD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162,00</w:t>
            </w:r>
          </w:p>
        </w:tc>
        <w:tc>
          <w:tcPr>
            <w:tcW w:w="1020" w:type="dxa"/>
            <w:tcBorders>
              <w:top w:val="nil"/>
              <w:left w:val="nil"/>
              <w:bottom w:val="single" w:sz="4" w:space="0" w:color="auto"/>
              <w:right w:val="single" w:sz="4" w:space="0" w:color="auto"/>
            </w:tcBorders>
            <w:shd w:val="clear" w:color="auto" w:fill="auto"/>
            <w:noWrap/>
            <w:vAlign w:val="center"/>
            <w:hideMark/>
          </w:tcPr>
          <w:p w14:paraId="5E1303A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185,00</w:t>
            </w:r>
          </w:p>
        </w:tc>
        <w:tc>
          <w:tcPr>
            <w:tcW w:w="1020" w:type="dxa"/>
            <w:tcBorders>
              <w:top w:val="nil"/>
              <w:left w:val="nil"/>
              <w:bottom w:val="single" w:sz="4" w:space="0" w:color="auto"/>
              <w:right w:val="single" w:sz="8" w:space="0" w:color="auto"/>
            </w:tcBorders>
            <w:shd w:val="clear" w:color="auto" w:fill="auto"/>
            <w:noWrap/>
            <w:vAlign w:val="center"/>
            <w:hideMark/>
          </w:tcPr>
          <w:p w14:paraId="1A7F07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187,00</w:t>
            </w:r>
          </w:p>
        </w:tc>
        <w:tc>
          <w:tcPr>
            <w:tcW w:w="963" w:type="dxa"/>
            <w:tcBorders>
              <w:top w:val="nil"/>
              <w:left w:val="nil"/>
              <w:bottom w:val="single" w:sz="4" w:space="0" w:color="auto"/>
              <w:right w:val="single" w:sz="8" w:space="0" w:color="auto"/>
            </w:tcBorders>
            <w:shd w:val="clear" w:color="auto" w:fill="auto"/>
            <w:noWrap/>
            <w:vAlign w:val="center"/>
            <w:hideMark/>
          </w:tcPr>
          <w:p w14:paraId="164D264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2.385,30</w:t>
            </w:r>
          </w:p>
        </w:tc>
      </w:tr>
      <w:tr w:rsidR="00C708C7" w:rsidRPr="00C708C7" w14:paraId="0B1888C3"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2514D77A"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2B9B3392"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7C1630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16" w:type="dxa"/>
            <w:tcBorders>
              <w:top w:val="nil"/>
              <w:left w:val="nil"/>
              <w:bottom w:val="single" w:sz="4" w:space="0" w:color="auto"/>
              <w:right w:val="single" w:sz="4" w:space="0" w:color="auto"/>
            </w:tcBorders>
            <w:shd w:val="clear" w:color="auto" w:fill="auto"/>
            <w:noWrap/>
            <w:vAlign w:val="center"/>
            <w:hideMark/>
          </w:tcPr>
          <w:p w14:paraId="7A40E5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819" w:type="dxa"/>
            <w:tcBorders>
              <w:top w:val="nil"/>
              <w:left w:val="nil"/>
              <w:bottom w:val="single" w:sz="4" w:space="0" w:color="auto"/>
              <w:right w:val="single" w:sz="4" w:space="0" w:color="auto"/>
            </w:tcBorders>
            <w:shd w:val="clear" w:color="auto" w:fill="auto"/>
            <w:noWrap/>
            <w:vAlign w:val="center"/>
            <w:hideMark/>
          </w:tcPr>
          <w:p w14:paraId="26A05B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4" w:space="0" w:color="auto"/>
            </w:tcBorders>
            <w:shd w:val="clear" w:color="auto" w:fill="auto"/>
            <w:noWrap/>
            <w:vAlign w:val="center"/>
            <w:hideMark/>
          </w:tcPr>
          <w:p w14:paraId="70E3ECE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30385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92CF7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D228A4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11EE7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999B9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697F47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4" w:space="0" w:color="auto"/>
            </w:tcBorders>
            <w:shd w:val="clear" w:color="auto" w:fill="auto"/>
            <w:noWrap/>
            <w:vAlign w:val="center"/>
            <w:hideMark/>
          </w:tcPr>
          <w:p w14:paraId="52F5BA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8" w:space="0" w:color="auto"/>
            </w:tcBorders>
            <w:shd w:val="clear" w:color="auto" w:fill="auto"/>
            <w:noWrap/>
            <w:vAlign w:val="center"/>
            <w:hideMark/>
          </w:tcPr>
          <w:p w14:paraId="380209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963" w:type="dxa"/>
            <w:tcBorders>
              <w:top w:val="nil"/>
              <w:left w:val="nil"/>
              <w:bottom w:val="single" w:sz="4" w:space="0" w:color="auto"/>
              <w:right w:val="single" w:sz="8" w:space="0" w:color="auto"/>
            </w:tcBorders>
            <w:shd w:val="clear" w:color="auto" w:fill="auto"/>
            <w:noWrap/>
            <w:vAlign w:val="center"/>
            <w:hideMark/>
          </w:tcPr>
          <w:p w14:paraId="412A33F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20,00</w:t>
            </w:r>
          </w:p>
        </w:tc>
      </w:tr>
      <w:tr w:rsidR="00C708C7" w:rsidRPr="00C708C7" w14:paraId="06F725C8"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743683F"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000316B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118A946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16" w:type="dxa"/>
            <w:tcBorders>
              <w:top w:val="nil"/>
              <w:left w:val="nil"/>
              <w:bottom w:val="single" w:sz="8" w:space="0" w:color="auto"/>
              <w:right w:val="single" w:sz="4" w:space="0" w:color="auto"/>
            </w:tcBorders>
            <w:shd w:val="clear" w:color="auto" w:fill="auto"/>
            <w:noWrap/>
            <w:vAlign w:val="center"/>
            <w:hideMark/>
          </w:tcPr>
          <w:p w14:paraId="0C6B7F1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819" w:type="dxa"/>
            <w:tcBorders>
              <w:top w:val="nil"/>
              <w:left w:val="nil"/>
              <w:bottom w:val="single" w:sz="8" w:space="0" w:color="auto"/>
              <w:right w:val="single" w:sz="4" w:space="0" w:color="auto"/>
            </w:tcBorders>
            <w:shd w:val="clear" w:color="auto" w:fill="auto"/>
            <w:noWrap/>
            <w:vAlign w:val="center"/>
            <w:hideMark/>
          </w:tcPr>
          <w:p w14:paraId="12F891C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64FE5D3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33,00</w:t>
            </w:r>
          </w:p>
        </w:tc>
        <w:tc>
          <w:tcPr>
            <w:tcW w:w="1020" w:type="dxa"/>
            <w:tcBorders>
              <w:top w:val="nil"/>
              <w:left w:val="nil"/>
              <w:bottom w:val="single" w:sz="8" w:space="0" w:color="auto"/>
              <w:right w:val="single" w:sz="4" w:space="0" w:color="auto"/>
            </w:tcBorders>
            <w:shd w:val="clear" w:color="auto" w:fill="auto"/>
            <w:noWrap/>
            <w:vAlign w:val="center"/>
            <w:hideMark/>
          </w:tcPr>
          <w:p w14:paraId="0D4C0E1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33,00</w:t>
            </w:r>
          </w:p>
        </w:tc>
        <w:tc>
          <w:tcPr>
            <w:tcW w:w="1020" w:type="dxa"/>
            <w:tcBorders>
              <w:top w:val="nil"/>
              <w:left w:val="nil"/>
              <w:bottom w:val="single" w:sz="8" w:space="0" w:color="auto"/>
              <w:right w:val="single" w:sz="4" w:space="0" w:color="auto"/>
            </w:tcBorders>
            <w:shd w:val="clear" w:color="auto" w:fill="auto"/>
            <w:noWrap/>
            <w:vAlign w:val="center"/>
            <w:hideMark/>
          </w:tcPr>
          <w:p w14:paraId="39C491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4520B1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123C11F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83" w:type="dxa"/>
            <w:tcBorders>
              <w:top w:val="nil"/>
              <w:left w:val="nil"/>
              <w:bottom w:val="single" w:sz="8" w:space="0" w:color="auto"/>
              <w:right w:val="single" w:sz="4" w:space="0" w:color="auto"/>
            </w:tcBorders>
            <w:shd w:val="clear" w:color="auto" w:fill="auto"/>
            <w:noWrap/>
            <w:vAlign w:val="center"/>
            <w:hideMark/>
          </w:tcPr>
          <w:p w14:paraId="258A93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3" w:type="dxa"/>
            <w:tcBorders>
              <w:top w:val="nil"/>
              <w:left w:val="nil"/>
              <w:bottom w:val="single" w:sz="8" w:space="0" w:color="auto"/>
              <w:right w:val="single" w:sz="4" w:space="0" w:color="auto"/>
            </w:tcBorders>
            <w:shd w:val="clear" w:color="auto" w:fill="auto"/>
            <w:noWrap/>
            <w:vAlign w:val="center"/>
            <w:hideMark/>
          </w:tcPr>
          <w:p w14:paraId="5039A91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4F18484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8" w:space="0" w:color="auto"/>
            </w:tcBorders>
            <w:shd w:val="clear" w:color="auto" w:fill="auto"/>
            <w:noWrap/>
            <w:vAlign w:val="center"/>
            <w:hideMark/>
          </w:tcPr>
          <w:p w14:paraId="719A51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963" w:type="dxa"/>
            <w:tcBorders>
              <w:top w:val="nil"/>
              <w:left w:val="nil"/>
              <w:bottom w:val="single" w:sz="8" w:space="0" w:color="auto"/>
              <w:right w:val="single" w:sz="8" w:space="0" w:color="auto"/>
            </w:tcBorders>
            <w:shd w:val="clear" w:color="auto" w:fill="auto"/>
            <w:noWrap/>
            <w:vAlign w:val="center"/>
            <w:hideMark/>
          </w:tcPr>
          <w:p w14:paraId="48448034"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194,00</w:t>
            </w:r>
          </w:p>
        </w:tc>
      </w:tr>
      <w:tr w:rsidR="00C708C7" w:rsidRPr="00C708C7" w14:paraId="7B3A6B67"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27129CB"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5A5D3D2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46006E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141,50</w:t>
            </w:r>
          </w:p>
        </w:tc>
        <w:tc>
          <w:tcPr>
            <w:tcW w:w="1016" w:type="dxa"/>
            <w:tcBorders>
              <w:top w:val="nil"/>
              <w:left w:val="nil"/>
              <w:bottom w:val="single" w:sz="4" w:space="0" w:color="auto"/>
              <w:right w:val="single" w:sz="4" w:space="0" w:color="auto"/>
            </w:tcBorders>
            <w:shd w:val="clear" w:color="auto" w:fill="auto"/>
            <w:noWrap/>
            <w:vAlign w:val="center"/>
            <w:hideMark/>
          </w:tcPr>
          <w:p w14:paraId="198C4F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142,30</w:t>
            </w:r>
          </w:p>
        </w:tc>
        <w:tc>
          <w:tcPr>
            <w:tcW w:w="819" w:type="dxa"/>
            <w:tcBorders>
              <w:top w:val="nil"/>
              <w:left w:val="nil"/>
              <w:bottom w:val="single" w:sz="4" w:space="0" w:color="auto"/>
              <w:right w:val="single" w:sz="4" w:space="0" w:color="auto"/>
            </w:tcBorders>
            <w:shd w:val="clear" w:color="auto" w:fill="auto"/>
            <w:noWrap/>
            <w:vAlign w:val="center"/>
            <w:hideMark/>
          </w:tcPr>
          <w:p w14:paraId="36D3F2D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179,10</w:t>
            </w:r>
          </w:p>
        </w:tc>
        <w:tc>
          <w:tcPr>
            <w:tcW w:w="1020" w:type="dxa"/>
            <w:tcBorders>
              <w:top w:val="nil"/>
              <w:left w:val="nil"/>
              <w:bottom w:val="single" w:sz="4" w:space="0" w:color="auto"/>
              <w:right w:val="single" w:sz="4" w:space="0" w:color="auto"/>
            </w:tcBorders>
            <w:shd w:val="clear" w:color="auto" w:fill="auto"/>
            <w:noWrap/>
            <w:vAlign w:val="center"/>
            <w:hideMark/>
          </w:tcPr>
          <w:p w14:paraId="7C1710A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156,30</w:t>
            </w:r>
          </w:p>
        </w:tc>
        <w:tc>
          <w:tcPr>
            <w:tcW w:w="1020" w:type="dxa"/>
            <w:tcBorders>
              <w:top w:val="nil"/>
              <w:left w:val="nil"/>
              <w:bottom w:val="single" w:sz="4" w:space="0" w:color="auto"/>
              <w:right w:val="single" w:sz="4" w:space="0" w:color="auto"/>
            </w:tcBorders>
            <w:shd w:val="clear" w:color="auto" w:fill="auto"/>
            <w:noWrap/>
            <w:vAlign w:val="center"/>
            <w:hideMark/>
          </w:tcPr>
          <w:p w14:paraId="1BE75A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163,90</w:t>
            </w:r>
          </w:p>
        </w:tc>
        <w:tc>
          <w:tcPr>
            <w:tcW w:w="1020" w:type="dxa"/>
            <w:tcBorders>
              <w:top w:val="nil"/>
              <w:left w:val="nil"/>
              <w:bottom w:val="single" w:sz="4" w:space="0" w:color="auto"/>
              <w:right w:val="single" w:sz="4" w:space="0" w:color="auto"/>
            </w:tcBorders>
            <w:shd w:val="clear" w:color="auto" w:fill="auto"/>
            <w:noWrap/>
            <w:vAlign w:val="center"/>
            <w:hideMark/>
          </w:tcPr>
          <w:p w14:paraId="158E37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118,30</w:t>
            </w:r>
          </w:p>
        </w:tc>
        <w:tc>
          <w:tcPr>
            <w:tcW w:w="1020" w:type="dxa"/>
            <w:tcBorders>
              <w:top w:val="nil"/>
              <w:left w:val="nil"/>
              <w:bottom w:val="single" w:sz="4" w:space="0" w:color="auto"/>
              <w:right w:val="single" w:sz="4" w:space="0" w:color="auto"/>
            </w:tcBorders>
            <w:shd w:val="clear" w:color="auto" w:fill="auto"/>
            <w:noWrap/>
            <w:vAlign w:val="center"/>
            <w:hideMark/>
          </w:tcPr>
          <w:p w14:paraId="0BEE3A6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94,60</w:t>
            </w:r>
          </w:p>
        </w:tc>
        <w:tc>
          <w:tcPr>
            <w:tcW w:w="1020" w:type="dxa"/>
            <w:tcBorders>
              <w:top w:val="nil"/>
              <w:left w:val="nil"/>
              <w:bottom w:val="single" w:sz="4" w:space="0" w:color="auto"/>
              <w:right w:val="single" w:sz="4" w:space="0" w:color="auto"/>
            </w:tcBorders>
            <w:shd w:val="clear" w:color="auto" w:fill="auto"/>
            <w:noWrap/>
            <w:vAlign w:val="center"/>
            <w:hideMark/>
          </w:tcPr>
          <w:p w14:paraId="4D428E6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96,00</w:t>
            </w:r>
          </w:p>
        </w:tc>
        <w:tc>
          <w:tcPr>
            <w:tcW w:w="1083" w:type="dxa"/>
            <w:tcBorders>
              <w:top w:val="nil"/>
              <w:left w:val="nil"/>
              <w:bottom w:val="single" w:sz="4" w:space="0" w:color="auto"/>
              <w:right w:val="single" w:sz="4" w:space="0" w:color="auto"/>
            </w:tcBorders>
            <w:shd w:val="clear" w:color="auto" w:fill="auto"/>
            <w:noWrap/>
            <w:vAlign w:val="center"/>
            <w:hideMark/>
          </w:tcPr>
          <w:p w14:paraId="0D5DE6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135,40</w:t>
            </w:r>
          </w:p>
        </w:tc>
        <w:tc>
          <w:tcPr>
            <w:tcW w:w="1023" w:type="dxa"/>
            <w:tcBorders>
              <w:top w:val="nil"/>
              <w:left w:val="nil"/>
              <w:bottom w:val="single" w:sz="4" w:space="0" w:color="auto"/>
              <w:right w:val="single" w:sz="4" w:space="0" w:color="auto"/>
            </w:tcBorders>
            <w:shd w:val="clear" w:color="auto" w:fill="auto"/>
            <w:noWrap/>
            <w:vAlign w:val="center"/>
            <w:hideMark/>
          </w:tcPr>
          <w:p w14:paraId="66560C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150,90</w:t>
            </w:r>
          </w:p>
        </w:tc>
        <w:tc>
          <w:tcPr>
            <w:tcW w:w="1020" w:type="dxa"/>
            <w:tcBorders>
              <w:top w:val="nil"/>
              <w:left w:val="nil"/>
              <w:bottom w:val="single" w:sz="4" w:space="0" w:color="auto"/>
              <w:right w:val="single" w:sz="4" w:space="0" w:color="auto"/>
            </w:tcBorders>
            <w:shd w:val="clear" w:color="auto" w:fill="auto"/>
            <w:noWrap/>
            <w:vAlign w:val="center"/>
            <w:hideMark/>
          </w:tcPr>
          <w:p w14:paraId="0E2F09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165,30</w:t>
            </w:r>
          </w:p>
        </w:tc>
        <w:tc>
          <w:tcPr>
            <w:tcW w:w="1020" w:type="dxa"/>
            <w:tcBorders>
              <w:top w:val="nil"/>
              <w:left w:val="nil"/>
              <w:bottom w:val="single" w:sz="4" w:space="0" w:color="auto"/>
              <w:right w:val="single" w:sz="8" w:space="0" w:color="auto"/>
            </w:tcBorders>
            <w:shd w:val="clear" w:color="auto" w:fill="auto"/>
            <w:noWrap/>
            <w:vAlign w:val="center"/>
            <w:hideMark/>
          </w:tcPr>
          <w:p w14:paraId="3D8D4A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165,30</w:t>
            </w:r>
          </w:p>
        </w:tc>
        <w:tc>
          <w:tcPr>
            <w:tcW w:w="963" w:type="dxa"/>
            <w:tcBorders>
              <w:top w:val="nil"/>
              <w:left w:val="nil"/>
              <w:bottom w:val="single" w:sz="4" w:space="0" w:color="auto"/>
              <w:right w:val="single" w:sz="8" w:space="0" w:color="auto"/>
            </w:tcBorders>
            <w:shd w:val="clear" w:color="auto" w:fill="auto"/>
            <w:noWrap/>
            <w:vAlign w:val="center"/>
            <w:hideMark/>
          </w:tcPr>
          <w:p w14:paraId="70795EE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1.708,90</w:t>
            </w:r>
          </w:p>
        </w:tc>
      </w:tr>
      <w:tr w:rsidR="00C708C7" w:rsidRPr="00C708C7" w14:paraId="418076C0"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0B374422"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623D8D9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Пелети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6E6EA1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16" w:type="dxa"/>
            <w:tcBorders>
              <w:top w:val="nil"/>
              <w:left w:val="nil"/>
              <w:bottom w:val="single" w:sz="4" w:space="0" w:color="auto"/>
              <w:right w:val="single" w:sz="4" w:space="0" w:color="auto"/>
            </w:tcBorders>
            <w:shd w:val="clear" w:color="auto" w:fill="auto"/>
            <w:noWrap/>
            <w:vAlign w:val="center"/>
            <w:hideMark/>
          </w:tcPr>
          <w:p w14:paraId="25458A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819" w:type="dxa"/>
            <w:tcBorders>
              <w:top w:val="nil"/>
              <w:left w:val="nil"/>
              <w:bottom w:val="single" w:sz="4" w:space="0" w:color="auto"/>
              <w:right w:val="single" w:sz="4" w:space="0" w:color="auto"/>
            </w:tcBorders>
            <w:shd w:val="clear" w:color="auto" w:fill="auto"/>
            <w:noWrap/>
            <w:vAlign w:val="center"/>
            <w:hideMark/>
          </w:tcPr>
          <w:p w14:paraId="77D4001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1B15A2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28097C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F0B309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B53370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272767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7C3756D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20A9AD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BE338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76F1926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3" w:type="dxa"/>
            <w:tcBorders>
              <w:top w:val="nil"/>
              <w:left w:val="nil"/>
              <w:bottom w:val="single" w:sz="4" w:space="0" w:color="auto"/>
              <w:right w:val="single" w:sz="8" w:space="0" w:color="auto"/>
            </w:tcBorders>
            <w:shd w:val="clear" w:color="auto" w:fill="auto"/>
            <w:noWrap/>
            <w:vAlign w:val="center"/>
            <w:hideMark/>
          </w:tcPr>
          <w:p w14:paraId="2C89E77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5,00</w:t>
            </w:r>
          </w:p>
        </w:tc>
      </w:tr>
      <w:tr w:rsidR="00C708C7" w:rsidRPr="00C708C7" w14:paraId="533146E0"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78586D0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735B981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1BE739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45,00</w:t>
            </w:r>
          </w:p>
        </w:tc>
        <w:tc>
          <w:tcPr>
            <w:tcW w:w="1016" w:type="dxa"/>
            <w:tcBorders>
              <w:top w:val="nil"/>
              <w:left w:val="nil"/>
              <w:bottom w:val="single" w:sz="8" w:space="0" w:color="auto"/>
              <w:right w:val="single" w:sz="4" w:space="0" w:color="auto"/>
            </w:tcBorders>
            <w:shd w:val="clear" w:color="auto" w:fill="auto"/>
            <w:noWrap/>
            <w:vAlign w:val="center"/>
            <w:hideMark/>
          </w:tcPr>
          <w:p w14:paraId="109C4A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819" w:type="dxa"/>
            <w:tcBorders>
              <w:top w:val="nil"/>
              <w:left w:val="nil"/>
              <w:bottom w:val="single" w:sz="8" w:space="0" w:color="auto"/>
              <w:right w:val="single" w:sz="4" w:space="0" w:color="auto"/>
            </w:tcBorders>
            <w:shd w:val="clear" w:color="auto" w:fill="auto"/>
            <w:noWrap/>
            <w:vAlign w:val="center"/>
            <w:hideMark/>
          </w:tcPr>
          <w:p w14:paraId="56E9F5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4" w:space="0" w:color="auto"/>
            </w:tcBorders>
            <w:shd w:val="clear" w:color="auto" w:fill="auto"/>
            <w:noWrap/>
            <w:vAlign w:val="center"/>
            <w:hideMark/>
          </w:tcPr>
          <w:p w14:paraId="687015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4" w:space="0" w:color="auto"/>
            </w:tcBorders>
            <w:shd w:val="clear" w:color="auto" w:fill="auto"/>
            <w:noWrap/>
            <w:vAlign w:val="center"/>
            <w:hideMark/>
          </w:tcPr>
          <w:p w14:paraId="2EF841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04F2E6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8" w:space="0" w:color="auto"/>
              <w:right w:val="single" w:sz="4" w:space="0" w:color="auto"/>
            </w:tcBorders>
            <w:shd w:val="clear" w:color="auto" w:fill="auto"/>
            <w:noWrap/>
            <w:vAlign w:val="center"/>
            <w:hideMark/>
          </w:tcPr>
          <w:p w14:paraId="7570CA2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4" w:space="0" w:color="auto"/>
            </w:tcBorders>
            <w:shd w:val="clear" w:color="auto" w:fill="auto"/>
            <w:noWrap/>
            <w:vAlign w:val="center"/>
            <w:hideMark/>
          </w:tcPr>
          <w:p w14:paraId="0307376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83" w:type="dxa"/>
            <w:tcBorders>
              <w:top w:val="nil"/>
              <w:left w:val="nil"/>
              <w:bottom w:val="single" w:sz="8" w:space="0" w:color="auto"/>
              <w:right w:val="single" w:sz="4" w:space="0" w:color="auto"/>
            </w:tcBorders>
            <w:shd w:val="clear" w:color="auto" w:fill="auto"/>
            <w:noWrap/>
            <w:vAlign w:val="center"/>
            <w:hideMark/>
          </w:tcPr>
          <w:p w14:paraId="46E5DF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3" w:type="dxa"/>
            <w:tcBorders>
              <w:top w:val="nil"/>
              <w:left w:val="nil"/>
              <w:bottom w:val="single" w:sz="8" w:space="0" w:color="auto"/>
              <w:right w:val="single" w:sz="4" w:space="0" w:color="auto"/>
            </w:tcBorders>
            <w:shd w:val="clear" w:color="auto" w:fill="auto"/>
            <w:noWrap/>
            <w:vAlign w:val="center"/>
            <w:hideMark/>
          </w:tcPr>
          <w:p w14:paraId="7BB0DE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4B495B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8" w:space="0" w:color="auto"/>
            </w:tcBorders>
            <w:shd w:val="clear" w:color="auto" w:fill="auto"/>
            <w:noWrap/>
            <w:vAlign w:val="center"/>
            <w:hideMark/>
          </w:tcPr>
          <w:p w14:paraId="584B7C8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63" w:type="dxa"/>
            <w:tcBorders>
              <w:top w:val="nil"/>
              <w:left w:val="nil"/>
              <w:bottom w:val="single" w:sz="8" w:space="0" w:color="auto"/>
              <w:right w:val="single" w:sz="8" w:space="0" w:color="auto"/>
            </w:tcBorders>
            <w:shd w:val="clear" w:color="auto" w:fill="auto"/>
            <w:noWrap/>
            <w:vAlign w:val="center"/>
            <w:hideMark/>
          </w:tcPr>
          <w:p w14:paraId="62F45A1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335,00</w:t>
            </w:r>
          </w:p>
        </w:tc>
      </w:tr>
    </w:tbl>
    <w:p w14:paraId="7D198149" w14:textId="77777777" w:rsidR="00C708C7" w:rsidRPr="0096671D" w:rsidRDefault="00C708C7" w:rsidP="00532312">
      <w:pPr>
        <w:spacing w:line="240" w:lineRule="auto"/>
        <w:rPr>
          <w:rFonts w:ascii="Cambria" w:hAnsi="Cambria"/>
          <w:lang w:val="en-US"/>
        </w:rPr>
      </w:pPr>
    </w:p>
    <w:tbl>
      <w:tblPr>
        <w:tblW w:w="16036" w:type="dxa"/>
        <w:tblInd w:w="-993" w:type="dxa"/>
        <w:tblLook w:val="04A0" w:firstRow="1" w:lastRow="0" w:firstColumn="1" w:lastColumn="0" w:noHBand="0" w:noVBand="1"/>
      </w:tblPr>
      <w:tblGrid>
        <w:gridCol w:w="487"/>
        <w:gridCol w:w="2686"/>
        <w:gridCol w:w="819"/>
        <w:gridCol w:w="1016"/>
        <w:gridCol w:w="819"/>
        <w:gridCol w:w="1020"/>
        <w:gridCol w:w="1020"/>
        <w:gridCol w:w="1020"/>
        <w:gridCol w:w="1020"/>
        <w:gridCol w:w="1020"/>
        <w:gridCol w:w="1083"/>
        <w:gridCol w:w="1023"/>
        <w:gridCol w:w="1020"/>
        <w:gridCol w:w="1020"/>
        <w:gridCol w:w="1020"/>
      </w:tblGrid>
      <w:tr w:rsidR="00C708C7" w:rsidRPr="00C708C7" w14:paraId="6AABF380" w14:textId="77777777" w:rsidTr="00C708C7">
        <w:trPr>
          <w:cantSplit/>
          <w:trHeight w:val="20"/>
        </w:trPr>
        <w:tc>
          <w:tcPr>
            <w:tcW w:w="487" w:type="dxa"/>
            <w:tcBorders>
              <w:top w:val="nil"/>
              <w:left w:val="nil"/>
              <w:bottom w:val="nil"/>
              <w:right w:val="nil"/>
            </w:tcBorders>
            <w:shd w:val="clear" w:color="auto" w:fill="auto"/>
            <w:noWrap/>
            <w:vAlign w:val="bottom"/>
            <w:hideMark/>
          </w:tcPr>
          <w:p w14:paraId="606A11CB"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0" w:type="dxa"/>
            <w:gridSpan w:val="4"/>
            <w:tcBorders>
              <w:top w:val="nil"/>
              <w:left w:val="nil"/>
              <w:bottom w:val="nil"/>
              <w:right w:val="nil"/>
            </w:tcBorders>
            <w:shd w:val="clear" w:color="auto" w:fill="auto"/>
            <w:noWrap/>
            <w:vAlign w:val="bottom"/>
            <w:hideMark/>
          </w:tcPr>
          <w:p w14:paraId="60398398"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“Даме Груев“ ПОУ Костурино</w:t>
            </w:r>
          </w:p>
        </w:tc>
        <w:tc>
          <w:tcPr>
            <w:tcW w:w="1020" w:type="dxa"/>
            <w:tcBorders>
              <w:top w:val="nil"/>
              <w:left w:val="nil"/>
              <w:bottom w:val="nil"/>
              <w:right w:val="nil"/>
            </w:tcBorders>
            <w:shd w:val="clear" w:color="auto" w:fill="auto"/>
            <w:noWrap/>
            <w:vAlign w:val="bottom"/>
            <w:hideMark/>
          </w:tcPr>
          <w:p w14:paraId="197A38CF"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00E227D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F1EC68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AB42DE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D52912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7398280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2F44E66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148682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1D1168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5D5A423D"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1966B39E" w14:textId="77777777" w:rsidTr="00C708C7">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61A9716E"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6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71736F"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6766476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16" w:type="dxa"/>
            <w:tcBorders>
              <w:top w:val="single" w:sz="8" w:space="0" w:color="auto"/>
              <w:left w:val="nil"/>
              <w:bottom w:val="single" w:sz="8" w:space="0" w:color="auto"/>
              <w:right w:val="single" w:sz="4" w:space="0" w:color="auto"/>
            </w:tcBorders>
            <w:shd w:val="clear" w:color="auto" w:fill="auto"/>
            <w:noWrap/>
            <w:vAlign w:val="center"/>
            <w:hideMark/>
          </w:tcPr>
          <w:p w14:paraId="59CF4C8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00B8DE9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F4136F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3E6FE0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FABEC0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18A4C5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1A06FB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12EB8B5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714D4EB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DD2831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4FFC393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1A2BB25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76AD300C"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405645B"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2DE7B42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2CF60A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80,00</w:t>
            </w:r>
          </w:p>
        </w:tc>
        <w:tc>
          <w:tcPr>
            <w:tcW w:w="1016" w:type="dxa"/>
            <w:tcBorders>
              <w:top w:val="nil"/>
              <w:left w:val="nil"/>
              <w:bottom w:val="single" w:sz="4" w:space="0" w:color="auto"/>
              <w:right w:val="single" w:sz="4" w:space="0" w:color="auto"/>
            </w:tcBorders>
            <w:shd w:val="clear" w:color="auto" w:fill="auto"/>
            <w:noWrap/>
            <w:vAlign w:val="center"/>
            <w:hideMark/>
          </w:tcPr>
          <w:p w14:paraId="760C89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158,00</w:t>
            </w:r>
          </w:p>
        </w:tc>
        <w:tc>
          <w:tcPr>
            <w:tcW w:w="819" w:type="dxa"/>
            <w:tcBorders>
              <w:top w:val="nil"/>
              <w:left w:val="nil"/>
              <w:bottom w:val="single" w:sz="4" w:space="0" w:color="auto"/>
              <w:right w:val="single" w:sz="4" w:space="0" w:color="auto"/>
            </w:tcBorders>
            <w:shd w:val="clear" w:color="auto" w:fill="auto"/>
            <w:noWrap/>
            <w:vAlign w:val="center"/>
            <w:hideMark/>
          </w:tcPr>
          <w:p w14:paraId="5A01B2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152,00</w:t>
            </w:r>
          </w:p>
        </w:tc>
        <w:tc>
          <w:tcPr>
            <w:tcW w:w="1020" w:type="dxa"/>
            <w:tcBorders>
              <w:top w:val="nil"/>
              <w:left w:val="nil"/>
              <w:bottom w:val="single" w:sz="4" w:space="0" w:color="auto"/>
              <w:right w:val="single" w:sz="4" w:space="0" w:color="auto"/>
            </w:tcBorders>
            <w:shd w:val="clear" w:color="auto" w:fill="auto"/>
            <w:noWrap/>
            <w:vAlign w:val="center"/>
            <w:hideMark/>
          </w:tcPr>
          <w:p w14:paraId="0E1F56C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142,00</w:t>
            </w:r>
          </w:p>
        </w:tc>
        <w:tc>
          <w:tcPr>
            <w:tcW w:w="1020" w:type="dxa"/>
            <w:tcBorders>
              <w:top w:val="nil"/>
              <w:left w:val="nil"/>
              <w:bottom w:val="single" w:sz="4" w:space="0" w:color="auto"/>
              <w:right w:val="single" w:sz="4" w:space="0" w:color="auto"/>
            </w:tcBorders>
            <w:shd w:val="clear" w:color="auto" w:fill="auto"/>
            <w:noWrap/>
            <w:vAlign w:val="center"/>
            <w:hideMark/>
          </w:tcPr>
          <w:p w14:paraId="6350E5D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83,00</w:t>
            </w:r>
          </w:p>
        </w:tc>
        <w:tc>
          <w:tcPr>
            <w:tcW w:w="1020" w:type="dxa"/>
            <w:tcBorders>
              <w:top w:val="nil"/>
              <w:left w:val="nil"/>
              <w:bottom w:val="single" w:sz="4" w:space="0" w:color="auto"/>
              <w:right w:val="single" w:sz="4" w:space="0" w:color="auto"/>
            </w:tcBorders>
            <w:shd w:val="clear" w:color="auto" w:fill="auto"/>
            <w:noWrap/>
            <w:vAlign w:val="center"/>
            <w:hideMark/>
          </w:tcPr>
          <w:p w14:paraId="318F136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93,00</w:t>
            </w:r>
          </w:p>
        </w:tc>
        <w:tc>
          <w:tcPr>
            <w:tcW w:w="1020" w:type="dxa"/>
            <w:tcBorders>
              <w:top w:val="nil"/>
              <w:left w:val="nil"/>
              <w:bottom w:val="single" w:sz="4" w:space="0" w:color="auto"/>
              <w:right w:val="single" w:sz="4" w:space="0" w:color="auto"/>
            </w:tcBorders>
            <w:shd w:val="clear" w:color="auto" w:fill="auto"/>
            <w:noWrap/>
            <w:vAlign w:val="center"/>
            <w:hideMark/>
          </w:tcPr>
          <w:p w14:paraId="58E7E7C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84,00</w:t>
            </w:r>
          </w:p>
        </w:tc>
        <w:tc>
          <w:tcPr>
            <w:tcW w:w="1020" w:type="dxa"/>
            <w:tcBorders>
              <w:top w:val="nil"/>
              <w:left w:val="nil"/>
              <w:bottom w:val="single" w:sz="4" w:space="0" w:color="auto"/>
              <w:right w:val="single" w:sz="4" w:space="0" w:color="auto"/>
            </w:tcBorders>
            <w:shd w:val="clear" w:color="auto" w:fill="auto"/>
            <w:noWrap/>
            <w:vAlign w:val="center"/>
            <w:hideMark/>
          </w:tcPr>
          <w:p w14:paraId="53B482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87,00</w:t>
            </w:r>
          </w:p>
        </w:tc>
        <w:tc>
          <w:tcPr>
            <w:tcW w:w="1083" w:type="dxa"/>
            <w:tcBorders>
              <w:top w:val="nil"/>
              <w:left w:val="nil"/>
              <w:bottom w:val="single" w:sz="4" w:space="0" w:color="auto"/>
              <w:right w:val="single" w:sz="4" w:space="0" w:color="auto"/>
            </w:tcBorders>
            <w:shd w:val="clear" w:color="auto" w:fill="auto"/>
            <w:noWrap/>
            <w:vAlign w:val="center"/>
            <w:hideMark/>
          </w:tcPr>
          <w:p w14:paraId="4F072E6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204,00</w:t>
            </w:r>
          </w:p>
        </w:tc>
        <w:tc>
          <w:tcPr>
            <w:tcW w:w="1023" w:type="dxa"/>
            <w:tcBorders>
              <w:top w:val="nil"/>
              <w:left w:val="nil"/>
              <w:bottom w:val="single" w:sz="4" w:space="0" w:color="auto"/>
              <w:right w:val="single" w:sz="4" w:space="0" w:color="auto"/>
            </w:tcBorders>
            <w:shd w:val="clear" w:color="auto" w:fill="auto"/>
            <w:noWrap/>
            <w:vAlign w:val="center"/>
            <w:hideMark/>
          </w:tcPr>
          <w:p w14:paraId="618CC8D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302,00</w:t>
            </w:r>
          </w:p>
        </w:tc>
        <w:tc>
          <w:tcPr>
            <w:tcW w:w="1020" w:type="dxa"/>
            <w:tcBorders>
              <w:top w:val="nil"/>
              <w:left w:val="nil"/>
              <w:bottom w:val="single" w:sz="4" w:space="0" w:color="auto"/>
              <w:right w:val="single" w:sz="4" w:space="0" w:color="auto"/>
            </w:tcBorders>
            <w:shd w:val="clear" w:color="auto" w:fill="auto"/>
            <w:noWrap/>
            <w:vAlign w:val="center"/>
            <w:hideMark/>
          </w:tcPr>
          <w:p w14:paraId="7100BCC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257,00</w:t>
            </w:r>
          </w:p>
        </w:tc>
        <w:tc>
          <w:tcPr>
            <w:tcW w:w="1020" w:type="dxa"/>
            <w:tcBorders>
              <w:top w:val="nil"/>
              <w:left w:val="nil"/>
              <w:bottom w:val="single" w:sz="4" w:space="0" w:color="auto"/>
              <w:right w:val="single" w:sz="8" w:space="0" w:color="auto"/>
            </w:tcBorders>
            <w:shd w:val="clear" w:color="auto" w:fill="auto"/>
            <w:noWrap/>
            <w:vAlign w:val="center"/>
            <w:hideMark/>
          </w:tcPr>
          <w:p w14:paraId="44565F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260,00</w:t>
            </w:r>
          </w:p>
        </w:tc>
        <w:tc>
          <w:tcPr>
            <w:tcW w:w="963" w:type="dxa"/>
            <w:tcBorders>
              <w:top w:val="nil"/>
              <w:left w:val="nil"/>
              <w:bottom w:val="single" w:sz="4" w:space="0" w:color="auto"/>
              <w:right w:val="single" w:sz="8" w:space="0" w:color="auto"/>
            </w:tcBorders>
            <w:shd w:val="clear" w:color="auto" w:fill="auto"/>
            <w:noWrap/>
            <w:vAlign w:val="center"/>
            <w:hideMark/>
          </w:tcPr>
          <w:p w14:paraId="409D896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1.902,00</w:t>
            </w:r>
          </w:p>
        </w:tc>
      </w:tr>
      <w:tr w:rsidR="00C708C7" w:rsidRPr="00C708C7" w14:paraId="015D367D"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6D193152"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7A86057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028C3E4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w:t>
            </w:r>
          </w:p>
        </w:tc>
        <w:tc>
          <w:tcPr>
            <w:tcW w:w="1016" w:type="dxa"/>
            <w:tcBorders>
              <w:top w:val="nil"/>
              <w:left w:val="nil"/>
              <w:bottom w:val="single" w:sz="4" w:space="0" w:color="auto"/>
              <w:right w:val="single" w:sz="4" w:space="0" w:color="auto"/>
            </w:tcBorders>
            <w:shd w:val="clear" w:color="auto" w:fill="auto"/>
            <w:noWrap/>
            <w:vAlign w:val="center"/>
            <w:hideMark/>
          </w:tcPr>
          <w:p w14:paraId="593E35D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819" w:type="dxa"/>
            <w:tcBorders>
              <w:top w:val="nil"/>
              <w:left w:val="nil"/>
              <w:bottom w:val="single" w:sz="4" w:space="0" w:color="auto"/>
              <w:right w:val="single" w:sz="4" w:space="0" w:color="auto"/>
            </w:tcBorders>
            <w:shd w:val="clear" w:color="auto" w:fill="auto"/>
            <w:noWrap/>
            <w:vAlign w:val="center"/>
            <w:hideMark/>
          </w:tcPr>
          <w:p w14:paraId="42A418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1020" w:type="dxa"/>
            <w:tcBorders>
              <w:top w:val="nil"/>
              <w:left w:val="nil"/>
              <w:bottom w:val="single" w:sz="4" w:space="0" w:color="auto"/>
              <w:right w:val="single" w:sz="4" w:space="0" w:color="auto"/>
            </w:tcBorders>
            <w:shd w:val="clear" w:color="auto" w:fill="auto"/>
            <w:noWrap/>
            <w:vAlign w:val="center"/>
            <w:hideMark/>
          </w:tcPr>
          <w:p w14:paraId="2C5B3AD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3,70</w:t>
            </w:r>
          </w:p>
        </w:tc>
        <w:tc>
          <w:tcPr>
            <w:tcW w:w="1020" w:type="dxa"/>
            <w:tcBorders>
              <w:top w:val="nil"/>
              <w:left w:val="nil"/>
              <w:bottom w:val="single" w:sz="4" w:space="0" w:color="auto"/>
              <w:right w:val="single" w:sz="4" w:space="0" w:color="auto"/>
            </w:tcBorders>
            <w:shd w:val="clear" w:color="auto" w:fill="auto"/>
            <w:noWrap/>
            <w:vAlign w:val="center"/>
            <w:hideMark/>
          </w:tcPr>
          <w:p w14:paraId="42EC3D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C10199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0B393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43030E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7D126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0DB803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1020" w:type="dxa"/>
            <w:tcBorders>
              <w:top w:val="nil"/>
              <w:left w:val="nil"/>
              <w:bottom w:val="single" w:sz="4" w:space="0" w:color="auto"/>
              <w:right w:val="single" w:sz="4" w:space="0" w:color="auto"/>
            </w:tcBorders>
            <w:shd w:val="clear" w:color="auto" w:fill="auto"/>
            <w:noWrap/>
            <w:vAlign w:val="center"/>
            <w:hideMark/>
          </w:tcPr>
          <w:p w14:paraId="675E20E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1020" w:type="dxa"/>
            <w:tcBorders>
              <w:top w:val="nil"/>
              <w:left w:val="nil"/>
              <w:bottom w:val="single" w:sz="4" w:space="0" w:color="auto"/>
              <w:right w:val="single" w:sz="8" w:space="0" w:color="auto"/>
            </w:tcBorders>
            <w:shd w:val="clear" w:color="auto" w:fill="auto"/>
            <w:noWrap/>
            <w:vAlign w:val="center"/>
            <w:hideMark/>
          </w:tcPr>
          <w:p w14:paraId="2120EBB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963" w:type="dxa"/>
            <w:tcBorders>
              <w:top w:val="nil"/>
              <w:left w:val="nil"/>
              <w:bottom w:val="single" w:sz="4" w:space="0" w:color="auto"/>
              <w:right w:val="single" w:sz="8" w:space="0" w:color="auto"/>
            </w:tcBorders>
            <w:shd w:val="clear" w:color="auto" w:fill="auto"/>
            <w:noWrap/>
            <w:vAlign w:val="center"/>
            <w:hideMark/>
          </w:tcPr>
          <w:p w14:paraId="06FF0B3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37,20</w:t>
            </w:r>
          </w:p>
        </w:tc>
      </w:tr>
      <w:tr w:rsidR="00C708C7" w:rsidRPr="00C708C7" w14:paraId="231F056A"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70000B29"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4CB9151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736BCA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16" w:type="dxa"/>
            <w:tcBorders>
              <w:top w:val="nil"/>
              <w:left w:val="nil"/>
              <w:bottom w:val="single" w:sz="8" w:space="0" w:color="auto"/>
              <w:right w:val="single" w:sz="4" w:space="0" w:color="auto"/>
            </w:tcBorders>
            <w:shd w:val="clear" w:color="auto" w:fill="auto"/>
            <w:noWrap/>
            <w:vAlign w:val="center"/>
            <w:hideMark/>
          </w:tcPr>
          <w:p w14:paraId="093A2B5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819" w:type="dxa"/>
            <w:tcBorders>
              <w:top w:val="nil"/>
              <w:left w:val="nil"/>
              <w:bottom w:val="single" w:sz="8" w:space="0" w:color="auto"/>
              <w:right w:val="single" w:sz="4" w:space="0" w:color="auto"/>
            </w:tcBorders>
            <w:shd w:val="clear" w:color="auto" w:fill="auto"/>
            <w:noWrap/>
            <w:vAlign w:val="center"/>
            <w:hideMark/>
          </w:tcPr>
          <w:p w14:paraId="179CEC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A2D23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0C0DD0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1ED42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617F9A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0D125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029A80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7C46EFE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86EF55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63C816C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0E1DAA6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4748B1D2"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81F7EBC"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6B4DDA3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24B994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192,00</w:t>
            </w:r>
          </w:p>
        </w:tc>
        <w:tc>
          <w:tcPr>
            <w:tcW w:w="1016" w:type="dxa"/>
            <w:tcBorders>
              <w:top w:val="nil"/>
              <w:left w:val="nil"/>
              <w:bottom w:val="single" w:sz="4" w:space="0" w:color="auto"/>
              <w:right w:val="single" w:sz="4" w:space="0" w:color="auto"/>
            </w:tcBorders>
            <w:shd w:val="clear" w:color="auto" w:fill="auto"/>
            <w:noWrap/>
            <w:vAlign w:val="center"/>
            <w:hideMark/>
          </w:tcPr>
          <w:p w14:paraId="7E754EB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369,00</w:t>
            </w:r>
          </w:p>
        </w:tc>
        <w:tc>
          <w:tcPr>
            <w:tcW w:w="819" w:type="dxa"/>
            <w:tcBorders>
              <w:top w:val="nil"/>
              <w:left w:val="nil"/>
              <w:bottom w:val="single" w:sz="4" w:space="0" w:color="auto"/>
              <w:right w:val="single" w:sz="4" w:space="0" w:color="auto"/>
            </w:tcBorders>
            <w:shd w:val="clear" w:color="auto" w:fill="auto"/>
            <w:noWrap/>
            <w:vAlign w:val="center"/>
            <w:hideMark/>
          </w:tcPr>
          <w:p w14:paraId="755AC0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297,00</w:t>
            </w:r>
          </w:p>
        </w:tc>
        <w:tc>
          <w:tcPr>
            <w:tcW w:w="1020" w:type="dxa"/>
            <w:tcBorders>
              <w:top w:val="nil"/>
              <w:left w:val="nil"/>
              <w:bottom w:val="single" w:sz="4" w:space="0" w:color="auto"/>
              <w:right w:val="single" w:sz="4" w:space="0" w:color="auto"/>
            </w:tcBorders>
            <w:shd w:val="clear" w:color="auto" w:fill="auto"/>
            <w:noWrap/>
            <w:vAlign w:val="center"/>
            <w:hideMark/>
          </w:tcPr>
          <w:p w14:paraId="358AEF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188,00</w:t>
            </w:r>
          </w:p>
        </w:tc>
        <w:tc>
          <w:tcPr>
            <w:tcW w:w="1020" w:type="dxa"/>
            <w:tcBorders>
              <w:top w:val="nil"/>
              <w:left w:val="nil"/>
              <w:bottom w:val="single" w:sz="4" w:space="0" w:color="auto"/>
              <w:right w:val="single" w:sz="4" w:space="0" w:color="auto"/>
            </w:tcBorders>
            <w:shd w:val="clear" w:color="auto" w:fill="auto"/>
            <w:noWrap/>
            <w:vAlign w:val="center"/>
            <w:hideMark/>
          </w:tcPr>
          <w:p w14:paraId="2E21AF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258,00</w:t>
            </w:r>
          </w:p>
        </w:tc>
        <w:tc>
          <w:tcPr>
            <w:tcW w:w="1020" w:type="dxa"/>
            <w:tcBorders>
              <w:top w:val="nil"/>
              <w:left w:val="nil"/>
              <w:bottom w:val="single" w:sz="4" w:space="0" w:color="auto"/>
              <w:right w:val="single" w:sz="4" w:space="0" w:color="auto"/>
            </w:tcBorders>
            <w:shd w:val="clear" w:color="auto" w:fill="auto"/>
            <w:noWrap/>
            <w:vAlign w:val="center"/>
            <w:hideMark/>
          </w:tcPr>
          <w:p w14:paraId="5D4B52A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93,00</w:t>
            </w:r>
          </w:p>
        </w:tc>
        <w:tc>
          <w:tcPr>
            <w:tcW w:w="1020" w:type="dxa"/>
            <w:tcBorders>
              <w:top w:val="nil"/>
              <w:left w:val="nil"/>
              <w:bottom w:val="single" w:sz="4" w:space="0" w:color="auto"/>
              <w:right w:val="single" w:sz="4" w:space="0" w:color="auto"/>
            </w:tcBorders>
            <w:shd w:val="clear" w:color="auto" w:fill="auto"/>
            <w:noWrap/>
            <w:vAlign w:val="center"/>
            <w:hideMark/>
          </w:tcPr>
          <w:p w14:paraId="2DADC4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154,00</w:t>
            </w:r>
          </w:p>
        </w:tc>
        <w:tc>
          <w:tcPr>
            <w:tcW w:w="1020" w:type="dxa"/>
            <w:tcBorders>
              <w:top w:val="nil"/>
              <w:left w:val="nil"/>
              <w:bottom w:val="single" w:sz="4" w:space="0" w:color="auto"/>
              <w:right w:val="single" w:sz="4" w:space="0" w:color="auto"/>
            </w:tcBorders>
            <w:shd w:val="clear" w:color="auto" w:fill="auto"/>
            <w:noWrap/>
            <w:vAlign w:val="center"/>
            <w:hideMark/>
          </w:tcPr>
          <w:p w14:paraId="7E4BDC7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301,00</w:t>
            </w:r>
          </w:p>
        </w:tc>
        <w:tc>
          <w:tcPr>
            <w:tcW w:w="1083" w:type="dxa"/>
            <w:tcBorders>
              <w:top w:val="nil"/>
              <w:left w:val="nil"/>
              <w:bottom w:val="single" w:sz="4" w:space="0" w:color="auto"/>
              <w:right w:val="single" w:sz="4" w:space="0" w:color="auto"/>
            </w:tcBorders>
            <w:shd w:val="clear" w:color="auto" w:fill="auto"/>
            <w:noWrap/>
            <w:vAlign w:val="center"/>
            <w:hideMark/>
          </w:tcPr>
          <w:p w14:paraId="3F54E30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389,00</w:t>
            </w:r>
          </w:p>
        </w:tc>
        <w:tc>
          <w:tcPr>
            <w:tcW w:w="1023" w:type="dxa"/>
            <w:tcBorders>
              <w:top w:val="nil"/>
              <w:left w:val="nil"/>
              <w:bottom w:val="single" w:sz="4" w:space="0" w:color="auto"/>
              <w:right w:val="single" w:sz="4" w:space="0" w:color="auto"/>
            </w:tcBorders>
            <w:shd w:val="clear" w:color="auto" w:fill="auto"/>
            <w:noWrap/>
            <w:vAlign w:val="center"/>
            <w:hideMark/>
          </w:tcPr>
          <w:p w14:paraId="369710E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236,00</w:t>
            </w:r>
          </w:p>
        </w:tc>
        <w:tc>
          <w:tcPr>
            <w:tcW w:w="1020" w:type="dxa"/>
            <w:tcBorders>
              <w:top w:val="nil"/>
              <w:left w:val="nil"/>
              <w:bottom w:val="single" w:sz="4" w:space="0" w:color="auto"/>
              <w:right w:val="single" w:sz="4" w:space="0" w:color="auto"/>
            </w:tcBorders>
            <w:shd w:val="clear" w:color="auto" w:fill="auto"/>
            <w:noWrap/>
            <w:vAlign w:val="center"/>
            <w:hideMark/>
          </w:tcPr>
          <w:p w14:paraId="5C7094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147,00</w:t>
            </w:r>
          </w:p>
        </w:tc>
        <w:tc>
          <w:tcPr>
            <w:tcW w:w="1020" w:type="dxa"/>
            <w:tcBorders>
              <w:top w:val="nil"/>
              <w:left w:val="nil"/>
              <w:bottom w:val="single" w:sz="4" w:space="0" w:color="auto"/>
              <w:right w:val="single" w:sz="8" w:space="0" w:color="auto"/>
            </w:tcBorders>
            <w:shd w:val="clear" w:color="auto" w:fill="auto"/>
            <w:noWrap/>
            <w:vAlign w:val="center"/>
            <w:hideMark/>
          </w:tcPr>
          <w:p w14:paraId="65FA4A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141,00</w:t>
            </w:r>
          </w:p>
        </w:tc>
        <w:tc>
          <w:tcPr>
            <w:tcW w:w="963" w:type="dxa"/>
            <w:tcBorders>
              <w:top w:val="nil"/>
              <w:left w:val="nil"/>
              <w:bottom w:val="single" w:sz="4" w:space="0" w:color="auto"/>
              <w:right w:val="single" w:sz="8" w:space="0" w:color="auto"/>
            </w:tcBorders>
            <w:shd w:val="clear" w:color="auto" w:fill="auto"/>
            <w:noWrap/>
            <w:vAlign w:val="center"/>
            <w:hideMark/>
          </w:tcPr>
          <w:p w14:paraId="4E16445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2.765,00</w:t>
            </w:r>
          </w:p>
        </w:tc>
      </w:tr>
      <w:tr w:rsidR="00C708C7" w:rsidRPr="00C708C7" w14:paraId="234FC4C0"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ADA949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3E8238E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24CD88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w:t>
            </w:r>
          </w:p>
        </w:tc>
        <w:tc>
          <w:tcPr>
            <w:tcW w:w="1016" w:type="dxa"/>
            <w:tcBorders>
              <w:top w:val="nil"/>
              <w:left w:val="nil"/>
              <w:bottom w:val="single" w:sz="4" w:space="0" w:color="auto"/>
              <w:right w:val="single" w:sz="4" w:space="0" w:color="auto"/>
            </w:tcBorders>
            <w:shd w:val="clear" w:color="auto" w:fill="auto"/>
            <w:noWrap/>
            <w:vAlign w:val="center"/>
            <w:hideMark/>
          </w:tcPr>
          <w:p w14:paraId="7BEEF2A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819" w:type="dxa"/>
            <w:tcBorders>
              <w:top w:val="nil"/>
              <w:left w:val="nil"/>
              <w:bottom w:val="single" w:sz="4" w:space="0" w:color="auto"/>
              <w:right w:val="single" w:sz="4" w:space="0" w:color="auto"/>
            </w:tcBorders>
            <w:shd w:val="clear" w:color="auto" w:fill="auto"/>
            <w:noWrap/>
            <w:vAlign w:val="center"/>
            <w:hideMark/>
          </w:tcPr>
          <w:p w14:paraId="18DFE09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1020" w:type="dxa"/>
            <w:tcBorders>
              <w:top w:val="nil"/>
              <w:left w:val="nil"/>
              <w:bottom w:val="single" w:sz="4" w:space="0" w:color="auto"/>
              <w:right w:val="single" w:sz="4" w:space="0" w:color="auto"/>
            </w:tcBorders>
            <w:shd w:val="clear" w:color="auto" w:fill="auto"/>
            <w:noWrap/>
            <w:vAlign w:val="center"/>
            <w:hideMark/>
          </w:tcPr>
          <w:p w14:paraId="5FB8A8E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3,70</w:t>
            </w:r>
          </w:p>
        </w:tc>
        <w:tc>
          <w:tcPr>
            <w:tcW w:w="1020" w:type="dxa"/>
            <w:tcBorders>
              <w:top w:val="nil"/>
              <w:left w:val="nil"/>
              <w:bottom w:val="single" w:sz="4" w:space="0" w:color="auto"/>
              <w:right w:val="single" w:sz="4" w:space="0" w:color="auto"/>
            </w:tcBorders>
            <w:shd w:val="clear" w:color="auto" w:fill="auto"/>
            <w:noWrap/>
            <w:vAlign w:val="center"/>
            <w:hideMark/>
          </w:tcPr>
          <w:p w14:paraId="4A344C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364FF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4B3BF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EB6AF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217762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C03ACB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1020" w:type="dxa"/>
            <w:tcBorders>
              <w:top w:val="nil"/>
              <w:left w:val="nil"/>
              <w:bottom w:val="single" w:sz="4" w:space="0" w:color="auto"/>
              <w:right w:val="single" w:sz="4" w:space="0" w:color="auto"/>
            </w:tcBorders>
            <w:shd w:val="clear" w:color="auto" w:fill="auto"/>
            <w:noWrap/>
            <w:vAlign w:val="center"/>
            <w:hideMark/>
          </w:tcPr>
          <w:p w14:paraId="3404F86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1020" w:type="dxa"/>
            <w:tcBorders>
              <w:top w:val="nil"/>
              <w:left w:val="nil"/>
              <w:bottom w:val="single" w:sz="4" w:space="0" w:color="auto"/>
              <w:right w:val="single" w:sz="8" w:space="0" w:color="auto"/>
            </w:tcBorders>
            <w:shd w:val="clear" w:color="auto" w:fill="auto"/>
            <w:noWrap/>
            <w:vAlign w:val="center"/>
            <w:hideMark/>
          </w:tcPr>
          <w:p w14:paraId="3DB9D1F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963" w:type="dxa"/>
            <w:tcBorders>
              <w:top w:val="nil"/>
              <w:left w:val="nil"/>
              <w:bottom w:val="single" w:sz="4" w:space="0" w:color="auto"/>
              <w:right w:val="single" w:sz="8" w:space="0" w:color="auto"/>
            </w:tcBorders>
            <w:shd w:val="clear" w:color="auto" w:fill="auto"/>
            <w:noWrap/>
            <w:vAlign w:val="center"/>
            <w:hideMark/>
          </w:tcPr>
          <w:p w14:paraId="1CB9E9E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37,20</w:t>
            </w:r>
          </w:p>
        </w:tc>
      </w:tr>
      <w:tr w:rsidR="00C708C7" w:rsidRPr="00C708C7" w14:paraId="0A6A0586"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63BAE33"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7A96BA0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036CC1F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16" w:type="dxa"/>
            <w:tcBorders>
              <w:top w:val="nil"/>
              <w:left w:val="nil"/>
              <w:bottom w:val="single" w:sz="8" w:space="0" w:color="auto"/>
              <w:right w:val="single" w:sz="4" w:space="0" w:color="auto"/>
            </w:tcBorders>
            <w:shd w:val="clear" w:color="auto" w:fill="auto"/>
            <w:noWrap/>
            <w:vAlign w:val="center"/>
            <w:hideMark/>
          </w:tcPr>
          <w:p w14:paraId="7E5B00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819" w:type="dxa"/>
            <w:tcBorders>
              <w:top w:val="nil"/>
              <w:left w:val="nil"/>
              <w:bottom w:val="single" w:sz="8" w:space="0" w:color="auto"/>
              <w:right w:val="single" w:sz="4" w:space="0" w:color="auto"/>
            </w:tcBorders>
            <w:shd w:val="clear" w:color="auto" w:fill="auto"/>
            <w:noWrap/>
            <w:vAlign w:val="center"/>
            <w:hideMark/>
          </w:tcPr>
          <w:p w14:paraId="042FC0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6FC256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234351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7E493A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702777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4AF02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48F542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040B343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CDE44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35E7361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021212D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5F9DE23F"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0628E5F"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7FFC8ED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16FFE1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80,00</w:t>
            </w:r>
          </w:p>
        </w:tc>
        <w:tc>
          <w:tcPr>
            <w:tcW w:w="1016" w:type="dxa"/>
            <w:tcBorders>
              <w:top w:val="nil"/>
              <w:left w:val="nil"/>
              <w:bottom w:val="single" w:sz="4" w:space="0" w:color="auto"/>
              <w:right w:val="single" w:sz="4" w:space="0" w:color="auto"/>
            </w:tcBorders>
            <w:shd w:val="clear" w:color="auto" w:fill="auto"/>
            <w:noWrap/>
            <w:vAlign w:val="center"/>
            <w:hideMark/>
          </w:tcPr>
          <w:p w14:paraId="7174E7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122,00</w:t>
            </w:r>
          </w:p>
        </w:tc>
        <w:tc>
          <w:tcPr>
            <w:tcW w:w="819" w:type="dxa"/>
            <w:tcBorders>
              <w:top w:val="nil"/>
              <w:left w:val="nil"/>
              <w:bottom w:val="single" w:sz="4" w:space="0" w:color="auto"/>
              <w:right w:val="single" w:sz="4" w:space="0" w:color="auto"/>
            </w:tcBorders>
            <w:shd w:val="clear" w:color="auto" w:fill="auto"/>
            <w:noWrap/>
            <w:vAlign w:val="center"/>
            <w:hideMark/>
          </w:tcPr>
          <w:p w14:paraId="2CE10C7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121,00</w:t>
            </w:r>
          </w:p>
        </w:tc>
        <w:tc>
          <w:tcPr>
            <w:tcW w:w="1020" w:type="dxa"/>
            <w:tcBorders>
              <w:top w:val="nil"/>
              <w:left w:val="nil"/>
              <w:bottom w:val="single" w:sz="4" w:space="0" w:color="auto"/>
              <w:right w:val="single" w:sz="4" w:space="0" w:color="auto"/>
            </w:tcBorders>
            <w:shd w:val="clear" w:color="auto" w:fill="auto"/>
            <w:noWrap/>
            <w:vAlign w:val="center"/>
            <w:hideMark/>
          </w:tcPr>
          <w:p w14:paraId="50A8D0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83,00</w:t>
            </w:r>
          </w:p>
        </w:tc>
        <w:tc>
          <w:tcPr>
            <w:tcW w:w="1020" w:type="dxa"/>
            <w:tcBorders>
              <w:top w:val="nil"/>
              <w:left w:val="nil"/>
              <w:bottom w:val="single" w:sz="4" w:space="0" w:color="auto"/>
              <w:right w:val="single" w:sz="4" w:space="0" w:color="auto"/>
            </w:tcBorders>
            <w:shd w:val="clear" w:color="auto" w:fill="auto"/>
            <w:noWrap/>
            <w:vAlign w:val="center"/>
            <w:hideMark/>
          </w:tcPr>
          <w:p w14:paraId="77622DC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108,00</w:t>
            </w:r>
          </w:p>
        </w:tc>
        <w:tc>
          <w:tcPr>
            <w:tcW w:w="1020" w:type="dxa"/>
            <w:tcBorders>
              <w:top w:val="nil"/>
              <w:left w:val="nil"/>
              <w:bottom w:val="single" w:sz="4" w:space="0" w:color="auto"/>
              <w:right w:val="single" w:sz="4" w:space="0" w:color="auto"/>
            </w:tcBorders>
            <w:shd w:val="clear" w:color="auto" w:fill="auto"/>
            <w:noWrap/>
            <w:vAlign w:val="center"/>
            <w:hideMark/>
          </w:tcPr>
          <w:p w14:paraId="0C8387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60,00</w:t>
            </w:r>
          </w:p>
        </w:tc>
        <w:tc>
          <w:tcPr>
            <w:tcW w:w="1020" w:type="dxa"/>
            <w:tcBorders>
              <w:top w:val="nil"/>
              <w:left w:val="nil"/>
              <w:bottom w:val="single" w:sz="4" w:space="0" w:color="auto"/>
              <w:right w:val="single" w:sz="4" w:space="0" w:color="auto"/>
            </w:tcBorders>
            <w:shd w:val="clear" w:color="auto" w:fill="auto"/>
            <w:noWrap/>
            <w:vAlign w:val="center"/>
            <w:hideMark/>
          </w:tcPr>
          <w:p w14:paraId="2CEC9A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27,00</w:t>
            </w:r>
          </w:p>
        </w:tc>
        <w:tc>
          <w:tcPr>
            <w:tcW w:w="1020" w:type="dxa"/>
            <w:tcBorders>
              <w:top w:val="nil"/>
              <w:left w:val="nil"/>
              <w:bottom w:val="single" w:sz="4" w:space="0" w:color="auto"/>
              <w:right w:val="single" w:sz="4" w:space="0" w:color="auto"/>
            </w:tcBorders>
            <w:shd w:val="clear" w:color="auto" w:fill="auto"/>
            <w:noWrap/>
            <w:vAlign w:val="center"/>
            <w:hideMark/>
          </w:tcPr>
          <w:p w14:paraId="0BE9746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1083" w:type="dxa"/>
            <w:tcBorders>
              <w:top w:val="nil"/>
              <w:left w:val="nil"/>
              <w:bottom w:val="single" w:sz="4" w:space="0" w:color="auto"/>
              <w:right w:val="single" w:sz="4" w:space="0" w:color="auto"/>
            </w:tcBorders>
            <w:shd w:val="clear" w:color="auto" w:fill="auto"/>
            <w:noWrap/>
            <w:vAlign w:val="center"/>
            <w:hideMark/>
          </w:tcPr>
          <w:p w14:paraId="1623CF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65,00</w:t>
            </w:r>
          </w:p>
        </w:tc>
        <w:tc>
          <w:tcPr>
            <w:tcW w:w="1023" w:type="dxa"/>
            <w:tcBorders>
              <w:top w:val="nil"/>
              <w:left w:val="nil"/>
              <w:bottom w:val="single" w:sz="4" w:space="0" w:color="auto"/>
              <w:right w:val="single" w:sz="4" w:space="0" w:color="auto"/>
            </w:tcBorders>
            <w:shd w:val="clear" w:color="auto" w:fill="auto"/>
            <w:noWrap/>
            <w:vAlign w:val="center"/>
            <w:hideMark/>
          </w:tcPr>
          <w:p w14:paraId="76DEA4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93,00</w:t>
            </w:r>
          </w:p>
        </w:tc>
        <w:tc>
          <w:tcPr>
            <w:tcW w:w="1020" w:type="dxa"/>
            <w:tcBorders>
              <w:top w:val="nil"/>
              <w:left w:val="nil"/>
              <w:bottom w:val="single" w:sz="4" w:space="0" w:color="auto"/>
              <w:right w:val="single" w:sz="4" w:space="0" w:color="auto"/>
            </w:tcBorders>
            <w:shd w:val="clear" w:color="auto" w:fill="auto"/>
            <w:noWrap/>
            <w:vAlign w:val="center"/>
            <w:hideMark/>
          </w:tcPr>
          <w:p w14:paraId="566BC03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109,00</w:t>
            </w:r>
          </w:p>
        </w:tc>
        <w:tc>
          <w:tcPr>
            <w:tcW w:w="1020" w:type="dxa"/>
            <w:tcBorders>
              <w:top w:val="nil"/>
              <w:left w:val="nil"/>
              <w:bottom w:val="single" w:sz="4" w:space="0" w:color="auto"/>
              <w:right w:val="single" w:sz="8" w:space="0" w:color="auto"/>
            </w:tcBorders>
            <w:shd w:val="clear" w:color="auto" w:fill="auto"/>
            <w:noWrap/>
            <w:vAlign w:val="center"/>
            <w:hideMark/>
          </w:tcPr>
          <w:p w14:paraId="7EBAF7F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117,00</w:t>
            </w:r>
          </w:p>
        </w:tc>
        <w:tc>
          <w:tcPr>
            <w:tcW w:w="963" w:type="dxa"/>
            <w:tcBorders>
              <w:top w:val="nil"/>
              <w:left w:val="nil"/>
              <w:bottom w:val="single" w:sz="4" w:space="0" w:color="auto"/>
              <w:right w:val="single" w:sz="8" w:space="0" w:color="auto"/>
            </w:tcBorders>
            <w:shd w:val="clear" w:color="auto" w:fill="auto"/>
            <w:noWrap/>
            <w:vAlign w:val="center"/>
            <w:hideMark/>
          </w:tcPr>
          <w:p w14:paraId="65C8B39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1.003,00</w:t>
            </w:r>
          </w:p>
        </w:tc>
      </w:tr>
      <w:tr w:rsidR="00C708C7" w:rsidRPr="00C708C7" w14:paraId="3553B0C0"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6FD6E8B"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0386944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5CF424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w:t>
            </w:r>
          </w:p>
        </w:tc>
        <w:tc>
          <w:tcPr>
            <w:tcW w:w="1016" w:type="dxa"/>
            <w:tcBorders>
              <w:top w:val="nil"/>
              <w:left w:val="nil"/>
              <w:bottom w:val="single" w:sz="4" w:space="0" w:color="auto"/>
              <w:right w:val="single" w:sz="4" w:space="0" w:color="auto"/>
            </w:tcBorders>
            <w:shd w:val="clear" w:color="auto" w:fill="auto"/>
            <w:noWrap/>
            <w:vAlign w:val="center"/>
            <w:hideMark/>
          </w:tcPr>
          <w:p w14:paraId="1D2C8DC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819" w:type="dxa"/>
            <w:tcBorders>
              <w:top w:val="nil"/>
              <w:left w:val="nil"/>
              <w:bottom w:val="single" w:sz="4" w:space="0" w:color="auto"/>
              <w:right w:val="single" w:sz="4" w:space="0" w:color="auto"/>
            </w:tcBorders>
            <w:shd w:val="clear" w:color="auto" w:fill="auto"/>
            <w:noWrap/>
            <w:vAlign w:val="center"/>
            <w:hideMark/>
          </w:tcPr>
          <w:p w14:paraId="514895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1020" w:type="dxa"/>
            <w:tcBorders>
              <w:top w:val="nil"/>
              <w:left w:val="nil"/>
              <w:bottom w:val="single" w:sz="4" w:space="0" w:color="auto"/>
              <w:right w:val="single" w:sz="4" w:space="0" w:color="auto"/>
            </w:tcBorders>
            <w:shd w:val="clear" w:color="auto" w:fill="auto"/>
            <w:noWrap/>
            <w:vAlign w:val="center"/>
            <w:hideMark/>
          </w:tcPr>
          <w:p w14:paraId="68AB09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3,70</w:t>
            </w:r>
          </w:p>
        </w:tc>
        <w:tc>
          <w:tcPr>
            <w:tcW w:w="1020" w:type="dxa"/>
            <w:tcBorders>
              <w:top w:val="nil"/>
              <w:left w:val="nil"/>
              <w:bottom w:val="single" w:sz="4" w:space="0" w:color="auto"/>
              <w:right w:val="single" w:sz="4" w:space="0" w:color="auto"/>
            </w:tcBorders>
            <w:shd w:val="clear" w:color="auto" w:fill="auto"/>
            <w:noWrap/>
            <w:vAlign w:val="center"/>
            <w:hideMark/>
          </w:tcPr>
          <w:p w14:paraId="04A952A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ED453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297A4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E9E95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4EA74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418AC0B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w:t>
            </w:r>
          </w:p>
        </w:tc>
        <w:tc>
          <w:tcPr>
            <w:tcW w:w="1020" w:type="dxa"/>
            <w:tcBorders>
              <w:top w:val="nil"/>
              <w:left w:val="nil"/>
              <w:bottom w:val="single" w:sz="4" w:space="0" w:color="auto"/>
              <w:right w:val="single" w:sz="4" w:space="0" w:color="auto"/>
            </w:tcBorders>
            <w:shd w:val="clear" w:color="auto" w:fill="auto"/>
            <w:noWrap/>
            <w:vAlign w:val="center"/>
            <w:hideMark/>
          </w:tcPr>
          <w:p w14:paraId="03107C0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1020" w:type="dxa"/>
            <w:tcBorders>
              <w:top w:val="nil"/>
              <w:left w:val="nil"/>
              <w:bottom w:val="single" w:sz="4" w:space="0" w:color="auto"/>
              <w:right w:val="single" w:sz="8" w:space="0" w:color="auto"/>
            </w:tcBorders>
            <w:shd w:val="clear" w:color="auto" w:fill="auto"/>
            <w:noWrap/>
            <w:vAlign w:val="center"/>
            <w:hideMark/>
          </w:tcPr>
          <w:p w14:paraId="2A731E4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963" w:type="dxa"/>
            <w:tcBorders>
              <w:top w:val="nil"/>
              <w:left w:val="nil"/>
              <w:bottom w:val="single" w:sz="4" w:space="0" w:color="auto"/>
              <w:right w:val="single" w:sz="8" w:space="0" w:color="auto"/>
            </w:tcBorders>
            <w:shd w:val="clear" w:color="auto" w:fill="auto"/>
            <w:noWrap/>
            <w:vAlign w:val="center"/>
            <w:hideMark/>
          </w:tcPr>
          <w:p w14:paraId="1D5DDF7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37,20</w:t>
            </w:r>
          </w:p>
        </w:tc>
      </w:tr>
      <w:tr w:rsidR="00C708C7" w:rsidRPr="00C708C7" w14:paraId="28613B05"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66B096A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1F8F995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62FBA72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16" w:type="dxa"/>
            <w:tcBorders>
              <w:top w:val="nil"/>
              <w:left w:val="nil"/>
              <w:bottom w:val="single" w:sz="8" w:space="0" w:color="auto"/>
              <w:right w:val="single" w:sz="4" w:space="0" w:color="auto"/>
            </w:tcBorders>
            <w:shd w:val="clear" w:color="auto" w:fill="auto"/>
            <w:noWrap/>
            <w:vAlign w:val="center"/>
            <w:hideMark/>
          </w:tcPr>
          <w:p w14:paraId="6B48749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819" w:type="dxa"/>
            <w:tcBorders>
              <w:top w:val="nil"/>
              <w:left w:val="nil"/>
              <w:bottom w:val="single" w:sz="8" w:space="0" w:color="auto"/>
              <w:right w:val="single" w:sz="4" w:space="0" w:color="auto"/>
            </w:tcBorders>
            <w:shd w:val="clear" w:color="auto" w:fill="auto"/>
            <w:noWrap/>
            <w:vAlign w:val="center"/>
            <w:hideMark/>
          </w:tcPr>
          <w:p w14:paraId="55AE5E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D72591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6D02C6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B43767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6242B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4A9057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7343764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7E1C75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4C735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0958A15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28322FD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bl>
    <w:p w14:paraId="4CF7815E" w14:textId="77777777" w:rsidR="00C708C7" w:rsidRPr="0096671D" w:rsidRDefault="00C708C7" w:rsidP="00532312">
      <w:pPr>
        <w:spacing w:after="0" w:line="240" w:lineRule="auto"/>
        <w:rPr>
          <w:rFonts w:ascii="Cambria" w:hAnsi="Cambria"/>
          <w:lang w:val="en-US"/>
        </w:rPr>
      </w:pPr>
    </w:p>
    <w:tbl>
      <w:tblPr>
        <w:tblW w:w="16036" w:type="dxa"/>
        <w:tblInd w:w="-993" w:type="dxa"/>
        <w:tblLook w:val="04A0" w:firstRow="1" w:lastRow="0" w:firstColumn="1" w:lastColumn="0" w:noHBand="0" w:noVBand="1"/>
      </w:tblPr>
      <w:tblGrid>
        <w:gridCol w:w="487"/>
        <w:gridCol w:w="2686"/>
        <w:gridCol w:w="819"/>
        <w:gridCol w:w="1016"/>
        <w:gridCol w:w="819"/>
        <w:gridCol w:w="1020"/>
        <w:gridCol w:w="1020"/>
        <w:gridCol w:w="1020"/>
        <w:gridCol w:w="1020"/>
        <w:gridCol w:w="1020"/>
        <w:gridCol w:w="1083"/>
        <w:gridCol w:w="1023"/>
        <w:gridCol w:w="1020"/>
        <w:gridCol w:w="1020"/>
        <w:gridCol w:w="1020"/>
      </w:tblGrid>
      <w:tr w:rsidR="00C708C7" w:rsidRPr="00C708C7" w14:paraId="615F87EF" w14:textId="77777777" w:rsidTr="00C708C7">
        <w:trPr>
          <w:cantSplit/>
          <w:trHeight w:val="20"/>
        </w:trPr>
        <w:tc>
          <w:tcPr>
            <w:tcW w:w="487" w:type="dxa"/>
            <w:tcBorders>
              <w:top w:val="nil"/>
              <w:left w:val="nil"/>
              <w:bottom w:val="nil"/>
              <w:right w:val="nil"/>
            </w:tcBorders>
            <w:shd w:val="clear" w:color="auto" w:fill="auto"/>
            <w:noWrap/>
            <w:vAlign w:val="bottom"/>
            <w:hideMark/>
          </w:tcPr>
          <w:p w14:paraId="34DA2690"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0" w:type="dxa"/>
            <w:gridSpan w:val="4"/>
            <w:tcBorders>
              <w:top w:val="nil"/>
              <w:left w:val="nil"/>
              <w:bottom w:val="nil"/>
              <w:right w:val="nil"/>
            </w:tcBorders>
            <w:shd w:val="clear" w:color="auto" w:fill="auto"/>
            <w:noWrap/>
            <w:vAlign w:val="bottom"/>
            <w:hideMark/>
          </w:tcPr>
          <w:p w14:paraId="30063436"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“Даме Груев“ ПОУ Свидовица</w:t>
            </w:r>
          </w:p>
        </w:tc>
        <w:tc>
          <w:tcPr>
            <w:tcW w:w="1020" w:type="dxa"/>
            <w:tcBorders>
              <w:top w:val="nil"/>
              <w:left w:val="nil"/>
              <w:bottom w:val="nil"/>
              <w:right w:val="nil"/>
            </w:tcBorders>
            <w:shd w:val="clear" w:color="auto" w:fill="auto"/>
            <w:noWrap/>
            <w:vAlign w:val="bottom"/>
            <w:hideMark/>
          </w:tcPr>
          <w:p w14:paraId="790DC38C"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2013BA16"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FD6AAF2"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968CE4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4BEFEEC"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4E4657E2"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7BA6631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9359D4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8DFF1A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22458DD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264CACB4" w14:textId="77777777" w:rsidTr="00C708C7">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28EECE51"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6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6DC1E1"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49B3C76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16" w:type="dxa"/>
            <w:tcBorders>
              <w:top w:val="single" w:sz="8" w:space="0" w:color="auto"/>
              <w:left w:val="nil"/>
              <w:bottom w:val="single" w:sz="8" w:space="0" w:color="auto"/>
              <w:right w:val="single" w:sz="4" w:space="0" w:color="auto"/>
            </w:tcBorders>
            <w:shd w:val="clear" w:color="auto" w:fill="auto"/>
            <w:noWrap/>
            <w:vAlign w:val="center"/>
            <w:hideMark/>
          </w:tcPr>
          <w:p w14:paraId="10F4AAC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15488CA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B47CB6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C52791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2FB74C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3BC4DA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9FB418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170EA82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285673A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7A0AFE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0A8A0F8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6D81C41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444CC2B1"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68A4317"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613CB10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70614EE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160,00</w:t>
            </w:r>
          </w:p>
        </w:tc>
        <w:tc>
          <w:tcPr>
            <w:tcW w:w="1016" w:type="dxa"/>
            <w:tcBorders>
              <w:top w:val="nil"/>
              <w:left w:val="nil"/>
              <w:bottom w:val="single" w:sz="4" w:space="0" w:color="auto"/>
              <w:right w:val="single" w:sz="4" w:space="0" w:color="auto"/>
            </w:tcBorders>
            <w:shd w:val="clear" w:color="auto" w:fill="auto"/>
            <w:noWrap/>
            <w:vAlign w:val="center"/>
            <w:hideMark/>
          </w:tcPr>
          <w:p w14:paraId="601D1EE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212,00</w:t>
            </w:r>
          </w:p>
        </w:tc>
        <w:tc>
          <w:tcPr>
            <w:tcW w:w="819" w:type="dxa"/>
            <w:tcBorders>
              <w:top w:val="nil"/>
              <w:left w:val="nil"/>
              <w:bottom w:val="single" w:sz="4" w:space="0" w:color="auto"/>
              <w:right w:val="single" w:sz="4" w:space="0" w:color="auto"/>
            </w:tcBorders>
            <w:shd w:val="clear" w:color="auto" w:fill="auto"/>
            <w:noWrap/>
            <w:vAlign w:val="center"/>
            <w:hideMark/>
          </w:tcPr>
          <w:p w14:paraId="5837713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4" w:space="0" w:color="auto"/>
              <w:right w:val="single" w:sz="4" w:space="0" w:color="auto"/>
            </w:tcBorders>
            <w:shd w:val="clear" w:color="auto" w:fill="auto"/>
            <w:noWrap/>
            <w:vAlign w:val="center"/>
            <w:hideMark/>
          </w:tcPr>
          <w:p w14:paraId="62000B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36C6EFC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w:t>
            </w:r>
          </w:p>
        </w:tc>
        <w:tc>
          <w:tcPr>
            <w:tcW w:w="1020" w:type="dxa"/>
            <w:tcBorders>
              <w:top w:val="nil"/>
              <w:left w:val="nil"/>
              <w:bottom w:val="single" w:sz="4" w:space="0" w:color="auto"/>
              <w:right w:val="single" w:sz="4" w:space="0" w:color="auto"/>
            </w:tcBorders>
            <w:shd w:val="clear" w:color="auto" w:fill="auto"/>
            <w:noWrap/>
            <w:vAlign w:val="center"/>
            <w:hideMark/>
          </w:tcPr>
          <w:p w14:paraId="08E9151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70DBA40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32,00</w:t>
            </w:r>
          </w:p>
        </w:tc>
        <w:tc>
          <w:tcPr>
            <w:tcW w:w="1020" w:type="dxa"/>
            <w:tcBorders>
              <w:top w:val="nil"/>
              <w:left w:val="nil"/>
              <w:bottom w:val="single" w:sz="4" w:space="0" w:color="auto"/>
              <w:right w:val="single" w:sz="4" w:space="0" w:color="auto"/>
            </w:tcBorders>
            <w:shd w:val="clear" w:color="auto" w:fill="auto"/>
            <w:noWrap/>
            <w:vAlign w:val="center"/>
            <w:hideMark/>
          </w:tcPr>
          <w:p w14:paraId="35302D4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83" w:type="dxa"/>
            <w:tcBorders>
              <w:top w:val="nil"/>
              <w:left w:val="nil"/>
              <w:bottom w:val="single" w:sz="4" w:space="0" w:color="auto"/>
              <w:right w:val="single" w:sz="4" w:space="0" w:color="auto"/>
            </w:tcBorders>
            <w:shd w:val="clear" w:color="auto" w:fill="auto"/>
            <w:noWrap/>
            <w:vAlign w:val="center"/>
            <w:hideMark/>
          </w:tcPr>
          <w:p w14:paraId="1445F8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23" w:type="dxa"/>
            <w:tcBorders>
              <w:top w:val="nil"/>
              <w:left w:val="nil"/>
              <w:bottom w:val="single" w:sz="4" w:space="0" w:color="auto"/>
              <w:right w:val="single" w:sz="4" w:space="0" w:color="auto"/>
            </w:tcBorders>
            <w:shd w:val="clear" w:color="auto" w:fill="auto"/>
            <w:noWrap/>
            <w:vAlign w:val="center"/>
            <w:hideMark/>
          </w:tcPr>
          <w:p w14:paraId="5B5B1C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108,00</w:t>
            </w:r>
          </w:p>
        </w:tc>
        <w:tc>
          <w:tcPr>
            <w:tcW w:w="1020" w:type="dxa"/>
            <w:tcBorders>
              <w:top w:val="nil"/>
              <w:left w:val="nil"/>
              <w:bottom w:val="single" w:sz="4" w:space="0" w:color="auto"/>
              <w:right w:val="single" w:sz="4" w:space="0" w:color="auto"/>
            </w:tcBorders>
            <w:shd w:val="clear" w:color="auto" w:fill="auto"/>
            <w:noWrap/>
            <w:vAlign w:val="center"/>
            <w:hideMark/>
          </w:tcPr>
          <w:p w14:paraId="5150A2A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126,00</w:t>
            </w:r>
          </w:p>
        </w:tc>
        <w:tc>
          <w:tcPr>
            <w:tcW w:w="1020" w:type="dxa"/>
            <w:tcBorders>
              <w:top w:val="nil"/>
              <w:left w:val="nil"/>
              <w:bottom w:val="single" w:sz="4" w:space="0" w:color="auto"/>
              <w:right w:val="single" w:sz="8" w:space="0" w:color="auto"/>
            </w:tcBorders>
            <w:shd w:val="clear" w:color="auto" w:fill="auto"/>
            <w:noWrap/>
            <w:vAlign w:val="center"/>
            <w:hideMark/>
          </w:tcPr>
          <w:p w14:paraId="1D7C98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122,00</w:t>
            </w:r>
          </w:p>
        </w:tc>
        <w:tc>
          <w:tcPr>
            <w:tcW w:w="963" w:type="dxa"/>
            <w:tcBorders>
              <w:top w:val="nil"/>
              <w:left w:val="nil"/>
              <w:bottom w:val="single" w:sz="4" w:space="0" w:color="auto"/>
              <w:right w:val="single" w:sz="8" w:space="0" w:color="auto"/>
            </w:tcBorders>
            <w:shd w:val="clear" w:color="auto" w:fill="auto"/>
            <w:noWrap/>
            <w:vAlign w:val="center"/>
            <w:hideMark/>
          </w:tcPr>
          <w:p w14:paraId="4FEFF9B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898,00</w:t>
            </w:r>
          </w:p>
        </w:tc>
      </w:tr>
      <w:tr w:rsidR="00C708C7" w:rsidRPr="00C708C7" w14:paraId="14CF0668"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FD5E3E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5B9417F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5B672C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203358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819" w:type="dxa"/>
            <w:tcBorders>
              <w:top w:val="nil"/>
              <w:left w:val="nil"/>
              <w:bottom w:val="single" w:sz="4" w:space="0" w:color="auto"/>
              <w:right w:val="single" w:sz="4" w:space="0" w:color="auto"/>
            </w:tcBorders>
            <w:shd w:val="clear" w:color="auto" w:fill="auto"/>
            <w:noWrap/>
            <w:vAlign w:val="center"/>
            <w:hideMark/>
          </w:tcPr>
          <w:p w14:paraId="6CDD400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EEF52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3E3029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8C1FE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54AE6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57F77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4629729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3F1E69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CB56DB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273DD55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3" w:type="dxa"/>
            <w:tcBorders>
              <w:top w:val="nil"/>
              <w:left w:val="nil"/>
              <w:bottom w:val="single" w:sz="4" w:space="0" w:color="auto"/>
              <w:right w:val="single" w:sz="8" w:space="0" w:color="auto"/>
            </w:tcBorders>
            <w:shd w:val="clear" w:color="auto" w:fill="auto"/>
            <w:noWrap/>
            <w:vAlign w:val="center"/>
            <w:hideMark/>
          </w:tcPr>
          <w:p w14:paraId="0A2DA99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610529AE"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65357861"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4F580EB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00391E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16" w:type="dxa"/>
            <w:tcBorders>
              <w:top w:val="nil"/>
              <w:left w:val="nil"/>
              <w:bottom w:val="single" w:sz="8" w:space="0" w:color="auto"/>
              <w:right w:val="single" w:sz="4" w:space="0" w:color="auto"/>
            </w:tcBorders>
            <w:shd w:val="clear" w:color="auto" w:fill="auto"/>
            <w:noWrap/>
            <w:vAlign w:val="center"/>
            <w:hideMark/>
          </w:tcPr>
          <w:p w14:paraId="2A42D2E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819" w:type="dxa"/>
            <w:tcBorders>
              <w:top w:val="nil"/>
              <w:left w:val="nil"/>
              <w:bottom w:val="single" w:sz="8" w:space="0" w:color="auto"/>
              <w:right w:val="single" w:sz="4" w:space="0" w:color="auto"/>
            </w:tcBorders>
            <w:shd w:val="clear" w:color="auto" w:fill="auto"/>
            <w:noWrap/>
            <w:vAlign w:val="center"/>
            <w:hideMark/>
          </w:tcPr>
          <w:p w14:paraId="60A2D8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6249CF1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449A77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74DAE0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0BEA12D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2DE142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83" w:type="dxa"/>
            <w:tcBorders>
              <w:top w:val="nil"/>
              <w:left w:val="nil"/>
              <w:bottom w:val="single" w:sz="8" w:space="0" w:color="auto"/>
              <w:right w:val="single" w:sz="4" w:space="0" w:color="auto"/>
            </w:tcBorders>
            <w:shd w:val="clear" w:color="auto" w:fill="auto"/>
            <w:noWrap/>
            <w:vAlign w:val="center"/>
            <w:hideMark/>
          </w:tcPr>
          <w:p w14:paraId="35AEFFC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3" w:type="dxa"/>
            <w:tcBorders>
              <w:top w:val="nil"/>
              <w:left w:val="nil"/>
              <w:bottom w:val="single" w:sz="8" w:space="0" w:color="auto"/>
              <w:right w:val="single" w:sz="4" w:space="0" w:color="auto"/>
            </w:tcBorders>
            <w:shd w:val="clear" w:color="auto" w:fill="auto"/>
            <w:noWrap/>
            <w:vAlign w:val="center"/>
            <w:hideMark/>
          </w:tcPr>
          <w:p w14:paraId="15974B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tcBorders>
              <w:top w:val="nil"/>
              <w:left w:val="nil"/>
              <w:bottom w:val="single" w:sz="8" w:space="0" w:color="auto"/>
              <w:right w:val="single" w:sz="4" w:space="0" w:color="auto"/>
            </w:tcBorders>
            <w:shd w:val="clear" w:color="auto" w:fill="auto"/>
            <w:noWrap/>
            <w:vAlign w:val="center"/>
            <w:hideMark/>
          </w:tcPr>
          <w:p w14:paraId="6828640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tcBorders>
              <w:top w:val="nil"/>
              <w:left w:val="nil"/>
              <w:bottom w:val="single" w:sz="8" w:space="0" w:color="auto"/>
              <w:right w:val="single" w:sz="8" w:space="0" w:color="auto"/>
            </w:tcBorders>
            <w:shd w:val="clear" w:color="auto" w:fill="auto"/>
            <w:noWrap/>
            <w:vAlign w:val="center"/>
            <w:hideMark/>
          </w:tcPr>
          <w:p w14:paraId="7091727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963" w:type="dxa"/>
            <w:tcBorders>
              <w:top w:val="nil"/>
              <w:left w:val="nil"/>
              <w:bottom w:val="single" w:sz="8" w:space="0" w:color="auto"/>
              <w:right w:val="single" w:sz="8" w:space="0" w:color="auto"/>
            </w:tcBorders>
            <w:shd w:val="clear" w:color="auto" w:fill="auto"/>
            <w:noWrap/>
            <w:vAlign w:val="center"/>
            <w:hideMark/>
          </w:tcPr>
          <w:p w14:paraId="16E16C5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184,00</w:t>
            </w:r>
          </w:p>
        </w:tc>
      </w:tr>
      <w:tr w:rsidR="00C708C7" w:rsidRPr="00C708C7" w14:paraId="4160903C"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E1CD247"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52BBAE0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050F4FC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160,00</w:t>
            </w:r>
          </w:p>
        </w:tc>
        <w:tc>
          <w:tcPr>
            <w:tcW w:w="1016" w:type="dxa"/>
            <w:tcBorders>
              <w:top w:val="nil"/>
              <w:left w:val="nil"/>
              <w:bottom w:val="single" w:sz="4" w:space="0" w:color="auto"/>
              <w:right w:val="single" w:sz="4" w:space="0" w:color="auto"/>
            </w:tcBorders>
            <w:shd w:val="clear" w:color="auto" w:fill="auto"/>
            <w:noWrap/>
            <w:vAlign w:val="center"/>
            <w:hideMark/>
          </w:tcPr>
          <w:p w14:paraId="37736E7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33,00</w:t>
            </w:r>
          </w:p>
        </w:tc>
        <w:tc>
          <w:tcPr>
            <w:tcW w:w="819" w:type="dxa"/>
            <w:tcBorders>
              <w:top w:val="nil"/>
              <w:left w:val="nil"/>
              <w:bottom w:val="single" w:sz="4" w:space="0" w:color="auto"/>
              <w:right w:val="single" w:sz="4" w:space="0" w:color="auto"/>
            </w:tcBorders>
            <w:shd w:val="clear" w:color="auto" w:fill="auto"/>
            <w:noWrap/>
            <w:vAlign w:val="center"/>
            <w:hideMark/>
          </w:tcPr>
          <w:p w14:paraId="62618C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w:t>
            </w:r>
          </w:p>
        </w:tc>
        <w:tc>
          <w:tcPr>
            <w:tcW w:w="1020" w:type="dxa"/>
            <w:tcBorders>
              <w:top w:val="nil"/>
              <w:left w:val="nil"/>
              <w:bottom w:val="single" w:sz="4" w:space="0" w:color="auto"/>
              <w:right w:val="single" w:sz="4" w:space="0" w:color="auto"/>
            </w:tcBorders>
            <w:shd w:val="clear" w:color="auto" w:fill="auto"/>
            <w:noWrap/>
            <w:vAlign w:val="center"/>
            <w:hideMark/>
          </w:tcPr>
          <w:p w14:paraId="5354BFC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w:t>
            </w:r>
          </w:p>
        </w:tc>
        <w:tc>
          <w:tcPr>
            <w:tcW w:w="1020" w:type="dxa"/>
            <w:tcBorders>
              <w:top w:val="nil"/>
              <w:left w:val="nil"/>
              <w:bottom w:val="single" w:sz="4" w:space="0" w:color="auto"/>
              <w:right w:val="single" w:sz="4" w:space="0" w:color="auto"/>
            </w:tcBorders>
            <w:shd w:val="clear" w:color="auto" w:fill="auto"/>
            <w:noWrap/>
            <w:vAlign w:val="center"/>
            <w:hideMark/>
          </w:tcPr>
          <w:p w14:paraId="754D5B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w:t>
            </w:r>
          </w:p>
        </w:tc>
        <w:tc>
          <w:tcPr>
            <w:tcW w:w="1020" w:type="dxa"/>
            <w:tcBorders>
              <w:top w:val="nil"/>
              <w:left w:val="nil"/>
              <w:bottom w:val="single" w:sz="4" w:space="0" w:color="auto"/>
              <w:right w:val="single" w:sz="4" w:space="0" w:color="auto"/>
            </w:tcBorders>
            <w:shd w:val="clear" w:color="auto" w:fill="auto"/>
            <w:noWrap/>
            <w:vAlign w:val="center"/>
            <w:hideMark/>
          </w:tcPr>
          <w:p w14:paraId="33CE723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1201881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14,00</w:t>
            </w:r>
          </w:p>
        </w:tc>
        <w:tc>
          <w:tcPr>
            <w:tcW w:w="1020" w:type="dxa"/>
            <w:tcBorders>
              <w:top w:val="nil"/>
              <w:left w:val="nil"/>
              <w:bottom w:val="single" w:sz="4" w:space="0" w:color="auto"/>
              <w:right w:val="single" w:sz="4" w:space="0" w:color="auto"/>
            </w:tcBorders>
            <w:shd w:val="clear" w:color="auto" w:fill="auto"/>
            <w:noWrap/>
            <w:vAlign w:val="center"/>
            <w:hideMark/>
          </w:tcPr>
          <w:p w14:paraId="5FCDE2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83" w:type="dxa"/>
            <w:tcBorders>
              <w:top w:val="nil"/>
              <w:left w:val="nil"/>
              <w:bottom w:val="single" w:sz="4" w:space="0" w:color="auto"/>
              <w:right w:val="single" w:sz="4" w:space="0" w:color="auto"/>
            </w:tcBorders>
            <w:shd w:val="clear" w:color="auto" w:fill="auto"/>
            <w:noWrap/>
            <w:vAlign w:val="center"/>
            <w:hideMark/>
          </w:tcPr>
          <w:p w14:paraId="78703E1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3" w:type="dxa"/>
            <w:tcBorders>
              <w:top w:val="nil"/>
              <w:left w:val="nil"/>
              <w:bottom w:val="single" w:sz="4" w:space="0" w:color="auto"/>
              <w:right w:val="single" w:sz="4" w:space="0" w:color="auto"/>
            </w:tcBorders>
            <w:shd w:val="clear" w:color="auto" w:fill="auto"/>
            <w:noWrap/>
            <w:vAlign w:val="center"/>
            <w:hideMark/>
          </w:tcPr>
          <w:p w14:paraId="050A5A6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020" w:type="dxa"/>
            <w:tcBorders>
              <w:top w:val="nil"/>
              <w:left w:val="nil"/>
              <w:bottom w:val="single" w:sz="4" w:space="0" w:color="auto"/>
              <w:right w:val="single" w:sz="4" w:space="0" w:color="auto"/>
            </w:tcBorders>
            <w:shd w:val="clear" w:color="auto" w:fill="auto"/>
            <w:noWrap/>
            <w:vAlign w:val="center"/>
            <w:hideMark/>
          </w:tcPr>
          <w:p w14:paraId="793A48A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020" w:type="dxa"/>
            <w:tcBorders>
              <w:top w:val="nil"/>
              <w:left w:val="nil"/>
              <w:bottom w:val="single" w:sz="4" w:space="0" w:color="auto"/>
              <w:right w:val="single" w:sz="8" w:space="0" w:color="auto"/>
            </w:tcBorders>
            <w:shd w:val="clear" w:color="auto" w:fill="auto"/>
            <w:noWrap/>
            <w:vAlign w:val="center"/>
            <w:hideMark/>
          </w:tcPr>
          <w:p w14:paraId="4C0118F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122,00</w:t>
            </w:r>
          </w:p>
        </w:tc>
        <w:tc>
          <w:tcPr>
            <w:tcW w:w="963" w:type="dxa"/>
            <w:tcBorders>
              <w:top w:val="nil"/>
              <w:left w:val="nil"/>
              <w:bottom w:val="single" w:sz="4" w:space="0" w:color="auto"/>
              <w:right w:val="single" w:sz="8" w:space="0" w:color="auto"/>
            </w:tcBorders>
            <w:shd w:val="clear" w:color="auto" w:fill="auto"/>
            <w:noWrap/>
            <w:vAlign w:val="center"/>
            <w:hideMark/>
          </w:tcPr>
          <w:p w14:paraId="6127728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524,00</w:t>
            </w:r>
          </w:p>
        </w:tc>
      </w:tr>
      <w:tr w:rsidR="00C708C7" w:rsidRPr="00C708C7" w14:paraId="76FDF16B"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308A31AD"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40A0988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6C09703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412254F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819" w:type="dxa"/>
            <w:tcBorders>
              <w:top w:val="nil"/>
              <w:left w:val="nil"/>
              <w:bottom w:val="single" w:sz="4" w:space="0" w:color="auto"/>
              <w:right w:val="single" w:sz="4" w:space="0" w:color="auto"/>
            </w:tcBorders>
            <w:shd w:val="clear" w:color="auto" w:fill="auto"/>
            <w:noWrap/>
            <w:vAlign w:val="center"/>
            <w:hideMark/>
          </w:tcPr>
          <w:p w14:paraId="5D21FB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BB520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6E9DBF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4CDDEF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8EF11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6804E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35216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5F4608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1CCE074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26FA33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3" w:type="dxa"/>
            <w:tcBorders>
              <w:top w:val="nil"/>
              <w:left w:val="nil"/>
              <w:bottom w:val="single" w:sz="4" w:space="0" w:color="auto"/>
              <w:right w:val="single" w:sz="8" w:space="0" w:color="auto"/>
            </w:tcBorders>
            <w:shd w:val="clear" w:color="auto" w:fill="auto"/>
            <w:noWrap/>
            <w:vAlign w:val="center"/>
            <w:hideMark/>
          </w:tcPr>
          <w:p w14:paraId="6799166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284F0ED4"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07237AF4"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7730977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1E2F8C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50,00</w:t>
            </w:r>
          </w:p>
        </w:tc>
        <w:tc>
          <w:tcPr>
            <w:tcW w:w="1016" w:type="dxa"/>
            <w:tcBorders>
              <w:top w:val="nil"/>
              <w:left w:val="nil"/>
              <w:bottom w:val="single" w:sz="8" w:space="0" w:color="auto"/>
              <w:right w:val="single" w:sz="4" w:space="0" w:color="auto"/>
            </w:tcBorders>
            <w:shd w:val="clear" w:color="auto" w:fill="auto"/>
            <w:noWrap/>
            <w:vAlign w:val="center"/>
            <w:hideMark/>
          </w:tcPr>
          <w:p w14:paraId="2124027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190,00</w:t>
            </w:r>
          </w:p>
        </w:tc>
        <w:tc>
          <w:tcPr>
            <w:tcW w:w="819" w:type="dxa"/>
            <w:tcBorders>
              <w:top w:val="nil"/>
              <w:left w:val="nil"/>
              <w:bottom w:val="single" w:sz="8" w:space="0" w:color="auto"/>
              <w:right w:val="single" w:sz="4" w:space="0" w:color="auto"/>
            </w:tcBorders>
            <w:shd w:val="clear" w:color="auto" w:fill="auto"/>
            <w:noWrap/>
            <w:vAlign w:val="center"/>
            <w:hideMark/>
          </w:tcPr>
          <w:p w14:paraId="7D7F3DD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60,00</w:t>
            </w:r>
          </w:p>
        </w:tc>
        <w:tc>
          <w:tcPr>
            <w:tcW w:w="1020" w:type="dxa"/>
            <w:tcBorders>
              <w:top w:val="nil"/>
              <w:left w:val="nil"/>
              <w:bottom w:val="single" w:sz="8" w:space="0" w:color="auto"/>
              <w:right w:val="single" w:sz="4" w:space="0" w:color="auto"/>
            </w:tcBorders>
            <w:shd w:val="clear" w:color="auto" w:fill="auto"/>
            <w:noWrap/>
            <w:vAlign w:val="center"/>
            <w:hideMark/>
          </w:tcPr>
          <w:p w14:paraId="157413D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48,00</w:t>
            </w:r>
          </w:p>
        </w:tc>
        <w:tc>
          <w:tcPr>
            <w:tcW w:w="1020" w:type="dxa"/>
            <w:tcBorders>
              <w:top w:val="nil"/>
              <w:left w:val="nil"/>
              <w:bottom w:val="single" w:sz="8" w:space="0" w:color="auto"/>
              <w:right w:val="single" w:sz="4" w:space="0" w:color="auto"/>
            </w:tcBorders>
            <w:shd w:val="clear" w:color="auto" w:fill="auto"/>
            <w:noWrap/>
            <w:vAlign w:val="center"/>
            <w:hideMark/>
          </w:tcPr>
          <w:p w14:paraId="2129AB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8" w:space="0" w:color="auto"/>
              <w:right w:val="single" w:sz="4" w:space="0" w:color="auto"/>
            </w:tcBorders>
            <w:shd w:val="clear" w:color="auto" w:fill="auto"/>
            <w:noWrap/>
            <w:vAlign w:val="center"/>
            <w:hideMark/>
          </w:tcPr>
          <w:p w14:paraId="569873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8" w:space="0" w:color="auto"/>
              <w:right w:val="single" w:sz="4" w:space="0" w:color="auto"/>
            </w:tcBorders>
            <w:shd w:val="clear" w:color="auto" w:fill="auto"/>
            <w:noWrap/>
            <w:vAlign w:val="center"/>
            <w:hideMark/>
          </w:tcPr>
          <w:p w14:paraId="31A0526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6E84F5D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83" w:type="dxa"/>
            <w:tcBorders>
              <w:top w:val="nil"/>
              <w:left w:val="nil"/>
              <w:bottom w:val="single" w:sz="8" w:space="0" w:color="auto"/>
              <w:right w:val="single" w:sz="4" w:space="0" w:color="auto"/>
            </w:tcBorders>
            <w:shd w:val="clear" w:color="auto" w:fill="auto"/>
            <w:noWrap/>
            <w:vAlign w:val="center"/>
            <w:hideMark/>
          </w:tcPr>
          <w:p w14:paraId="7DD8A9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3" w:type="dxa"/>
            <w:tcBorders>
              <w:top w:val="nil"/>
              <w:left w:val="nil"/>
              <w:bottom w:val="single" w:sz="8" w:space="0" w:color="auto"/>
              <w:right w:val="single" w:sz="4" w:space="0" w:color="auto"/>
            </w:tcBorders>
            <w:shd w:val="clear" w:color="auto" w:fill="auto"/>
            <w:noWrap/>
            <w:vAlign w:val="center"/>
            <w:hideMark/>
          </w:tcPr>
          <w:p w14:paraId="7BE1DC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22CAB78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8" w:space="0" w:color="auto"/>
              <w:right w:val="single" w:sz="8" w:space="0" w:color="auto"/>
            </w:tcBorders>
            <w:shd w:val="clear" w:color="auto" w:fill="auto"/>
            <w:noWrap/>
            <w:vAlign w:val="center"/>
            <w:hideMark/>
          </w:tcPr>
          <w:p w14:paraId="55EE6AE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3" w:type="dxa"/>
            <w:tcBorders>
              <w:top w:val="nil"/>
              <w:left w:val="nil"/>
              <w:bottom w:val="single" w:sz="8" w:space="0" w:color="auto"/>
              <w:right w:val="single" w:sz="8" w:space="0" w:color="auto"/>
            </w:tcBorders>
            <w:shd w:val="clear" w:color="auto" w:fill="auto"/>
            <w:noWrap/>
            <w:vAlign w:val="center"/>
            <w:hideMark/>
          </w:tcPr>
          <w:p w14:paraId="36885C7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375,00</w:t>
            </w:r>
          </w:p>
        </w:tc>
      </w:tr>
      <w:tr w:rsidR="00C708C7" w:rsidRPr="00C708C7" w14:paraId="4BFC1110"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BF8A232"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0C73477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3D883D2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16" w:type="dxa"/>
            <w:tcBorders>
              <w:top w:val="nil"/>
              <w:left w:val="nil"/>
              <w:bottom w:val="single" w:sz="4" w:space="0" w:color="auto"/>
              <w:right w:val="single" w:sz="4" w:space="0" w:color="auto"/>
            </w:tcBorders>
            <w:shd w:val="clear" w:color="auto" w:fill="auto"/>
            <w:noWrap/>
            <w:vAlign w:val="center"/>
            <w:hideMark/>
          </w:tcPr>
          <w:p w14:paraId="2E9DB9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819" w:type="dxa"/>
            <w:tcBorders>
              <w:top w:val="nil"/>
              <w:left w:val="nil"/>
              <w:bottom w:val="single" w:sz="4" w:space="0" w:color="auto"/>
              <w:right w:val="single" w:sz="4" w:space="0" w:color="auto"/>
            </w:tcBorders>
            <w:shd w:val="clear" w:color="auto" w:fill="auto"/>
            <w:noWrap/>
            <w:vAlign w:val="center"/>
            <w:hideMark/>
          </w:tcPr>
          <w:p w14:paraId="73D9018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508,00</w:t>
            </w:r>
          </w:p>
        </w:tc>
        <w:tc>
          <w:tcPr>
            <w:tcW w:w="1020" w:type="dxa"/>
            <w:tcBorders>
              <w:top w:val="nil"/>
              <w:left w:val="nil"/>
              <w:bottom w:val="single" w:sz="4" w:space="0" w:color="auto"/>
              <w:right w:val="single" w:sz="4" w:space="0" w:color="auto"/>
            </w:tcBorders>
            <w:shd w:val="clear" w:color="auto" w:fill="auto"/>
            <w:noWrap/>
            <w:vAlign w:val="center"/>
            <w:hideMark/>
          </w:tcPr>
          <w:p w14:paraId="671B74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51,00</w:t>
            </w:r>
          </w:p>
        </w:tc>
        <w:tc>
          <w:tcPr>
            <w:tcW w:w="1020" w:type="dxa"/>
            <w:tcBorders>
              <w:top w:val="nil"/>
              <w:left w:val="nil"/>
              <w:bottom w:val="single" w:sz="4" w:space="0" w:color="auto"/>
              <w:right w:val="single" w:sz="4" w:space="0" w:color="auto"/>
            </w:tcBorders>
            <w:shd w:val="clear" w:color="auto" w:fill="auto"/>
            <w:noWrap/>
            <w:vAlign w:val="center"/>
            <w:hideMark/>
          </w:tcPr>
          <w:p w14:paraId="234792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55,00</w:t>
            </w:r>
          </w:p>
        </w:tc>
        <w:tc>
          <w:tcPr>
            <w:tcW w:w="1020" w:type="dxa"/>
            <w:tcBorders>
              <w:top w:val="nil"/>
              <w:left w:val="nil"/>
              <w:bottom w:val="single" w:sz="4" w:space="0" w:color="auto"/>
              <w:right w:val="single" w:sz="4" w:space="0" w:color="auto"/>
            </w:tcBorders>
            <w:shd w:val="clear" w:color="auto" w:fill="auto"/>
            <w:noWrap/>
            <w:vAlign w:val="center"/>
            <w:hideMark/>
          </w:tcPr>
          <w:p w14:paraId="0BD369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57,00</w:t>
            </w:r>
          </w:p>
        </w:tc>
        <w:tc>
          <w:tcPr>
            <w:tcW w:w="1020" w:type="dxa"/>
            <w:tcBorders>
              <w:top w:val="nil"/>
              <w:left w:val="nil"/>
              <w:bottom w:val="single" w:sz="4" w:space="0" w:color="auto"/>
              <w:right w:val="single" w:sz="4" w:space="0" w:color="auto"/>
            </w:tcBorders>
            <w:shd w:val="clear" w:color="auto" w:fill="auto"/>
            <w:noWrap/>
            <w:vAlign w:val="center"/>
            <w:hideMark/>
          </w:tcPr>
          <w:p w14:paraId="48765A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228,00</w:t>
            </w:r>
          </w:p>
        </w:tc>
        <w:tc>
          <w:tcPr>
            <w:tcW w:w="1020" w:type="dxa"/>
            <w:tcBorders>
              <w:top w:val="nil"/>
              <w:left w:val="nil"/>
              <w:bottom w:val="single" w:sz="4" w:space="0" w:color="auto"/>
              <w:right w:val="single" w:sz="4" w:space="0" w:color="auto"/>
            </w:tcBorders>
            <w:shd w:val="clear" w:color="auto" w:fill="auto"/>
            <w:noWrap/>
            <w:vAlign w:val="center"/>
            <w:hideMark/>
          </w:tcPr>
          <w:p w14:paraId="7F7816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82,00</w:t>
            </w:r>
          </w:p>
        </w:tc>
        <w:tc>
          <w:tcPr>
            <w:tcW w:w="1083" w:type="dxa"/>
            <w:tcBorders>
              <w:top w:val="nil"/>
              <w:left w:val="nil"/>
              <w:bottom w:val="single" w:sz="4" w:space="0" w:color="auto"/>
              <w:right w:val="single" w:sz="4" w:space="0" w:color="auto"/>
            </w:tcBorders>
            <w:shd w:val="clear" w:color="auto" w:fill="auto"/>
            <w:noWrap/>
            <w:vAlign w:val="center"/>
            <w:hideMark/>
          </w:tcPr>
          <w:p w14:paraId="3D065BA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w:t>
            </w:r>
          </w:p>
        </w:tc>
        <w:tc>
          <w:tcPr>
            <w:tcW w:w="1023" w:type="dxa"/>
            <w:tcBorders>
              <w:top w:val="nil"/>
              <w:left w:val="nil"/>
              <w:bottom w:val="single" w:sz="4" w:space="0" w:color="auto"/>
              <w:right w:val="single" w:sz="4" w:space="0" w:color="auto"/>
            </w:tcBorders>
            <w:shd w:val="clear" w:color="auto" w:fill="auto"/>
            <w:noWrap/>
            <w:vAlign w:val="center"/>
            <w:hideMark/>
          </w:tcPr>
          <w:p w14:paraId="37F782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44,00</w:t>
            </w:r>
          </w:p>
        </w:tc>
        <w:tc>
          <w:tcPr>
            <w:tcW w:w="1020" w:type="dxa"/>
            <w:tcBorders>
              <w:top w:val="nil"/>
              <w:left w:val="nil"/>
              <w:bottom w:val="single" w:sz="4" w:space="0" w:color="auto"/>
              <w:right w:val="single" w:sz="4" w:space="0" w:color="auto"/>
            </w:tcBorders>
            <w:shd w:val="clear" w:color="auto" w:fill="auto"/>
            <w:noWrap/>
            <w:vAlign w:val="center"/>
            <w:hideMark/>
          </w:tcPr>
          <w:p w14:paraId="2D51226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67,00</w:t>
            </w:r>
          </w:p>
        </w:tc>
        <w:tc>
          <w:tcPr>
            <w:tcW w:w="1020" w:type="dxa"/>
            <w:tcBorders>
              <w:top w:val="nil"/>
              <w:left w:val="nil"/>
              <w:bottom w:val="single" w:sz="4" w:space="0" w:color="auto"/>
              <w:right w:val="single" w:sz="8" w:space="0" w:color="auto"/>
            </w:tcBorders>
            <w:shd w:val="clear" w:color="auto" w:fill="auto"/>
            <w:noWrap/>
            <w:vAlign w:val="center"/>
            <w:hideMark/>
          </w:tcPr>
          <w:p w14:paraId="1CA24DA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963" w:type="dxa"/>
            <w:tcBorders>
              <w:top w:val="nil"/>
              <w:left w:val="nil"/>
              <w:bottom w:val="single" w:sz="4" w:space="0" w:color="auto"/>
              <w:right w:val="single" w:sz="8" w:space="0" w:color="auto"/>
            </w:tcBorders>
            <w:shd w:val="clear" w:color="auto" w:fill="auto"/>
            <w:noWrap/>
            <w:vAlign w:val="center"/>
            <w:hideMark/>
          </w:tcPr>
          <w:p w14:paraId="1989869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1.133,00</w:t>
            </w:r>
          </w:p>
        </w:tc>
      </w:tr>
      <w:tr w:rsidR="00C708C7" w:rsidRPr="00C708C7" w14:paraId="071F0B3B"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202768FB"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22F33AA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681EE2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03DE78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819" w:type="dxa"/>
            <w:tcBorders>
              <w:top w:val="nil"/>
              <w:left w:val="nil"/>
              <w:bottom w:val="single" w:sz="4" w:space="0" w:color="auto"/>
              <w:right w:val="single" w:sz="4" w:space="0" w:color="auto"/>
            </w:tcBorders>
            <w:shd w:val="clear" w:color="auto" w:fill="auto"/>
            <w:noWrap/>
            <w:vAlign w:val="center"/>
            <w:hideMark/>
          </w:tcPr>
          <w:p w14:paraId="08D1FAF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A95613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FBE8C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C3386D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FCA05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43C66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C4557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6B28ABF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125914D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7E806E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3" w:type="dxa"/>
            <w:tcBorders>
              <w:top w:val="nil"/>
              <w:left w:val="nil"/>
              <w:bottom w:val="single" w:sz="4" w:space="0" w:color="auto"/>
              <w:right w:val="single" w:sz="8" w:space="0" w:color="auto"/>
            </w:tcBorders>
            <w:shd w:val="clear" w:color="auto" w:fill="auto"/>
            <w:noWrap/>
            <w:vAlign w:val="center"/>
            <w:hideMark/>
          </w:tcPr>
          <w:p w14:paraId="202A056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254B4340"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CFE87BC"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5BAA251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295CDAF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16" w:type="dxa"/>
            <w:tcBorders>
              <w:top w:val="nil"/>
              <w:left w:val="nil"/>
              <w:bottom w:val="single" w:sz="8" w:space="0" w:color="auto"/>
              <w:right w:val="single" w:sz="4" w:space="0" w:color="auto"/>
            </w:tcBorders>
            <w:shd w:val="clear" w:color="auto" w:fill="auto"/>
            <w:noWrap/>
            <w:vAlign w:val="center"/>
            <w:hideMark/>
          </w:tcPr>
          <w:p w14:paraId="6A49DF4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819" w:type="dxa"/>
            <w:tcBorders>
              <w:top w:val="nil"/>
              <w:left w:val="nil"/>
              <w:bottom w:val="single" w:sz="8" w:space="0" w:color="auto"/>
              <w:right w:val="single" w:sz="4" w:space="0" w:color="auto"/>
            </w:tcBorders>
            <w:shd w:val="clear" w:color="auto" w:fill="auto"/>
            <w:noWrap/>
            <w:vAlign w:val="center"/>
            <w:hideMark/>
          </w:tcPr>
          <w:p w14:paraId="2F073F3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4411296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616F0B8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8" w:space="0" w:color="auto"/>
              <w:right w:val="single" w:sz="4" w:space="0" w:color="auto"/>
            </w:tcBorders>
            <w:shd w:val="clear" w:color="auto" w:fill="auto"/>
            <w:noWrap/>
            <w:vAlign w:val="center"/>
            <w:hideMark/>
          </w:tcPr>
          <w:p w14:paraId="7C19CD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8" w:space="0" w:color="auto"/>
              <w:right w:val="single" w:sz="4" w:space="0" w:color="auto"/>
            </w:tcBorders>
            <w:shd w:val="clear" w:color="auto" w:fill="auto"/>
            <w:noWrap/>
            <w:vAlign w:val="center"/>
            <w:hideMark/>
          </w:tcPr>
          <w:p w14:paraId="04F70FD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1526D9D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83" w:type="dxa"/>
            <w:tcBorders>
              <w:top w:val="nil"/>
              <w:left w:val="nil"/>
              <w:bottom w:val="single" w:sz="8" w:space="0" w:color="auto"/>
              <w:right w:val="single" w:sz="4" w:space="0" w:color="auto"/>
            </w:tcBorders>
            <w:shd w:val="clear" w:color="auto" w:fill="auto"/>
            <w:noWrap/>
            <w:vAlign w:val="center"/>
            <w:hideMark/>
          </w:tcPr>
          <w:p w14:paraId="0E7EB0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3" w:type="dxa"/>
            <w:tcBorders>
              <w:top w:val="nil"/>
              <w:left w:val="nil"/>
              <w:bottom w:val="single" w:sz="8" w:space="0" w:color="auto"/>
              <w:right w:val="single" w:sz="4" w:space="0" w:color="auto"/>
            </w:tcBorders>
            <w:shd w:val="clear" w:color="auto" w:fill="auto"/>
            <w:noWrap/>
            <w:vAlign w:val="center"/>
            <w:hideMark/>
          </w:tcPr>
          <w:p w14:paraId="2D57DA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8" w:space="0" w:color="auto"/>
              <w:right w:val="single" w:sz="4" w:space="0" w:color="auto"/>
            </w:tcBorders>
            <w:shd w:val="clear" w:color="auto" w:fill="auto"/>
            <w:noWrap/>
            <w:vAlign w:val="center"/>
            <w:hideMark/>
          </w:tcPr>
          <w:p w14:paraId="1E6A55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w:t>
            </w:r>
          </w:p>
        </w:tc>
        <w:tc>
          <w:tcPr>
            <w:tcW w:w="1020" w:type="dxa"/>
            <w:tcBorders>
              <w:top w:val="nil"/>
              <w:left w:val="nil"/>
              <w:bottom w:val="single" w:sz="8" w:space="0" w:color="auto"/>
              <w:right w:val="single" w:sz="8" w:space="0" w:color="auto"/>
            </w:tcBorders>
            <w:shd w:val="clear" w:color="auto" w:fill="auto"/>
            <w:noWrap/>
            <w:vAlign w:val="center"/>
            <w:hideMark/>
          </w:tcPr>
          <w:p w14:paraId="7053B77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w:t>
            </w:r>
          </w:p>
        </w:tc>
        <w:tc>
          <w:tcPr>
            <w:tcW w:w="963" w:type="dxa"/>
            <w:tcBorders>
              <w:top w:val="nil"/>
              <w:left w:val="nil"/>
              <w:bottom w:val="single" w:sz="8" w:space="0" w:color="auto"/>
              <w:right w:val="single" w:sz="8" w:space="0" w:color="auto"/>
            </w:tcBorders>
            <w:shd w:val="clear" w:color="auto" w:fill="auto"/>
            <w:noWrap/>
            <w:vAlign w:val="center"/>
            <w:hideMark/>
          </w:tcPr>
          <w:p w14:paraId="56B2D2B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47,00</w:t>
            </w:r>
          </w:p>
        </w:tc>
      </w:tr>
    </w:tbl>
    <w:p w14:paraId="5B267628" w14:textId="77777777" w:rsidR="00C708C7" w:rsidRPr="0096671D" w:rsidRDefault="00C708C7" w:rsidP="00532312">
      <w:pPr>
        <w:spacing w:after="0" w:line="240" w:lineRule="auto"/>
        <w:rPr>
          <w:rFonts w:ascii="Cambria" w:hAnsi="Cambria"/>
          <w:lang w:val="en-US"/>
        </w:rPr>
      </w:pPr>
    </w:p>
    <w:tbl>
      <w:tblPr>
        <w:tblW w:w="16039" w:type="dxa"/>
        <w:tblInd w:w="-993" w:type="dxa"/>
        <w:tblLook w:val="04A0" w:firstRow="1" w:lastRow="0" w:firstColumn="1" w:lastColumn="0" w:noHBand="0" w:noVBand="1"/>
      </w:tblPr>
      <w:tblGrid>
        <w:gridCol w:w="487"/>
        <w:gridCol w:w="2765"/>
        <w:gridCol w:w="835"/>
        <w:gridCol w:w="1046"/>
        <w:gridCol w:w="700"/>
        <w:gridCol w:w="1020"/>
        <w:gridCol w:w="1020"/>
        <w:gridCol w:w="1020"/>
        <w:gridCol w:w="1020"/>
        <w:gridCol w:w="1020"/>
        <w:gridCol w:w="1083"/>
        <w:gridCol w:w="1023"/>
        <w:gridCol w:w="1020"/>
        <w:gridCol w:w="1020"/>
        <w:gridCol w:w="960"/>
      </w:tblGrid>
      <w:tr w:rsidR="00C708C7" w:rsidRPr="00C708C7" w14:paraId="3361838D" w14:textId="77777777" w:rsidTr="00C708C7">
        <w:trPr>
          <w:cantSplit/>
          <w:trHeight w:val="20"/>
        </w:trPr>
        <w:tc>
          <w:tcPr>
            <w:tcW w:w="487" w:type="dxa"/>
            <w:tcBorders>
              <w:top w:val="nil"/>
              <w:left w:val="nil"/>
              <w:bottom w:val="nil"/>
              <w:right w:val="nil"/>
            </w:tcBorders>
            <w:shd w:val="clear" w:color="auto" w:fill="auto"/>
            <w:noWrap/>
            <w:vAlign w:val="bottom"/>
            <w:hideMark/>
          </w:tcPr>
          <w:p w14:paraId="50918C92"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6" w:type="dxa"/>
            <w:gridSpan w:val="4"/>
            <w:tcBorders>
              <w:top w:val="nil"/>
              <w:left w:val="nil"/>
              <w:bottom w:val="nil"/>
              <w:right w:val="nil"/>
            </w:tcBorders>
            <w:shd w:val="clear" w:color="auto" w:fill="auto"/>
            <w:noWrap/>
            <w:vAlign w:val="bottom"/>
            <w:hideMark/>
          </w:tcPr>
          <w:p w14:paraId="7ACA9560"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“Даме Груев“ ПОУ Раборци</w:t>
            </w:r>
          </w:p>
        </w:tc>
        <w:tc>
          <w:tcPr>
            <w:tcW w:w="1020" w:type="dxa"/>
            <w:tcBorders>
              <w:top w:val="nil"/>
              <w:left w:val="nil"/>
              <w:bottom w:val="nil"/>
              <w:right w:val="nil"/>
            </w:tcBorders>
            <w:shd w:val="clear" w:color="auto" w:fill="auto"/>
            <w:noWrap/>
            <w:vAlign w:val="bottom"/>
            <w:hideMark/>
          </w:tcPr>
          <w:p w14:paraId="48D189FF"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29A7DAD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78471A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F0A03C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E40459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62BA3FD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1E31003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8E20C4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2FDF8E0"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0" w:type="dxa"/>
            <w:tcBorders>
              <w:top w:val="nil"/>
              <w:left w:val="nil"/>
              <w:bottom w:val="nil"/>
              <w:right w:val="nil"/>
            </w:tcBorders>
            <w:shd w:val="clear" w:color="auto" w:fill="auto"/>
            <w:noWrap/>
            <w:vAlign w:val="bottom"/>
            <w:hideMark/>
          </w:tcPr>
          <w:p w14:paraId="14419799"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69E22FCF" w14:textId="77777777" w:rsidTr="00C708C7">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3F009030"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7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A864B8"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35" w:type="dxa"/>
            <w:tcBorders>
              <w:top w:val="single" w:sz="8" w:space="0" w:color="auto"/>
              <w:left w:val="nil"/>
              <w:bottom w:val="single" w:sz="8" w:space="0" w:color="auto"/>
              <w:right w:val="single" w:sz="4" w:space="0" w:color="auto"/>
            </w:tcBorders>
            <w:shd w:val="clear" w:color="auto" w:fill="auto"/>
            <w:noWrap/>
            <w:vAlign w:val="center"/>
            <w:hideMark/>
          </w:tcPr>
          <w:p w14:paraId="3E2CB42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46" w:type="dxa"/>
            <w:tcBorders>
              <w:top w:val="single" w:sz="8" w:space="0" w:color="auto"/>
              <w:left w:val="nil"/>
              <w:bottom w:val="single" w:sz="8" w:space="0" w:color="auto"/>
              <w:right w:val="single" w:sz="4" w:space="0" w:color="auto"/>
            </w:tcBorders>
            <w:shd w:val="clear" w:color="auto" w:fill="auto"/>
            <w:noWrap/>
            <w:vAlign w:val="center"/>
            <w:hideMark/>
          </w:tcPr>
          <w:p w14:paraId="5408C0D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700" w:type="dxa"/>
            <w:tcBorders>
              <w:top w:val="single" w:sz="8" w:space="0" w:color="auto"/>
              <w:left w:val="nil"/>
              <w:bottom w:val="single" w:sz="8" w:space="0" w:color="auto"/>
              <w:right w:val="single" w:sz="4" w:space="0" w:color="auto"/>
            </w:tcBorders>
            <w:shd w:val="clear" w:color="auto" w:fill="auto"/>
            <w:noWrap/>
            <w:vAlign w:val="center"/>
            <w:hideMark/>
          </w:tcPr>
          <w:p w14:paraId="6EDAF58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10A652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6D7880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58A158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D68196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DA47EE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1AA4697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306F9B8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4AE6FF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730971F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C656BB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68E6C01E"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550FA5B"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2EA14CF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7D11E2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46" w:type="dxa"/>
            <w:tcBorders>
              <w:top w:val="nil"/>
              <w:left w:val="nil"/>
              <w:bottom w:val="single" w:sz="4" w:space="0" w:color="auto"/>
              <w:right w:val="single" w:sz="4" w:space="0" w:color="auto"/>
            </w:tcBorders>
            <w:shd w:val="clear" w:color="auto" w:fill="auto"/>
            <w:noWrap/>
            <w:vAlign w:val="center"/>
            <w:hideMark/>
          </w:tcPr>
          <w:p w14:paraId="322E8C4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700" w:type="dxa"/>
            <w:tcBorders>
              <w:top w:val="nil"/>
              <w:left w:val="nil"/>
              <w:bottom w:val="single" w:sz="4" w:space="0" w:color="auto"/>
              <w:right w:val="single" w:sz="4" w:space="0" w:color="auto"/>
            </w:tcBorders>
            <w:shd w:val="clear" w:color="auto" w:fill="auto"/>
            <w:noWrap/>
            <w:vAlign w:val="center"/>
            <w:hideMark/>
          </w:tcPr>
          <w:p w14:paraId="3EC950E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63,00</w:t>
            </w:r>
          </w:p>
        </w:tc>
        <w:tc>
          <w:tcPr>
            <w:tcW w:w="1020" w:type="dxa"/>
            <w:tcBorders>
              <w:top w:val="nil"/>
              <w:left w:val="nil"/>
              <w:bottom w:val="single" w:sz="4" w:space="0" w:color="auto"/>
              <w:right w:val="single" w:sz="4" w:space="0" w:color="auto"/>
            </w:tcBorders>
            <w:shd w:val="clear" w:color="auto" w:fill="auto"/>
            <w:noWrap/>
            <w:vAlign w:val="center"/>
            <w:hideMark/>
          </w:tcPr>
          <w:p w14:paraId="4C3142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240,00</w:t>
            </w:r>
          </w:p>
        </w:tc>
        <w:tc>
          <w:tcPr>
            <w:tcW w:w="1020" w:type="dxa"/>
            <w:tcBorders>
              <w:top w:val="nil"/>
              <w:left w:val="nil"/>
              <w:bottom w:val="single" w:sz="4" w:space="0" w:color="auto"/>
              <w:right w:val="single" w:sz="4" w:space="0" w:color="auto"/>
            </w:tcBorders>
            <w:shd w:val="clear" w:color="auto" w:fill="auto"/>
            <w:noWrap/>
            <w:vAlign w:val="center"/>
            <w:hideMark/>
          </w:tcPr>
          <w:p w14:paraId="18DA864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126,00</w:t>
            </w:r>
          </w:p>
        </w:tc>
        <w:tc>
          <w:tcPr>
            <w:tcW w:w="1020" w:type="dxa"/>
            <w:tcBorders>
              <w:top w:val="nil"/>
              <w:left w:val="nil"/>
              <w:bottom w:val="single" w:sz="4" w:space="0" w:color="auto"/>
              <w:right w:val="single" w:sz="4" w:space="0" w:color="auto"/>
            </w:tcBorders>
            <w:shd w:val="clear" w:color="auto" w:fill="auto"/>
            <w:noWrap/>
            <w:vAlign w:val="center"/>
            <w:hideMark/>
          </w:tcPr>
          <w:p w14:paraId="125D68E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63,00</w:t>
            </w:r>
          </w:p>
        </w:tc>
        <w:tc>
          <w:tcPr>
            <w:tcW w:w="1020" w:type="dxa"/>
            <w:tcBorders>
              <w:top w:val="nil"/>
              <w:left w:val="nil"/>
              <w:bottom w:val="single" w:sz="4" w:space="0" w:color="auto"/>
              <w:right w:val="single" w:sz="4" w:space="0" w:color="auto"/>
            </w:tcBorders>
            <w:shd w:val="clear" w:color="auto" w:fill="auto"/>
            <w:noWrap/>
            <w:vAlign w:val="center"/>
            <w:hideMark/>
          </w:tcPr>
          <w:p w14:paraId="248DE7A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4" w:space="0" w:color="auto"/>
              <w:right w:val="single" w:sz="4" w:space="0" w:color="auto"/>
            </w:tcBorders>
            <w:shd w:val="clear" w:color="auto" w:fill="auto"/>
            <w:noWrap/>
            <w:vAlign w:val="center"/>
            <w:hideMark/>
          </w:tcPr>
          <w:p w14:paraId="72FC5F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83" w:type="dxa"/>
            <w:tcBorders>
              <w:top w:val="nil"/>
              <w:left w:val="nil"/>
              <w:bottom w:val="single" w:sz="4" w:space="0" w:color="auto"/>
              <w:right w:val="single" w:sz="4" w:space="0" w:color="auto"/>
            </w:tcBorders>
            <w:shd w:val="clear" w:color="auto" w:fill="auto"/>
            <w:noWrap/>
            <w:vAlign w:val="center"/>
            <w:hideMark/>
          </w:tcPr>
          <w:p w14:paraId="56DE66C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47,00</w:t>
            </w:r>
          </w:p>
        </w:tc>
        <w:tc>
          <w:tcPr>
            <w:tcW w:w="1023" w:type="dxa"/>
            <w:tcBorders>
              <w:top w:val="nil"/>
              <w:left w:val="nil"/>
              <w:bottom w:val="single" w:sz="4" w:space="0" w:color="auto"/>
              <w:right w:val="single" w:sz="4" w:space="0" w:color="auto"/>
            </w:tcBorders>
            <w:shd w:val="clear" w:color="auto" w:fill="auto"/>
            <w:noWrap/>
            <w:vAlign w:val="center"/>
            <w:hideMark/>
          </w:tcPr>
          <w:p w14:paraId="2D199C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176,00</w:t>
            </w:r>
          </w:p>
        </w:tc>
        <w:tc>
          <w:tcPr>
            <w:tcW w:w="1020" w:type="dxa"/>
            <w:tcBorders>
              <w:top w:val="nil"/>
              <w:left w:val="nil"/>
              <w:bottom w:val="single" w:sz="4" w:space="0" w:color="auto"/>
              <w:right w:val="single" w:sz="4" w:space="0" w:color="auto"/>
            </w:tcBorders>
            <w:shd w:val="clear" w:color="auto" w:fill="auto"/>
            <w:noWrap/>
            <w:vAlign w:val="center"/>
            <w:hideMark/>
          </w:tcPr>
          <w:p w14:paraId="4A82F0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100,00</w:t>
            </w:r>
          </w:p>
        </w:tc>
        <w:tc>
          <w:tcPr>
            <w:tcW w:w="1020" w:type="dxa"/>
            <w:tcBorders>
              <w:top w:val="nil"/>
              <w:left w:val="nil"/>
              <w:bottom w:val="single" w:sz="4" w:space="0" w:color="auto"/>
              <w:right w:val="single" w:sz="8" w:space="0" w:color="auto"/>
            </w:tcBorders>
            <w:shd w:val="clear" w:color="auto" w:fill="auto"/>
            <w:noWrap/>
            <w:vAlign w:val="center"/>
            <w:hideMark/>
          </w:tcPr>
          <w:p w14:paraId="1C3E83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53,00</w:t>
            </w:r>
          </w:p>
        </w:tc>
        <w:tc>
          <w:tcPr>
            <w:tcW w:w="960" w:type="dxa"/>
            <w:tcBorders>
              <w:top w:val="nil"/>
              <w:left w:val="nil"/>
              <w:bottom w:val="single" w:sz="4" w:space="0" w:color="auto"/>
              <w:right w:val="single" w:sz="8" w:space="0" w:color="auto"/>
            </w:tcBorders>
            <w:shd w:val="clear" w:color="auto" w:fill="auto"/>
            <w:noWrap/>
            <w:vAlign w:val="center"/>
            <w:hideMark/>
          </w:tcPr>
          <w:p w14:paraId="25487CC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901,00</w:t>
            </w:r>
          </w:p>
        </w:tc>
      </w:tr>
      <w:tr w:rsidR="00C708C7" w:rsidRPr="00C708C7" w14:paraId="39D22884"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77652E1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7FA6177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21DF65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123989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700" w:type="dxa"/>
            <w:tcBorders>
              <w:top w:val="nil"/>
              <w:left w:val="nil"/>
              <w:bottom w:val="single" w:sz="4" w:space="0" w:color="auto"/>
              <w:right w:val="single" w:sz="4" w:space="0" w:color="auto"/>
            </w:tcBorders>
            <w:shd w:val="clear" w:color="auto" w:fill="auto"/>
            <w:noWrap/>
            <w:vAlign w:val="center"/>
            <w:hideMark/>
          </w:tcPr>
          <w:p w14:paraId="444A99E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CFFDE6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F04164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AD8254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11AA2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5E4916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CAAEAB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3FB67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2EC0ED8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3A655B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0" w:type="dxa"/>
            <w:tcBorders>
              <w:top w:val="nil"/>
              <w:left w:val="nil"/>
              <w:bottom w:val="single" w:sz="4" w:space="0" w:color="auto"/>
              <w:right w:val="single" w:sz="8" w:space="0" w:color="auto"/>
            </w:tcBorders>
            <w:shd w:val="clear" w:color="auto" w:fill="auto"/>
            <w:noWrap/>
            <w:vAlign w:val="center"/>
            <w:hideMark/>
          </w:tcPr>
          <w:p w14:paraId="5D7A59C1"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207085A5"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E691CE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3186B8A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1867171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46" w:type="dxa"/>
            <w:tcBorders>
              <w:top w:val="nil"/>
              <w:left w:val="nil"/>
              <w:bottom w:val="single" w:sz="8" w:space="0" w:color="auto"/>
              <w:right w:val="single" w:sz="4" w:space="0" w:color="auto"/>
            </w:tcBorders>
            <w:shd w:val="clear" w:color="auto" w:fill="auto"/>
            <w:noWrap/>
            <w:vAlign w:val="center"/>
            <w:hideMark/>
          </w:tcPr>
          <w:p w14:paraId="45ECC1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26CF66F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DADC6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E92F28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66E11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79CCF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5DA4CE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72C5A33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2314737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629F66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183B02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2ADDF79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613A28FC"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7C3D559"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4EDC78F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7B19A06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w:t>
            </w:r>
          </w:p>
        </w:tc>
        <w:tc>
          <w:tcPr>
            <w:tcW w:w="1046" w:type="dxa"/>
            <w:tcBorders>
              <w:top w:val="nil"/>
              <w:left w:val="nil"/>
              <w:bottom w:val="single" w:sz="4" w:space="0" w:color="auto"/>
              <w:right w:val="single" w:sz="4" w:space="0" w:color="auto"/>
            </w:tcBorders>
            <w:shd w:val="clear" w:color="auto" w:fill="auto"/>
            <w:noWrap/>
            <w:vAlign w:val="center"/>
            <w:hideMark/>
          </w:tcPr>
          <w:p w14:paraId="212C69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49,00</w:t>
            </w:r>
          </w:p>
        </w:tc>
        <w:tc>
          <w:tcPr>
            <w:tcW w:w="700" w:type="dxa"/>
            <w:tcBorders>
              <w:top w:val="nil"/>
              <w:left w:val="nil"/>
              <w:bottom w:val="single" w:sz="4" w:space="0" w:color="auto"/>
              <w:right w:val="single" w:sz="4" w:space="0" w:color="auto"/>
            </w:tcBorders>
            <w:shd w:val="clear" w:color="auto" w:fill="auto"/>
            <w:noWrap/>
            <w:vAlign w:val="center"/>
            <w:hideMark/>
          </w:tcPr>
          <w:p w14:paraId="3FE140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69,00</w:t>
            </w:r>
          </w:p>
        </w:tc>
        <w:tc>
          <w:tcPr>
            <w:tcW w:w="1020" w:type="dxa"/>
            <w:tcBorders>
              <w:top w:val="nil"/>
              <w:left w:val="nil"/>
              <w:bottom w:val="single" w:sz="4" w:space="0" w:color="auto"/>
              <w:right w:val="single" w:sz="4" w:space="0" w:color="auto"/>
            </w:tcBorders>
            <w:shd w:val="clear" w:color="auto" w:fill="auto"/>
            <w:noWrap/>
            <w:vAlign w:val="center"/>
            <w:hideMark/>
          </w:tcPr>
          <w:p w14:paraId="3F658B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tcBorders>
              <w:top w:val="nil"/>
              <w:left w:val="nil"/>
              <w:bottom w:val="single" w:sz="4" w:space="0" w:color="auto"/>
              <w:right w:val="single" w:sz="4" w:space="0" w:color="auto"/>
            </w:tcBorders>
            <w:shd w:val="clear" w:color="auto" w:fill="auto"/>
            <w:noWrap/>
            <w:vAlign w:val="center"/>
            <w:hideMark/>
          </w:tcPr>
          <w:p w14:paraId="359913B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70,00</w:t>
            </w:r>
          </w:p>
        </w:tc>
        <w:tc>
          <w:tcPr>
            <w:tcW w:w="1020" w:type="dxa"/>
            <w:tcBorders>
              <w:top w:val="nil"/>
              <w:left w:val="nil"/>
              <w:bottom w:val="single" w:sz="4" w:space="0" w:color="auto"/>
              <w:right w:val="single" w:sz="4" w:space="0" w:color="auto"/>
            </w:tcBorders>
            <w:shd w:val="clear" w:color="auto" w:fill="auto"/>
            <w:noWrap/>
            <w:vAlign w:val="center"/>
            <w:hideMark/>
          </w:tcPr>
          <w:p w14:paraId="4C9724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020" w:type="dxa"/>
            <w:tcBorders>
              <w:top w:val="nil"/>
              <w:left w:val="nil"/>
              <w:bottom w:val="single" w:sz="4" w:space="0" w:color="auto"/>
              <w:right w:val="single" w:sz="4" w:space="0" w:color="auto"/>
            </w:tcBorders>
            <w:shd w:val="clear" w:color="auto" w:fill="auto"/>
            <w:noWrap/>
            <w:vAlign w:val="center"/>
            <w:hideMark/>
          </w:tcPr>
          <w:p w14:paraId="5D4F2A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4" w:space="0" w:color="auto"/>
              <w:right w:val="single" w:sz="4" w:space="0" w:color="auto"/>
            </w:tcBorders>
            <w:shd w:val="clear" w:color="auto" w:fill="auto"/>
            <w:noWrap/>
            <w:vAlign w:val="center"/>
            <w:hideMark/>
          </w:tcPr>
          <w:p w14:paraId="4121C6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83" w:type="dxa"/>
            <w:tcBorders>
              <w:top w:val="nil"/>
              <w:left w:val="nil"/>
              <w:bottom w:val="single" w:sz="4" w:space="0" w:color="auto"/>
              <w:right w:val="single" w:sz="4" w:space="0" w:color="auto"/>
            </w:tcBorders>
            <w:shd w:val="clear" w:color="auto" w:fill="auto"/>
            <w:noWrap/>
            <w:vAlign w:val="center"/>
            <w:hideMark/>
          </w:tcPr>
          <w:p w14:paraId="47BDD9E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22,00</w:t>
            </w:r>
          </w:p>
        </w:tc>
        <w:tc>
          <w:tcPr>
            <w:tcW w:w="1023" w:type="dxa"/>
            <w:tcBorders>
              <w:top w:val="nil"/>
              <w:left w:val="nil"/>
              <w:bottom w:val="single" w:sz="4" w:space="0" w:color="auto"/>
              <w:right w:val="single" w:sz="4" w:space="0" w:color="auto"/>
            </w:tcBorders>
            <w:shd w:val="clear" w:color="auto" w:fill="auto"/>
            <w:noWrap/>
            <w:vAlign w:val="center"/>
            <w:hideMark/>
          </w:tcPr>
          <w:p w14:paraId="595DA6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19,00</w:t>
            </w:r>
          </w:p>
        </w:tc>
        <w:tc>
          <w:tcPr>
            <w:tcW w:w="1020" w:type="dxa"/>
            <w:tcBorders>
              <w:top w:val="nil"/>
              <w:left w:val="nil"/>
              <w:bottom w:val="single" w:sz="4" w:space="0" w:color="auto"/>
              <w:right w:val="single" w:sz="4" w:space="0" w:color="auto"/>
            </w:tcBorders>
            <w:shd w:val="clear" w:color="auto" w:fill="auto"/>
            <w:noWrap/>
            <w:vAlign w:val="center"/>
            <w:hideMark/>
          </w:tcPr>
          <w:p w14:paraId="78D2C4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33,00</w:t>
            </w:r>
          </w:p>
        </w:tc>
        <w:tc>
          <w:tcPr>
            <w:tcW w:w="1020" w:type="dxa"/>
            <w:tcBorders>
              <w:top w:val="nil"/>
              <w:left w:val="nil"/>
              <w:bottom w:val="single" w:sz="4" w:space="0" w:color="auto"/>
              <w:right w:val="single" w:sz="8" w:space="0" w:color="auto"/>
            </w:tcBorders>
            <w:shd w:val="clear" w:color="auto" w:fill="auto"/>
            <w:noWrap/>
            <w:vAlign w:val="center"/>
            <w:hideMark/>
          </w:tcPr>
          <w:p w14:paraId="48D5D1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27,00</w:t>
            </w:r>
          </w:p>
        </w:tc>
        <w:tc>
          <w:tcPr>
            <w:tcW w:w="960" w:type="dxa"/>
            <w:tcBorders>
              <w:top w:val="nil"/>
              <w:left w:val="nil"/>
              <w:bottom w:val="single" w:sz="4" w:space="0" w:color="auto"/>
              <w:right w:val="single" w:sz="8" w:space="0" w:color="auto"/>
            </w:tcBorders>
            <w:shd w:val="clear" w:color="auto" w:fill="auto"/>
            <w:noWrap/>
            <w:vAlign w:val="center"/>
            <w:hideMark/>
          </w:tcPr>
          <w:p w14:paraId="4DE18F1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368,00</w:t>
            </w:r>
          </w:p>
        </w:tc>
      </w:tr>
      <w:tr w:rsidR="00C708C7" w:rsidRPr="00C708C7" w14:paraId="69654091"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0F43330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2009411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1E1346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648C536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700" w:type="dxa"/>
            <w:tcBorders>
              <w:top w:val="nil"/>
              <w:left w:val="nil"/>
              <w:bottom w:val="single" w:sz="4" w:space="0" w:color="auto"/>
              <w:right w:val="single" w:sz="4" w:space="0" w:color="auto"/>
            </w:tcBorders>
            <w:shd w:val="clear" w:color="auto" w:fill="auto"/>
            <w:noWrap/>
            <w:vAlign w:val="center"/>
            <w:hideMark/>
          </w:tcPr>
          <w:p w14:paraId="7669C6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52F7D6A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8F1BB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CA0BB8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D472E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EDEBC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31F3E09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3FAB36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3C14E0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59DA899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0" w:type="dxa"/>
            <w:tcBorders>
              <w:top w:val="nil"/>
              <w:left w:val="nil"/>
              <w:bottom w:val="single" w:sz="4" w:space="0" w:color="auto"/>
              <w:right w:val="single" w:sz="8" w:space="0" w:color="auto"/>
            </w:tcBorders>
            <w:shd w:val="clear" w:color="auto" w:fill="auto"/>
            <w:noWrap/>
            <w:vAlign w:val="center"/>
            <w:hideMark/>
          </w:tcPr>
          <w:p w14:paraId="2FDDC1E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791BFC4B"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6C6ADF9A"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5B110A7C"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37CC147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46" w:type="dxa"/>
            <w:tcBorders>
              <w:top w:val="nil"/>
              <w:left w:val="nil"/>
              <w:bottom w:val="single" w:sz="8" w:space="0" w:color="auto"/>
              <w:right w:val="single" w:sz="4" w:space="0" w:color="auto"/>
            </w:tcBorders>
            <w:shd w:val="clear" w:color="auto" w:fill="auto"/>
            <w:noWrap/>
            <w:vAlign w:val="center"/>
            <w:hideMark/>
          </w:tcPr>
          <w:p w14:paraId="2B3A9FE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031640D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7C2F1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CC1CE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224ED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DBE421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6FB24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1BB73E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5FD23F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FE5442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39737E7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1EC7FC0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02BA112B"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1AAB717"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4D3ED249"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7E1607B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w:t>
            </w:r>
          </w:p>
        </w:tc>
        <w:tc>
          <w:tcPr>
            <w:tcW w:w="1046" w:type="dxa"/>
            <w:tcBorders>
              <w:top w:val="nil"/>
              <w:left w:val="nil"/>
              <w:bottom w:val="single" w:sz="4" w:space="0" w:color="auto"/>
              <w:right w:val="single" w:sz="4" w:space="0" w:color="auto"/>
            </w:tcBorders>
            <w:shd w:val="clear" w:color="auto" w:fill="auto"/>
            <w:noWrap/>
            <w:vAlign w:val="center"/>
            <w:hideMark/>
          </w:tcPr>
          <w:p w14:paraId="2E3214F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700" w:type="dxa"/>
            <w:tcBorders>
              <w:top w:val="nil"/>
              <w:left w:val="nil"/>
              <w:bottom w:val="single" w:sz="4" w:space="0" w:color="auto"/>
              <w:right w:val="single" w:sz="4" w:space="0" w:color="auto"/>
            </w:tcBorders>
            <w:shd w:val="clear" w:color="auto" w:fill="auto"/>
            <w:noWrap/>
            <w:vAlign w:val="center"/>
            <w:hideMark/>
          </w:tcPr>
          <w:p w14:paraId="525A8D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18,00</w:t>
            </w:r>
          </w:p>
        </w:tc>
        <w:tc>
          <w:tcPr>
            <w:tcW w:w="1020" w:type="dxa"/>
            <w:tcBorders>
              <w:top w:val="nil"/>
              <w:left w:val="nil"/>
              <w:bottom w:val="single" w:sz="4" w:space="0" w:color="auto"/>
              <w:right w:val="single" w:sz="4" w:space="0" w:color="auto"/>
            </w:tcBorders>
            <w:shd w:val="clear" w:color="auto" w:fill="auto"/>
            <w:noWrap/>
            <w:vAlign w:val="center"/>
            <w:hideMark/>
          </w:tcPr>
          <w:p w14:paraId="76F96EF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17,00</w:t>
            </w:r>
          </w:p>
        </w:tc>
        <w:tc>
          <w:tcPr>
            <w:tcW w:w="1020" w:type="dxa"/>
            <w:tcBorders>
              <w:top w:val="nil"/>
              <w:left w:val="nil"/>
              <w:bottom w:val="single" w:sz="4" w:space="0" w:color="auto"/>
              <w:right w:val="single" w:sz="4" w:space="0" w:color="auto"/>
            </w:tcBorders>
            <w:shd w:val="clear" w:color="auto" w:fill="auto"/>
            <w:noWrap/>
            <w:vAlign w:val="center"/>
            <w:hideMark/>
          </w:tcPr>
          <w:p w14:paraId="5A242E5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19,00</w:t>
            </w:r>
          </w:p>
        </w:tc>
        <w:tc>
          <w:tcPr>
            <w:tcW w:w="1020" w:type="dxa"/>
            <w:tcBorders>
              <w:top w:val="nil"/>
              <w:left w:val="nil"/>
              <w:bottom w:val="single" w:sz="4" w:space="0" w:color="auto"/>
              <w:right w:val="single" w:sz="4" w:space="0" w:color="auto"/>
            </w:tcBorders>
            <w:shd w:val="clear" w:color="auto" w:fill="auto"/>
            <w:noWrap/>
            <w:vAlign w:val="center"/>
            <w:hideMark/>
          </w:tcPr>
          <w:p w14:paraId="3912834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9,00</w:t>
            </w:r>
          </w:p>
        </w:tc>
        <w:tc>
          <w:tcPr>
            <w:tcW w:w="1020" w:type="dxa"/>
            <w:tcBorders>
              <w:top w:val="nil"/>
              <w:left w:val="nil"/>
              <w:bottom w:val="single" w:sz="4" w:space="0" w:color="auto"/>
              <w:right w:val="single" w:sz="4" w:space="0" w:color="auto"/>
            </w:tcBorders>
            <w:shd w:val="clear" w:color="auto" w:fill="auto"/>
            <w:noWrap/>
            <w:vAlign w:val="center"/>
            <w:hideMark/>
          </w:tcPr>
          <w:p w14:paraId="1642A25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20" w:type="dxa"/>
            <w:tcBorders>
              <w:top w:val="nil"/>
              <w:left w:val="nil"/>
              <w:bottom w:val="single" w:sz="4" w:space="0" w:color="auto"/>
              <w:right w:val="single" w:sz="4" w:space="0" w:color="auto"/>
            </w:tcBorders>
            <w:shd w:val="clear" w:color="auto" w:fill="auto"/>
            <w:noWrap/>
            <w:vAlign w:val="center"/>
            <w:hideMark/>
          </w:tcPr>
          <w:p w14:paraId="155BC1C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5,00</w:t>
            </w:r>
          </w:p>
        </w:tc>
        <w:tc>
          <w:tcPr>
            <w:tcW w:w="1083" w:type="dxa"/>
            <w:tcBorders>
              <w:top w:val="nil"/>
              <w:left w:val="nil"/>
              <w:bottom w:val="single" w:sz="4" w:space="0" w:color="auto"/>
              <w:right w:val="single" w:sz="4" w:space="0" w:color="auto"/>
            </w:tcBorders>
            <w:shd w:val="clear" w:color="auto" w:fill="auto"/>
            <w:noWrap/>
            <w:vAlign w:val="center"/>
            <w:hideMark/>
          </w:tcPr>
          <w:p w14:paraId="7C248E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3" w:type="dxa"/>
            <w:tcBorders>
              <w:top w:val="nil"/>
              <w:left w:val="nil"/>
              <w:bottom w:val="single" w:sz="4" w:space="0" w:color="auto"/>
              <w:right w:val="single" w:sz="4" w:space="0" w:color="auto"/>
            </w:tcBorders>
            <w:shd w:val="clear" w:color="auto" w:fill="auto"/>
            <w:noWrap/>
            <w:vAlign w:val="center"/>
            <w:hideMark/>
          </w:tcPr>
          <w:p w14:paraId="21876D8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23,00</w:t>
            </w:r>
          </w:p>
        </w:tc>
        <w:tc>
          <w:tcPr>
            <w:tcW w:w="1020" w:type="dxa"/>
            <w:tcBorders>
              <w:top w:val="nil"/>
              <w:left w:val="nil"/>
              <w:bottom w:val="single" w:sz="4" w:space="0" w:color="auto"/>
              <w:right w:val="single" w:sz="4" w:space="0" w:color="auto"/>
            </w:tcBorders>
            <w:shd w:val="clear" w:color="auto" w:fill="auto"/>
            <w:noWrap/>
            <w:vAlign w:val="center"/>
            <w:hideMark/>
          </w:tcPr>
          <w:p w14:paraId="63825F4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24,00</w:t>
            </w:r>
          </w:p>
        </w:tc>
        <w:tc>
          <w:tcPr>
            <w:tcW w:w="1020" w:type="dxa"/>
            <w:tcBorders>
              <w:top w:val="nil"/>
              <w:left w:val="nil"/>
              <w:bottom w:val="single" w:sz="4" w:space="0" w:color="auto"/>
              <w:right w:val="single" w:sz="8" w:space="0" w:color="auto"/>
            </w:tcBorders>
            <w:shd w:val="clear" w:color="auto" w:fill="auto"/>
            <w:noWrap/>
            <w:vAlign w:val="center"/>
            <w:hideMark/>
          </w:tcPr>
          <w:p w14:paraId="1B8F568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960" w:type="dxa"/>
            <w:tcBorders>
              <w:top w:val="nil"/>
              <w:left w:val="nil"/>
              <w:bottom w:val="single" w:sz="4" w:space="0" w:color="auto"/>
              <w:right w:val="single" w:sz="8" w:space="0" w:color="auto"/>
            </w:tcBorders>
            <w:shd w:val="clear" w:color="auto" w:fill="auto"/>
            <w:noWrap/>
            <w:vAlign w:val="center"/>
            <w:hideMark/>
          </w:tcPr>
          <w:p w14:paraId="64F76A68"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195,00</w:t>
            </w:r>
          </w:p>
        </w:tc>
      </w:tr>
      <w:tr w:rsidR="00C708C7" w:rsidRPr="00C708C7" w14:paraId="1268188E"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37315BFD"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7BA2C9A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2F20281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7FAE31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700" w:type="dxa"/>
            <w:tcBorders>
              <w:top w:val="nil"/>
              <w:left w:val="nil"/>
              <w:bottom w:val="single" w:sz="4" w:space="0" w:color="auto"/>
              <w:right w:val="single" w:sz="4" w:space="0" w:color="auto"/>
            </w:tcBorders>
            <w:shd w:val="clear" w:color="auto" w:fill="auto"/>
            <w:noWrap/>
            <w:vAlign w:val="center"/>
            <w:hideMark/>
          </w:tcPr>
          <w:p w14:paraId="58A06D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1D8C003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1EF077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A15DA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3670B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328BFC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D51B0A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1F2A0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3F4F0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66BBE78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0" w:type="dxa"/>
            <w:tcBorders>
              <w:top w:val="nil"/>
              <w:left w:val="nil"/>
              <w:bottom w:val="single" w:sz="4" w:space="0" w:color="auto"/>
              <w:right w:val="single" w:sz="8" w:space="0" w:color="auto"/>
            </w:tcBorders>
            <w:shd w:val="clear" w:color="auto" w:fill="auto"/>
            <w:noWrap/>
            <w:vAlign w:val="center"/>
            <w:hideMark/>
          </w:tcPr>
          <w:p w14:paraId="51ADC4E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3B8A3E33"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3E82C75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3A273B7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0E200CC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46" w:type="dxa"/>
            <w:tcBorders>
              <w:top w:val="nil"/>
              <w:left w:val="nil"/>
              <w:bottom w:val="single" w:sz="8" w:space="0" w:color="auto"/>
              <w:right w:val="single" w:sz="4" w:space="0" w:color="auto"/>
            </w:tcBorders>
            <w:shd w:val="clear" w:color="auto" w:fill="auto"/>
            <w:noWrap/>
            <w:vAlign w:val="center"/>
            <w:hideMark/>
          </w:tcPr>
          <w:p w14:paraId="7E9821D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2D57EBC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0FC4E9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A60AE6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A0FAF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6D2C5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EE067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61DEAAE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364E39F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21212A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3A62F9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02095839"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bl>
    <w:p w14:paraId="41F756C6" w14:textId="77777777" w:rsidR="00C708C7" w:rsidRPr="0096671D" w:rsidRDefault="00C708C7" w:rsidP="00532312">
      <w:pPr>
        <w:spacing w:line="240" w:lineRule="auto"/>
        <w:rPr>
          <w:rFonts w:ascii="Cambria" w:hAnsi="Cambria"/>
          <w:lang w:val="en-US"/>
        </w:rPr>
      </w:pPr>
    </w:p>
    <w:tbl>
      <w:tblPr>
        <w:tblW w:w="16039" w:type="dxa"/>
        <w:tblInd w:w="-993" w:type="dxa"/>
        <w:tblLook w:val="04A0" w:firstRow="1" w:lastRow="0" w:firstColumn="1" w:lastColumn="0" w:noHBand="0" w:noVBand="1"/>
      </w:tblPr>
      <w:tblGrid>
        <w:gridCol w:w="487"/>
        <w:gridCol w:w="2765"/>
        <w:gridCol w:w="835"/>
        <w:gridCol w:w="1046"/>
        <w:gridCol w:w="700"/>
        <w:gridCol w:w="1020"/>
        <w:gridCol w:w="1020"/>
        <w:gridCol w:w="1020"/>
        <w:gridCol w:w="1020"/>
        <w:gridCol w:w="1020"/>
        <w:gridCol w:w="1083"/>
        <w:gridCol w:w="1023"/>
        <w:gridCol w:w="1020"/>
        <w:gridCol w:w="1020"/>
        <w:gridCol w:w="960"/>
      </w:tblGrid>
      <w:tr w:rsidR="00C708C7" w:rsidRPr="00C708C7" w14:paraId="7FBE3A5B" w14:textId="77777777" w:rsidTr="00C708C7">
        <w:trPr>
          <w:cantSplit/>
          <w:trHeight w:val="20"/>
        </w:trPr>
        <w:tc>
          <w:tcPr>
            <w:tcW w:w="487" w:type="dxa"/>
            <w:tcBorders>
              <w:top w:val="nil"/>
              <w:left w:val="nil"/>
              <w:bottom w:val="nil"/>
              <w:right w:val="nil"/>
            </w:tcBorders>
            <w:shd w:val="clear" w:color="auto" w:fill="auto"/>
            <w:noWrap/>
            <w:vAlign w:val="bottom"/>
            <w:hideMark/>
          </w:tcPr>
          <w:p w14:paraId="369D281E"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6" w:type="dxa"/>
            <w:gridSpan w:val="4"/>
            <w:tcBorders>
              <w:top w:val="nil"/>
              <w:left w:val="nil"/>
              <w:bottom w:val="nil"/>
              <w:right w:val="nil"/>
            </w:tcBorders>
            <w:shd w:val="clear" w:color="auto" w:fill="auto"/>
            <w:noWrap/>
            <w:vAlign w:val="bottom"/>
            <w:hideMark/>
          </w:tcPr>
          <w:p w14:paraId="4618E3BC"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“Даме Груев“ ПОУ Мемешли</w:t>
            </w:r>
          </w:p>
        </w:tc>
        <w:tc>
          <w:tcPr>
            <w:tcW w:w="1020" w:type="dxa"/>
            <w:tcBorders>
              <w:top w:val="nil"/>
              <w:left w:val="nil"/>
              <w:bottom w:val="nil"/>
              <w:right w:val="nil"/>
            </w:tcBorders>
            <w:shd w:val="clear" w:color="auto" w:fill="auto"/>
            <w:noWrap/>
            <w:vAlign w:val="bottom"/>
            <w:hideMark/>
          </w:tcPr>
          <w:p w14:paraId="43E57F29"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564C15E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FF0CF6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4517AC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4DF443D"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544990E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2547F4D6"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4887B3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2EB3BFB"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0" w:type="dxa"/>
            <w:tcBorders>
              <w:top w:val="nil"/>
              <w:left w:val="nil"/>
              <w:bottom w:val="nil"/>
              <w:right w:val="nil"/>
            </w:tcBorders>
            <w:shd w:val="clear" w:color="auto" w:fill="auto"/>
            <w:noWrap/>
            <w:vAlign w:val="bottom"/>
            <w:hideMark/>
          </w:tcPr>
          <w:p w14:paraId="6568C79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28876E80" w14:textId="77777777" w:rsidTr="00C708C7">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3FD1A5FA"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7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D93778"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35" w:type="dxa"/>
            <w:tcBorders>
              <w:top w:val="single" w:sz="8" w:space="0" w:color="auto"/>
              <w:left w:val="nil"/>
              <w:bottom w:val="single" w:sz="8" w:space="0" w:color="auto"/>
              <w:right w:val="single" w:sz="4" w:space="0" w:color="auto"/>
            </w:tcBorders>
            <w:shd w:val="clear" w:color="auto" w:fill="auto"/>
            <w:noWrap/>
            <w:vAlign w:val="center"/>
            <w:hideMark/>
          </w:tcPr>
          <w:p w14:paraId="7031D3A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46" w:type="dxa"/>
            <w:tcBorders>
              <w:top w:val="single" w:sz="8" w:space="0" w:color="auto"/>
              <w:left w:val="nil"/>
              <w:bottom w:val="single" w:sz="8" w:space="0" w:color="auto"/>
              <w:right w:val="single" w:sz="4" w:space="0" w:color="auto"/>
            </w:tcBorders>
            <w:shd w:val="clear" w:color="auto" w:fill="auto"/>
            <w:noWrap/>
            <w:vAlign w:val="center"/>
            <w:hideMark/>
          </w:tcPr>
          <w:p w14:paraId="42919E6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700" w:type="dxa"/>
            <w:tcBorders>
              <w:top w:val="single" w:sz="8" w:space="0" w:color="auto"/>
              <w:left w:val="nil"/>
              <w:bottom w:val="single" w:sz="8" w:space="0" w:color="auto"/>
              <w:right w:val="single" w:sz="4" w:space="0" w:color="auto"/>
            </w:tcBorders>
            <w:shd w:val="clear" w:color="auto" w:fill="auto"/>
            <w:noWrap/>
            <w:vAlign w:val="center"/>
            <w:hideMark/>
          </w:tcPr>
          <w:p w14:paraId="6777F06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F4E5E5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C86B91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776FD0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AD5910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E2A1FD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711595C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64202FD0"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1D718B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73DB7892"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5AD684F"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7FC20DE4"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EA6E922"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144AA5E1"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0ECA6B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32,00</w:t>
            </w:r>
          </w:p>
        </w:tc>
        <w:tc>
          <w:tcPr>
            <w:tcW w:w="1046" w:type="dxa"/>
            <w:tcBorders>
              <w:top w:val="nil"/>
              <w:left w:val="nil"/>
              <w:bottom w:val="single" w:sz="4" w:space="0" w:color="auto"/>
              <w:right w:val="single" w:sz="4" w:space="0" w:color="auto"/>
            </w:tcBorders>
            <w:shd w:val="clear" w:color="auto" w:fill="auto"/>
            <w:noWrap/>
            <w:vAlign w:val="center"/>
            <w:hideMark/>
          </w:tcPr>
          <w:p w14:paraId="067F61C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700" w:type="dxa"/>
            <w:tcBorders>
              <w:top w:val="nil"/>
              <w:left w:val="nil"/>
              <w:bottom w:val="single" w:sz="4" w:space="0" w:color="auto"/>
              <w:right w:val="single" w:sz="4" w:space="0" w:color="auto"/>
            </w:tcBorders>
            <w:shd w:val="clear" w:color="auto" w:fill="auto"/>
            <w:noWrap/>
            <w:vAlign w:val="center"/>
            <w:hideMark/>
          </w:tcPr>
          <w:p w14:paraId="5FD749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tcBorders>
              <w:top w:val="nil"/>
              <w:left w:val="nil"/>
              <w:bottom w:val="single" w:sz="4" w:space="0" w:color="auto"/>
              <w:right w:val="single" w:sz="4" w:space="0" w:color="auto"/>
            </w:tcBorders>
            <w:shd w:val="clear" w:color="auto" w:fill="auto"/>
            <w:noWrap/>
            <w:vAlign w:val="center"/>
            <w:hideMark/>
          </w:tcPr>
          <w:p w14:paraId="611FA93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0" w:type="dxa"/>
            <w:tcBorders>
              <w:top w:val="nil"/>
              <w:left w:val="nil"/>
              <w:bottom w:val="single" w:sz="4" w:space="0" w:color="auto"/>
              <w:right w:val="single" w:sz="4" w:space="0" w:color="auto"/>
            </w:tcBorders>
            <w:shd w:val="clear" w:color="auto" w:fill="auto"/>
            <w:noWrap/>
            <w:vAlign w:val="center"/>
            <w:hideMark/>
          </w:tcPr>
          <w:p w14:paraId="16ABFA6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w:t>
            </w:r>
          </w:p>
        </w:tc>
        <w:tc>
          <w:tcPr>
            <w:tcW w:w="1020" w:type="dxa"/>
            <w:tcBorders>
              <w:top w:val="nil"/>
              <w:left w:val="nil"/>
              <w:bottom w:val="single" w:sz="4" w:space="0" w:color="auto"/>
              <w:right w:val="single" w:sz="4" w:space="0" w:color="auto"/>
            </w:tcBorders>
            <w:shd w:val="clear" w:color="auto" w:fill="auto"/>
            <w:noWrap/>
            <w:vAlign w:val="center"/>
            <w:hideMark/>
          </w:tcPr>
          <w:p w14:paraId="5EB1FD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27,00</w:t>
            </w:r>
          </w:p>
        </w:tc>
        <w:tc>
          <w:tcPr>
            <w:tcW w:w="1020" w:type="dxa"/>
            <w:tcBorders>
              <w:top w:val="nil"/>
              <w:left w:val="nil"/>
              <w:bottom w:val="single" w:sz="4" w:space="0" w:color="auto"/>
              <w:right w:val="single" w:sz="4" w:space="0" w:color="auto"/>
            </w:tcBorders>
            <w:shd w:val="clear" w:color="auto" w:fill="auto"/>
            <w:noWrap/>
            <w:vAlign w:val="center"/>
            <w:hideMark/>
          </w:tcPr>
          <w:p w14:paraId="6D4BD8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w:t>
            </w:r>
          </w:p>
        </w:tc>
        <w:tc>
          <w:tcPr>
            <w:tcW w:w="1020" w:type="dxa"/>
            <w:tcBorders>
              <w:top w:val="nil"/>
              <w:left w:val="nil"/>
              <w:bottom w:val="single" w:sz="4" w:space="0" w:color="auto"/>
              <w:right w:val="single" w:sz="4" w:space="0" w:color="auto"/>
            </w:tcBorders>
            <w:shd w:val="clear" w:color="auto" w:fill="auto"/>
            <w:noWrap/>
            <w:vAlign w:val="center"/>
            <w:hideMark/>
          </w:tcPr>
          <w:p w14:paraId="11BDCF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w:t>
            </w:r>
          </w:p>
        </w:tc>
        <w:tc>
          <w:tcPr>
            <w:tcW w:w="1083" w:type="dxa"/>
            <w:tcBorders>
              <w:top w:val="nil"/>
              <w:left w:val="nil"/>
              <w:bottom w:val="single" w:sz="4" w:space="0" w:color="auto"/>
              <w:right w:val="single" w:sz="4" w:space="0" w:color="auto"/>
            </w:tcBorders>
            <w:shd w:val="clear" w:color="auto" w:fill="auto"/>
            <w:noWrap/>
            <w:vAlign w:val="center"/>
            <w:hideMark/>
          </w:tcPr>
          <w:p w14:paraId="39CFB29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3" w:type="dxa"/>
            <w:tcBorders>
              <w:top w:val="nil"/>
              <w:left w:val="nil"/>
              <w:bottom w:val="single" w:sz="4" w:space="0" w:color="auto"/>
              <w:right w:val="single" w:sz="4" w:space="0" w:color="auto"/>
            </w:tcBorders>
            <w:shd w:val="clear" w:color="auto" w:fill="auto"/>
            <w:noWrap/>
            <w:vAlign w:val="center"/>
            <w:hideMark/>
          </w:tcPr>
          <w:p w14:paraId="7002C2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0" w:type="dxa"/>
            <w:tcBorders>
              <w:top w:val="nil"/>
              <w:left w:val="nil"/>
              <w:bottom w:val="single" w:sz="4" w:space="0" w:color="auto"/>
              <w:right w:val="single" w:sz="4" w:space="0" w:color="auto"/>
            </w:tcBorders>
            <w:shd w:val="clear" w:color="auto" w:fill="auto"/>
            <w:noWrap/>
            <w:vAlign w:val="center"/>
            <w:hideMark/>
          </w:tcPr>
          <w:p w14:paraId="34F0DBA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0" w:type="dxa"/>
            <w:tcBorders>
              <w:top w:val="nil"/>
              <w:left w:val="nil"/>
              <w:bottom w:val="single" w:sz="4" w:space="0" w:color="auto"/>
              <w:right w:val="single" w:sz="8" w:space="0" w:color="auto"/>
            </w:tcBorders>
            <w:shd w:val="clear" w:color="auto" w:fill="auto"/>
            <w:noWrap/>
            <w:vAlign w:val="center"/>
            <w:hideMark/>
          </w:tcPr>
          <w:p w14:paraId="172653D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32,00</w:t>
            </w:r>
          </w:p>
        </w:tc>
        <w:tc>
          <w:tcPr>
            <w:tcW w:w="960" w:type="dxa"/>
            <w:tcBorders>
              <w:top w:val="nil"/>
              <w:left w:val="nil"/>
              <w:bottom w:val="single" w:sz="4" w:space="0" w:color="auto"/>
              <w:right w:val="single" w:sz="8" w:space="0" w:color="auto"/>
            </w:tcBorders>
            <w:shd w:val="clear" w:color="auto" w:fill="auto"/>
            <w:noWrap/>
            <w:vAlign w:val="center"/>
            <w:hideMark/>
          </w:tcPr>
          <w:p w14:paraId="346AC98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334,10</w:t>
            </w:r>
          </w:p>
        </w:tc>
      </w:tr>
      <w:tr w:rsidR="00C708C7" w:rsidRPr="00C708C7" w14:paraId="0FB7D141"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529BD97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3FF28AF7"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56C9EC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1B7B96F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700" w:type="dxa"/>
            <w:tcBorders>
              <w:top w:val="nil"/>
              <w:left w:val="nil"/>
              <w:bottom w:val="single" w:sz="4" w:space="0" w:color="auto"/>
              <w:right w:val="single" w:sz="4" w:space="0" w:color="auto"/>
            </w:tcBorders>
            <w:shd w:val="clear" w:color="auto" w:fill="auto"/>
            <w:noWrap/>
            <w:vAlign w:val="center"/>
            <w:hideMark/>
          </w:tcPr>
          <w:p w14:paraId="6F5AB29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582C55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4D97D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6A27C1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27F1FB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1EFE95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0BD7D49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202CB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04D194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58D043E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0" w:type="dxa"/>
            <w:tcBorders>
              <w:top w:val="nil"/>
              <w:left w:val="nil"/>
              <w:bottom w:val="single" w:sz="4" w:space="0" w:color="auto"/>
              <w:right w:val="single" w:sz="8" w:space="0" w:color="auto"/>
            </w:tcBorders>
            <w:shd w:val="clear" w:color="auto" w:fill="auto"/>
            <w:noWrap/>
            <w:vAlign w:val="center"/>
            <w:hideMark/>
          </w:tcPr>
          <w:p w14:paraId="48CA309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0A7069B7"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19E35267"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40DCFE3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7910E0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46" w:type="dxa"/>
            <w:tcBorders>
              <w:top w:val="nil"/>
              <w:left w:val="nil"/>
              <w:bottom w:val="single" w:sz="8" w:space="0" w:color="auto"/>
              <w:right w:val="single" w:sz="4" w:space="0" w:color="auto"/>
            </w:tcBorders>
            <w:shd w:val="clear" w:color="auto" w:fill="auto"/>
            <w:noWrap/>
            <w:vAlign w:val="center"/>
            <w:hideMark/>
          </w:tcPr>
          <w:p w14:paraId="17942A6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2A2C22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A442EE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4C7D06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0929E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3D230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193BDA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3BDECA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6D0BFB8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FBE22A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3C43E6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13E6705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0C5F7197"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5943620"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71ED164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2F7CAB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32,00</w:t>
            </w:r>
          </w:p>
        </w:tc>
        <w:tc>
          <w:tcPr>
            <w:tcW w:w="1046" w:type="dxa"/>
            <w:tcBorders>
              <w:top w:val="nil"/>
              <w:left w:val="nil"/>
              <w:bottom w:val="single" w:sz="4" w:space="0" w:color="auto"/>
              <w:right w:val="single" w:sz="4" w:space="0" w:color="auto"/>
            </w:tcBorders>
            <w:shd w:val="clear" w:color="auto" w:fill="auto"/>
            <w:noWrap/>
            <w:vAlign w:val="center"/>
            <w:hideMark/>
          </w:tcPr>
          <w:p w14:paraId="5CDAF4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700" w:type="dxa"/>
            <w:tcBorders>
              <w:top w:val="nil"/>
              <w:left w:val="nil"/>
              <w:bottom w:val="single" w:sz="4" w:space="0" w:color="auto"/>
              <w:right w:val="single" w:sz="4" w:space="0" w:color="auto"/>
            </w:tcBorders>
            <w:shd w:val="clear" w:color="auto" w:fill="auto"/>
            <w:noWrap/>
            <w:vAlign w:val="center"/>
            <w:hideMark/>
          </w:tcPr>
          <w:p w14:paraId="56DB7A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tcBorders>
              <w:top w:val="nil"/>
              <w:left w:val="nil"/>
              <w:bottom w:val="single" w:sz="4" w:space="0" w:color="auto"/>
              <w:right w:val="single" w:sz="4" w:space="0" w:color="auto"/>
            </w:tcBorders>
            <w:shd w:val="clear" w:color="auto" w:fill="auto"/>
            <w:noWrap/>
            <w:vAlign w:val="center"/>
            <w:hideMark/>
          </w:tcPr>
          <w:p w14:paraId="3CF8623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0" w:type="dxa"/>
            <w:tcBorders>
              <w:top w:val="nil"/>
              <w:left w:val="nil"/>
              <w:bottom w:val="single" w:sz="4" w:space="0" w:color="auto"/>
              <w:right w:val="single" w:sz="4" w:space="0" w:color="auto"/>
            </w:tcBorders>
            <w:shd w:val="clear" w:color="auto" w:fill="auto"/>
            <w:noWrap/>
            <w:vAlign w:val="center"/>
            <w:hideMark/>
          </w:tcPr>
          <w:p w14:paraId="1FDD85C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w:t>
            </w:r>
          </w:p>
        </w:tc>
        <w:tc>
          <w:tcPr>
            <w:tcW w:w="1020" w:type="dxa"/>
            <w:tcBorders>
              <w:top w:val="nil"/>
              <w:left w:val="nil"/>
              <w:bottom w:val="single" w:sz="4" w:space="0" w:color="auto"/>
              <w:right w:val="single" w:sz="4" w:space="0" w:color="auto"/>
            </w:tcBorders>
            <w:shd w:val="clear" w:color="auto" w:fill="auto"/>
            <w:noWrap/>
            <w:vAlign w:val="center"/>
            <w:hideMark/>
          </w:tcPr>
          <w:p w14:paraId="106289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27,00</w:t>
            </w:r>
          </w:p>
        </w:tc>
        <w:tc>
          <w:tcPr>
            <w:tcW w:w="1020" w:type="dxa"/>
            <w:tcBorders>
              <w:top w:val="nil"/>
              <w:left w:val="nil"/>
              <w:bottom w:val="single" w:sz="4" w:space="0" w:color="auto"/>
              <w:right w:val="single" w:sz="4" w:space="0" w:color="auto"/>
            </w:tcBorders>
            <w:shd w:val="clear" w:color="auto" w:fill="auto"/>
            <w:noWrap/>
            <w:vAlign w:val="center"/>
            <w:hideMark/>
          </w:tcPr>
          <w:p w14:paraId="2F32617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w:t>
            </w:r>
          </w:p>
        </w:tc>
        <w:tc>
          <w:tcPr>
            <w:tcW w:w="1020" w:type="dxa"/>
            <w:tcBorders>
              <w:top w:val="nil"/>
              <w:left w:val="nil"/>
              <w:bottom w:val="single" w:sz="4" w:space="0" w:color="auto"/>
              <w:right w:val="single" w:sz="4" w:space="0" w:color="auto"/>
            </w:tcBorders>
            <w:shd w:val="clear" w:color="auto" w:fill="auto"/>
            <w:noWrap/>
            <w:vAlign w:val="center"/>
            <w:hideMark/>
          </w:tcPr>
          <w:p w14:paraId="3AD1125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w:t>
            </w:r>
          </w:p>
        </w:tc>
        <w:tc>
          <w:tcPr>
            <w:tcW w:w="1083" w:type="dxa"/>
            <w:tcBorders>
              <w:top w:val="nil"/>
              <w:left w:val="nil"/>
              <w:bottom w:val="single" w:sz="4" w:space="0" w:color="auto"/>
              <w:right w:val="single" w:sz="4" w:space="0" w:color="auto"/>
            </w:tcBorders>
            <w:shd w:val="clear" w:color="auto" w:fill="auto"/>
            <w:noWrap/>
            <w:vAlign w:val="center"/>
            <w:hideMark/>
          </w:tcPr>
          <w:p w14:paraId="01B8F80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3" w:type="dxa"/>
            <w:tcBorders>
              <w:top w:val="nil"/>
              <w:left w:val="nil"/>
              <w:bottom w:val="single" w:sz="4" w:space="0" w:color="auto"/>
              <w:right w:val="single" w:sz="4" w:space="0" w:color="auto"/>
            </w:tcBorders>
            <w:shd w:val="clear" w:color="auto" w:fill="auto"/>
            <w:noWrap/>
            <w:vAlign w:val="center"/>
            <w:hideMark/>
          </w:tcPr>
          <w:p w14:paraId="30102AB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0" w:type="dxa"/>
            <w:tcBorders>
              <w:top w:val="nil"/>
              <w:left w:val="nil"/>
              <w:bottom w:val="single" w:sz="4" w:space="0" w:color="auto"/>
              <w:right w:val="single" w:sz="4" w:space="0" w:color="auto"/>
            </w:tcBorders>
            <w:shd w:val="clear" w:color="auto" w:fill="auto"/>
            <w:noWrap/>
            <w:vAlign w:val="center"/>
            <w:hideMark/>
          </w:tcPr>
          <w:p w14:paraId="77447AB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0" w:type="dxa"/>
            <w:tcBorders>
              <w:top w:val="nil"/>
              <w:left w:val="nil"/>
              <w:bottom w:val="single" w:sz="4" w:space="0" w:color="auto"/>
              <w:right w:val="single" w:sz="8" w:space="0" w:color="auto"/>
            </w:tcBorders>
            <w:shd w:val="clear" w:color="auto" w:fill="auto"/>
            <w:noWrap/>
            <w:vAlign w:val="center"/>
            <w:hideMark/>
          </w:tcPr>
          <w:p w14:paraId="192498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32,00</w:t>
            </w:r>
          </w:p>
        </w:tc>
        <w:tc>
          <w:tcPr>
            <w:tcW w:w="960" w:type="dxa"/>
            <w:tcBorders>
              <w:top w:val="nil"/>
              <w:left w:val="nil"/>
              <w:bottom w:val="single" w:sz="4" w:space="0" w:color="auto"/>
              <w:right w:val="single" w:sz="8" w:space="0" w:color="auto"/>
            </w:tcBorders>
            <w:shd w:val="clear" w:color="auto" w:fill="auto"/>
            <w:noWrap/>
            <w:vAlign w:val="center"/>
            <w:hideMark/>
          </w:tcPr>
          <w:p w14:paraId="2BEBB3DA"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334,10</w:t>
            </w:r>
          </w:p>
        </w:tc>
      </w:tr>
      <w:tr w:rsidR="00C708C7" w:rsidRPr="00C708C7" w14:paraId="6043B571"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495549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2FDB218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04A268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658447C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700" w:type="dxa"/>
            <w:tcBorders>
              <w:top w:val="nil"/>
              <w:left w:val="nil"/>
              <w:bottom w:val="single" w:sz="4" w:space="0" w:color="auto"/>
              <w:right w:val="single" w:sz="4" w:space="0" w:color="auto"/>
            </w:tcBorders>
            <w:shd w:val="clear" w:color="auto" w:fill="auto"/>
            <w:noWrap/>
            <w:vAlign w:val="center"/>
            <w:hideMark/>
          </w:tcPr>
          <w:p w14:paraId="1EC2F3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37FF0E9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EDFFF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2518F7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DF9194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84A8A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4EAAE1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0C9FDC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6BC7AA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65D32AC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0" w:type="dxa"/>
            <w:tcBorders>
              <w:top w:val="nil"/>
              <w:left w:val="nil"/>
              <w:bottom w:val="single" w:sz="4" w:space="0" w:color="auto"/>
              <w:right w:val="single" w:sz="8" w:space="0" w:color="auto"/>
            </w:tcBorders>
            <w:shd w:val="clear" w:color="auto" w:fill="auto"/>
            <w:noWrap/>
            <w:vAlign w:val="center"/>
            <w:hideMark/>
          </w:tcPr>
          <w:p w14:paraId="711C2852"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019C0CE1"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2094A05F"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00D91AB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23E23C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46" w:type="dxa"/>
            <w:tcBorders>
              <w:top w:val="nil"/>
              <w:left w:val="nil"/>
              <w:bottom w:val="single" w:sz="8" w:space="0" w:color="auto"/>
              <w:right w:val="single" w:sz="4" w:space="0" w:color="auto"/>
            </w:tcBorders>
            <w:shd w:val="clear" w:color="auto" w:fill="auto"/>
            <w:noWrap/>
            <w:vAlign w:val="center"/>
            <w:hideMark/>
          </w:tcPr>
          <w:p w14:paraId="392809E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50100C0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2AAB1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95CDC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A70CA1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406736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686317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7523EC5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7E2F484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6F3E6B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05E6D32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033E219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11854A4E"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AA6D7D9"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4DB394F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35" w:type="dxa"/>
            <w:tcBorders>
              <w:top w:val="nil"/>
              <w:left w:val="nil"/>
              <w:bottom w:val="single" w:sz="4" w:space="0" w:color="auto"/>
              <w:right w:val="single" w:sz="4" w:space="0" w:color="auto"/>
            </w:tcBorders>
            <w:shd w:val="clear" w:color="auto" w:fill="auto"/>
            <w:noWrap/>
            <w:vAlign w:val="center"/>
            <w:hideMark/>
          </w:tcPr>
          <w:p w14:paraId="7D65A4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32,00</w:t>
            </w:r>
          </w:p>
        </w:tc>
        <w:tc>
          <w:tcPr>
            <w:tcW w:w="1046" w:type="dxa"/>
            <w:tcBorders>
              <w:top w:val="nil"/>
              <w:left w:val="nil"/>
              <w:bottom w:val="single" w:sz="4" w:space="0" w:color="auto"/>
              <w:right w:val="single" w:sz="4" w:space="0" w:color="auto"/>
            </w:tcBorders>
            <w:shd w:val="clear" w:color="auto" w:fill="auto"/>
            <w:noWrap/>
            <w:vAlign w:val="center"/>
            <w:hideMark/>
          </w:tcPr>
          <w:p w14:paraId="3F68E45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700" w:type="dxa"/>
            <w:tcBorders>
              <w:top w:val="nil"/>
              <w:left w:val="nil"/>
              <w:bottom w:val="single" w:sz="4" w:space="0" w:color="auto"/>
              <w:right w:val="single" w:sz="4" w:space="0" w:color="auto"/>
            </w:tcBorders>
            <w:shd w:val="clear" w:color="auto" w:fill="auto"/>
            <w:noWrap/>
            <w:vAlign w:val="center"/>
            <w:hideMark/>
          </w:tcPr>
          <w:p w14:paraId="360BC3C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40,00</w:t>
            </w:r>
          </w:p>
        </w:tc>
        <w:tc>
          <w:tcPr>
            <w:tcW w:w="1020" w:type="dxa"/>
            <w:tcBorders>
              <w:top w:val="nil"/>
              <w:left w:val="nil"/>
              <w:bottom w:val="single" w:sz="4" w:space="0" w:color="auto"/>
              <w:right w:val="single" w:sz="4" w:space="0" w:color="auto"/>
            </w:tcBorders>
            <w:shd w:val="clear" w:color="auto" w:fill="auto"/>
            <w:noWrap/>
            <w:vAlign w:val="center"/>
            <w:hideMark/>
          </w:tcPr>
          <w:p w14:paraId="7C6286A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0" w:type="dxa"/>
            <w:tcBorders>
              <w:top w:val="nil"/>
              <w:left w:val="nil"/>
              <w:bottom w:val="single" w:sz="4" w:space="0" w:color="auto"/>
              <w:right w:val="single" w:sz="4" w:space="0" w:color="auto"/>
            </w:tcBorders>
            <w:shd w:val="clear" w:color="auto" w:fill="auto"/>
            <w:noWrap/>
            <w:vAlign w:val="center"/>
            <w:hideMark/>
          </w:tcPr>
          <w:p w14:paraId="6AD49AF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w:t>
            </w:r>
          </w:p>
        </w:tc>
        <w:tc>
          <w:tcPr>
            <w:tcW w:w="1020" w:type="dxa"/>
            <w:tcBorders>
              <w:top w:val="nil"/>
              <w:left w:val="nil"/>
              <w:bottom w:val="single" w:sz="4" w:space="0" w:color="auto"/>
              <w:right w:val="single" w:sz="4" w:space="0" w:color="auto"/>
            </w:tcBorders>
            <w:shd w:val="clear" w:color="auto" w:fill="auto"/>
            <w:noWrap/>
            <w:vAlign w:val="center"/>
            <w:hideMark/>
          </w:tcPr>
          <w:p w14:paraId="79490D8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27,00</w:t>
            </w:r>
          </w:p>
        </w:tc>
        <w:tc>
          <w:tcPr>
            <w:tcW w:w="1020" w:type="dxa"/>
            <w:tcBorders>
              <w:top w:val="nil"/>
              <w:left w:val="nil"/>
              <w:bottom w:val="single" w:sz="4" w:space="0" w:color="auto"/>
              <w:right w:val="single" w:sz="4" w:space="0" w:color="auto"/>
            </w:tcBorders>
            <w:shd w:val="clear" w:color="auto" w:fill="auto"/>
            <w:noWrap/>
            <w:vAlign w:val="center"/>
            <w:hideMark/>
          </w:tcPr>
          <w:p w14:paraId="0297F4B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16,00</w:t>
            </w:r>
          </w:p>
        </w:tc>
        <w:tc>
          <w:tcPr>
            <w:tcW w:w="1020" w:type="dxa"/>
            <w:tcBorders>
              <w:top w:val="nil"/>
              <w:left w:val="nil"/>
              <w:bottom w:val="single" w:sz="4" w:space="0" w:color="auto"/>
              <w:right w:val="single" w:sz="4" w:space="0" w:color="auto"/>
            </w:tcBorders>
            <w:shd w:val="clear" w:color="auto" w:fill="auto"/>
            <w:noWrap/>
            <w:vAlign w:val="center"/>
            <w:hideMark/>
          </w:tcPr>
          <w:p w14:paraId="1A94DFA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w:t>
            </w:r>
          </w:p>
        </w:tc>
        <w:tc>
          <w:tcPr>
            <w:tcW w:w="1083" w:type="dxa"/>
            <w:tcBorders>
              <w:top w:val="nil"/>
              <w:left w:val="nil"/>
              <w:bottom w:val="single" w:sz="4" w:space="0" w:color="auto"/>
              <w:right w:val="single" w:sz="4" w:space="0" w:color="auto"/>
            </w:tcBorders>
            <w:shd w:val="clear" w:color="auto" w:fill="auto"/>
            <w:noWrap/>
            <w:vAlign w:val="center"/>
            <w:hideMark/>
          </w:tcPr>
          <w:p w14:paraId="5C54360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3" w:type="dxa"/>
            <w:tcBorders>
              <w:top w:val="nil"/>
              <w:left w:val="nil"/>
              <w:bottom w:val="single" w:sz="4" w:space="0" w:color="auto"/>
              <w:right w:val="single" w:sz="4" w:space="0" w:color="auto"/>
            </w:tcBorders>
            <w:shd w:val="clear" w:color="auto" w:fill="auto"/>
            <w:noWrap/>
            <w:vAlign w:val="center"/>
            <w:hideMark/>
          </w:tcPr>
          <w:p w14:paraId="25AA664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0" w:type="dxa"/>
            <w:tcBorders>
              <w:top w:val="nil"/>
              <w:left w:val="nil"/>
              <w:bottom w:val="single" w:sz="4" w:space="0" w:color="auto"/>
              <w:right w:val="single" w:sz="4" w:space="0" w:color="auto"/>
            </w:tcBorders>
            <w:shd w:val="clear" w:color="auto" w:fill="auto"/>
            <w:noWrap/>
            <w:vAlign w:val="center"/>
            <w:hideMark/>
          </w:tcPr>
          <w:p w14:paraId="15230F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34,00</w:t>
            </w:r>
          </w:p>
        </w:tc>
        <w:tc>
          <w:tcPr>
            <w:tcW w:w="1020" w:type="dxa"/>
            <w:tcBorders>
              <w:top w:val="nil"/>
              <w:left w:val="nil"/>
              <w:bottom w:val="single" w:sz="4" w:space="0" w:color="auto"/>
              <w:right w:val="single" w:sz="8" w:space="0" w:color="auto"/>
            </w:tcBorders>
            <w:shd w:val="clear" w:color="auto" w:fill="auto"/>
            <w:noWrap/>
            <w:vAlign w:val="center"/>
            <w:hideMark/>
          </w:tcPr>
          <w:p w14:paraId="7D10F4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32,00</w:t>
            </w:r>
          </w:p>
        </w:tc>
        <w:tc>
          <w:tcPr>
            <w:tcW w:w="960" w:type="dxa"/>
            <w:tcBorders>
              <w:top w:val="nil"/>
              <w:left w:val="nil"/>
              <w:bottom w:val="single" w:sz="4" w:space="0" w:color="auto"/>
              <w:right w:val="single" w:sz="8" w:space="0" w:color="auto"/>
            </w:tcBorders>
            <w:shd w:val="clear" w:color="auto" w:fill="auto"/>
            <w:noWrap/>
            <w:vAlign w:val="center"/>
            <w:hideMark/>
          </w:tcPr>
          <w:p w14:paraId="0E73F4D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334,10</w:t>
            </w:r>
          </w:p>
        </w:tc>
      </w:tr>
      <w:tr w:rsidR="00C708C7" w:rsidRPr="00C708C7" w14:paraId="6A8A6DF5"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41805685"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4" w:space="0" w:color="auto"/>
              <w:right w:val="single" w:sz="8" w:space="0" w:color="auto"/>
            </w:tcBorders>
            <w:shd w:val="clear" w:color="auto" w:fill="auto"/>
            <w:noWrap/>
            <w:vAlign w:val="center"/>
            <w:hideMark/>
          </w:tcPr>
          <w:p w14:paraId="73841164"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4" w:space="0" w:color="auto"/>
              <w:right w:val="single" w:sz="4" w:space="0" w:color="auto"/>
            </w:tcBorders>
            <w:shd w:val="clear" w:color="auto" w:fill="auto"/>
            <w:noWrap/>
            <w:vAlign w:val="center"/>
            <w:hideMark/>
          </w:tcPr>
          <w:p w14:paraId="2C9C2AC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46" w:type="dxa"/>
            <w:tcBorders>
              <w:top w:val="nil"/>
              <w:left w:val="nil"/>
              <w:bottom w:val="single" w:sz="4" w:space="0" w:color="auto"/>
              <w:right w:val="single" w:sz="4" w:space="0" w:color="auto"/>
            </w:tcBorders>
            <w:shd w:val="clear" w:color="auto" w:fill="auto"/>
            <w:noWrap/>
            <w:vAlign w:val="center"/>
            <w:hideMark/>
          </w:tcPr>
          <w:p w14:paraId="7E22F5E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700" w:type="dxa"/>
            <w:tcBorders>
              <w:top w:val="nil"/>
              <w:left w:val="nil"/>
              <w:bottom w:val="single" w:sz="4" w:space="0" w:color="auto"/>
              <w:right w:val="single" w:sz="4" w:space="0" w:color="auto"/>
            </w:tcBorders>
            <w:shd w:val="clear" w:color="auto" w:fill="auto"/>
            <w:noWrap/>
            <w:vAlign w:val="center"/>
            <w:hideMark/>
          </w:tcPr>
          <w:p w14:paraId="1E3F98C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8D59ED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63BFBB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6358D1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F72F99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8DCB7F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68B6B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3DA170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564AE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3289DDF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0" w:type="dxa"/>
            <w:tcBorders>
              <w:top w:val="nil"/>
              <w:left w:val="nil"/>
              <w:bottom w:val="single" w:sz="4" w:space="0" w:color="auto"/>
              <w:right w:val="single" w:sz="8" w:space="0" w:color="auto"/>
            </w:tcBorders>
            <w:shd w:val="clear" w:color="auto" w:fill="auto"/>
            <w:noWrap/>
            <w:vAlign w:val="center"/>
            <w:hideMark/>
          </w:tcPr>
          <w:p w14:paraId="6E165A1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1E1F5901"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5BA92EF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765" w:type="dxa"/>
            <w:tcBorders>
              <w:top w:val="nil"/>
              <w:left w:val="single" w:sz="8" w:space="0" w:color="auto"/>
              <w:bottom w:val="single" w:sz="8" w:space="0" w:color="auto"/>
              <w:right w:val="single" w:sz="8" w:space="0" w:color="auto"/>
            </w:tcBorders>
            <w:shd w:val="clear" w:color="auto" w:fill="auto"/>
            <w:noWrap/>
            <w:vAlign w:val="center"/>
            <w:hideMark/>
          </w:tcPr>
          <w:p w14:paraId="047A8C5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35" w:type="dxa"/>
            <w:tcBorders>
              <w:top w:val="nil"/>
              <w:left w:val="nil"/>
              <w:bottom w:val="single" w:sz="8" w:space="0" w:color="auto"/>
              <w:right w:val="single" w:sz="4" w:space="0" w:color="auto"/>
            </w:tcBorders>
            <w:shd w:val="clear" w:color="auto" w:fill="auto"/>
            <w:noWrap/>
            <w:vAlign w:val="center"/>
            <w:hideMark/>
          </w:tcPr>
          <w:p w14:paraId="6C6700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46" w:type="dxa"/>
            <w:tcBorders>
              <w:top w:val="nil"/>
              <w:left w:val="nil"/>
              <w:bottom w:val="single" w:sz="8" w:space="0" w:color="auto"/>
              <w:right w:val="single" w:sz="4" w:space="0" w:color="auto"/>
            </w:tcBorders>
            <w:shd w:val="clear" w:color="auto" w:fill="auto"/>
            <w:noWrap/>
            <w:vAlign w:val="center"/>
            <w:hideMark/>
          </w:tcPr>
          <w:p w14:paraId="46791A9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2EFE952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7AC17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012A8D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6E432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B843F6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B80BD5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34ED712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1419B86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9C366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184734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14:paraId="7EBC6FF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bl>
    <w:p w14:paraId="56E34711" w14:textId="77777777" w:rsidR="00C708C7" w:rsidRPr="0096671D" w:rsidRDefault="00C708C7" w:rsidP="00532312">
      <w:pPr>
        <w:spacing w:after="0" w:line="240" w:lineRule="auto"/>
        <w:rPr>
          <w:rFonts w:ascii="Cambria" w:hAnsi="Cambria"/>
          <w:lang w:val="en-US"/>
        </w:rPr>
      </w:pPr>
    </w:p>
    <w:tbl>
      <w:tblPr>
        <w:tblW w:w="16036" w:type="dxa"/>
        <w:tblInd w:w="-993" w:type="dxa"/>
        <w:tblLook w:val="04A0" w:firstRow="1" w:lastRow="0" w:firstColumn="1" w:lastColumn="0" w:noHBand="0" w:noVBand="1"/>
      </w:tblPr>
      <w:tblGrid>
        <w:gridCol w:w="487"/>
        <w:gridCol w:w="2686"/>
        <w:gridCol w:w="819"/>
        <w:gridCol w:w="1016"/>
        <w:gridCol w:w="819"/>
        <w:gridCol w:w="1020"/>
        <w:gridCol w:w="1020"/>
        <w:gridCol w:w="1020"/>
        <w:gridCol w:w="1020"/>
        <w:gridCol w:w="1020"/>
        <w:gridCol w:w="1083"/>
        <w:gridCol w:w="1023"/>
        <w:gridCol w:w="1020"/>
        <w:gridCol w:w="1020"/>
        <w:gridCol w:w="1020"/>
      </w:tblGrid>
      <w:tr w:rsidR="00C708C7" w:rsidRPr="00C708C7" w14:paraId="6024EEB4" w14:textId="77777777" w:rsidTr="00C708C7">
        <w:trPr>
          <w:cantSplit/>
          <w:trHeight w:val="20"/>
        </w:trPr>
        <w:tc>
          <w:tcPr>
            <w:tcW w:w="487" w:type="dxa"/>
            <w:tcBorders>
              <w:top w:val="nil"/>
              <w:left w:val="nil"/>
              <w:bottom w:val="nil"/>
              <w:right w:val="nil"/>
            </w:tcBorders>
            <w:shd w:val="clear" w:color="auto" w:fill="auto"/>
            <w:noWrap/>
            <w:vAlign w:val="bottom"/>
            <w:hideMark/>
          </w:tcPr>
          <w:p w14:paraId="7F606714"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0" w:type="dxa"/>
            <w:gridSpan w:val="4"/>
            <w:tcBorders>
              <w:top w:val="nil"/>
              <w:left w:val="nil"/>
              <w:bottom w:val="nil"/>
              <w:right w:val="nil"/>
            </w:tcBorders>
            <w:shd w:val="clear" w:color="auto" w:fill="auto"/>
            <w:noWrap/>
            <w:vAlign w:val="bottom"/>
            <w:hideMark/>
          </w:tcPr>
          <w:p w14:paraId="305F62AD"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“Даме Груев“ ПОУ Дорломбос</w:t>
            </w:r>
          </w:p>
        </w:tc>
        <w:tc>
          <w:tcPr>
            <w:tcW w:w="1020" w:type="dxa"/>
            <w:tcBorders>
              <w:top w:val="nil"/>
              <w:left w:val="nil"/>
              <w:bottom w:val="nil"/>
              <w:right w:val="nil"/>
            </w:tcBorders>
            <w:shd w:val="clear" w:color="auto" w:fill="auto"/>
            <w:noWrap/>
            <w:vAlign w:val="bottom"/>
            <w:hideMark/>
          </w:tcPr>
          <w:p w14:paraId="56595CCA"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3D499856"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B65E4B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F05547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A874F3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23F620CF"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3455716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CEC4BD7"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02665A1"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7C1581E3"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2E9E9C66" w14:textId="77777777" w:rsidTr="00C708C7">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03E6585F"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6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D8D3FC"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3749291D"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16" w:type="dxa"/>
            <w:tcBorders>
              <w:top w:val="single" w:sz="8" w:space="0" w:color="auto"/>
              <w:left w:val="nil"/>
              <w:bottom w:val="single" w:sz="8" w:space="0" w:color="auto"/>
              <w:right w:val="single" w:sz="4" w:space="0" w:color="auto"/>
            </w:tcBorders>
            <w:shd w:val="clear" w:color="auto" w:fill="auto"/>
            <w:noWrap/>
            <w:vAlign w:val="center"/>
            <w:hideMark/>
          </w:tcPr>
          <w:p w14:paraId="0CBB0AB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7E96C566"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91FDFB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6D6BE3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74BD6C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37BCD91"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F89E069"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2772E07B"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7D1A9B5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0C6051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47BEFF7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055BD24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4C2B5162"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5E2CE26"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390B3A2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7EC2ECC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110,00</w:t>
            </w:r>
          </w:p>
        </w:tc>
        <w:tc>
          <w:tcPr>
            <w:tcW w:w="1016" w:type="dxa"/>
            <w:tcBorders>
              <w:top w:val="nil"/>
              <w:left w:val="nil"/>
              <w:bottom w:val="single" w:sz="4" w:space="0" w:color="auto"/>
              <w:right w:val="single" w:sz="4" w:space="0" w:color="auto"/>
            </w:tcBorders>
            <w:shd w:val="clear" w:color="auto" w:fill="auto"/>
            <w:noWrap/>
            <w:vAlign w:val="center"/>
            <w:hideMark/>
          </w:tcPr>
          <w:p w14:paraId="17020C0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107,00</w:t>
            </w:r>
          </w:p>
        </w:tc>
        <w:tc>
          <w:tcPr>
            <w:tcW w:w="819" w:type="dxa"/>
            <w:tcBorders>
              <w:top w:val="nil"/>
              <w:left w:val="nil"/>
              <w:bottom w:val="single" w:sz="4" w:space="0" w:color="auto"/>
              <w:right w:val="single" w:sz="4" w:space="0" w:color="auto"/>
            </w:tcBorders>
            <w:shd w:val="clear" w:color="auto" w:fill="auto"/>
            <w:noWrap/>
            <w:vAlign w:val="center"/>
            <w:hideMark/>
          </w:tcPr>
          <w:p w14:paraId="4494F11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128,00</w:t>
            </w:r>
          </w:p>
        </w:tc>
        <w:tc>
          <w:tcPr>
            <w:tcW w:w="1020" w:type="dxa"/>
            <w:tcBorders>
              <w:top w:val="nil"/>
              <w:left w:val="nil"/>
              <w:bottom w:val="single" w:sz="4" w:space="0" w:color="auto"/>
              <w:right w:val="single" w:sz="4" w:space="0" w:color="auto"/>
            </w:tcBorders>
            <w:shd w:val="clear" w:color="auto" w:fill="auto"/>
            <w:noWrap/>
            <w:vAlign w:val="center"/>
            <w:hideMark/>
          </w:tcPr>
          <w:p w14:paraId="20F2CD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138,00</w:t>
            </w:r>
          </w:p>
        </w:tc>
        <w:tc>
          <w:tcPr>
            <w:tcW w:w="1020" w:type="dxa"/>
            <w:tcBorders>
              <w:top w:val="nil"/>
              <w:left w:val="nil"/>
              <w:bottom w:val="single" w:sz="4" w:space="0" w:color="auto"/>
              <w:right w:val="single" w:sz="4" w:space="0" w:color="auto"/>
            </w:tcBorders>
            <w:shd w:val="clear" w:color="auto" w:fill="auto"/>
            <w:noWrap/>
            <w:vAlign w:val="center"/>
            <w:hideMark/>
          </w:tcPr>
          <w:p w14:paraId="1DC99E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163,00</w:t>
            </w:r>
          </w:p>
        </w:tc>
        <w:tc>
          <w:tcPr>
            <w:tcW w:w="1020" w:type="dxa"/>
            <w:tcBorders>
              <w:top w:val="nil"/>
              <w:left w:val="nil"/>
              <w:bottom w:val="single" w:sz="4" w:space="0" w:color="auto"/>
              <w:right w:val="single" w:sz="4" w:space="0" w:color="auto"/>
            </w:tcBorders>
            <w:shd w:val="clear" w:color="auto" w:fill="auto"/>
            <w:noWrap/>
            <w:vAlign w:val="center"/>
            <w:hideMark/>
          </w:tcPr>
          <w:p w14:paraId="5ADFB0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116,00</w:t>
            </w:r>
          </w:p>
        </w:tc>
        <w:tc>
          <w:tcPr>
            <w:tcW w:w="1020" w:type="dxa"/>
            <w:tcBorders>
              <w:top w:val="nil"/>
              <w:left w:val="nil"/>
              <w:bottom w:val="single" w:sz="4" w:space="0" w:color="auto"/>
              <w:right w:val="single" w:sz="4" w:space="0" w:color="auto"/>
            </w:tcBorders>
            <w:shd w:val="clear" w:color="auto" w:fill="auto"/>
            <w:noWrap/>
            <w:vAlign w:val="center"/>
            <w:hideMark/>
          </w:tcPr>
          <w:p w14:paraId="527DCF3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122,00</w:t>
            </w:r>
          </w:p>
        </w:tc>
        <w:tc>
          <w:tcPr>
            <w:tcW w:w="1020" w:type="dxa"/>
            <w:tcBorders>
              <w:top w:val="nil"/>
              <w:left w:val="nil"/>
              <w:bottom w:val="single" w:sz="4" w:space="0" w:color="auto"/>
              <w:right w:val="single" w:sz="4" w:space="0" w:color="auto"/>
            </w:tcBorders>
            <w:shd w:val="clear" w:color="auto" w:fill="auto"/>
            <w:noWrap/>
            <w:vAlign w:val="center"/>
            <w:hideMark/>
          </w:tcPr>
          <w:p w14:paraId="3F82DB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135,00</w:t>
            </w:r>
          </w:p>
        </w:tc>
        <w:tc>
          <w:tcPr>
            <w:tcW w:w="1083" w:type="dxa"/>
            <w:tcBorders>
              <w:top w:val="nil"/>
              <w:left w:val="nil"/>
              <w:bottom w:val="single" w:sz="4" w:space="0" w:color="auto"/>
              <w:right w:val="single" w:sz="4" w:space="0" w:color="auto"/>
            </w:tcBorders>
            <w:shd w:val="clear" w:color="auto" w:fill="auto"/>
            <w:noWrap/>
            <w:vAlign w:val="center"/>
            <w:hideMark/>
          </w:tcPr>
          <w:p w14:paraId="1A2D8C0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115,00</w:t>
            </w:r>
          </w:p>
        </w:tc>
        <w:tc>
          <w:tcPr>
            <w:tcW w:w="1023" w:type="dxa"/>
            <w:tcBorders>
              <w:top w:val="nil"/>
              <w:left w:val="nil"/>
              <w:bottom w:val="single" w:sz="4" w:space="0" w:color="auto"/>
              <w:right w:val="single" w:sz="4" w:space="0" w:color="auto"/>
            </w:tcBorders>
            <w:shd w:val="clear" w:color="auto" w:fill="auto"/>
            <w:noWrap/>
            <w:vAlign w:val="center"/>
            <w:hideMark/>
          </w:tcPr>
          <w:p w14:paraId="6061161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114,00</w:t>
            </w:r>
          </w:p>
        </w:tc>
        <w:tc>
          <w:tcPr>
            <w:tcW w:w="1020" w:type="dxa"/>
            <w:tcBorders>
              <w:top w:val="nil"/>
              <w:left w:val="nil"/>
              <w:bottom w:val="single" w:sz="4" w:space="0" w:color="auto"/>
              <w:right w:val="single" w:sz="4" w:space="0" w:color="auto"/>
            </w:tcBorders>
            <w:shd w:val="clear" w:color="auto" w:fill="auto"/>
            <w:noWrap/>
            <w:vAlign w:val="center"/>
            <w:hideMark/>
          </w:tcPr>
          <w:p w14:paraId="079A849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96,00</w:t>
            </w:r>
          </w:p>
        </w:tc>
        <w:tc>
          <w:tcPr>
            <w:tcW w:w="1020" w:type="dxa"/>
            <w:tcBorders>
              <w:top w:val="nil"/>
              <w:left w:val="nil"/>
              <w:bottom w:val="single" w:sz="4" w:space="0" w:color="auto"/>
              <w:right w:val="single" w:sz="8" w:space="0" w:color="auto"/>
            </w:tcBorders>
            <w:shd w:val="clear" w:color="auto" w:fill="auto"/>
            <w:noWrap/>
            <w:vAlign w:val="center"/>
            <w:hideMark/>
          </w:tcPr>
          <w:p w14:paraId="4DDD93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65,00</w:t>
            </w:r>
          </w:p>
        </w:tc>
        <w:tc>
          <w:tcPr>
            <w:tcW w:w="963" w:type="dxa"/>
            <w:tcBorders>
              <w:top w:val="nil"/>
              <w:left w:val="nil"/>
              <w:bottom w:val="single" w:sz="4" w:space="0" w:color="auto"/>
              <w:right w:val="single" w:sz="8" w:space="0" w:color="auto"/>
            </w:tcBorders>
            <w:shd w:val="clear" w:color="auto" w:fill="auto"/>
            <w:noWrap/>
            <w:vAlign w:val="center"/>
            <w:hideMark/>
          </w:tcPr>
          <w:p w14:paraId="4864555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1.409,00</w:t>
            </w:r>
          </w:p>
        </w:tc>
      </w:tr>
      <w:tr w:rsidR="00C708C7" w:rsidRPr="00C708C7" w14:paraId="6E470AC7"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34DE07D3"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44DF00B8"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3A2B6F3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2F5702D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819" w:type="dxa"/>
            <w:tcBorders>
              <w:top w:val="nil"/>
              <w:left w:val="nil"/>
              <w:bottom w:val="single" w:sz="4" w:space="0" w:color="auto"/>
              <w:right w:val="single" w:sz="4" w:space="0" w:color="auto"/>
            </w:tcBorders>
            <w:shd w:val="clear" w:color="auto" w:fill="auto"/>
            <w:noWrap/>
            <w:vAlign w:val="center"/>
            <w:hideMark/>
          </w:tcPr>
          <w:p w14:paraId="3815258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1E4EB9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D3F0D1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6E6F9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60B5A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C9F102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D3B4B9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46D0764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656CD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0B22E26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3" w:type="dxa"/>
            <w:tcBorders>
              <w:top w:val="nil"/>
              <w:left w:val="nil"/>
              <w:bottom w:val="single" w:sz="4" w:space="0" w:color="auto"/>
              <w:right w:val="single" w:sz="8" w:space="0" w:color="auto"/>
            </w:tcBorders>
            <w:shd w:val="clear" w:color="auto" w:fill="auto"/>
            <w:noWrap/>
            <w:vAlign w:val="center"/>
            <w:hideMark/>
          </w:tcPr>
          <w:p w14:paraId="54557A70"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7E201EE8"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36756A4E"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517C0F79"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1F6A665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16" w:type="dxa"/>
            <w:tcBorders>
              <w:top w:val="nil"/>
              <w:left w:val="nil"/>
              <w:bottom w:val="single" w:sz="8" w:space="0" w:color="auto"/>
              <w:right w:val="single" w:sz="4" w:space="0" w:color="auto"/>
            </w:tcBorders>
            <w:shd w:val="clear" w:color="auto" w:fill="auto"/>
            <w:noWrap/>
            <w:vAlign w:val="center"/>
            <w:hideMark/>
          </w:tcPr>
          <w:p w14:paraId="4FE4886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819" w:type="dxa"/>
            <w:tcBorders>
              <w:top w:val="nil"/>
              <w:left w:val="nil"/>
              <w:bottom w:val="single" w:sz="8" w:space="0" w:color="auto"/>
              <w:right w:val="single" w:sz="4" w:space="0" w:color="auto"/>
            </w:tcBorders>
            <w:shd w:val="clear" w:color="auto" w:fill="auto"/>
            <w:noWrap/>
            <w:vAlign w:val="center"/>
            <w:hideMark/>
          </w:tcPr>
          <w:p w14:paraId="0D51696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7455E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B4DC68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1C6CF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310C8B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5F0E3D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7561239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2A9E63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95E8F1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5BA5126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66C06644"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02FC4B2A"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14EB32D"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333C99C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36E4CF6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59,00</w:t>
            </w:r>
          </w:p>
        </w:tc>
        <w:tc>
          <w:tcPr>
            <w:tcW w:w="1016" w:type="dxa"/>
            <w:tcBorders>
              <w:top w:val="nil"/>
              <w:left w:val="nil"/>
              <w:bottom w:val="single" w:sz="4" w:space="0" w:color="auto"/>
              <w:right w:val="single" w:sz="4" w:space="0" w:color="auto"/>
            </w:tcBorders>
            <w:shd w:val="clear" w:color="auto" w:fill="auto"/>
            <w:noWrap/>
            <w:vAlign w:val="center"/>
            <w:hideMark/>
          </w:tcPr>
          <w:p w14:paraId="02F6317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71,00</w:t>
            </w:r>
          </w:p>
        </w:tc>
        <w:tc>
          <w:tcPr>
            <w:tcW w:w="819" w:type="dxa"/>
            <w:tcBorders>
              <w:top w:val="nil"/>
              <w:left w:val="nil"/>
              <w:bottom w:val="single" w:sz="4" w:space="0" w:color="auto"/>
              <w:right w:val="single" w:sz="4" w:space="0" w:color="auto"/>
            </w:tcBorders>
            <w:shd w:val="clear" w:color="auto" w:fill="auto"/>
            <w:noWrap/>
            <w:vAlign w:val="center"/>
            <w:hideMark/>
          </w:tcPr>
          <w:p w14:paraId="39D348F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82,00</w:t>
            </w:r>
          </w:p>
        </w:tc>
        <w:tc>
          <w:tcPr>
            <w:tcW w:w="1020" w:type="dxa"/>
            <w:tcBorders>
              <w:top w:val="nil"/>
              <w:left w:val="nil"/>
              <w:bottom w:val="single" w:sz="4" w:space="0" w:color="auto"/>
              <w:right w:val="single" w:sz="4" w:space="0" w:color="auto"/>
            </w:tcBorders>
            <w:shd w:val="clear" w:color="auto" w:fill="auto"/>
            <w:noWrap/>
            <w:vAlign w:val="center"/>
            <w:hideMark/>
          </w:tcPr>
          <w:p w14:paraId="79A2025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86,00</w:t>
            </w:r>
          </w:p>
        </w:tc>
        <w:tc>
          <w:tcPr>
            <w:tcW w:w="1020" w:type="dxa"/>
            <w:tcBorders>
              <w:top w:val="nil"/>
              <w:left w:val="nil"/>
              <w:bottom w:val="single" w:sz="4" w:space="0" w:color="auto"/>
              <w:right w:val="single" w:sz="4" w:space="0" w:color="auto"/>
            </w:tcBorders>
            <w:shd w:val="clear" w:color="auto" w:fill="auto"/>
            <w:noWrap/>
            <w:vAlign w:val="center"/>
            <w:hideMark/>
          </w:tcPr>
          <w:p w14:paraId="573FDA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98,00</w:t>
            </w:r>
          </w:p>
        </w:tc>
        <w:tc>
          <w:tcPr>
            <w:tcW w:w="1020" w:type="dxa"/>
            <w:tcBorders>
              <w:top w:val="nil"/>
              <w:left w:val="nil"/>
              <w:bottom w:val="single" w:sz="4" w:space="0" w:color="auto"/>
              <w:right w:val="single" w:sz="4" w:space="0" w:color="auto"/>
            </w:tcBorders>
            <w:shd w:val="clear" w:color="auto" w:fill="auto"/>
            <w:noWrap/>
            <w:vAlign w:val="center"/>
            <w:hideMark/>
          </w:tcPr>
          <w:p w14:paraId="47A201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102,00</w:t>
            </w:r>
          </w:p>
        </w:tc>
        <w:tc>
          <w:tcPr>
            <w:tcW w:w="1020" w:type="dxa"/>
            <w:tcBorders>
              <w:top w:val="nil"/>
              <w:left w:val="nil"/>
              <w:bottom w:val="single" w:sz="4" w:space="0" w:color="auto"/>
              <w:right w:val="single" w:sz="4" w:space="0" w:color="auto"/>
            </w:tcBorders>
            <w:shd w:val="clear" w:color="auto" w:fill="auto"/>
            <w:noWrap/>
            <w:vAlign w:val="center"/>
            <w:hideMark/>
          </w:tcPr>
          <w:p w14:paraId="2D1446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105,00</w:t>
            </w:r>
          </w:p>
        </w:tc>
        <w:tc>
          <w:tcPr>
            <w:tcW w:w="1020" w:type="dxa"/>
            <w:tcBorders>
              <w:top w:val="nil"/>
              <w:left w:val="nil"/>
              <w:bottom w:val="single" w:sz="4" w:space="0" w:color="auto"/>
              <w:right w:val="single" w:sz="4" w:space="0" w:color="auto"/>
            </w:tcBorders>
            <w:shd w:val="clear" w:color="auto" w:fill="auto"/>
            <w:noWrap/>
            <w:vAlign w:val="center"/>
            <w:hideMark/>
          </w:tcPr>
          <w:p w14:paraId="7DD5584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108,00</w:t>
            </w:r>
          </w:p>
        </w:tc>
        <w:tc>
          <w:tcPr>
            <w:tcW w:w="1083" w:type="dxa"/>
            <w:tcBorders>
              <w:top w:val="nil"/>
              <w:left w:val="nil"/>
              <w:bottom w:val="single" w:sz="4" w:space="0" w:color="auto"/>
              <w:right w:val="single" w:sz="4" w:space="0" w:color="auto"/>
            </w:tcBorders>
            <w:shd w:val="clear" w:color="auto" w:fill="auto"/>
            <w:noWrap/>
            <w:vAlign w:val="center"/>
            <w:hideMark/>
          </w:tcPr>
          <w:p w14:paraId="7CA9A35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104,00</w:t>
            </w:r>
          </w:p>
        </w:tc>
        <w:tc>
          <w:tcPr>
            <w:tcW w:w="1023" w:type="dxa"/>
            <w:tcBorders>
              <w:top w:val="nil"/>
              <w:left w:val="nil"/>
              <w:bottom w:val="single" w:sz="4" w:space="0" w:color="auto"/>
              <w:right w:val="single" w:sz="4" w:space="0" w:color="auto"/>
            </w:tcBorders>
            <w:shd w:val="clear" w:color="auto" w:fill="auto"/>
            <w:noWrap/>
            <w:vAlign w:val="center"/>
            <w:hideMark/>
          </w:tcPr>
          <w:p w14:paraId="12ED30E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110,00</w:t>
            </w:r>
          </w:p>
        </w:tc>
        <w:tc>
          <w:tcPr>
            <w:tcW w:w="1020" w:type="dxa"/>
            <w:tcBorders>
              <w:top w:val="nil"/>
              <w:left w:val="nil"/>
              <w:bottom w:val="single" w:sz="4" w:space="0" w:color="auto"/>
              <w:right w:val="single" w:sz="4" w:space="0" w:color="auto"/>
            </w:tcBorders>
            <w:shd w:val="clear" w:color="auto" w:fill="auto"/>
            <w:noWrap/>
            <w:vAlign w:val="center"/>
            <w:hideMark/>
          </w:tcPr>
          <w:p w14:paraId="3078F8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96,00</w:t>
            </w:r>
          </w:p>
        </w:tc>
        <w:tc>
          <w:tcPr>
            <w:tcW w:w="1020" w:type="dxa"/>
            <w:tcBorders>
              <w:top w:val="nil"/>
              <w:left w:val="nil"/>
              <w:bottom w:val="single" w:sz="4" w:space="0" w:color="auto"/>
              <w:right w:val="single" w:sz="8" w:space="0" w:color="auto"/>
            </w:tcBorders>
            <w:shd w:val="clear" w:color="auto" w:fill="auto"/>
            <w:noWrap/>
            <w:vAlign w:val="center"/>
            <w:hideMark/>
          </w:tcPr>
          <w:p w14:paraId="2BE56BF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92,00</w:t>
            </w:r>
          </w:p>
        </w:tc>
        <w:tc>
          <w:tcPr>
            <w:tcW w:w="963" w:type="dxa"/>
            <w:tcBorders>
              <w:top w:val="nil"/>
              <w:left w:val="nil"/>
              <w:bottom w:val="single" w:sz="4" w:space="0" w:color="auto"/>
              <w:right w:val="single" w:sz="8" w:space="0" w:color="auto"/>
            </w:tcBorders>
            <w:shd w:val="clear" w:color="auto" w:fill="auto"/>
            <w:noWrap/>
            <w:vAlign w:val="center"/>
            <w:hideMark/>
          </w:tcPr>
          <w:p w14:paraId="1B6B6B33"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1.113,00</w:t>
            </w:r>
          </w:p>
        </w:tc>
      </w:tr>
      <w:tr w:rsidR="00C708C7" w:rsidRPr="00C708C7" w14:paraId="57349E20"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23DC3040"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5133BE4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4916742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7D7364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819" w:type="dxa"/>
            <w:tcBorders>
              <w:top w:val="nil"/>
              <w:left w:val="nil"/>
              <w:bottom w:val="single" w:sz="4" w:space="0" w:color="auto"/>
              <w:right w:val="single" w:sz="4" w:space="0" w:color="auto"/>
            </w:tcBorders>
            <w:shd w:val="clear" w:color="auto" w:fill="auto"/>
            <w:noWrap/>
            <w:vAlign w:val="center"/>
            <w:hideMark/>
          </w:tcPr>
          <w:p w14:paraId="4ED2E73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BFC4F4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697AB9D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437BBB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929B3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FE662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44B95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42B67C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6DD9C2E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5615F6E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3" w:type="dxa"/>
            <w:tcBorders>
              <w:top w:val="nil"/>
              <w:left w:val="nil"/>
              <w:bottom w:val="single" w:sz="4" w:space="0" w:color="auto"/>
              <w:right w:val="single" w:sz="8" w:space="0" w:color="auto"/>
            </w:tcBorders>
            <w:shd w:val="clear" w:color="auto" w:fill="auto"/>
            <w:noWrap/>
            <w:vAlign w:val="center"/>
            <w:hideMark/>
          </w:tcPr>
          <w:p w14:paraId="23ADA23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294B3327"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18A3076C"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41606CE3"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2B3E123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16" w:type="dxa"/>
            <w:tcBorders>
              <w:top w:val="nil"/>
              <w:left w:val="nil"/>
              <w:bottom w:val="single" w:sz="8" w:space="0" w:color="auto"/>
              <w:right w:val="single" w:sz="4" w:space="0" w:color="auto"/>
            </w:tcBorders>
            <w:shd w:val="clear" w:color="auto" w:fill="auto"/>
            <w:noWrap/>
            <w:vAlign w:val="center"/>
            <w:hideMark/>
          </w:tcPr>
          <w:p w14:paraId="074D81F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819" w:type="dxa"/>
            <w:tcBorders>
              <w:top w:val="nil"/>
              <w:left w:val="nil"/>
              <w:bottom w:val="single" w:sz="8" w:space="0" w:color="auto"/>
              <w:right w:val="single" w:sz="4" w:space="0" w:color="auto"/>
            </w:tcBorders>
            <w:shd w:val="clear" w:color="auto" w:fill="auto"/>
            <w:noWrap/>
            <w:vAlign w:val="center"/>
            <w:hideMark/>
          </w:tcPr>
          <w:p w14:paraId="43801D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508D93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F824E8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50B5D5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007E9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A89741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56382D5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442F39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62BA922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2A863C5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7AC66CD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C708C7" w:rsidRPr="00C708C7" w14:paraId="756CE50B"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4F62321"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31AE792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0D6B016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89,00</w:t>
            </w:r>
          </w:p>
        </w:tc>
        <w:tc>
          <w:tcPr>
            <w:tcW w:w="1016" w:type="dxa"/>
            <w:tcBorders>
              <w:top w:val="nil"/>
              <w:left w:val="nil"/>
              <w:bottom w:val="single" w:sz="4" w:space="0" w:color="auto"/>
              <w:right w:val="single" w:sz="4" w:space="0" w:color="auto"/>
            </w:tcBorders>
            <w:shd w:val="clear" w:color="auto" w:fill="auto"/>
            <w:noWrap/>
            <w:vAlign w:val="center"/>
            <w:hideMark/>
          </w:tcPr>
          <w:p w14:paraId="5D206D6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83,00</w:t>
            </w:r>
          </w:p>
        </w:tc>
        <w:tc>
          <w:tcPr>
            <w:tcW w:w="819" w:type="dxa"/>
            <w:tcBorders>
              <w:top w:val="nil"/>
              <w:left w:val="nil"/>
              <w:bottom w:val="single" w:sz="4" w:space="0" w:color="auto"/>
              <w:right w:val="single" w:sz="4" w:space="0" w:color="auto"/>
            </w:tcBorders>
            <w:shd w:val="clear" w:color="auto" w:fill="auto"/>
            <w:noWrap/>
            <w:vAlign w:val="center"/>
            <w:hideMark/>
          </w:tcPr>
          <w:p w14:paraId="4012FF9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106,00</w:t>
            </w:r>
          </w:p>
        </w:tc>
        <w:tc>
          <w:tcPr>
            <w:tcW w:w="1020" w:type="dxa"/>
            <w:tcBorders>
              <w:top w:val="nil"/>
              <w:left w:val="nil"/>
              <w:bottom w:val="single" w:sz="4" w:space="0" w:color="auto"/>
              <w:right w:val="single" w:sz="4" w:space="0" w:color="auto"/>
            </w:tcBorders>
            <w:shd w:val="clear" w:color="auto" w:fill="auto"/>
            <w:noWrap/>
            <w:vAlign w:val="center"/>
            <w:hideMark/>
          </w:tcPr>
          <w:p w14:paraId="33E3E32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203,00</w:t>
            </w:r>
          </w:p>
        </w:tc>
        <w:tc>
          <w:tcPr>
            <w:tcW w:w="1020" w:type="dxa"/>
            <w:tcBorders>
              <w:top w:val="nil"/>
              <w:left w:val="nil"/>
              <w:bottom w:val="single" w:sz="4" w:space="0" w:color="auto"/>
              <w:right w:val="single" w:sz="4" w:space="0" w:color="auto"/>
            </w:tcBorders>
            <w:shd w:val="clear" w:color="auto" w:fill="auto"/>
            <w:noWrap/>
            <w:vAlign w:val="center"/>
            <w:hideMark/>
          </w:tcPr>
          <w:p w14:paraId="488F0C5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215,00</w:t>
            </w:r>
          </w:p>
        </w:tc>
        <w:tc>
          <w:tcPr>
            <w:tcW w:w="1020" w:type="dxa"/>
            <w:tcBorders>
              <w:top w:val="nil"/>
              <w:left w:val="nil"/>
              <w:bottom w:val="single" w:sz="4" w:space="0" w:color="auto"/>
              <w:right w:val="single" w:sz="4" w:space="0" w:color="auto"/>
            </w:tcBorders>
            <w:shd w:val="clear" w:color="auto" w:fill="auto"/>
            <w:noWrap/>
            <w:vAlign w:val="center"/>
            <w:hideMark/>
          </w:tcPr>
          <w:p w14:paraId="32D93B0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215,00</w:t>
            </w:r>
          </w:p>
        </w:tc>
        <w:tc>
          <w:tcPr>
            <w:tcW w:w="1020" w:type="dxa"/>
            <w:tcBorders>
              <w:top w:val="nil"/>
              <w:left w:val="nil"/>
              <w:bottom w:val="single" w:sz="4" w:space="0" w:color="auto"/>
              <w:right w:val="single" w:sz="4" w:space="0" w:color="auto"/>
            </w:tcBorders>
            <w:shd w:val="clear" w:color="auto" w:fill="auto"/>
            <w:noWrap/>
            <w:vAlign w:val="center"/>
            <w:hideMark/>
          </w:tcPr>
          <w:p w14:paraId="52BA31B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251,00</w:t>
            </w:r>
          </w:p>
        </w:tc>
        <w:tc>
          <w:tcPr>
            <w:tcW w:w="1020" w:type="dxa"/>
            <w:tcBorders>
              <w:top w:val="nil"/>
              <w:left w:val="nil"/>
              <w:bottom w:val="single" w:sz="4" w:space="0" w:color="auto"/>
              <w:right w:val="single" w:sz="4" w:space="0" w:color="auto"/>
            </w:tcBorders>
            <w:shd w:val="clear" w:color="auto" w:fill="auto"/>
            <w:noWrap/>
            <w:vAlign w:val="center"/>
            <w:hideMark/>
          </w:tcPr>
          <w:p w14:paraId="4C121FD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133,00</w:t>
            </w:r>
          </w:p>
        </w:tc>
        <w:tc>
          <w:tcPr>
            <w:tcW w:w="1083" w:type="dxa"/>
            <w:tcBorders>
              <w:top w:val="nil"/>
              <w:left w:val="nil"/>
              <w:bottom w:val="single" w:sz="4" w:space="0" w:color="auto"/>
              <w:right w:val="single" w:sz="4" w:space="0" w:color="auto"/>
            </w:tcBorders>
            <w:shd w:val="clear" w:color="auto" w:fill="auto"/>
            <w:noWrap/>
            <w:vAlign w:val="center"/>
            <w:hideMark/>
          </w:tcPr>
          <w:p w14:paraId="6E5C0CD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120,00</w:t>
            </w:r>
          </w:p>
        </w:tc>
        <w:tc>
          <w:tcPr>
            <w:tcW w:w="1023" w:type="dxa"/>
            <w:tcBorders>
              <w:top w:val="nil"/>
              <w:left w:val="nil"/>
              <w:bottom w:val="single" w:sz="4" w:space="0" w:color="auto"/>
              <w:right w:val="single" w:sz="4" w:space="0" w:color="auto"/>
            </w:tcBorders>
            <w:shd w:val="clear" w:color="auto" w:fill="auto"/>
            <w:noWrap/>
            <w:vAlign w:val="center"/>
            <w:hideMark/>
          </w:tcPr>
          <w:p w14:paraId="5C6655F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111,00</w:t>
            </w:r>
          </w:p>
        </w:tc>
        <w:tc>
          <w:tcPr>
            <w:tcW w:w="1020" w:type="dxa"/>
            <w:tcBorders>
              <w:top w:val="nil"/>
              <w:left w:val="nil"/>
              <w:bottom w:val="single" w:sz="4" w:space="0" w:color="auto"/>
              <w:right w:val="single" w:sz="4" w:space="0" w:color="auto"/>
            </w:tcBorders>
            <w:shd w:val="clear" w:color="auto" w:fill="auto"/>
            <w:noWrap/>
            <w:vAlign w:val="center"/>
            <w:hideMark/>
          </w:tcPr>
          <w:p w14:paraId="5CFDFE1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90,00</w:t>
            </w:r>
          </w:p>
        </w:tc>
        <w:tc>
          <w:tcPr>
            <w:tcW w:w="1020" w:type="dxa"/>
            <w:tcBorders>
              <w:top w:val="nil"/>
              <w:left w:val="nil"/>
              <w:bottom w:val="single" w:sz="4" w:space="0" w:color="auto"/>
              <w:right w:val="single" w:sz="8" w:space="0" w:color="auto"/>
            </w:tcBorders>
            <w:shd w:val="clear" w:color="auto" w:fill="auto"/>
            <w:noWrap/>
            <w:vAlign w:val="center"/>
            <w:hideMark/>
          </w:tcPr>
          <w:p w14:paraId="1708914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89,00</w:t>
            </w:r>
          </w:p>
        </w:tc>
        <w:tc>
          <w:tcPr>
            <w:tcW w:w="963" w:type="dxa"/>
            <w:tcBorders>
              <w:top w:val="nil"/>
              <w:left w:val="nil"/>
              <w:bottom w:val="single" w:sz="4" w:space="0" w:color="auto"/>
              <w:right w:val="single" w:sz="8" w:space="0" w:color="auto"/>
            </w:tcBorders>
            <w:shd w:val="clear" w:color="auto" w:fill="auto"/>
            <w:noWrap/>
            <w:vAlign w:val="center"/>
            <w:hideMark/>
          </w:tcPr>
          <w:p w14:paraId="3EB9B54B"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1.705,00</w:t>
            </w:r>
          </w:p>
        </w:tc>
      </w:tr>
      <w:tr w:rsidR="00C708C7" w:rsidRPr="00C708C7" w14:paraId="76DF0D01"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6D9BDF4A"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0FD2034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06D5B7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16" w:type="dxa"/>
            <w:tcBorders>
              <w:top w:val="nil"/>
              <w:left w:val="nil"/>
              <w:bottom w:val="single" w:sz="4" w:space="0" w:color="auto"/>
              <w:right w:val="single" w:sz="4" w:space="0" w:color="auto"/>
            </w:tcBorders>
            <w:shd w:val="clear" w:color="auto" w:fill="auto"/>
            <w:noWrap/>
            <w:vAlign w:val="center"/>
            <w:hideMark/>
          </w:tcPr>
          <w:p w14:paraId="4FDC674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819" w:type="dxa"/>
            <w:tcBorders>
              <w:top w:val="nil"/>
              <w:left w:val="nil"/>
              <w:bottom w:val="single" w:sz="4" w:space="0" w:color="auto"/>
              <w:right w:val="single" w:sz="4" w:space="0" w:color="auto"/>
            </w:tcBorders>
            <w:shd w:val="clear" w:color="auto" w:fill="auto"/>
            <w:noWrap/>
            <w:vAlign w:val="center"/>
            <w:hideMark/>
          </w:tcPr>
          <w:p w14:paraId="55721A4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156704B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2C2BA72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1B9885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5B082B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F9486A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3FFE36B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684FA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689A31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1020" w:type="dxa"/>
            <w:tcBorders>
              <w:top w:val="nil"/>
              <w:left w:val="nil"/>
              <w:bottom w:val="single" w:sz="4" w:space="0" w:color="auto"/>
              <w:right w:val="single" w:sz="8" w:space="0" w:color="auto"/>
            </w:tcBorders>
            <w:shd w:val="clear" w:color="auto" w:fill="auto"/>
            <w:noWrap/>
            <w:vAlign w:val="center"/>
            <w:hideMark/>
          </w:tcPr>
          <w:p w14:paraId="6942667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w:t>
            </w:r>
          </w:p>
        </w:tc>
        <w:tc>
          <w:tcPr>
            <w:tcW w:w="963" w:type="dxa"/>
            <w:tcBorders>
              <w:top w:val="nil"/>
              <w:left w:val="nil"/>
              <w:bottom w:val="single" w:sz="4" w:space="0" w:color="auto"/>
              <w:right w:val="single" w:sz="8" w:space="0" w:color="auto"/>
            </w:tcBorders>
            <w:shd w:val="clear" w:color="auto" w:fill="auto"/>
            <w:noWrap/>
            <w:vAlign w:val="center"/>
            <w:hideMark/>
          </w:tcPr>
          <w:p w14:paraId="3362F85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7,00</w:t>
            </w:r>
          </w:p>
        </w:tc>
      </w:tr>
      <w:tr w:rsidR="00C708C7" w:rsidRPr="00C708C7" w14:paraId="755B24FE"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6602DDEA"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17085245"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3548E9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16" w:type="dxa"/>
            <w:tcBorders>
              <w:top w:val="nil"/>
              <w:left w:val="nil"/>
              <w:bottom w:val="single" w:sz="8" w:space="0" w:color="auto"/>
              <w:right w:val="single" w:sz="4" w:space="0" w:color="auto"/>
            </w:tcBorders>
            <w:shd w:val="clear" w:color="auto" w:fill="auto"/>
            <w:noWrap/>
            <w:vAlign w:val="center"/>
            <w:hideMark/>
          </w:tcPr>
          <w:p w14:paraId="491F66D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819" w:type="dxa"/>
            <w:tcBorders>
              <w:top w:val="nil"/>
              <w:left w:val="nil"/>
              <w:bottom w:val="single" w:sz="8" w:space="0" w:color="auto"/>
              <w:right w:val="single" w:sz="4" w:space="0" w:color="auto"/>
            </w:tcBorders>
            <w:shd w:val="clear" w:color="auto" w:fill="auto"/>
            <w:noWrap/>
            <w:vAlign w:val="center"/>
            <w:hideMark/>
          </w:tcPr>
          <w:p w14:paraId="54B9F92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D9881A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EB36C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466272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DF8A3F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6B7E9D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1891C6B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2B8192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4D2BD6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43B9744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3CADDF4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bl>
    <w:p w14:paraId="392DCF84" w14:textId="77777777" w:rsidR="00C708C7" w:rsidRPr="0096671D" w:rsidRDefault="00C708C7" w:rsidP="00532312">
      <w:pPr>
        <w:spacing w:after="0" w:line="240" w:lineRule="auto"/>
        <w:rPr>
          <w:rFonts w:ascii="Cambria" w:hAnsi="Cambria"/>
          <w:lang w:val="en-US"/>
        </w:rPr>
      </w:pPr>
    </w:p>
    <w:tbl>
      <w:tblPr>
        <w:tblW w:w="16036" w:type="dxa"/>
        <w:tblInd w:w="-993" w:type="dxa"/>
        <w:tblLook w:val="04A0" w:firstRow="1" w:lastRow="0" w:firstColumn="1" w:lastColumn="0" w:noHBand="0" w:noVBand="1"/>
      </w:tblPr>
      <w:tblGrid>
        <w:gridCol w:w="487"/>
        <w:gridCol w:w="2686"/>
        <w:gridCol w:w="819"/>
        <w:gridCol w:w="1016"/>
        <w:gridCol w:w="819"/>
        <w:gridCol w:w="1020"/>
        <w:gridCol w:w="1020"/>
        <w:gridCol w:w="1020"/>
        <w:gridCol w:w="1020"/>
        <w:gridCol w:w="1020"/>
        <w:gridCol w:w="1083"/>
        <w:gridCol w:w="1023"/>
        <w:gridCol w:w="1020"/>
        <w:gridCol w:w="1020"/>
        <w:gridCol w:w="1020"/>
      </w:tblGrid>
      <w:tr w:rsidR="00C708C7" w:rsidRPr="00C708C7" w14:paraId="48CE243C" w14:textId="77777777" w:rsidTr="00C708C7">
        <w:trPr>
          <w:cantSplit/>
          <w:trHeight w:val="20"/>
        </w:trPr>
        <w:tc>
          <w:tcPr>
            <w:tcW w:w="487" w:type="dxa"/>
            <w:tcBorders>
              <w:top w:val="nil"/>
              <w:left w:val="nil"/>
              <w:bottom w:val="nil"/>
              <w:right w:val="nil"/>
            </w:tcBorders>
            <w:shd w:val="clear" w:color="auto" w:fill="auto"/>
            <w:noWrap/>
            <w:vAlign w:val="bottom"/>
            <w:hideMark/>
          </w:tcPr>
          <w:p w14:paraId="231910D8" w14:textId="77777777" w:rsidR="00C708C7" w:rsidRPr="00C708C7" w:rsidRDefault="00C708C7" w:rsidP="00532312">
            <w:pPr>
              <w:spacing w:after="0" w:line="240" w:lineRule="auto"/>
              <w:jc w:val="left"/>
              <w:rPr>
                <w:rFonts w:ascii="Cambria" w:eastAsia="Times New Roman" w:hAnsi="Cambria" w:cs="Times New Roman"/>
                <w:sz w:val="24"/>
                <w:szCs w:val="24"/>
                <w:lang w:val="en-US"/>
              </w:rPr>
            </w:pPr>
          </w:p>
        </w:tc>
        <w:tc>
          <w:tcPr>
            <w:tcW w:w="5340" w:type="dxa"/>
            <w:gridSpan w:val="4"/>
            <w:tcBorders>
              <w:top w:val="nil"/>
              <w:left w:val="nil"/>
              <w:bottom w:val="nil"/>
              <w:right w:val="nil"/>
            </w:tcBorders>
            <w:shd w:val="clear" w:color="auto" w:fill="auto"/>
            <w:noWrap/>
            <w:vAlign w:val="bottom"/>
            <w:hideMark/>
          </w:tcPr>
          <w:p w14:paraId="13A80457"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Основно училиште “Маршал Тито“ ПОУ Банско</w:t>
            </w:r>
          </w:p>
        </w:tc>
        <w:tc>
          <w:tcPr>
            <w:tcW w:w="1020" w:type="dxa"/>
            <w:tcBorders>
              <w:top w:val="nil"/>
              <w:left w:val="nil"/>
              <w:bottom w:val="nil"/>
              <w:right w:val="nil"/>
            </w:tcBorders>
            <w:shd w:val="clear" w:color="auto" w:fill="auto"/>
            <w:noWrap/>
            <w:vAlign w:val="bottom"/>
            <w:hideMark/>
          </w:tcPr>
          <w:p w14:paraId="2FBB373A" w14:textId="77777777" w:rsidR="00C708C7" w:rsidRPr="00C708C7" w:rsidRDefault="00C708C7"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3C4279B2"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D438265"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1EE49A4"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D8BD01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67BB3FC6"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158A86F8"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E688B1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BADF27E"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2B3C712A" w14:textId="77777777" w:rsidR="00C708C7" w:rsidRPr="00C708C7" w:rsidRDefault="00C708C7" w:rsidP="00532312">
            <w:pPr>
              <w:spacing w:after="0" w:line="240" w:lineRule="auto"/>
              <w:jc w:val="left"/>
              <w:rPr>
                <w:rFonts w:ascii="Cambria" w:eastAsia="Times New Roman" w:hAnsi="Cambria" w:cs="Times New Roman"/>
                <w:sz w:val="20"/>
                <w:szCs w:val="20"/>
                <w:lang w:val="en-US"/>
              </w:rPr>
            </w:pPr>
          </w:p>
        </w:tc>
      </w:tr>
      <w:tr w:rsidR="00C708C7" w:rsidRPr="00C708C7" w14:paraId="38DEC90A" w14:textId="77777777" w:rsidTr="00C708C7">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2750F2AE"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26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7AD1BA" w14:textId="77777777" w:rsidR="00C708C7" w:rsidRPr="00C708C7" w:rsidRDefault="00C708C7" w:rsidP="00532312">
            <w:pPr>
              <w:spacing w:after="0" w:line="240" w:lineRule="auto"/>
              <w:jc w:val="left"/>
              <w:rPr>
                <w:rFonts w:ascii="Cambria" w:eastAsia="Times New Roman" w:hAnsi="Cambria" w:cs="Times New Roman"/>
                <w:color w:val="000000"/>
                <w:lang w:val="en-US"/>
              </w:rPr>
            </w:pPr>
            <w:r w:rsidRPr="00C708C7">
              <w:rPr>
                <w:rFonts w:ascii="Cambria" w:eastAsia="Times New Roman" w:hAnsi="Cambria" w:cs="Times New Roman"/>
                <w:color w:val="000000"/>
                <w:lang w:val="en-US"/>
              </w:rPr>
              <w:t> </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6DCCC89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јануари</w:t>
            </w:r>
          </w:p>
        </w:tc>
        <w:tc>
          <w:tcPr>
            <w:tcW w:w="1016" w:type="dxa"/>
            <w:tcBorders>
              <w:top w:val="single" w:sz="8" w:space="0" w:color="auto"/>
              <w:left w:val="nil"/>
              <w:bottom w:val="single" w:sz="8" w:space="0" w:color="auto"/>
              <w:right w:val="single" w:sz="4" w:space="0" w:color="auto"/>
            </w:tcBorders>
            <w:shd w:val="clear" w:color="auto" w:fill="auto"/>
            <w:noWrap/>
            <w:vAlign w:val="center"/>
            <w:hideMark/>
          </w:tcPr>
          <w:p w14:paraId="6437A0D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фебруари</w:t>
            </w:r>
          </w:p>
        </w:tc>
        <w:tc>
          <w:tcPr>
            <w:tcW w:w="819" w:type="dxa"/>
            <w:tcBorders>
              <w:top w:val="single" w:sz="8" w:space="0" w:color="auto"/>
              <w:left w:val="nil"/>
              <w:bottom w:val="single" w:sz="8" w:space="0" w:color="auto"/>
              <w:right w:val="single" w:sz="4" w:space="0" w:color="auto"/>
            </w:tcBorders>
            <w:shd w:val="clear" w:color="auto" w:fill="auto"/>
            <w:noWrap/>
            <w:vAlign w:val="center"/>
            <w:hideMark/>
          </w:tcPr>
          <w:p w14:paraId="4522589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1AE1FDA"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008DD77"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F24EDF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6C98DAC"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D4CC5C4"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154BD89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19C08095"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9118D4E"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01668D28"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5641E443" w14:textId="77777777" w:rsidR="00C708C7" w:rsidRPr="00C708C7" w:rsidRDefault="00C708C7" w:rsidP="00532312">
            <w:pPr>
              <w:spacing w:after="0" w:line="240" w:lineRule="auto"/>
              <w:jc w:val="center"/>
              <w:rPr>
                <w:rFonts w:ascii="Cambria" w:eastAsia="Times New Roman" w:hAnsi="Cambria" w:cs="Times New Roman"/>
                <w:b/>
                <w:bCs/>
                <w:i/>
                <w:iCs/>
                <w:color w:val="000000"/>
                <w:sz w:val="16"/>
                <w:szCs w:val="16"/>
                <w:lang w:val="en-US"/>
              </w:rPr>
            </w:pPr>
            <w:r w:rsidRPr="00C708C7">
              <w:rPr>
                <w:rFonts w:ascii="Cambria" w:eastAsia="Times New Roman" w:hAnsi="Cambria" w:cs="Times New Roman"/>
                <w:b/>
                <w:bCs/>
                <w:i/>
                <w:iCs/>
                <w:color w:val="000000"/>
                <w:sz w:val="16"/>
                <w:szCs w:val="16"/>
                <w:lang w:val="en-US"/>
              </w:rPr>
              <w:t>Вкупно</w:t>
            </w:r>
          </w:p>
        </w:tc>
      </w:tr>
      <w:tr w:rsidR="00C708C7" w:rsidRPr="00C708C7" w14:paraId="33E8F6A1"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5D35CBF"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2021</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2899FC9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367C8B6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360,00</w:t>
            </w:r>
          </w:p>
        </w:tc>
        <w:tc>
          <w:tcPr>
            <w:tcW w:w="1016" w:type="dxa"/>
            <w:tcBorders>
              <w:top w:val="nil"/>
              <w:left w:val="nil"/>
              <w:bottom w:val="single" w:sz="4" w:space="0" w:color="auto"/>
              <w:right w:val="single" w:sz="4" w:space="0" w:color="auto"/>
            </w:tcBorders>
            <w:shd w:val="clear" w:color="auto" w:fill="auto"/>
            <w:noWrap/>
            <w:vAlign w:val="center"/>
            <w:hideMark/>
          </w:tcPr>
          <w:p w14:paraId="62FC674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333,00</w:t>
            </w:r>
          </w:p>
        </w:tc>
        <w:tc>
          <w:tcPr>
            <w:tcW w:w="819" w:type="dxa"/>
            <w:tcBorders>
              <w:top w:val="nil"/>
              <w:left w:val="nil"/>
              <w:bottom w:val="single" w:sz="4" w:space="0" w:color="auto"/>
              <w:right w:val="single" w:sz="4" w:space="0" w:color="auto"/>
            </w:tcBorders>
            <w:shd w:val="clear" w:color="auto" w:fill="auto"/>
            <w:noWrap/>
            <w:vAlign w:val="center"/>
            <w:hideMark/>
          </w:tcPr>
          <w:p w14:paraId="0813C50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218,00</w:t>
            </w:r>
          </w:p>
        </w:tc>
        <w:tc>
          <w:tcPr>
            <w:tcW w:w="1020" w:type="dxa"/>
            <w:tcBorders>
              <w:top w:val="nil"/>
              <w:left w:val="nil"/>
              <w:bottom w:val="single" w:sz="4" w:space="0" w:color="auto"/>
              <w:right w:val="single" w:sz="4" w:space="0" w:color="auto"/>
            </w:tcBorders>
            <w:shd w:val="clear" w:color="auto" w:fill="auto"/>
            <w:noWrap/>
            <w:vAlign w:val="center"/>
            <w:hideMark/>
          </w:tcPr>
          <w:p w14:paraId="7979442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273,00</w:t>
            </w:r>
          </w:p>
        </w:tc>
        <w:tc>
          <w:tcPr>
            <w:tcW w:w="1020" w:type="dxa"/>
            <w:tcBorders>
              <w:top w:val="nil"/>
              <w:left w:val="nil"/>
              <w:bottom w:val="single" w:sz="4" w:space="0" w:color="auto"/>
              <w:right w:val="single" w:sz="4" w:space="0" w:color="auto"/>
            </w:tcBorders>
            <w:shd w:val="clear" w:color="auto" w:fill="auto"/>
            <w:noWrap/>
            <w:vAlign w:val="center"/>
            <w:hideMark/>
          </w:tcPr>
          <w:p w14:paraId="3C394E8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194,00</w:t>
            </w:r>
          </w:p>
        </w:tc>
        <w:tc>
          <w:tcPr>
            <w:tcW w:w="1020" w:type="dxa"/>
            <w:tcBorders>
              <w:top w:val="nil"/>
              <w:left w:val="nil"/>
              <w:bottom w:val="single" w:sz="4" w:space="0" w:color="auto"/>
              <w:right w:val="single" w:sz="4" w:space="0" w:color="auto"/>
            </w:tcBorders>
            <w:shd w:val="clear" w:color="auto" w:fill="auto"/>
            <w:noWrap/>
            <w:vAlign w:val="center"/>
            <w:hideMark/>
          </w:tcPr>
          <w:p w14:paraId="7D85BB3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188,00</w:t>
            </w:r>
          </w:p>
        </w:tc>
        <w:tc>
          <w:tcPr>
            <w:tcW w:w="1020" w:type="dxa"/>
            <w:tcBorders>
              <w:top w:val="nil"/>
              <w:left w:val="nil"/>
              <w:bottom w:val="single" w:sz="4" w:space="0" w:color="auto"/>
              <w:right w:val="single" w:sz="4" w:space="0" w:color="auto"/>
            </w:tcBorders>
            <w:shd w:val="clear" w:color="auto" w:fill="auto"/>
            <w:noWrap/>
            <w:vAlign w:val="center"/>
            <w:hideMark/>
          </w:tcPr>
          <w:p w14:paraId="0E6D60E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146,00</w:t>
            </w:r>
          </w:p>
        </w:tc>
        <w:tc>
          <w:tcPr>
            <w:tcW w:w="1020" w:type="dxa"/>
            <w:tcBorders>
              <w:top w:val="nil"/>
              <w:left w:val="nil"/>
              <w:bottom w:val="single" w:sz="4" w:space="0" w:color="auto"/>
              <w:right w:val="single" w:sz="4" w:space="0" w:color="auto"/>
            </w:tcBorders>
            <w:shd w:val="clear" w:color="auto" w:fill="auto"/>
            <w:noWrap/>
            <w:vAlign w:val="center"/>
            <w:hideMark/>
          </w:tcPr>
          <w:p w14:paraId="152BC2C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193,00</w:t>
            </w:r>
          </w:p>
        </w:tc>
        <w:tc>
          <w:tcPr>
            <w:tcW w:w="1083" w:type="dxa"/>
            <w:tcBorders>
              <w:top w:val="nil"/>
              <w:left w:val="nil"/>
              <w:bottom w:val="single" w:sz="4" w:space="0" w:color="auto"/>
              <w:right w:val="single" w:sz="4" w:space="0" w:color="auto"/>
            </w:tcBorders>
            <w:shd w:val="clear" w:color="auto" w:fill="auto"/>
            <w:noWrap/>
            <w:vAlign w:val="center"/>
            <w:hideMark/>
          </w:tcPr>
          <w:p w14:paraId="4ADB46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212,00</w:t>
            </w:r>
          </w:p>
        </w:tc>
        <w:tc>
          <w:tcPr>
            <w:tcW w:w="1023" w:type="dxa"/>
            <w:tcBorders>
              <w:top w:val="nil"/>
              <w:left w:val="nil"/>
              <w:bottom w:val="single" w:sz="4" w:space="0" w:color="auto"/>
              <w:right w:val="single" w:sz="4" w:space="0" w:color="auto"/>
            </w:tcBorders>
            <w:shd w:val="clear" w:color="auto" w:fill="auto"/>
            <w:noWrap/>
            <w:vAlign w:val="center"/>
            <w:hideMark/>
          </w:tcPr>
          <w:p w14:paraId="592B5A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288,00</w:t>
            </w:r>
          </w:p>
        </w:tc>
        <w:tc>
          <w:tcPr>
            <w:tcW w:w="1020" w:type="dxa"/>
            <w:tcBorders>
              <w:top w:val="nil"/>
              <w:left w:val="nil"/>
              <w:bottom w:val="single" w:sz="4" w:space="0" w:color="auto"/>
              <w:right w:val="single" w:sz="4" w:space="0" w:color="auto"/>
            </w:tcBorders>
            <w:shd w:val="clear" w:color="auto" w:fill="auto"/>
            <w:noWrap/>
            <w:vAlign w:val="center"/>
            <w:hideMark/>
          </w:tcPr>
          <w:p w14:paraId="6F2AE3F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259,00</w:t>
            </w:r>
          </w:p>
        </w:tc>
        <w:tc>
          <w:tcPr>
            <w:tcW w:w="1020" w:type="dxa"/>
            <w:tcBorders>
              <w:top w:val="nil"/>
              <w:left w:val="nil"/>
              <w:bottom w:val="single" w:sz="4" w:space="0" w:color="auto"/>
              <w:right w:val="single" w:sz="8" w:space="0" w:color="auto"/>
            </w:tcBorders>
            <w:shd w:val="clear" w:color="auto" w:fill="auto"/>
            <w:noWrap/>
            <w:vAlign w:val="center"/>
            <w:hideMark/>
          </w:tcPr>
          <w:p w14:paraId="5B775D0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348,00</w:t>
            </w:r>
          </w:p>
        </w:tc>
        <w:tc>
          <w:tcPr>
            <w:tcW w:w="963" w:type="dxa"/>
            <w:tcBorders>
              <w:top w:val="nil"/>
              <w:left w:val="nil"/>
              <w:bottom w:val="single" w:sz="4" w:space="0" w:color="auto"/>
              <w:right w:val="single" w:sz="8" w:space="0" w:color="auto"/>
            </w:tcBorders>
            <w:shd w:val="clear" w:color="auto" w:fill="auto"/>
            <w:noWrap/>
            <w:vAlign w:val="center"/>
            <w:hideMark/>
          </w:tcPr>
          <w:p w14:paraId="0D37E21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3.012,00</w:t>
            </w:r>
          </w:p>
        </w:tc>
      </w:tr>
      <w:tr w:rsidR="00C708C7" w:rsidRPr="00C708C7" w14:paraId="152DE9CB"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0B4A3E6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3A48CCEF"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15EACCA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16" w:type="dxa"/>
            <w:tcBorders>
              <w:top w:val="nil"/>
              <w:left w:val="nil"/>
              <w:bottom w:val="single" w:sz="4" w:space="0" w:color="auto"/>
              <w:right w:val="single" w:sz="4" w:space="0" w:color="auto"/>
            </w:tcBorders>
            <w:shd w:val="clear" w:color="auto" w:fill="auto"/>
            <w:noWrap/>
            <w:vAlign w:val="center"/>
            <w:hideMark/>
          </w:tcPr>
          <w:p w14:paraId="6BBA2F1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819" w:type="dxa"/>
            <w:tcBorders>
              <w:top w:val="nil"/>
              <w:left w:val="nil"/>
              <w:bottom w:val="single" w:sz="4" w:space="0" w:color="auto"/>
              <w:right w:val="single" w:sz="4" w:space="0" w:color="auto"/>
            </w:tcBorders>
            <w:shd w:val="clear" w:color="auto" w:fill="auto"/>
            <w:noWrap/>
            <w:vAlign w:val="center"/>
            <w:hideMark/>
          </w:tcPr>
          <w:p w14:paraId="60AD219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CEEFD3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77512E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1620AC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944EB6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407D09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AD9381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5A48EBD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1020" w:type="dxa"/>
            <w:tcBorders>
              <w:top w:val="nil"/>
              <w:left w:val="nil"/>
              <w:bottom w:val="single" w:sz="4" w:space="0" w:color="auto"/>
              <w:right w:val="single" w:sz="4" w:space="0" w:color="auto"/>
            </w:tcBorders>
            <w:shd w:val="clear" w:color="auto" w:fill="auto"/>
            <w:noWrap/>
            <w:vAlign w:val="center"/>
            <w:hideMark/>
          </w:tcPr>
          <w:p w14:paraId="3A8DA1F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8" w:space="0" w:color="auto"/>
            </w:tcBorders>
            <w:shd w:val="clear" w:color="auto" w:fill="auto"/>
            <w:noWrap/>
            <w:vAlign w:val="center"/>
            <w:hideMark/>
          </w:tcPr>
          <w:p w14:paraId="668BD7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8" w:space="0" w:color="auto"/>
            </w:tcBorders>
            <w:shd w:val="clear" w:color="auto" w:fill="auto"/>
            <w:noWrap/>
            <w:vAlign w:val="center"/>
            <w:hideMark/>
          </w:tcPr>
          <w:p w14:paraId="1DC7CDC6"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35,00</w:t>
            </w:r>
          </w:p>
        </w:tc>
      </w:tr>
      <w:tr w:rsidR="00C708C7" w:rsidRPr="00C708C7" w14:paraId="4BFC274B"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1D6EC174"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3D00352A"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4C0464A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38,00</w:t>
            </w:r>
          </w:p>
        </w:tc>
        <w:tc>
          <w:tcPr>
            <w:tcW w:w="1016" w:type="dxa"/>
            <w:tcBorders>
              <w:top w:val="nil"/>
              <w:left w:val="nil"/>
              <w:bottom w:val="single" w:sz="8" w:space="0" w:color="auto"/>
              <w:right w:val="single" w:sz="4" w:space="0" w:color="auto"/>
            </w:tcBorders>
            <w:shd w:val="clear" w:color="auto" w:fill="auto"/>
            <w:noWrap/>
            <w:vAlign w:val="center"/>
            <w:hideMark/>
          </w:tcPr>
          <w:p w14:paraId="5F97013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819" w:type="dxa"/>
            <w:tcBorders>
              <w:top w:val="nil"/>
              <w:left w:val="nil"/>
              <w:bottom w:val="single" w:sz="8" w:space="0" w:color="auto"/>
              <w:right w:val="single" w:sz="4" w:space="0" w:color="auto"/>
            </w:tcBorders>
            <w:shd w:val="clear" w:color="auto" w:fill="auto"/>
            <w:noWrap/>
            <w:vAlign w:val="center"/>
            <w:hideMark/>
          </w:tcPr>
          <w:p w14:paraId="3F164F9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55F7CE3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1EAFBC1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56CFDE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7FA80DC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6D246EE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83" w:type="dxa"/>
            <w:tcBorders>
              <w:top w:val="nil"/>
              <w:left w:val="nil"/>
              <w:bottom w:val="single" w:sz="8" w:space="0" w:color="auto"/>
              <w:right w:val="single" w:sz="4" w:space="0" w:color="auto"/>
            </w:tcBorders>
            <w:shd w:val="clear" w:color="auto" w:fill="auto"/>
            <w:noWrap/>
            <w:vAlign w:val="center"/>
            <w:hideMark/>
          </w:tcPr>
          <w:p w14:paraId="29C004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3" w:type="dxa"/>
            <w:tcBorders>
              <w:top w:val="nil"/>
              <w:left w:val="nil"/>
              <w:bottom w:val="single" w:sz="8" w:space="0" w:color="auto"/>
              <w:right w:val="single" w:sz="4" w:space="0" w:color="auto"/>
            </w:tcBorders>
            <w:shd w:val="clear" w:color="auto" w:fill="auto"/>
            <w:noWrap/>
            <w:vAlign w:val="center"/>
            <w:hideMark/>
          </w:tcPr>
          <w:p w14:paraId="4668B9C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3AAC94B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8" w:space="0" w:color="auto"/>
            </w:tcBorders>
            <w:shd w:val="clear" w:color="auto" w:fill="auto"/>
            <w:noWrap/>
            <w:vAlign w:val="center"/>
            <w:hideMark/>
          </w:tcPr>
          <w:p w14:paraId="09D2D10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963" w:type="dxa"/>
            <w:tcBorders>
              <w:top w:val="nil"/>
              <w:left w:val="nil"/>
              <w:bottom w:val="single" w:sz="8" w:space="0" w:color="auto"/>
              <w:right w:val="single" w:sz="8" w:space="0" w:color="auto"/>
            </w:tcBorders>
            <w:shd w:val="clear" w:color="auto" w:fill="auto"/>
            <w:noWrap/>
            <w:vAlign w:val="center"/>
            <w:hideMark/>
          </w:tcPr>
          <w:p w14:paraId="77A9E67C"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203,00</w:t>
            </w:r>
          </w:p>
        </w:tc>
      </w:tr>
      <w:tr w:rsidR="00C708C7" w:rsidRPr="00C708C7" w14:paraId="62D4A54C"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37C5904"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2022</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746FB01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7BC340B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525,40</w:t>
            </w:r>
          </w:p>
        </w:tc>
        <w:tc>
          <w:tcPr>
            <w:tcW w:w="1016" w:type="dxa"/>
            <w:tcBorders>
              <w:top w:val="nil"/>
              <w:left w:val="nil"/>
              <w:bottom w:val="single" w:sz="4" w:space="0" w:color="auto"/>
              <w:right w:val="single" w:sz="4" w:space="0" w:color="auto"/>
            </w:tcBorders>
            <w:shd w:val="clear" w:color="auto" w:fill="auto"/>
            <w:noWrap/>
            <w:vAlign w:val="center"/>
            <w:hideMark/>
          </w:tcPr>
          <w:p w14:paraId="0C95942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503,80</w:t>
            </w:r>
          </w:p>
        </w:tc>
        <w:tc>
          <w:tcPr>
            <w:tcW w:w="819" w:type="dxa"/>
            <w:tcBorders>
              <w:top w:val="nil"/>
              <w:left w:val="nil"/>
              <w:bottom w:val="single" w:sz="4" w:space="0" w:color="auto"/>
              <w:right w:val="single" w:sz="4" w:space="0" w:color="auto"/>
            </w:tcBorders>
            <w:shd w:val="clear" w:color="auto" w:fill="auto"/>
            <w:noWrap/>
            <w:vAlign w:val="center"/>
            <w:hideMark/>
          </w:tcPr>
          <w:p w14:paraId="61616B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733,00</w:t>
            </w:r>
          </w:p>
        </w:tc>
        <w:tc>
          <w:tcPr>
            <w:tcW w:w="1020" w:type="dxa"/>
            <w:tcBorders>
              <w:top w:val="nil"/>
              <w:left w:val="nil"/>
              <w:bottom w:val="single" w:sz="4" w:space="0" w:color="auto"/>
              <w:right w:val="single" w:sz="4" w:space="0" w:color="auto"/>
            </w:tcBorders>
            <w:shd w:val="clear" w:color="auto" w:fill="auto"/>
            <w:noWrap/>
            <w:vAlign w:val="center"/>
            <w:hideMark/>
          </w:tcPr>
          <w:p w14:paraId="71668E8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428,20</w:t>
            </w:r>
          </w:p>
        </w:tc>
        <w:tc>
          <w:tcPr>
            <w:tcW w:w="1020" w:type="dxa"/>
            <w:tcBorders>
              <w:top w:val="nil"/>
              <w:left w:val="nil"/>
              <w:bottom w:val="single" w:sz="4" w:space="0" w:color="auto"/>
              <w:right w:val="single" w:sz="4" w:space="0" w:color="auto"/>
            </w:tcBorders>
            <w:shd w:val="clear" w:color="auto" w:fill="auto"/>
            <w:noWrap/>
            <w:vAlign w:val="center"/>
            <w:hideMark/>
          </w:tcPr>
          <w:p w14:paraId="0675C5C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288,10</w:t>
            </w:r>
          </w:p>
        </w:tc>
        <w:tc>
          <w:tcPr>
            <w:tcW w:w="1020" w:type="dxa"/>
            <w:tcBorders>
              <w:top w:val="nil"/>
              <w:left w:val="nil"/>
              <w:bottom w:val="single" w:sz="4" w:space="0" w:color="auto"/>
              <w:right w:val="single" w:sz="4" w:space="0" w:color="auto"/>
            </w:tcBorders>
            <w:shd w:val="clear" w:color="auto" w:fill="auto"/>
            <w:noWrap/>
            <w:vAlign w:val="center"/>
            <w:hideMark/>
          </w:tcPr>
          <w:p w14:paraId="6F303D5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134,70</w:t>
            </w:r>
          </w:p>
        </w:tc>
        <w:tc>
          <w:tcPr>
            <w:tcW w:w="1020" w:type="dxa"/>
            <w:tcBorders>
              <w:top w:val="nil"/>
              <w:left w:val="nil"/>
              <w:bottom w:val="single" w:sz="4" w:space="0" w:color="auto"/>
              <w:right w:val="single" w:sz="4" w:space="0" w:color="auto"/>
            </w:tcBorders>
            <w:shd w:val="clear" w:color="auto" w:fill="auto"/>
            <w:noWrap/>
            <w:vAlign w:val="center"/>
            <w:hideMark/>
          </w:tcPr>
          <w:p w14:paraId="28AD8C8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76,20</w:t>
            </w:r>
          </w:p>
        </w:tc>
        <w:tc>
          <w:tcPr>
            <w:tcW w:w="1020" w:type="dxa"/>
            <w:tcBorders>
              <w:top w:val="nil"/>
              <w:left w:val="nil"/>
              <w:bottom w:val="single" w:sz="4" w:space="0" w:color="auto"/>
              <w:right w:val="single" w:sz="4" w:space="0" w:color="auto"/>
            </w:tcBorders>
            <w:shd w:val="clear" w:color="auto" w:fill="auto"/>
            <w:noWrap/>
            <w:vAlign w:val="center"/>
            <w:hideMark/>
          </w:tcPr>
          <w:p w14:paraId="24F57FD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79,00</w:t>
            </w:r>
          </w:p>
        </w:tc>
        <w:tc>
          <w:tcPr>
            <w:tcW w:w="1083" w:type="dxa"/>
            <w:tcBorders>
              <w:top w:val="nil"/>
              <w:left w:val="nil"/>
              <w:bottom w:val="single" w:sz="4" w:space="0" w:color="auto"/>
              <w:right w:val="single" w:sz="4" w:space="0" w:color="auto"/>
            </w:tcBorders>
            <w:shd w:val="clear" w:color="auto" w:fill="auto"/>
            <w:noWrap/>
            <w:vAlign w:val="center"/>
            <w:hideMark/>
          </w:tcPr>
          <w:p w14:paraId="7936690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148,30</w:t>
            </w:r>
          </w:p>
        </w:tc>
        <w:tc>
          <w:tcPr>
            <w:tcW w:w="1023" w:type="dxa"/>
            <w:tcBorders>
              <w:top w:val="nil"/>
              <w:left w:val="nil"/>
              <w:bottom w:val="single" w:sz="4" w:space="0" w:color="auto"/>
              <w:right w:val="single" w:sz="4" w:space="0" w:color="auto"/>
            </w:tcBorders>
            <w:shd w:val="clear" w:color="auto" w:fill="auto"/>
            <w:noWrap/>
            <w:vAlign w:val="center"/>
            <w:hideMark/>
          </w:tcPr>
          <w:p w14:paraId="3767BFB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240,60</w:t>
            </w:r>
          </w:p>
        </w:tc>
        <w:tc>
          <w:tcPr>
            <w:tcW w:w="1020" w:type="dxa"/>
            <w:tcBorders>
              <w:top w:val="nil"/>
              <w:left w:val="nil"/>
              <w:bottom w:val="single" w:sz="4" w:space="0" w:color="auto"/>
              <w:right w:val="single" w:sz="4" w:space="0" w:color="auto"/>
            </w:tcBorders>
            <w:shd w:val="clear" w:color="auto" w:fill="auto"/>
            <w:noWrap/>
            <w:vAlign w:val="center"/>
            <w:hideMark/>
          </w:tcPr>
          <w:p w14:paraId="223242F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273,30</w:t>
            </w:r>
          </w:p>
        </w:tc>
        <w:tc>
          <w:tcPr>
            <w:tcW w:w="1020" w:type="dxa"/>
            <w:tcBorders>
              <w:top w:val="nil"/>
              <w:left w:val="nil"/>
              <w:bottom w:val="single" w:sz="4" w:space="0" w:color="auto"/>
              <w:right w:val="single" w:sz="8" w:space="0" w:color="auto"/>
            </w:tcBorders>
            <w:shd w:val="clear" w:color="auto" w:fill="auto"/>
            <w:noWrap/>
            <w:vAlign w:val="center"/>
            <w:hideMark/>
          </w:tcPr>
          <w:p w14:paraId="7D3FF1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316,40</w:t>
            </w:r>
          </w:p>
        </w:tc>
        <w:tc>
          <w:tcPr>
            <w:tcW w:w="963" w:type="dxa"/>
            <w:tcBorders>
              <w:top w:val="nil"/>
              <w:left w:val="nil"/>
              <w:bottom w:val="single" w:sz="4" w:space="0" w:color="auto"/>
              <w:right w:val="single" w:sz="8" w:space="0" w:color="auto"/>
            </w:tcBorders>
            <w:shd w:val="clear" w:color="auto" w:fill="auto"/>
            <w:noWrap/>
            <w:vAlign w:val="center"/>
            <w:hideMark/>
          </w:tcPr>
          <w:p w14:paraId="1912019D"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3.747,00</w:t>
            </w:r>
          </w:p>
        </w:tc>
      </w:tr>
      <w:tr w:rsidR="00C708C7" w:rsidRPr="00C708C7" w14:paraId="6C6DFCA6"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12D63678"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3EF4559D"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3E852E7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16" w:type="dxa"/>
            <w:tcBorders>
              <w:top w:val="nil"/>
              <w:left w:val="nil"/>
              <w:bottom w:val="single" w:sz="4" w:space="0" w:color="auto"/>
              <w:right w:val="single" w:sz="4" w:space="0" w:color="auto"/>
            </w:tcBorders>
            <w:shd w:val="clear" w:color="auto" w:fill="auto"/>
            <w:noWrap/>
            <w:vAlign w:val="center"/>
            <w:hideMark/>
          </w:tcPr>
          <w:p w14:paraId="1654818C"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819" w:type="dxa"/>
            <w:tcBorders>
              <w:top w:val="nil"/>
              <w:left w:val="nil"/>
              <w:bottom w:val="single" w:sz="4" w:space="0" w:color="auto"/>
              <w:right w:val="single" w:sz="4" w:space="0" w:color="auto"/>
            </w:tcBorders>
            <w:shd w:val="clear" w:color="auto" w:fill="auto"/>
            <w:noWrap/>
            <w:vAlign w:val="center"/>
            <w:hideMark/>
          </w:tcPr>
          <w:p w14:paraId="42FA841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FA9607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FE6520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1E4C09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FBE0F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956C1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1051CBA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2CFF184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1020" w:type="dxa"/>
            <w:tcBorders>
              <w:top w:val="nil"/>
              <w:left w:val="nil"/>
              <w:bottom w:val="single" w:sz="4" w:space="0" w:color="auto"/>
              <w:right w:val="single" w:sz="4" w:space="0" w:color="auto"/>
            </w:tcBorders>
            <w:shd w:val="clear" w:color="auto" w:fill="auto"/>
            <w:noWrap/>
            <w:vAlign w:val="center"/>
            <w:hideMark/>
          </w:tcPr>
          <w:p w14:paraId="5153BF6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8" w:space="0" w:color="auto"/>
            </w:tcBorders>
            <w:shd w:val="clear" w:color="auto" w:fill="auto"/>
            <w:noWrap/>
            <w:vAlign w:val="center"/>
            <w:hideMark/>
          </w:tcPr>
          <w:p w14:paraId="14E38B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8" w:space="0" w:color="auto"/>
            </w:tcBorders>
            <w:shd w:val="clear" w:color="auto" w:fill="auto"/>
            <w:noWrap/>
            <w:vAlign w:val="center"/>
            <w:hideMark/>
          </w:tcPr>
          <w:p w14:paraId="7872EFFF"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35,00</w:t>
            </w:r>
          </w:p>
        </w:tc>
      </w:tr>
      <w:tr w:rsidR="00C708C7" w:rsidRPr="00C708C7" w14:paraId="6A12508E"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5282659D"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6F8114DE"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460A8AE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16" w:type="dxa"/>
            <w:tcBorders>
              <w:top w:val="nil"/>
              <w:left w:val="nil"/>
              <w:bottom w:val="single" w:sz="8" w:space="0" w:color="auto"/>
              <w:right w:val="single" w:sz="4" w:space="0" w:color="auto"/>
            </w:tcBorders>
            <w:shd w:val="clear" w:color="auto" w:fill="auto"/>
            <w:noWrap/>
            <w:vAlign w:val="center"/>
            <w:hideMark/>
          </w:tcPr>
          <w:p w14:paraId="1D7E818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819" w:type="dxa"/>
            <w:tcBorders>
              <w:top w:val="nil"/>
              <w:left w:val="nil"/>
              <w:bottom w:val="single" w:sz="8" w:space="0" w:color="auto"/>
              <w:right w:val="single" w:sz="4" w:space="0" w:color="auto"/>
            </w:tcBorders>
            <w:shd w:val="clear" w:color="auto" w:fill="auto"/>
            <w:noWrap/>
            <w:vAlign w:val="center"/>
            <w:hideMark/>
          </w:tcPr>
          <w:p w14:paraId="193BDCD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289381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3DCD160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4" w:space="0" w:color="auto"/>
            </w:tcBorders>
            <w:shd w:val="clear" w:color="auto" w:fill="auto"/>
            <w:noWrap/>
            <w:vAlign w:val="center"/>
            <w:hideMark/>
          </w:tcPr>
          <w:p w14:paraId="7FD37C0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6F4A4F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10D96AA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83" w:type="dxa"/>
            <w:tcBorders>
              <w:top w:val="nil"/>
              <w:left w:val="nil"/>
              <w:bottom w:val="single" w:sz="8" w:space="0" w:color="auto"/>
              <w:right w:val="single" w:sz="4" w:space="0" w:color="auto"/>
            </w:tcBorders>
            <w:shd w:val="clear" w:color="auto" w:fill="auto"/>
            <w:noWrap/>
            <w:vAlign w:val="center"/>
            <w:hideMark/>
          </w:tcPr>
          <w:p w14:paraId="7FDE1BB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3" w:type="dxa"/>
            <w:tcBorders>
              <w:top w:val="nil"/>
              <w:left w:val="nil"/>
              <w:bottom w:val="single" w:sz="8" w:space="0" w:color="auto"/>
              <w:right w:val="single" w:sz="4" w:space="0" w:color="auto"/>
            </w:tcBorders>
            <w:shd w:val="clear" w:color="auto" w:fill="auto"/>
            <w:noWrap/>
            <w:vAlign w:val="center"/>
            <w:hideMark/>
          </w:tcPr>
          <w:p w14:paraId="06DAA735"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0D4D60D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8" w:space="0" w:color="auto"/>
            </w:tcBorders>
            <w:shd w:val="clear" w:color="auto" w:fill="auto"/>
            <w:noWrap/>
            <w:vAlign w:val="center"/>
            <w:hideMark/>
          </w:tcPr>
          <w:p w14:paraId="6C87ED1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963" w:type="dxa"/>
            <w:tcBorders>
              <w:top w:val="nil"/>
              <w:left w:val="nil"/>
              <w:bottom w:val="single" w:sz="8" w:space="0" w:color="auto"/>
              <w:right w:val="single" w:sz="8" w:space="0" w:color="auto"/>
            </w:tcBorders>
            <w:shd w:val="clear" w:color="auto" w:fill="auto"/>
            <w:noWrap/>
            <w:vAlign w:val="center"/>
            <w:hideMark/>
          </w:tcPr>
          <w:p w14:paraId="35A084C5"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225,00</w:t>
            </w:r>
          </w:p>
        </w:tc>
      </w:tr>
      <w:tr w:rsidR="00C708C7" w:rsidRPr="00C708C7" w14:paraId="1D91240D" w14:textId="77777777" w:rsidTr="00C708C7">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BA9535E" w14:textId="77777777" w:rsidR="00C708C7" w:rsidRPr="00C708C7" w:rsidRDefault="00C708C7" w:rsidP="00532312">
            <w:pPr>
              <w:spacing w:after="0" w:line="240" w:lineRule="auto"/>
              <w:jc w:val="center"/>
              <w:rPr>
                <w:rFonts w:ascii="Cambria" w:eastAsia="Times New Roman" w:hAnsi="Cambria" w:cs="Times New Roman"/>
                <w:b/>
                <w:bCs/>
                <w:color w:val="000000"/>
                <w:lang w:val="en-US"/>
              </w:rPr>
            </w:pPr>
            <w:r w:rsidRPr="00C708C7">
              <w:rPr>
                <w:rFonts w:ascii="Cambria" w:eastAsia="Times New Roman" w:hAnsi="Cambria" w:cs="Times New Roman"/>
                <w:b/>
                <w:bCs/>
                <w:color w:val="000000"/>
                <w:lang w:val="en-US"/>
              </w:rPr>
              <w:t>2023</w:t>
            </w: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09F019B0"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Електрична енергија kWh</w:t>
            </w:r>
          </w:p>
        </w:tc>
        <w:tc>
          <w:tcPr>
            <w:tcW w:w="819" w:type="dxa"/>
            <w:tcBorders>
              <w:top w:val="nil"/>
              <w:left w:val="nil"/>
              <w:bottom w:val="single" w:sz="4" w:space="0" w:color="auto"/>
              <w:right w:val="single" w:sz="4" w:space="0" w:color="auto"/>
            </w:tcBorders>
            <w:shd w:val="clear" w:color="auto" w:fill="auto"/>
            <w:noWrap/>
            <w:vAlign w:val="center"/>
            <w:hideMark/>
          </w:tcPr>
          <w:p w14:paraId="5B1634E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560,00</w:t>
            </w:r>
          </w:p>
        </w:tc>
        <w:tc>
          <w:tcPr>
            <w:tcW w:w="1016" w:type="dxa"/>
            <w:tcBorders>
              <w:top w:val="nil"/>
              <w:left w:val="nil"/>
              <w:bottom w:val="single" w:sz="4" w:space="0" w:color="auto"/>
              <w:right w:val="single" w:sz="4" w:space="0" w:color="auto"/>
            </w:tcBorders>
            <w:shd w:val="clear" w:color="auto" w:fill="auto"/>
            <w:noWrap/>
            <w:vAlign w:val="center"/>
            <w:hideMark/>
          </w:tcPr>
          <w:p w14:paraId="7DF9469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660,00</w:t>
            </w:r>
          </w:p>
        </w:tc>
        <w:tc>
          <w:tcPr>
            <w:tcW w:w="819" w:type="dxa"/>
            <w:tcBorders>
              <w:top w:val="nil"/>
              <w:left w:val="nil"/>
              <w:bottom w:val="single" w:sz="4" w:space="0" w:color="auto"/>
              <w:right w:val="single" w:sz="4" w:space="0" w:color="auto"/>
            </w:tcBorders>
            <w:shd w:val="clear" w:color="auto" w:fill="auto"/>
            <w:noWrap/>
            <w:vAlign w:val="center"/>
            <w:hideMark/>
          </w:tcPr>
          <w:p w14:paraId="5F159DD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789,00</w:t>
            </w:r>
          </w:p>
        </w:tc>
        <w:tc>
          <w:tcPr>
            <w:tcW w:w="1020" w:type="dxa"/>
            <w:tcBorders>
              <w:top w:val="nil"/>
              <w:left w:val="nil"/>
              <w:bottom w:val="single" w:sz="4" w:space="0" w:color="auto"/>
              <w:right w:val="single" w:sz="4" w:space="0" w:color="auto"/>
            </w:tcBorders>
            <w:shd w:val="clear" w:color="auto" w:fill="auto"/>
            <w:noWrap/>
            <w:vAlign w:val="center"/>
            <w:hideMark/>
          </w:tcPr>
          <w:p w14:paraId="5B55278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359,00</w:t>
            </w:r>
          </w:p>
        </w:tc>
        <w:tc>
          <w:tcPr>
            <w:tcW w:w="1020" w:type="dxa"/>
            <w:tcBorders>
              <w:top w:val="nil"/>
              <w:left w:val="nil"/>
              <w:bottom w:val="single" w:sz="4" w:space="0" w:color="auto"/>
              <w:right w:val="single" w:sz="4" w:space="0" w:color="auto"/>
            </w:tcBorders>
            <w:shd w:val="clear" w:color="auto" w:fill="auto"/>
            <w:noWrap/>
            <w:vAlign w:val="center"/>
            <w:hideMark/>
          </w:tcPr>
          <w:p w14:paraId="6CDA71D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295,00</w:t>
            </w:r>
          </w:p>
        </w:tc>
        <w:tc>
          <w:tcPr>
            <w:tcW w:w="1020" w:type="dxa"/>
            <w:tcBorders>
              <w:top w:val="nil"/>
              <w:left w:val="nil"/>
              <w:bottom w:val="single" w:sz="4" w:space="0" w:color="auto"/>
              <w:right w:val="single" w:sz="4" w:space="0" w:color="auto"/>
            </w:tcBorders>
            <w:shd w:val="clear" w:color="auto" w:fill="auto"/>
            <w:noWrap/>
            <w:vAlign w:val="center"/>
            <w:hideMark/>
          </w:tcPr>
          <w:p w14:paraId="134EDC8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134,70</w:t>
            </w:r>
          </w:p>
        </w:tc>
        <w:tc>
          <w:tcPr>
            <w:tcW w:w="1020" w:type="dxa"/>
            <w:tcBorders>
              <w:top w:val="nil"/>
              <w:left w:val="nil"/>
              <w:bottom w:val="single" w:sz="4" w:space="0" w:color="auto"/>
              <w:right w:val="single" w:sz="4" w:space="0" w:color="auto"/>
            </w:tcBorders>
            <w:shd w:val="clear" w:color="auto" w:fill="auto"/>
            <w:noWrap/>
            <w:vAlign w:val="center"/>
            <w:hideMark/>
          </w:tcPr>
          <w:p w14:paraId="536E747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76,20</w:t>
            </w:r>
          </w:p>
        </w:tc>
        <w:tc>
          <w:tcPr>
            <w:tcW w:w="1020" w:type="dxa"/>
            <w:tcBorders>
              <w:top w:val="nil"/>
              <w:left w:val="nil"/>
              <w:bottom w:val="single" w:sz="4" w:space="0" w:color="auto"/>
              <w:right w:val="single" w:sz="4" w:space="0" w:color="auto"/>
            </w:tcBorders>
            <w:shd w:val="clear" w:color="auto" w:fill="auto"/>
            <w:noWrap/>
            <w:vAlign w:val="center"/>
            <w:hideMark/>
          </w:tcPr>
          <w:p w14:paraId="4F76E221"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79,00</w:t>
            </w:r>
          </w:p>
        </w:tc>
        <w:tc>
          <w:tcPr>
            <w:tcW w:w="1083" w:type="dxa"/>
            <w:tcBorders>
              <w:top w:val="nil"/>
              <w:left w:val="nil"/>
              <w:bottom w:val="single" w:sz="4" w:space="0" w:color="auto"/>
              <w:right w:val="single" w:sz="4" w:space="0" w:color="auto"/>
            </w:tcBorders>
            <w:shd w:val="clear" w:color="auto" w:fill="auto"/>
            <w:noWrap/>
            <w:vAlign w:val="center"/>
            <w:hideMark/>
          </w:tcPr>
          <w:p w14:paraId="1ECDF13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248,00</w:t>
            </w:r>
          </w:p>
        </w:tc>
        <w:tc>
          <w:tcPr>
            <w:tcW w:w="1023" w:type="dxa"/>
            <w:tcBorders>
              <w:top w:val="nil"/>
              <w:left w:val="nil"/>
              <w:bottom w:val="single" w:sz="4" w:space="0" w:color="auto"/>
              <w:right w:val="single" w:sz="4" w:space="0" w:color="auto"/>
            </w:tcBorders>
            <w:shd w:val="clear" w:color="auto" w:fill="auto"/>
            <w:noWrap/>
            <w:vAlign w:val="center"/>
            <w:hideMark/>
          </w:tcPr>
          <w:p w14:paraId="5DABB4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240,60</w:t>
            </w:r>
          </w:p>
        </w:tc>
        <w:tc>
          <w:tcPr>
            <w:tcW w:w="1020" w:type="dxa"/>
            <w:tcBorders>
              <w:top w:val="nil"/>
              <w:left w:val="nil"/>
              <w:bottom w:val="single" w:sz="4" w:space="0" w:color="auto"/>
              <w:right w:val="single" w:sz="4" w:space="0" w:color="auto"/>
            </w:tcBorders>
            <w:shd w:val="clear" w:color="auto" w:fill="auto"/>
            <w:noWrap/>
            <w:vAlign w:val="center"/>
            <w:hideMark/>
          </w:tcPr>
          <w:p w14:paraId="1F2663B6"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473,00</w:t>
            </w:r>
          </w:p>
        </w:tc>
        <w:tc>
          <w:tcPr>
            <w:tcW w:w="1020" w:type="dxa"/>
            <w:tcBorders>
              <w:top w:val="nil"/>
              <w:left w:val="nil"/>
              <w:bottom w:val="single" w:sz="4" w:space="0" w:color="auto"/>
              <w:right w:val="single" w:sz="8" w:space="0" w:color="auto"/>
            </w:tcBorders>
            <w:shd w:val="clear" w:color="auto" w:fill="auto"/>
            <w:noWrap/>
            <w:vAlign w:val="center"/>
            <w:hideMark/>
          </w:tcPr>
          <w:p w14:paraId="1ECBF79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316,40</w:t>
            </w:r>
          </w:p>
        </w:tc>
        <w:tc>
          <w:tcPr>
            <w:tcW w:w="963" w:type="dxa"/>
            <w:tcBorders>
              <w:top w:val="nil"/>
              <w:left w:val="nil"/>
              <w:bottom w:val="single" w:sz="4" w:space="0" w:color="auto"/>
              <w:right w:val="single" w:sz="8" w:space="0" w:color="auto"/>
            </w:tcBorders>
            <w:shd w:val="clear" w:color="auto" w:fill="auto"/>
            <w:noWrap/>
            <w:vAlign w:val="center"/>
            <w:hideMark/>
          </w:tcPr>
          <w:p w14:paraId="11E51CD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4.230,90</w:t>
            </w:r>
          </w:p>
        </w:tc>
      </w:tr>
      <w:tr w:rsidR="00C708C7" w:rsidRPr="00C708C7" w14:paraId="7CC74235"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6420D16D"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4" w:space="0" w:color="auto"/>
              <w:right w:val="single" w:sz="8" w:space="0" w:color="auto"/>
            </w:tcBorders>
            <w:shd w:val="clear" w:color="auto" w:fill="auto"/>
            <w:noWrap/>
            <w:vAlign w:val="center"/>
            <w:hideMark/>
          </w:tcPr>
          <w:p w14:paraId="5A0F201B"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Огревно дрво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4" w:space="0" w:color="auto"/>
              <w:right w:val="single" w:sz="4" w:space="0" w:color="auto"/>
            </w:tcBorders>
            <w:shd w:val="clear" w:color="auto" w:fill="auto"/>
            <w:noWrap/>
            <w:vAlign w:val="center"/>
            <w:hideMark/>
          </w:tcPr>
          <w:p w14:paraId="114FA00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16" w:type="dxa"/>
            <w:tcBorders>
              <w:top w:val="nil"/>
              <w:left w:val="nil"/>
              <w:bottom w:val="single" w:sz="4" w:space="0" w:color="auto"/>
              <w:right w:val="single" w:sz="4" w:space="0" w:color="auto"/>
            </w:tcBorders>
            <w:shd w:val="clear" w:color="auto" w:fill="auto"/>
            <w:noWrap/>
            <w:vAlign w:val="center"/>
            <w:hideMark/>
          </w:tcPr>
          <w:p w14:paraId="36BAD57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819" w:type="dxa"/>
            <w:tcBorders>
              <w:top w:val="nil"/>
              <w:left w:val="nil"/>
              <w:bottom w:val="single" w:sz="4" w:space="0" w:color="auto"/>
              <w:right w:val="single" w:sz="4" w:space="0" w:color="auto"/>
            </w:tcBorders>
            <w:shd w:val="clear" w:color="auto" w:fill="auto"/>
            <w:noWrap/>
            <w:vAlign w:val="center"/>
            <w:hideMark/>
          </w:tcPr>
          <w:p w14:paraId="389BA3B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5E4CF3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5EE571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39096C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CF42BF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E47E2B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56D0AE9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EC6AE4D"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35,00</w:t>
            </w:r>
          </w:p>
        </w:tc>
        <w:tc>
          <w:tcPr>
            <w:tcW w:w="1020" w:type="dxa"/>
            <w:tcBorders>
              <w:top w:val="nil"/>
              <w:left w:val="nil"/>
              <w:bottom w:val="single" w:sz="4" w:space="0" w:color="auto"/>
              <w:right w:val="single" w:sz="4" w:space="0" w:color="auto"/>
            </w:tcBorders>
            <w:shd w:val="clear" w:color="auto" w:fill="auto"/>
            <w:noWrap/>
            <w:vAlign w:val="center"/>
            <w:hideMark/>
          </w:tcPr>
          <w:p w14:paraId="47197279"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8" w:space="0" w:color="auto"/>
            </w:tcBorders>
            <w:shd w:val="clear" w:color="auto" w:fill="auto"/>
            <w:noWrap/>
            <w:vAlign w:val="center"/>
            <w:hideMark/>
          </w:tcPr>
          <w:p w14:paraId="3649762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8" w:space="0" w:color="auto"/>
            </w:tcBorders>
            <w:shd w:val="clear" w:color="auto" w:fill="auto"/>
            <w:noWrap/>
            <w:vAlign w:val="center"/>
            <w:hideMark/>
          </w:tcPr>
          <w:p w14:paraId="3B45B897"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35,00</w:t>
            </w:r>
          </w:p>
        </w:tc>
      </w:tr>
      <w:tr w:rsidR="00C708C7" w:rsidRPr="00C708C7" w14:paraId="30D8D5A1" w14:textId="77777777" w:rsidTr="00C708C7">
        <w:trPr>
          <w:cantSplit/>
          <w:trHeight w:val="20"/>
        </w:trPr>
        <w:tc>
          <w:tcPr>
            <w:tcW w:w="487" w:type="dxa"/>
            <w:vMerge/>
            <w:tcBorders>
              <w:top w:val="nil"/>
              <w:left w:val="single" w:sz="8" w:space="0" w:color="auto"/>
              <w:bottom w:val="single" w:sz="8" w:space="0" w:color="000000"/>
              <w:right w:val="nil"/>
            </w:tcBorders>
            <w:vAlign w:val="center"/>
            <w:hideMark/>
          </w:tcPr>
          <w:p w14:paraId="0343E4CB" w14:textId="77777777" w:rsidR="00C708C7" w:rsidRPr="00C708C7" w:rsidRDefault="00C708C7" w:rsidP="00532312">
            <w:pPr>
              <w:spacing w:after="0" w:line="240" w:lineRule="auto"/>
              <w:jc w:val="left"/>
              <w:rPr>
                <w:rFonts w:ascii="Cambria" w:eastAsia="Times New Roman" w:hAnsi="Cambria" w:cs="Times New Roman"/>
                <w:b/>
                <w:bCs/>
                <w:color w:val="000000"/>
                <w:lang w:val="en-US"/>
              </w:rPr>
            </w:pPr>
          </w:p>
        </w:tc>
        <w:tc>
          <w:tcPr>
            <w:tcW w:w="2686" w:type="dxa"/>
            <w:tcBorders>
              <w:top w:val="nil"/>
              <w:left w:val="single" w:sz="8" w:space="0" w:color="auto"/>
              <w:bottom w:val="single" w:sz="8" w:space="0" w:color="auto"/>
              <w:right w:val="single" w:sz="8" w:space="0" w:color="auto"/>
            </w:tcBorders>
            <w:shd w:val="clear" w:color="auto" w:fill="auto"/>
            <w:noWrap/>
            <w:vAlign w:val="center"/>
            <w:hideMark/>
          </w:tcPr>
          <w:p w14:paraId="5EACE4D6" w14:textId="77777777" w:rsidR="00C708C7" w:rsidRPr="00C708C7" w:rsidRDefault="00C708C7" w:rsidP="00532312">
            <w:pPr>
              <w:spacing w:after="0" w:line="240" w:lineRule="auto"/>
              <w:jc w:val="center"/>
              <w:rPr>
                <w:rFonts w:ascii="Cambria" w:eastAsia="Times New Roman" w:hAnsi="Cambria" w:cs="Times New Roman"/>
                <w:b/>
                <w:bCs/>
                <w:color w:val="000000"/>
                <w:sz w:val="16"/>
                <w:szCs w:val="16"/>
                <w:lang w:val="en-US"/>
              </w:rPr>
            </w:pPr>
            <w:r w:rsidRPr="00C708C7">
              <w:rPr>
                <w:rFonts w:ascii="Cambria" w:eastAsia="Times New Roman" w:hAnsi="Cambria" w:cs="Times New Roman"/>
                <w:b/>
                <w:bCs/>
                <w:color w:val="000000"/>
                <w:sz w:val="16"/>
                <w:szCs w:val="16"/>
                <w:lang w:val="en-US"/>
              </w:rPr>
              <w:t>Вода  m</w:t>
            </w:r>
            <w:r w:rsidRPr="00C708C7">
              <w:rPr>
                <w:rFonts w:ascii="Cambria" w:eastAsia="Times New Roman" w:hAnsi="Cambria" w:cs="Times New Roman"/>
                <w:b/>
                <w:bCs/>
                <w:color w:val="000000"/>
                <w:sz w:val="16"/>
                <w:szCs w:val="16"/>
                <w:vertAlign w:val="superscript"/>
                <w:lang w:val="en-US"/>
              </w:rPr>
              <w:t>3</w:t>
            </w:r>
          </w:p>
        </w:tc>
        <w:tc>
          <w:tcPr>
            <w:tcW w:w="819" w:type="dxa"/>
            <w:tcBorders>
              <w:top w:val="nil"/>
              <w:left w:val="nil"/>
              <w:bottom w:val="single" w:sz="8" w:space="0" w:color="auto"/>
              <w:right w:val="single" w:sz="4" w:space="0" w:color="auto"/>
            </w:tcBorders>
            <w:shd w:val="clear" w:color="auto" w:fill="auto"/>
            <w:noWrap/>
            <w:vAlign w:val="center"/>
            <w:hideMark/>
          </w:tcPr>
          <w:p w14:paraId="29D3BC37"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16" w:type="dxa"/>
            <w:tcBorders>
              <w:top w:val="nil"/>
              <w:left w:val="nil"/>
              <w:bottom w:val="single" w:sz="8" w:space="0" w:color="auto"/>
              <w:right w:val="single" w:sz="4" w:space="0" w:color="auto"/>
            </w:tcBorders>
            <w:shd w:val="clear" w:color="auto" w:fill="auto"/>
            <w:noWrap/>
            <w:vAlign w:val="center"/>
            <w:hideMark/>
          </w:tcPr>
          <w:p w14:paraId="3AE845A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819" w:type="dxa"/>
            <w:tcBorders>
              <w:top w:val="nil"/>
              <w:left w:val="nil"/>
              <w:bottom w:val="single" w:sz="8" w:space="0" w:color="auto"/>
              <w:right w:val="single" w:sz="4" w:space="0" w:color="auto"/>
            </w:tcBorders>
            <w:shd w:val="clear" w:color="auto" w:fill="auto"/>
            <w:noWrap/>
            <w:vAlign w:val="center"/>
            <w:hideMark/>
          </w:tcPr>
          <w:p w14:paraId="7BC3D513"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22D244D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77A6FD22"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30,00</w:t>
            </w:r>
          </w:p>
        </w:tc>
        <w:tc>
          <w:tcPr>
            <w:tcW w:w="1020" w:type="dxa"/>
            <w:tcBorders>
              <w:top w:val="nil"/>
              <w:left w:val="nil"/>
              <w:bottom w:val="single" w:sz="8" w:space="0" w:color="auto"/>
              <w:right w:val="single" w:sz="4" w:space="0" w:color="auto"/>
            </w:tcBorders>
            <w:shd w:val="clear" w:color="auto" w:fill="auto"/>
            <w:noWrap/>
            <w:vAlign w:val="center"/>
            <w:hideMark/>
          </w:tcPr>
          <w:p w14:paraId="5C4A012E"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1E1C170F"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10,00</w:t>
            </w:r>
          </w:p>
        </w:tc>
        <w:tc>
          <w:tcPr>
            <w:tcW w:w="1020" w:type="dxa"/>
            <w:tcBorders>
              <w:top w:val="nil"/>
              <w:left w:val="nil"/>
              <w:bottom w:val="single" w:sz="8" w:space="0" w:color="auto"/>
              <w:right w:val="single" w:sz="4" w:space="0" w:color="auto"/>
            </w:tcBorders>
            <w:shd w:val="clear" w:color="auto" w:fill="auto"/>
            <w:noWrap/>
            <w:vAlign w:val="center"/>
            <w:hideMark/>
          </w:tcPr>
          <w:p w14:paraId="36AD49A8"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15,00</w:t>
            </w:r>
          </w:p>
        </w:tc>
        <w:tc>
          <w:tcPr>
            <w:tcW w:w="1083" w:type="dxa"/>
            <w:tcBorders>
              <w:top w:val="nil"/>
              <w:left w:val="nil"/>
              <w:bottom w:val="single" w:sz="8" w:space="0" w:color="auto"/>
              <w:right w:val="single" w:sz="4" w:space="0" w:color="auto"/>
            </w:tcBorders>
            <w:shd w:val="clear" w:color="auto" w:fill="auto"/>
            <w:noWrap/>
            <w:vAlign w:val="center"/>
            <w:hideMark/>
          </w:tcPr>
          <w:p w14:paraId="30EF7624"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3" w:type="dxa"/>
            <w:tcBorders>
              <w:top w:val="nil"/>
              <w:left w:val="nil"/>
              <w:bottom w:val="single" w:sz="8" w:space="0" w:color="auto"/>
              <w:right w:val="single" w:sz="4" w:space="0" w:color="auto"/>
            </w:tcBorders>
            <w:shd w:val="clear" w:color="auto" w:fill="auto"/>
            <w:noWrap/>
            <w:vAlign w:val="center"/>
            <w:hideMark/>
          </w:tcPr>
          <w:p w14:paraId="6D942130"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66CA0DAB"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8" w:space="0" w:color="auto"/>
            </w:tcBorders>
            <w:shd w:val="clear" w:color="auto" w:fill="auto"/>
            <w:noWrap/>
            <w:vAlign w:val="center"/>
            <w:hideMark/>
          </w:tcPr>
          <w:p w14:paraId="707B543A" w14:textId="77777777" w:rsidR="00C708C7" w:rsidRPr="00C708C7" w:rsidRDefault="00C708C7" w:rsidP="00532312">
            <w:pPr>
              <w:spacing w:after="0" w:line="240" w:lineRule="auto"/>
              <w:jc w:val="right"/>
              <w:rPr>
                <w:rFonts w:ascii="Cambria" w:eastAsia="Times New Roman" w:hAnsi="Cambria" w:cs="Times New Roman"/>
                <w:color w:val="000000"/>
                <w:sz w:val="20"/>
                <w:szCs w:val="20"/>
                <w:lang w:val="en-US"/>
              </w:rPr>
            </w:pPr>
            <w:r w:rsidRPr="00C708C7">
              <w:rPr>
                <w:rFonts w:ascii="Cambria" w:eastAsia="Times New Roman" w:hAnsi="Cambria" w:cs="Times New Roman"/>
                <w:color w:val="000000"/>
                <w:sz w:val="20"/>
                <w:szCs w:val="20"/>
                <w:lang w:val="en-US"/>
              </w:rPr>
              <w:t>25,00</w:t>
            </w:r>
          </w:p>
        </w:tc>
        <w:tc>
          <w:tcPr>
            <w:tcW w:w="963" w:type="dxa"/>
            <w:tcBorders>
              <w:top w:val="nil"/>
              <w:left w:val="nil"/>
              <w:bottom w:val="single" w:sz="8" w:space="0" w:color="auto"/>
              <w:right w:val="single" w:sz="8" w:space="0" w:color="auto"/>
            </w:tcBorders>
            <w:shd w:val="clear" w:color="auto" w:fill="auto"/>
            <w:noWrap/>
            <w:vAlign w:val="center"/>
            <w:hideMark/>
          </w:tcPr>
          <w:p w14:paraId="465B1F9E" w14:textId="77777777" w:rsidR="00C708C7" w:rsidRPr="00532312" w:rsidRDefault="00C708C7"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225,00</w:t>
            </w:r>
          </w:p>
        </w:tc>
      </w:tr>
    </w:tbl>
    <w:p w14:paraId="7731B058" w14:textId="77777777" w:rsidR="00C708C7" w:rsidRPr="0096671D" w:rsidRDefault="00C708C7" w:rsidP="00532312">
      <w:pPr>
        <w:spacing w:line="240" w:lineRule="auto"/>
        <w:rPr>
          <w:rFonts w:ascii="Cambria" w:hAnsi="Cambria"/>
          <w:lang w:val="en-US"/>
        </w:rPr>
      </w:pPr>
    </w:p>
    <w:tbl>
      <w:tblPr>
        <w:tblW w:w="16043" w:type="dxa"/>
        <w:tblInd w:w="-993" w:type="dxa"/>
        <w:tblLook w:val="04A0" w:firstRow="1" w:lastRow="0" w:firstColumn="1" w:lastColumn="0" w:noHBand="0" w:noVBand="1"/>
      </w:tblPr>
      <w:tblGrid>
        <w:gridCol w:w="487"/>
        <w:gridCol w:w="2761"/>
        <w:gridCol w:w="842"/>
        <w:gridCol w:w="1044"/>
        <w:gridCol w:w="700"/>
        <w:gridCol w:w="1020"/>
        <w:gridCol w:w="1020"/>
        <w:gridCol w:w="1020"/>
        <w:gridCol w:w="1020"/>
        <w:gridCol w:w="1020"/>
        <w:gridCol w:w="1083"/>
        <w:gridCol w:w="1023"/>
        <w:gridCol w:w="1020"/>
        <w:gridCol w:w="1020"/>
        <w:gridCol w:w="1020"/>
      </w:tblGrid>
      <w:tr w:rsidR="00E7765D" w:rsidRPr="00E7765D" w14:paraId="5F97045A" w14:textId="77777777" w:rsidTr="00E7765D">
        <w:trPr>
          <w:cantSplit/>
          <w:trHeight w:val="20"/>
        </w:trPr>
        <w:tc>
          <w:tcPr>
            <w:tcW w:w="487" w:type="dxa"/>
            <w:tcBorders>
              <w:top w:val="nil"/>
              <w:left w:val="nil"/>
              <w:bottom w:val="nil"/>
              <w:right w:val="nil"/>
            </w:tcBorders>
            <w:shd w:val="clear" w:color="auto" w:fill="auto"/>
            <w:noWrap/>
            <w:vAlign w:val="bottom"/>
            <w:hideMark/>
          </w:tcPr>
          <w:p w14:paraId="0EE0886A" w14:textId="77777777" w:rsidR="00E7765D" w:rsidRPr="00E7765D" w:rsidRDefault="00E7765D" w:rsidP="00532312">
            <w:pPr>
              <w:spacing w:after="0" w:line="240" w:lineRule="auto"/>
              <w:jc w:val="left"/>
              <w:rPr>
                <w:rFonts w:ascii="Cambria" w:eastAsia="Times New Roman" w:hAnsi="Cambria" w:cs="Times New Roman"/>
                <w:sz w:val="24"/>
                <w:szCs w:val="24"/>
                <w:lang w:val="en-US"/>
              </w:rPr>
            </w:pPr>
          </w:p>
        </w:tc>
        <w:tc>
          <w:tcPr>
            <w:tcW w:w="5347" w:type="dxa"/>
            <w:gridSpan w:val="4"/>
            <w:tcBorders>
              <w:top w:val="nil"/>
              <w:left w:val="nil"/>
              <w:bottom w:val="nil"/>
              <w:right w:val="nil"/>
            </w:tcBorders>
            <w:shd w:val="clear" w:color="auto" w:fill="auto"/>
            <w:noWrap/>
            <w:vAlign w:val="bottom"/>
            <w:hideMark/>
          </w:tcPr>
          <w:p w14:paraId="56DDF37E"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Основно училиште “Маршал Тито“ ПОУ Габрово</w:t>
            </w:r>
          </w:p>
        </w:tc>
        <w:tc>
          <w:tcPr>
            <w:tcW w:w="1020" w:type="dxa"/>
            <w:tcBorders>
              <w:top w:val="nil"/>
              <w:left w:val="nil"/>
              <w:bottom w:val="nil"/>
              <w:right w:val="nil"/>
            </w:tcBorders>
            <w:shd w:val="clear" w:color="auto" w:fill="auto"/>
            <w:noWrap/>
            <w:vAlign w:val="bottom"/>
            <w:hideMark/>
          </w:tcPr>
          <w:p w14:paraId="1BD31054" w14:textId="77777777" w:rsidR="00E7765D" w:rsidRPr="00E7765D" w:rsidRDefault="00E7765D"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0B261B0B"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FE83522"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A4B45C7"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4C09066"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7A70803A"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48F435D8"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BC27436"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DF1262A"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3751FE56"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r>
      <w:tr w:rsidR="00E7765D" w:rsidRPr="00E7765D" w14:paraId="3DED4DAB" w14:textId="77777777" w:rsidTr="00E7765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3F8EEC1A"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 </w:t>
            </w:r>
          </w:p>
        </w:tc>
        <w:tc>
          <w:tcPr>
            <w:tcW w:w="27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048180"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 </w:t>
            </w:r>
          </w:p>
        </w:tc>
        <w:tc>
          <w:tcPr>
            <w:tcW w:w="842" w:type="dxa"/>
            <w:tcBorders>
              <w:top w:val="single" w:sz="8" w:space="0" w:color="auto"/>
              <w:left w:val="nil"/>
              <w:bottom w:val="single" w:sz="8" w:space="0" w:color="auto"/>
              <w:right w:val="single" w:sz="4" w:space="0" w:color="auto"/>
            </w:tcBorders>
            <w:shd w:val="clear" w:color="auto" w:fill="auto"/>
            <w:noWrap/>
            <w:vAlign w:val="center"/>
            <w:hideMark/>
          </w:tcPr>
          <w:p w14:paraId="6CE90674"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јануари</w:t>
            </w:r>
          </w:p>
        </w:tc>
        <w:tc>
          <w:tcPr>
            <w:tcW w:w="1044" w:type="dxa"/>
            <w:tcBorders>
              <w:top w:val="single" w:sz="8" w:space="0" w:color="auto"/>
              <w:left w:val="nil"/>
              <w:bottom w:val="single" w:sz="8" w:space="0" w:color="auto"/>
              <w:right w:val="single" w:sz="4" w:space="0" w:color="auto"/>
            </w:tcBorders>
            <w:shd w:val="clear" w:color="auto" w:fill="auto"/>
            <w:noWrap/>
            <w:vAlign w:val="center"/>
            <w:hideMark/>
          </w:tcPr>
          <w:p w14:paraId="42A9931E"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фебруари</w:t>
            </w:r>
          </w:p>
        </w:tc>
        <w:tc>
          <w:tcPr>
            <w:tcW w:w="700" w:type="dxa"/>
            <w:tcBorders>
              <w:top w:val="single" w:sz="8" w:space="0" w:color="auto"/>
              <w:left w:val="nil"/>
              <w:bottom w:val="single" w:sz="8" w:space="0" w:color="auto"/>
              <w:right w:val="single" w:sz="4" w:space="0" w:color="auto"/>
            </w:tcBorders>
            <w:shd w:val="clear" w:color="auto" w:fill="auto"/>
            <w:noWrap/>
            <w:vAlign w:val="center"/>
            <w:hideMark/>
          </w:tcPr>
          <w:p w14:paraId="7E7DACDA"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65D27EC"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ED164F9"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321B6EF0"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17BB5CB"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1FA06F5"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4FE9D984"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594A8819"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B541D8C"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04FE3E02"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289D8468"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Вкупно</w:t>
            </w:r>
          </w:p>
        </w:tc>
      </w:tr>
      <w:tr w:rsidR="00E7765D" w:rsidRPr="00E7765D" w14:paraId="449D2D68" w14:textId="77777777" w:rsidTr="00E7765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3C96253"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2021</w:t>
            </w:r>
          </w:p>
        </w:tc>
        <w:tc>
          <w:tcPr>
            <w:tcW w:w="2761" w:type="dxa"/>
            <w:tcBorders>
              <w:top w:val="nil"/>
              <w:left w:val="single" w:sz="8" w:space="0" w:color="auto"/>
              <w:bottom w:val="single" w:sz="4" w:space="0" w:color="auto"/>
              <w:right w:val="single" w:sz="8" w:space="0" w:color="auto"/>
            </w:tcBorders>
            <w:shd w:val="clear" w:color="auto" w:fill="auto"/>
            <w:noWrap/>
            <w:vAlign w:val="center"/>
            <w:hideMark/>
          </w:tcPr>
          <w:p w14:paraId="6FCDF5BF"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842" w:type="dxa"/>
            <w:tcBorders>
              <w:top w:val="nil"/>
              <w:left w:val="nil"/>
              <w:bottom w:val="single" w:sz="4" w:space="0" w:color="auto"/>
              <w:right w:val="single" w:sz="4" w:space="0" w:color="auto"/>
            </w:tcBorders>
            <w:shd w:val="clear" w:color="auto" w:fill="auto"/>
            <w:noWrap/>
            <w:vAlign w:val="center"/>
            <w:hideMark/>
          </w:tcPr>
          <w:p w14:paraId="4B599A4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113,00</w:t>
            </w:r>
          </w:p>
        </w:tc>
        <w:tc>
          <w:tcPr>
            <w:tcW w:w="1044" w:type="dxa"/>
            <w:tcBorders>
              <w:top w:val="nil"/>
              <w:left w:val="nil"/>
              <w:bottom w:val="single" w:sz="4" w:space="0" w:color="auto"/>
              <w:right w:val="single" w:sz="4" w:space="0" w:color="auto"/>
            </w:tcBorders>
            <w:shd w:val="clear" w:color="auto" w:fill="auto"/>
            <w:noWrap/>
            <w:vAlign w:val="center"/>
            <w:hideMark/>
          </w:tcPr>
          <w:p w14:paraId="47811D7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94,00</w:t>
            </w:r>
          </w:p>
        </w:tc>
        <w:tc>
          <w:tcPr>
            <w:tcW w:w="700" w:type="dxa"/>
            <w:tcBorders>
              <w:top w:val="nil"/>
              <w:left w:val="nil"/>
              <w:bottom w:val="single" w:sz="4" w:space="0" w:color="auto"/>
              <w:right w:val="single" w:sz="4" w:space="0" w:color="auto"/>
            </w:tcBorders>
            <w:shd w:val="clear" w:color="auto" w:fill="auto"/>
            <w:noWrap/>
            <w:vAlign w:val="center"/>
            <w:hideMark/>
          </w:tcPr>
          <w:p w14:paraId="3F543F7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88,00</w:t>
            </w:r>
          </w:p>
        </w:tc>
        <w:tc>
          <w:tcPr>
            <w:tcW w:w="1020" w:type="dxa"/>
            <w:tcBorders>
              <w:top w:val="nil"/>
              <w:left w:val="nil"/>
              <w:bottom w:val="single" w:sz="4" w:space="0" w:color="auto"/>
              <w:right w:val="single" w:sz="4" w:space="0" w:color="auto"/>
            </w:tcBorders>
            <w:shd w:val="clear" w:color="auto" w:fill="auto"/>
            <w:noWrap/>
            <w:vAlign w:val="center"/>
            <w:hideMark/>
          </w:tcPr>
          <w:p w14:paraId="1E146F6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102,00</w:t>
            </w:r>
          </w:p>
        </w:tc>
        <w:tc>
          <w:tcPr>
            <w:tcW w:w="1020" w:type="dxa"/>
            <w:tcBorders>
              <w:top w:val="nil"/>
              <w:left w:val="nil"/>
              <w:bottom w:val="single" w:sz="4" w:space="0" w:color="auto"/>
              <w:right w:val="single" w:sz="4" w:space="0" w:color="auto"/>
            </w:tcBorders>
            <w:shd w:val="clear" w:color="auto" w:fill="auto"/>
            <w:noWrap/>
            <w:vAlign w:val="center"/>
            <w:hideMark/>
          </w:tcPr>
          <w:p w14:paraId="1102D02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73,00</w:t>
            </w:r>
          </w:p>
        </w:tc>
        <w:tc>
          <w:tcPr>
            <w:tcW w:w="1020" w:type="dxa"/>
            <w:tcBorders>
              <w:top w:val="nil"/>
              <w:left w:val="nil"/>
              <w:bottom w:val="single" w:sz="4" w:space="0" w:color="auto"/>
              <w:right w:val="single" w:sz="4" w:space="0" w:color="auto"/>
            </w:tcBorders>
            <w:shd w:val="clear" w:color="auto" w:fill="auto"/>
            <w:noWrap/>
            <w:vAlign w:val="center"/>
            <w:hideMark/>
          </w:tcPr>
          <w:p w14:paraId="33F9680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98,00</w:t>
            </w:r>
          </w:p>
        </w:tc>
        <w:tc>
          <w:tcPr>
            <w:tcW w:w="1020" w:type="dxa"/>
            <w:tcBorders>
              <w:top w:val="nil"/>
              <w:left w:val="nil"/>
              <w:bottom w:val="single" w:sz="4" w:space="0" w:color="auto"/>
              <w:right w:val="single" w:sz="4" w:space="0" w:color="auto"/>
            </w:tcBorders>
            <w:shd w:val="clear" w:color="auto" w:fill="auto"/>
            <w:noWrap/>
            <w:vAlign w:val="center"/>
            <w:hideMark/>
          </w:tcPr>
          <w:p w14:paraId="02189CE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62,00</w:t>
            </w:r>
          </w:p>
        </w:tc>
        <w:tc>
          <w:tcPr>
            <w:tcW w:w="1020" w:type="dxa"/>
            <w:tcBorders>
              <w:top w:val="nil"/>
              <w:left w:val="nil"/>
              <w:bottom w:val="single" w:sz="4" w:space="0" w:color="auto"/>
              <w:right w:val="single" w:sz="4" w:space="0" w:color="auto"/>
            </w:tcBorders>
            <w:shd w:val="clear" w:color="auto" w:fill="auto"/>
            <w:noWrap/>
            <w:vAlign w:val="center"/>
            <w:hideMark/>
          </w:tcPr>
          <w:p w14:paraId="0548F56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78,00</w:t>
            </w:r>
          </w:p>
        </w:tc>
        <w:tc>
          <w:tcPr>
            <w:tcW w:w="1083" w:type="dxa"/>
            <w:tcBorders>
              <w:top w:val="nil"/>
              <w:left w:val="nil"/>
              <w:bottom w:val="single" w:sz="4" w:space="0" w:color="auto"/>
              <w:right w:val="single" w:sz="4" w:space="0" w:color="auto"/>
            </w:tcBorders>
            <w:shd w:val="clear" w:color="auto" w:fill="auto"/>
            <w:noWrap/>
            <w:vAlign w:val="center"/>
            <w:hideMark/>
          </w:tcPr>
          <w:p w14:paraId="5AFB714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99,00</w:t>
            </w:r>
          </w:p>
        </w:tc>
        <w:tc>
          <w:tcPr>
            <w:tcW w:w="1023" w:type="dxa"/>
            <w:tcBorders>
              <w:top w:val="nil"/>
              <w:left w:val="nil"/>
              <w:bottom w:val="single" w:sz="4" w:space="0" w:color="auto"/>
              <w:right w:val="single" w:sz="4" w:space="0" w:color="auto"/>
            </w:tcBorders>
            <w:shd w:val="clear" w:color="auto" w:fill="auto"/>
            <w:noWrap/>
            <w:vAlign w:val="center"/>
            <w:hideMark/>
          </w:tcPr>
          <w:p w14:paraId="7B364B4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114,00</w:t>
            </w:r>
          </w:p>
        </w:tc>
        <w:tc>
          <w:tcPr>
            <w:tcW w:w="1020" w:type="dxa"/>
            <w:tcBorders>
              <w:top w:val="nil"/>
              <w:left w:val="nil"/>
              <w:bottom w:val="single" w:sz="4" w:space="0" w:color="auto"/>
              <w:right w:val="single" w:sz="4" w:space="0" w:color="auto"/>
            </w:tcBorders>
            <w:shd w:val="clear" w:color="auto" w:fill="auto"/>
            <w:noWrap/>
            <w:vAlign w:val="center"/>
            <w:hideMark/>
          </w:tcPr>
          <w:p w14:paraId="6CF2320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121,00</w:t>
            </w:r>
          </w:p>
        </w:tc>
        <w:tc>
          <w:tcPr>
            <w:tcW w:w="1020" w:type="dxa"/>
            <w:tcBorders>
              <w:top w:val="nil"/>
              <w:left w:val="nil"/>
              <w:bottom w:val="single" w:sz="4" w:space="0" w:color="auto"/>
              <w:right w:val="single" w:sz="8" w:space="0" w:color="auto"/>
            </w:tcBorders>
            <w:shd w:val="clear" w:color="auto" w:fill="auto"/>
            <w:noWrap/>
            <w:vAlign w:val="center"/>
            <w:hideMark/>
          </w:tcPr>
          <w:p w14:paraId="227593D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117,00</w:t>
            </w:r>
          </w:p>
        </w:tc>
        <w:tc>
          <w:tcPr>
            <w:tcW w:w="963" w:type="dxa"/>
            <w:tcBorders>
              <w:top w:val="nil"/>
              <w:left w:val="nil"/>
              <w:bottom w:val="single" w:sz="4" w:space="0" w:color="auto"/>
              <w:right w:val="single" w:sz="8" w:space="0" w:color="auto"/>
            </w:tcBorders>
            <w:shd w:val="clear" w:color="auto" w:fill="auto"/>
            <w:noWrap/>
            <w:vAlign w:val="center"/>
            <w:hideMark/>
          </w:tcPr>
          <w:p w14:paraId="13B5E84A"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1.159,00</w:t>
            </w:r>
          </w:p>
        </w:tc>
      </w:tr>
      <w:tr w:rsidR="00E7765D" w:rsidRPr="00E7765D" w14:paraId="7CDEF476"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5CE3D668"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761" w:type="dxa"/>
            <w:tcBorders>
              <w:top w:val="nil"/>
              <w:left w:val="single" w:sz="8" w:space="0" w:color="auto"/>
              <w:bottom w:val="single" w:sz="4" w:space="0" w:color="auto"/>
              <w:right w:val="single" w:sz="8" w:space="0" w:color="auto"/>
            </w:tcBorders>
            <w:shd w:val="clear" w:color="auto" w:fill="auto"/>
            <w:noWrap/>
            <w:vAlign w:val="center"/>
            <w:hideMark/>
          </w:tcPr>
          <w:p w14:paraId="2BA535A4"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Огревно дрво  m</w:t>
            </w:r>
            <w:r w:rsidRPr="00E7765D">
              <w:rPr>
                <w:rFonts w:ascii="Cambria" w:eastAsia="Times New Roman" w:hAnsi="Cambria" w:cs="Times New Roman"/>
                <w:b/>
                <w:bCs/>
                <w:color w:val="000000"/>
                <w:sz w:val="16"/>
                <w:szCs w:val="16"/>
                <w:vertAlign w:val="superscript"/>
                <w:lang w:val="en-US"/>
              </w:rPr>
              <w:t>3</w:t>
            </w:r>
          </w:p>
        </w:tc>
        <w:tc>
          <w:tcPr>
            <w:tcW w:w="842" w:type="dxa"/>
            <w:tcBorders>
              <w:top w:val="nil"/>
              <w:left w:val="nil"/>
              <w:bottom w:val="single" w:sz="4" w:space="0" w:color="auto"/>
              <w:right w:val="single" w:sz="4" w:space="0" w:color="auto"/>
            </w:tcBorders>
            <w:shd w:val="clear" w:color="auto" w:fill="auto"/>
            <w:noWrap/>
            <w:vAlign w:val="center"/>
            <w:hideMark/>
          </w:tcPr>
          <w:p w14:paraId="7C07909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1044" w:type="dxa"/>
            <w:tcBorders>
              <w:top w:val="nil"/>
              <w:left w:val="nil"/>
              <w:bottom w:val="single" w:sz="4" w:space="0" w:color="auto"/>
              <w:right w:val="single" w:sz="4" w:space="0" w:color="auto"/>
            </w:tcBorders>
            <w:shd w:val="clear" w:color="auto" w:fill="auto"/>
            <w:noWrap/>
            <w:vAlign w:val="center"/>
            <w:hideMark/>
          </w:tcPr>
          <w:p w14:paraId="4943040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700" w:type="dxa"/>
            <w:tcBorders>
              <w:top w:val="nil"/>
              <w:left w:val="nil"/>
              <w:bottom w:val="single" w:sz="4" w:space="0" w:color="auto"/>
              <w:right w:val="single" w:sz="4" w:space="0" w:color="auto"/>
            </w:tcBorders>
            <w:shd w:val="clear" w:color="auto" w:fill="auto"/>
            <w:noWrap/>
            <w:vAlign w:val="center"/>
            <w:hideMark/>
          </w:tcPr>
          <w:p w14:paraId="2AFDDD6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4" w:space="0" w:color="auto"/>
            </w:tcBorders>
            <w:shd w:val="clear" w:color="auto" w:fill="auto"/>
            <w:noWrap/>
            <w:vAlign w:val="center"/>
            <w:hideMark/>
          </w:tcPr>
          <w:p w14:paraId="68238AF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3697EC3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D4CFD4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D9E433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B85A9D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21D25A0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DD58B9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2459557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8" w:space="0" w:color="auto"/>
            </w:tcBorders>
            <w:shd w:val="clear" w:color="auto" w:fill="auto"/>
            <w:noWrap/>
            <w:vAlign w:val="center"/>
            <w:hideMark/>
          </w:tcPr>
          <w:p w14:paraId="123134E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963" w:type="dxa"/>
            <w:tcBorders>
              <w:top w:val="nil"/>
              <w:left w:val="nil"/>
              <w:bottom w:val="single" w:sz="4" w:space="0" w:color="auto"/>
              <w:right w:val="single" w:sz="8" w:space="0" w:color="auto"/>
            </w:tcBorders>
            <w:shd w:val="clear" w:color="auto" w:fill="auto"/>
            <w:noWrap/>
            <w:vAlign w:val="center"/>
            <w:hideMark/>
          </w:tcPr>
          <w:p w14:paraId="04C7B7B3"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19,00</w:t>
            </w:r>
          </w:p>
        </w:tc>
      </w:tr>
      <w:tr w:rsidR="00E7765D" w:rsidRPr="00E7765D" w14:paraId="78338371"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10555A0B"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761" w:type="dxa"/>
            <w:tcBorders>
              <w:top w:val="nil"/>
              <w:left w:val="single" w:sz="8" w:space="0" w:color="auto"/>
              <w:bottom w:val="single" w:sz="8" w:space="0" w:color="auto"/>
              <w:right w:val="single" w:sz="8" w:space="0" w:color="auto"/>
            </w:tcBorders>
            <w:shd w:val="clear" w:color="auto" w:fill="auto"/>
            <w:noWrap/>
            <w:vAlign w:val="center"/>
            <w:hideMark/>
          </w:tcPr>
          <w:p w14:paraId="356BFF2F"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842" w:type="dxa"/>
            <w:tcBorders>
              <w:top w:val="nil"/>
              <w:left w:val="nil"/>
              <w:bottom w:val="single" w:sz="8" w:space="0" w:color="auto"/>
              <w:right w:val="single" w:sz="4" w:space="0" w:color="auto"/>
            </w:tcBorders>
            <w:shd w:val="clear" w:color="auto" w:fill="auto"/>
            <w:noWrap/>
            <w:vAlign w:val="center"/>
            <w:hideMark/>
          </w:tcPr>
          <w:p w14:paraId="0B2987D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44" w:type="dxa"/>
            <w:tcBorders>
              <w:top w:val="nil"/>
              <w:left w:val="nil"/>
              <w:bottom w:val="single" w:sz="8" w:space="0" w:color="auto"/>
              <w:right w:val="single" w:sz="4" w:space="0" w:color="auto"/>
            </w:tcBorders>
            <w:shd w:val="clear" w:color="auto" w:fill="auto"/>
            <w:noWrap/>
            <w:vAlign w:val="center"/>
            <w:hideMark/>
          </w:tcPr>
          <w:p w14:paraId="534D0DC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4E179BB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ABD62F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E8A935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5445DE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AD26DB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5C6B07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026C693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140C843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F38549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6F133C2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4FF80062"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1D36CC43" w14:textId="77777777" w:rsidTr="00E7765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B469011"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2022</w:t>
            </w:r>
          </w:p>
        </w:tc>
        <w:tc>
          <w:tcPr>
            <w:tcW w:w="2761" w:type="dxa"/>
            <w:tcBorders>
              <w:top w:val="nil"/>
              <w:left w:val="single" w:sz="8" w:space="0" w:color="auto"/>
              <w:bottom w:val="single" w:sz="4" w:space="0" w:color="auto"/>
              <w:right w:val="single" w:sz="8" w:space="0" w:color="auto"/>
            </w:tcBorders>
            <w:shd w:val="clear" w:color="auto" w:fill="auto"/>
            <w:noWrap/>
            <w:vAlign w:val="center"/>
            <w:hideMark/>
          </w:tcPr>
          <w:p w14:paraId="0D11CC7F"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842" w:type="dxa"/>
            <w:tcBorders>
              <w:top w:val="nil"/>
              <w:left w:val="nil"/>
              <w:bottom w:val="single" w:sz="4" w:space="0" w:color="auto"/>
              <w:right w:val="single" w:sz="4" w:space="0" w:color="auto"/>
            </w:tcBorders>
            <w:shd w:val="clear" w:color="auto" w:fill="auto"/>
            <w:noWrap/>
            <w:vAlign w:val="center"/>
            <w:hideMark/>
          </w:tcPr>
          <w:p w14:paraId="7EDEE26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101,00</w:t>
            </w:r>
          </w:p>
        </w:tc>
        <w:tc>
          <w:tcPr>
            <w:tcW w:w="1044" w:type="dxa"/>
            <w:tcBorders>
              <w:top w:val="nil"/>
              <w:left w:val="nil"/>
              <w:bottom w:val="single" w:sz="4" w:space="0" w:color="auto"/>
              <w:right w:val="single" w:sz="4" w:space="0" w:color="auto"/>
            </w:tcBorders>
            <w:shd w:val="clear" w:color="auto" w:fill="auto"/>
            <w:noWrap/>
            <w:vAlign w:val="center"/>
            <w:hideMark/>
          </w:tcPr>
          <w:p w14:paraId="47A0611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104,00</w:t>
            </w:r>
          </w:p>
        </w:tc>
        <w:tc>
          <w:tcPr>
            <w:tcW w:w="700" w:type="dxa"/>
            <w:tcBorders>
              <w:top w:val="nil"/>
              <w:left w:val="nil"/>
              <w:bottom w:val="single" w:sz="4" w:space="0" w:color="auto"/>
              <w:right w:val="single" w:sz="4" w:space="0" w:color="auto"/>
            </w:tcBorders>
            <w:shd w:val="clear" w:color="auto" w:fill="auto"/>
            <w:noWrap/>
            <w:vAlign w:val="center"/>
            <w:hideMark/>
          </w:tcPr>
          <w:p w14:paraId="6EB9508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88,00</w:t>
            </w:r>
          </w:p>
        </w:tc>
        <w:tc>
          <w:tcPr>
            <w:tcW w:w="1020" w:type="dxa"/>
            <w:tcBorders>
              <w:top w:val="nil"/>
              <w:left w:val="nil"/>
              <w:bottom w:val="single" w:sz="4" w:space="0" w:color="auto"/>
              <w:right w:val="single" w:sz="4" w:space="0" w:color="auto"/>
            </w:tcBorders>
            <w:shd w:val="clear" w:color="auto" w:fill="auto"/>
            <w:noWrap/>
            <w:vAlign w:val="center"/>
            <w:hideMark/>
          </w:tcPr>
          <w:p w14:paraId="5653F69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102,00</w:t>
            </w:r>
          </w:p>
        </w:tc>
        <w:tc>
          <w:tcPr>
            <w:tcW w:w="1020" w:type="dxa"/>
            <w:tcBorders>
              <w:top w:val="nil"/>
              <w:left w:val="nil"/>
              <w:bottom w:val="single" w:sz="4" w:space="0" w:color="auto"/>
              <w:right w:val="single" w:sz="4" w:space="0" w:color="auto"/>
            </w:tcBorders>
            <w:shd w:val="clear" w:color="auto" w:fill="auto"/>
            <w:noWrap/>
            <w:vAlign w:val="center"/>
            <w:hideMark/>
          </w:tcPr>
          <w:p w14:paraId="6E2879F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73,00</w:t>
            </w:r>
          </w:p>
        </w:tc>
        <w:tc>
          <w:tcPr>
            <w:tcW w:w="1020" w:type="dxa"/>
            <w:tcBorders>
              <w:top w:val="nil"/>
              <w:left w:val="nil"/>
              <w:bottom w:val="single" w:sz="4" w:space="0" w:color="auto"/>
              <w:right w:val="single" w:sz="4" w:space="0" w:color="auto"/>
            </w:tcBorders>
            <w:shd w:val="clear" w:color="auto" w:fill="auto"/>
            <w:noWrap/>
            <w:vAlign w:val="center"/>
            <w:hideMark/>
          </w:tcPr>
          <w:p w14:paraId="21DAE00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98,00</w:t>
            </w:r>
          </w:p>
        </w:tc>
        <w:tc>
          <w:tcPr>
            <w:tcW w:w="1020" w:type="dxa"/>
            <w:tcBorders>
              <w:top w:val="nil"/>
              <w:left w:val="nil"/>
              <w:bottom w:val="single" w:sz="4" w:space="0" w:color="auto"/>
              <w:right w:val="single" w:sz="4" w:space="0" w:color="auto"/>
            </w:tcBorders>
            <w:shd w:val="clear" w:color="auto" w:fill="auto"/>
            <w:noWrap/>
            <w:vAlign w:val="center"/>
            <w:hideMark/>
          </w:tcPr>
          <w:p w14:paraId="64D13F7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63,00</w:t>
            </w:r>
          </w:p>
        </w:tc>
        <w:tc>
          <w:tcPr>
            <w:tcW w:w="1020" w:type="dxa"/>
            <w:tcBorders>
              <w:top w:val="nil"/>
              <w:left w:val="nil"/>
              <w:bottom w:val="single" w:sz="4" w:space="0" w:color="auto"/>
              <w:right w:val="single" w:sz="4" w:space="0" w:color="auto"/>
            </w:tcBorders>
            <w:shd w:val="clear" w:color="auto" w:fill="auto"/>
            <w:noWrap/>
            <w:vAlign w:val="center"/>
            <w:hideMark/>
          </w:tcPr>
          <w:p w14:paraId="4A7D7B2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74,00</w:t>
            </w:r>
          </w:p>
        </w:tc>
        <w:tc>
          <w:tcPr>
            <w:tcW w:w="1083" w:type="dxa"/>
            <w:tcBorders>
              <w:top w:val="nil"/>
              <w:left w:val="nil"/>
              <w:bottom w:val="single" w:sz="4" w:space="0" w:color="auto"/>
              <w:right w:val="single" w:sz="4" w:space="0" w:color="auto"/>
            </w:tcBorders>
            <w:shd w:val="clear" w:color="auto" w:fill="auto"/>
            <w:noWrap/>
            <w:vAlign w:val="center"/>
            <w:hideMark/>
          </w:tcPr>
          <w:p w14:paraId="4AEB1BE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98,00</w:t>
            </w:r>
          </w:p>
        </w:tc>
        <w:tc>
          <w:tcPr>
            <w:tcW w:w="1023" w:type="dxa"/>
            <w:tcBorders>
              <w:top w:val="nil"/>
              <w:left w:val="nil"/>
              <w:bottom w:val="single" w:sz="4" w:space="0" w:color="auto"/>
              <w:right w:val="single" w:sz="4" w:space="0" w:color="auto"/>
            </w:tcBorders>
            <w:shd w:val="clear" w:color="auto" w:fill="auto"/>
            <w:noWrap/>
            <w:vAlign w:val="center"/>
            <w:hideMark/>
          </w:tcPr>
          <w:p w14:paraId="389958D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111,00</w:t>
            </w:r>
          </w:p>
        </w:tc>
        <w:tc>
          <w:tcPr>
            <w:tcW w:w="1020" w:type="dxa"/>
            <w:tcBorders>
              <w:top w:val="nil"/>
              <w:left w:val="nil"/>
              <w:bottom w:val="single" w:sz="4" w:space="0" w:color="auto"/>
              <w:right w:val="single" w:sz="4" w:space="0" w:color="auto"/>
            </w:tcBorders>
            <w:shd w:val="clear" w:color="auto" w:fill="auto"/>
            <w:noWrap/>
            <w:vAlign w:val="center"/>
            <w:hideMark/>
          </w:tcPr>
          <w:p w14:paraId="6DF2CCC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104,00</w:t>
            </w:r>
          </w:p>
        </w:tc>
        <w:tc>
          <w:tcPr>
            <w:tcW w:w="1020" w:type="dxa"/>
            <w:tcBorders>
              <w:top w:val="nil"/>
              <w:left w:val="nil"/>
              <w:bottom w:val="single" w:sz="4" w:space="0" w:color="auto"/>
              <w:right w:val="single" w:sz="8" w:space="0" w:color="auto"/>
            </w:tcBorders>
            <w:shd w:val="clear" w:color="auto" w:fill="auto"/>
            <w:noWrap/>
            <w:vAlign w:val="center"/>
            <w:hideMark/>
          </w:tcPr>
          <w:p w14:paraId="16A60A5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132,00</w:t>
            </w:r>
          </w:p>
        </w:tc>
        <w:tc>
          <w:tcPr>
            <w:tcW w:w="963" w:type="dxa"/>
            <w:tcBorders>
              <w:top w:val="nil"/>
              <w:left w:val="nil"/>
              <w:bottom w:val="single" w:sz="4" w:space="0" w:color="auto"/>
              <w:right w:val="single" w:sz="8" w:space="0" w:color="auto"/>
            </w:tcBorders>
            <w:shd w:val="clear" w:color="auto" w:fill="auto"/>
            <w:noWrap/>
            <w:vAlign w:val="center"/>
            <w:hideMark/>
          </w:tcPr>
          <w:p w14:paraId="7AE779C1"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1.148,00</w:t>
            </w:r>
          </w:p>
        </w:tc>
      </w:tr>
      <w:tr w:rsidR="00E7765D" w:rsidRPr="00E7765D" w14:paraId="2415F28E"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5A46F696"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761" w:type="dxa"/>
            <w:tcBorders>
              <w:top w:val="nil"/>
              <w:left w:val="single" w:sz="8" w:space="0" w:color="auto"/>
              <w:bottom w:val="single" w:sz="4" w:space="0" w:color="auto"/>
              <w:right w:val="single" w:sz="8" w:space="0" w:color="auto"/>
            </w:tcBorders>
            <w:shd w:val="clear" w:color="auto" w:fill="auto"/>
            <w:noWrap/>
            <w:vAlign w:val="center"/>
            <w:hideMark/>
          </w:tcPr>
          <w:p w14:paraId="6F6EC6EF"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Огревно дрво  m</w:t>
            </w:r>
            <w:r w:rsidRPr="00E7765D">
              <w:rPr>
                <w:rFonts w:ascii="Cambria" w:eastAsia="Times New Roman" w:hAnsi="Cambria" w:cs="Times New Roman"/>
                <w:b/>
                <w:bCs/>
                <w:color w:val="000000"/>
                <w:sz w:val="16"/>
                <w:szCs w:val="16"/>
                <w:vertAlign w:val="superscript"/>
                <w:lang w:val="en-US"/>
              </w:rPr>
              <w:t>3</w:t>
            </w:r>
          </w:p>
        </w:tc>
        <w:tc>
          <w:tcPr>
            <w:tcW w:w="842" w:type="dxa"/>
            <w:tcBorders>
              <w:top w:val="nil"/>
              <w:left w:val="nil"/>
              <w:bottom w:val="single" w:sz="4" w:space="0" w:color="auto"/>
              <w:right w:val="single" w:sz="4" w:space="0" w:color="auto"/>
            </w:tcBorders>
            <w:shd w:val="clear" w:color="auto" w:fill="auto"/>
            <w:noWrap/>
            <w:vAlign w:val="center"/>
            <w:hideMark/>
          </w:tcPr>
          <w:p w14:paraId="07D2B4F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1044" w:type="dxa"/>
            <w:tcBorders>
              <w:top w:val="nil"/>
              <w:left w:val="nil"/>
              <w:bottom w:val="single" w:sz="4" w:space="0" w:color="auto"/>
              <w:right w:val="single" w:sz="4" w:space="0" w:color="auto"/>
            </w:tcBorders>
            <w:shd w:val="clear" w:color="auto" w:fill="auto"/>
            <w:noWrap/>
            <w:vAlign w:val="center"/>
            <w:hideMark/>
          </w:tcPr>
          <w:p w14:paraId="3976129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700" w:type="dxa"/>
            <w:tcBorders>
              <w:top w:val="nil"/>
              <w:left w:val="nil"/>
              <w:bottom w:val="single" w:sz="4" w:space="0" w:color="auto"/>
              <w:right w:val="single" w:sz="4" w:space="0" w:color="auto"/>
            </w:tcBorders>
            <w:shd w:val="clear" w:color="auto" w:fill="auto"/>
            <w:noWrap/>
            <w:vAlign w:val="center"/>
            <w:hideMark/>
          </w:tcPr>
          <w:p w14:paraId="01B526E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4" w:space="0" w:color="auto"/>
            </w:tcBorders>
            <w:shd w:val="clear" w:color="auto" w:fill="auto"/>
            <w:noWrap/>
            <w:vAlign w:val="center"/>
            <w:hideMark/>
          </w:tcPr>
          <w:p w14:paraId="1DA1DD7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65B9A92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E9BDB6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C3C866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8FE3AE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C25621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130E77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7C2CBBA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8" w:space="0" w:color="auto"/>
            </w:tcBorders>
            <w:shd w:val="clear" w:color="auto" w:fill="auto"/>
            <w:noWrap/>
            <w:vAlign w:val="center"/>
            <w:hideMark/>
          </w:tcPr>
          <w:p w14:paraId="5B273C5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963" w:type="dxa"/>
            <w:tcBorders>
              <w:top w:val="nil"/>
              <w:left w:val="nil"/>
              <w:bottom w:val="single" w:sz="4" w:space="0" w:color="auto"/>
              <w:right w:val="single" w:sz="8" w:space="0" w:color="auto"/>
            </w:tcBorders>
            <w:shd w:val="clear" w:color="auto" w:fill="auto"/>
            <w:noWrap/>
            <w:vAlign w:val="center"/>
            <w:hideMark/>
          </w:tcPr>
          <w:p w14:paraId="0B42FDF9"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19,00</w:t>
            </w:r>
          </w:p>
        </w:tc>
      </w:tr>
      <w:tr w:rsidR="00E7765D" w:rsidRPr="00E7765D" w14:paraId="7E1F7E27"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7906F4CB"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761" w:type="dxa"/>
            <w:tcBorders>
              <w:top w:val="nil"/>
              <w:left w:val="single" w:sz="8" w:space="0" w:color="auto"/>
              <w:bottom w:val="single" w:sz="8" w:space="0" w:color="auto"/>
              <w:right w:val="single" w:sz="8" w:space="0" w:color="auto"/>
            </w:tcBorders>
            <w:shd w:val="clear" w:color="auto" w:fill="auto"/>
            <w:noWrap/>
            <w:vAlign w:val="center"/>
            <w:hideMark/>
          </w:tcPr>
          <w:p w14:paraId="1AEA0D54"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842" w:type="dxa"/>
            <w:tcBorders>
              <w:top w:val="nil"/>
              <w:left w:val="nil"/>
              <w:bottom w:val="single" w:sz="8" w:space="0" w:color="auto"/>
              <w:right w:val="single" w:sz="4" w:space="0" w:color="auto"/>
            </w:tcBorders>
            <w:shd w:val="clear" w:color="auto" w:fill="auto"/>
            <w:noWrap/>
            <w:vAlign w:val="center"/>
            <w:hideMark/>
          </w:tcPr>
          <w:p w14:paraId="200E137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44" w:type="dxa"/>
            <w:tcBorders>
              <w:top w:val="nil"/>
              <w:left w:val="nil"/>
              <w:bottom w:val="single" w:sz="8" w:space="0" w:color="auto"/>
              <w:right w:val="single" w:sz="4" w:space="0" w:color="auto"/>
            </w:tcBorders>
            <w:shd w:val="clear" w:color="auto" w:fill="auto"/>
            <w:noWrap/>
            <w:vAlign w:val="center"/>
            <w:hideMark/>
          </w:tcPr>
          <w:p w14:paraId="570DFF7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4F0F6C4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DB8A72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FF2073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30CC19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6B6AD50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C7B695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258471B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650A535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82CFC3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50D587C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2AC5B78E"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654294C5" w14:textId="77777777" w:rsidTr="00E7765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9378785"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2023</w:t>
            </w:r>
          </w:p>
        </w:tc>
        <w:tc>
          <w:tcPr>
            <w:tcW w:w="2761" w:type="dxa"/>
            <w:tcBorders>
              <w:top w:val="nil"/>
              <w:left w:val="single" w:sz="8" w:space="0" w:color="auto"/>
              <w:bottom w:val="single" w:sz="4" w:space="0" w:color="auto"/>
              <w:right w:val="single" w:sz="8" w:space="0" w:color="auto"/>
            </w:tcBorders>
            <w:shd w:val="clear" w:color="auto" w:fill="auto"/>
            <w:noWrap/>
            <w:vAlign w:val="center"/>
            <w:hideMark/>
          </w:tcPr>
          <w:p w14:paraId="0256BBC8"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842" w:type="dxa"/>
            <w:tcBorders>
              <w:top w:val="nil"/>
              <w:left w:val="nil"/>
              <w:bottom w:val="single" w:sz="4" w:space="0" w:color="auto"/>
              <w:right w:val="single" w:sz="4" w:space="0" w:color="auto"/>
            </w:tcBorders>
            <w:shd w:val="clear" w:color="auto" w:fill="auto"/>
            <w:noWrap/>
            <w:vAlign w:val="center"/>
            <w:hideMark/>
          </w:tcPr>
          <w:p w14:paraId="546E9F8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113,00</w:t>
            </w:r>
          </w:p>
        </w:tc>
        <w:tc>
          <w:tcPr>
            <w:tcW w:w="1044" w:type="dxa"/>
            <w:tcBorders>
              <w:top w:val="nil"/>
              <w:left w:val="nil"/>
              <w:bottom w:val="single" w:sz="4" w:space="0" w:color="auto"/>
              <w:right w:val="single" w:sz="4" w:space="0" w:color="auto"/>
            </w:tcBorders>
            <w:shd w:val="clear" w:color="auto" w:fill="auto"/>
            <w:noWrap/>
            <w:vAlign w:val="center"/>
            <w:hideMark/>
          </w:tcPr>
          <w:p w14:paraId="32EBD16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94,00</w:t>
            </w:r>
          </w:p>
        </w:tc>
        <w:tc>
          <w:tcPr>
            <w:tcW w:w="700" w:type="dxa"/>
            <w:tcBorders>
              <w:top w:val="nil"/>
              <w:left w:val="nil"/>
              <w:bottom w:val="single" w:sz="4" w:space="0" w:color="auto"/>
              <w:right w:val="single" w:sz="4" w:space="0" w:color="auto"/>
            </w:tcBorders>
            <w:shd w:val="clear" w:color="auto" w:fill="auto"/>
            <w:noWrap/>
            <w:vAlign w:val="center"/>
            <w:hideMark/>
          </w:tcPr>
          <w:p w14:paraId="1BCCF32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88,00</w:t>
            </w:r>
          </w:p>
        </w:tc>
        <w:tc>
          <w:tcPr>
            <w:tcW w:w="1020" w:type="dxa"/>
            <w:tcBorders>
              <w:top w:val="nil"/>
              <w:left w:val="nil"/>
              <w:bottom w:val="single" w:sz="4" w:space="0" w:color="auto"/>
              <w:right w:val="single" w:sz="4" w:space="0" w:color="auto"/>
            </w:tcBorders>
            <w:shd w:val="clear" w:color="auto" w:fill="auto"/>
            <w:noWrap/>
            <w:vAlign w:val="center"/>
            <w:hideMark/>
          </w:tcPr>
          <w:p w14:paraId="2097C78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102,00</w:t>
            </w:r>
          </w:p>
        </w:tc>
        <w:tc>
          <w:tcPr>
            <w:tcW w:w="1020" w:type="dxa"/>
            <w:tcBorders>
              <w:top w:val="nil"/>
              <w:left w:val="nil"/>
              <w:bottom w:val="single" w:sz="4" w:space="0" w:color="auto"/>
              <w:right w:val="single" w:sz="4" w:space="0" w:color="auto"/>
            </w:tcBorders>
            <w:shd w:val="clear" w:color="auto" w:fill="auto"/>
            <w:noWrap/>
            <w:vAlign w:val="center"/>
            <w:hideMark/>
          </w:tcPr>
          <w:p w14:paraId="79CE42A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73,00</w:t>
            </w:r>
          </w:p>
        </w:tc>
        <w:tc>
          <w:tcPr>
            <w:tcW w:w="1020" w:type="dxa"/>
            <w:tcBorders>
              <w:top w:val="nil"/>
              <w:left w:val="nil"/>
              <w:bottom w:val="single" w:sz="4" w:space="0" w:color="auto"/>
              <w:right w:val="single" w:sz="4" w:space="0" w:color="auto"/>
            </w:tcBorders>
            <w:shd w:val="clear" w:color="auto" w:fill="auto"/>
            <w:noWrap/>
            <w:vAlign w:val="center"/>
            <w:hideMark/>
          </w:tcPr>
          <w:p w14:paraId="78E0253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98,00</w:t>
            </w:r>
          </w:p>
        </w:tc>
        <w:tc>
          <w:tcPr>
            <w:tcW w:w="1020" w:type="dxa"/>
            <w:tcBorders>
              <w:top w:val="nil"/>
              <w:left w:val="nil"/>
              <w:bottom w:val="single" w:sz="4" w:space="0" w:color="auto"/>
              <w:right w:val="single" w:sz="4" w:space="0" w:color="auto"/>
            </w:tcBorders>
            <w:shd w:val="clear" w:color="auto" w:fill="auto"/>
            <w:noWrap/>
            <w:vAlign w:val="center"/>
            <w:hideMark/>
          </w:tcPr>
          <w:p w14:paraId="4A005DF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62,00</w:t>
            </w:r>
          </w:p>
        </w:tc>
        <w:tc>
          <w:tcPr>
            <w:tcW w:w="1020" w:type="dxa"/>
            <w:tcBorders>
              <w:top w:val="nil"/>
              <w:left w:val="nil"/>
              <w:bottom w:val="single" w:sz="4" w:space="0" w:color="auto"/>
              <w:right w:val="single" w:sz="4" w:space="0" w:color="auto"/>
            </w:tcBorders>
            <w:shd w:val="clear" w:color="auto" w:fill="auto"/>
            <w:noWrap/>
            <w:vAlign w:val="center"/>
            <w:hideMark/>
          </w:tcPr>
          <w:p w14:paraId="0B217C0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74,00</w:t>
            </w:r>
          </w:p>
        </w:tc>
        <w:tc>
          <w:tcPr>
            <w:tcW w:w="1083" w:type="dxa"/>
            <w:tcBorders>
              <w:top w:val="nil"/>
              <w:left w:val="nil"/>
              <w:bottom w:val="single" w:sz="4" w:space="0" w:color="auto"/>
              <w:right w:val="single" w:sz="4" w:space="0" w:color="auto"/>
            </w:tcBorders>
            <w:shd w:val="clear" w:color="auto" w:fill="auto"/>
            <w:noWrap/>
            <w:vAlign w:val="center"/>
            <w:hideMark/>
          </w:tcPr>
          <w:p w14:paraId="1E9F4A2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98,00</w:t>
            </w:r>
          </w:p>
        </w:tc>
        <w:tc>
          <w:tcPr>
            <w:tcW w:w="1023" w:type="dxa"/>
            <w:tcBorders>
              <w:top w:val="nil"/>
              <w:left w:val="nil"/>
              <w:bottom w:val="single" w:sz="4" w:space="0" w:color="auto"/>
              <w:right w:val="single" w:sz="4" w:space="0" w:color="auto"/>
            </w:tcBorders>
            <w:shd w:val="clear" w:color="auto" w:fill="auto"/>
            <w:noWrap/>
            <w:vAlign w:val="center"/>
            <w:hideMark/>
          </w:tcPr>
          <w:p w14:paraId="5FED2D9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111,00</w:t>
            </w:r>
          </w:p>
        </w:tc>
        <w:tc>
          <w:tcPr>
            <w:tcW w:w="1020" w:type="dxa"/>
            <w:tcBorders>
              <w:top w:val="nil"/>
              <w:left w:val="nil"/>
              <w:bottom w:val="single" w:sz="4" w:space="0" w:color="auto"/>
              <w:right w:val="single" w:sz="4" w:space="0" w:color="auto"/>
            </w:tcBorders>
            <w:shd w:val="clear" w:color="auto" w:fill="auto"/>
            <w:noWrap/>
            <w:vAlign w:val="center"/>
            <w:hideMark/>
          </w:tcPr>
          <w:p w14:paraId="28FB994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104,00</w:t>
            </w:r>
          </w:p>
        </w:tc>
        <w:tc>
          <w:tcPr>
            <w:tcW w:w="1020" w:type="dxa"/>
            <w:tcBorders>
              <w:top w:val="nil"/>
              <w:left w:val="nil"/>
              <w:bottom w:val="single" w:sz="4" w:space="0" w:color="auto"/>
              <w:right w:val="single" w:sz="8" w:space="0" w:color="auto"/>
            </w:tcBorders>
            <w:shd w:val="clear" w:color="auto" w:fill="auto"/>
            <w:noWrap/>
            <w:vAlign w:val="center"/>
            <w:hideMark/>
          </w:tcPr>
          <w:p w14:paraId="5734304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117,00</w:t>
            </w:r>
          </w:p>
        </w:tc>
        <w:tc>
          <w:tcPr>
            <w:tcW w:w="963" w:type="dxa"/>
            <w:tcBorders>
              <w:top w:val="nil"/>
              <w:left w:val="nil"/>
              <w:bottom w:val="single" w:sz="4" w:space="0" w:color="auto"/>
              <w:right w:val="single" w:sz="8" w:space="0" w:color="auto"/>
            </w:tcBorders>
            <w:shd w:val="clear" w:color="auto" w:fill="auto"/>
            <w:noWrap/>
            <w:vAlign w:val="center"/>
            <w:hideMark/>
          </w:tcPr>
          <w:p w14:paraId="082DEF50"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1.134,00</w:t>
            </w:r>
          </w:p>
        </w:tc>
      </w:tr>
      <w:tr w:rsidR="00E7765D" w:rsidRPr="00E7765D" w14:paraId="152357DA"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4652390F"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761" w:type="dxa"/>
            <w:tcBorders>
              <w:top w:val="nil"/>
              <w:left w:val="single" w:sz="8" w:space="0" w:color="auto"/>
              <w:bottom w:val="single" w:sz="4" w:space="0" w:color="auto"/>
              <w:right w:val="single" w:sz="8" w:space="0" w:color="auto"/>
            </w:tcBorders>
            <w:shd w:val="clear" w:color="auto" w:fill="auto"/>
            <w:noWrap/>
            <w:vAlign w:val="center"/>
            <w:hideMark/>
          </w:tcPr>
          <w:p w14:paraId="5B63D914"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Огревно дрво  m</w:t>
            </w:r>
            <w:r w:rsidRPr="00E7765D">
              <w:rPr>
                <w:rFonts w:ascii="Cambria" w:eastAsia="Times New Roman" w:hAnsi="Cambria" w:cs="Times New Roman"/>
                <w:b/>
                <w:bCs/>
                <w:color w:val="000000"/>
                <w:sz w:val="16"/>
                <w:szCs w:val="16"/>
                <w:vertAlign w:val="superscript"/>
                <w:lang w:val="en-US"/>
              </w:rPr>
              <w:t>3</w:t>
            </w:r>
          </w:p>
        </w:tc>
        <w:tc>
          <w:tcPr>
            <w:tcW w:w="842" w:type="dxa"/>
            <w:tcBorders>
              <w:top w:val="nil"/>
              <w:left w:val="nil"/>
              <w:bottom w:val="single" w:sz="4" w:space="0" w:color="auto"/>
              <w:right w:val="single" w:sz="4" w:space="0" w:color="auto"/>
            </w:tcBorders>
            <w:shd w:val="clear" w:color="auto" w:fill="auto"/>
            <w:noWrap/>
            <w:vAlign w:val="center"/>
            <w:hideMark/>
          </w:tcPr>
          <w:p w14:paraId="208BABE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1044" w:type="dxa"/>
            <w:tcBorders>
              <w:top w:val="nil"/>
              <w:left w:val="nil"/>
              <w:bottom w:val="single" w:sz="4" w:space="0" w:color="auto"/>
              <w:right w:val="single" w:sz="4" w:space="0" w:color="auto"/>
            </w:tcBorders>
            <w:shd w:val="clear" w:color="auto" w:fill="auto"/>
            <w:noWrap/>
            <w:vAlign w:val="center"/>
            <w:hideMark/>
          </w:tcPr>
          <w:p w14:paraId="294FB73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700" w:type="dxa"/>
            <w:tcBorders>
              <w:top w:val="nil"/>
              <w:left w:val="nil"/>
              <w:bottom w:val="single" w:sz="4" w:space="0" w:color="auto"/>
              <w:right w:val="single" w:sz="4" w:space="0" w:color="auto"/>
            </w:tcBorders>
            <w:shd w:val="clear" w:color="auto" w:fill="auto"/>
            <w:noWrap/>
            <w:vAlign w:val="center"/>
            <w:hideMark/>
          </w:tcPr>
          <w:p w14:paraId="7235303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4" w:space="0" w:color="auto"/>
            </w:tcBorders>
            <w:shd w:val="clear" w:color="auto" w:fill="auto"/>
            <w:noWrap/>
            <w:vAlign w:val="center"/>
            <w:hideMark/>
          </w:tcPr>
          <w:p w14:paraId="7D88A43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7E11EA1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04F43A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BE37E3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16ECDD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42DA94B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5688A0A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5286FA0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1020" w:type="dxa"/>
            <w:tcBorders>
              <w:top w:val="nil"/>
              <w:left w:val="nil"/>
              <w:bottom w:val="single" w:sz="4" w:space="0" w:color="auto"/>
              <w:right w:val="single" w:sz="8" w:space="0" w:color="auto"/>
            </w:tcBorders>
            <w:shd w:val="clear" w:color="auto" w:fill="auto"/>
            <w:noWrap/>
            <w:vAlign w:val="center"/>
            <w:hideMark/>
          </w:tcPr>
          <w:p w14:paraId="1F32F1E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w:t>
            </w:r>
          </w:p>
        </w:tc>
        <w:tc>
          <w:tcPr>
            <w:tcW w:w="963" w:type="dxa"/>
            <w:tcBorders>
              <w:top w:val="nil"/>
              <w:left w:val="nil"/>
              <w:bottom w:val="single" w:sz="4" w:space="0" w:color="auto"/>
              <w:right w:val="single" w:sz="8" w:space="0" w:color="auto"/>
            </w:tcBorders>
            <w:shd w:val="clear" w:color="auto" w:fill="auto"/>
            <w:noWrap/>
            <w:vAlign w:val="center"/>
            <w:hideMark/>
          </w:tcPr>
          <w:p w14:paraId="0077F5F5"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19,00</w:t>
            </w:r>
          </w:p>
        </w:tc>
      </w:tr>
      <w:tr w:rsidR="00E7765D" w:rsidRPr="00E7765D" w14:paraId="7C5D29F2"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07EE013E"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761" w:type="dxa"/>
            <w:tcBorders>
              <w:top w:val="nil"/>
              <w:left w:val="single" w:sz="8" w:space="0" w:color="auto"/>
              <w:bottom w:val="single" w:sz="8" w:space="0" w:color="auto"/>
              <w:right w:val="single" w:sz="8" w:space="0" w:color="auto"/>
            </w:tcBorders>
            <w:shd w:val="clear" w:color="auto" w:fill="auto"/>
            <w:noWrap/>
            <w:vAlign w:val="center"/>
            <w:hideMark/>
          </w:tcPr>
          <w:p w14:paraId="50B26B98"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842" w:type="dxa"/>
            <w:tcBorders>
              <w:top w:val="nil"/>
              <w:left w:val="nil"/>
              <w:bottom w:val="single" w:sz="8" w:space="0" w:color="auto"/>
              <w:right w:val="single" w:sz="4" w:space="0" w:color="auto"/>
            </w:tcBorders>
            <w:shd w:val="clear" w:color="auto" w:fill="auto"/>
            <w:noWrap/>
            <w:vAlign w:val="center"/>
            <w:hideMark/>
          </w:tcPr>
          <w:p w14:paraId="67D6940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44" w:type="dxa"/>
            <w:tcBorders>
              <w:top w:val="nil"/>
              <w:left w:val="nil"/>
              <w:bottom w:val="single" w:sz="8" w:space="0" w:color="auto"/>
              <w:right w:val="single" w:sz="4" w:space="0" w:color="auto"/>
            </w:tcBorders>
            <w:shd w:val="clear" w:color="auto" w:fill="auto"/>
            <w:noWrap/>
            <w:vAlign w:val="center"/>
            <w:hideMark/>
          </w:tcPr>
          <w:p w14:paraId="2DF99E9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700" w:type="dxa"/>
            <w:tcBorders>
              <w:top w:val="nil"/>
              <w:left w:val="nil"/>
              <w:bottom w:val="single" w:sz="8" w:space="0" w:color="auto"/>
              <w:right w:val="single" w:sz="4" w:space="0" w:color="auto"/>
            </w:tcBorders>
            <w:shd w:val="clear" w:color="auto" w:fill="auto"/>
            <w:noWrap/>
            <w:vAlign w:val="center"/>
            <w:hideMark/>
          </w:tcPr>
          <w:p w14:paraId="5C46F79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994BCF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A22EFA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951C1C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083A16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4D4739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0562588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28EAADC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E1A4FE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62779D1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21D17AB5"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bl>
    <w:p w14:paraId="6A905667" w14:textId="77777777" w:rsidR="00C708C7" w:rsidRPr="0096671D" w:rsidRDefault="00C708C7" w:rsidP="00532312">
      <w:pPr>
        <w:spacing w:after="0" w:line="240" w:lineRule="auto"/>
        <w:rPr>
          <w:rFonts w:ascii="Cambria" w:hAnsi="Cambria"/>
          <w:lang w:val="en-US"/>
        </w:rPr>
      </w:pPr>
    </w:p>
    <w:tbl>
      <w:tblPr>
        <w:tblW w:w="16064" w:type="dxa"/>
        <w:tblInd w:w="-993" w:type="dxa"/>
        <w:tblLook w:val="04A0" w:firstRow="1" w:lastRow="0" w:firstColumn="1" w:lastColumn="0" w:noHBand="0" w:noVBand="1"/>
      </w:tblPr>
      <w:tblGrid>
        <w:gridCol w:w="487"/>
        <w:gridCol w:w="2566"/>
        <w:gridCol w:w="811"/>
        <w:gridCol w:w="971"/>
        <w:gridCol w:w="1020"/>
        <w:gridCol w:w="1020"/>
        <w:gridCol w:w="1020"/>
        <w:gridCol w:w="1020"/>
        <w:gridCol w:w="1020"/>
        <w:gridCol w:w="1020"/>
        <w:gridCol w:w="1083"/>
        <w:gridCol w:w="1023"/>
        <w:gridCol w:w="1020"/>
        <w:gridCol w:w="1020"/>
        <w:gridCol w:w="1020"/>
      </w:tblGrid>
      <w:tr w:rsidR="00E7765D" w:rsidRPr="00E7765D" w14:paraId="65CCEF75" w14:textId="77777777" w:rsidTr="00E7765D">
        <w:trPr>
          <w:cantSplit/>
          <w:trHeight w:val="20"/>
        </w:trPr>
        <w:tc>
          <w:tcPr>
            <w:tcW w:w="487" w:type="dxa"/>
            <w:tcBorders>
              <w:top w:val="nil"/>
              <w:left w:val="nil"/>
              <w:bottom w:val="nil"/>
              <w:right w:val="nil"/>
            </w:tcBorders>
            <w:shd w:val="clear" w:color="auto" w:fill="auto"/>
            <w:noWrap/>
            <w:vAlign w:val="bottom"/>
            <w:hideMark/>
          </w:tcPr>
          <w:p w14:paraId="1B769E07" w14:textId="77777777" w:rsidR="00E7765D" w:rsidRPr="00E7765D" w:rsidRDefault="00E7765D" w:rsidP="00532312">
            <w:pPr>
              <w:spacing w:after="0" w:line="240" w:lineRule="auto"/>
              <w:jc w:val="left"/>
              <w:rPr>
                <w:rFonts w:ascii="Cambria" w:eastAsia="Times New Roman" w:hAnsi="Cambria" w:cs="Times New Roman"/>
                <w:sz w:val="24"/>
                <w:szCs w:val="24"/>
                <w:lang w:val="en-US"/>
              </w:rPr>
            </w:pPr>
          </w:p>
        </w:tc>
        <w:tc>
          <w:tcPr>
            <w:tcW w:w="4348" w:type="dxa"/>
            <w:gridSpan w:val="3"/>
            <w:tcBorders>
              <w:top w:val="nil"/>
              <w:left w:val="nil"/>
              <w:bottom w:val="nil"/>
              <w:right w:val="nil"/>
            </w:tcBorders>
            <w:shd w:val="clear" w:color="auto" w:fill="auto"/>
            <w:noWrap/>
            <w:vAlign w:val="bottom"/>
            <w:hideMark/>
          </w:tcPr>
          <w:p w14:paraId="3099371B"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Основно училиште “Гоце Делчев“ Вељуса</w:t>
            </w:r>
          </w:p>
        </w:tc>
        <w:tc>
          <w:tcPr>
            <w:tcW w:w="1020" w:type="dxa"/>
            <w:tcBorders>
              <w:top w:val="nil"/>
              <w:left w:val="nil"/>
              <w:bottom w:val="nil"/>
              <w:right w:val="nil"/>
            </w:tcBorders>
            <w:shd w:val="clear" w:color="auto" w:fill="auto"/>
            <w:noWrap/>
            <w:vAlign w:val="bottom"/>
            <w:hideMark/>
          </w:tcPr>
          <w:p w14:paraId="00E3C202" w14:textId="77777777" w:rsidR="00E7765D" w:rsidRPr="00E7765D" w:rsidRDefault="00E7765D"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3C9666DF"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70F54FED"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E083761"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6C413683"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CD53B39"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3B4DC875"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321006AC"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BDCC9FB"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03D5F53"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5D7ED562"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r>
      <w:tr w:rsidR="00E7765D" w:rsidRPr="00E7765D" w14:paraId="145011C4" w14:textId="77777777" w:rsidTr="00E7765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020B5A10"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 </w:t>
            </w:r>
          </w:p>
        </w:tc>
        <w:tc>
          <w:tcPr>
            <w:tcW w:w="25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8AC346"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 </w:t>
            </w:r>
          </w:p>
        </w:tc>
        <w:tc>
          <w:tcPr>
            <w:tcW w:w="811" w:type="dxa"/>
            <w:tcBorders>
              <w:top w:val="single" w:sz="8" w:space="0" w:color="auto"/>
              <w:left w:val="nil"/>
              <w:bottom w:val="single" w:sz="8" w:space="0" w:color="auto"/>
              <w:right w:val="single" w:sz="4" w:space="0" w:color="auto"/>
            </w:tcBorders>
            <w:shd w:val="clear" w:color="auto" w:fill="auto"/>
            <w:noWrap/>
            <w:vAlign w:val="center"/>
            <w:hideMark/>
          </w:tcPr>
          <w:p w14:paraId="4E721565"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јануари</w:t>
            </w:r>
          </w:p>
        </w:tc>
        <w:tc>
          <w:tcPr>
            <w:tcW w:w="971" w:type="dxa"/>
            <w:tcBorders>
              <w:top w:val="single" w:sz="8" w:space="0" w:color="auto"/>
              <w:left w:val="nil"/>
              <w:bottom w:val="single" w:sz="8" w:space="0" w:color="auto"/>
              <w:right w:val="single" w:sz="4" w:space="0" w:color="auto"/>
            </w:tcBorders>
            <w:shd w:val="clear" w:color="auto" w:fill="auto"/>
            <w:noWrap/>
            <w:vAlign w:val="center"/>
            <w:hideMark/>
          </w:tcPr>
          <w:p w14:paraId="09ABA0AC"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фебруари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183F9AA3"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март</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5B1C22E0"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април</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172C609"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B243F3C"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89A8CDC"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C1A7FE8"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0FA9B2AA"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7C37CCE4"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3BC3C52"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6762C212"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52BC13CA"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Вкупно</w:t>
            </w:r>
          </w:p>
        </w:tc>
      </w:tr>
      <w:tr w:rsidR="00E7765D" w:rsidRPr="00E7765D" w14:paraId="7C11B8C4" w14:textId="77777777" w:rsidTr="00E7765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EC63676"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2021</w:t>
            </w:r>
          </w:p>
        </w:tc>
        <w:tc>
          <w:tcPr>
            <w:tcW w:w="2566" w:type="dxa"/>
            <w:tcBorders>
              <w:top w:val="nil"/>
              <w:left w:val="single" w:sz="8" w:space="0" w:color="auto"/>
              <w:bottom w:val="single" w:sz="4" w:space="0" w:color="auto"/>
              <w:right w:val="single" w:sz="8" w:space="0" w:color="auto"/>
            </w:tcBorders>
            <w:shd w:val="clear" w:color="auto" w:fill="auto"/>
            <w:noWrap/>
            <w:vAlign w:val="center"/>
            <w:hideMark/>
          </w:tcPr>
          <w:p w14:paraId="752437C9"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097D21F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482,00</w:t>
            </w:r>
          </w:p>
        </w:tc>
        <w:tc>
          <w:tcPr>
            <w:tcW w:w="971" w:type="dxa"/>
            <w:tcBorders>
              <w:top w:val="nil"/>
              <w:left w:val="nil"/>
              <w:bottom w:val="single" w:sz="4" w:space="0" w:color="auto"/>
              <w:right w:val="single" w:sz="4" w:space="0" w:color="auto"/>
            </w:tcBorders>
            <w:shd w:val="clear" w:color="auto" w:fill="auto"/>
            <w:noWrap/>
            <w:vAlign w:val="center"/>
            <w:hideMark/>
          </w:tcPr>
          <w:p w14:paraId="208BE13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574,00</w:t>
            </w:r>
          </w:p>
        </w:tc>
        <w:tc>
          <w:tcPr>
            <w:tcW w:w="1020" w:type="dxa"/>
            <w:tcBorders>
              <w:top w:val="nil"/>
              <w:left w:val="nil"/>
              <w:bottom w:val="single" w:sz="4" w:space="0" w:color="auto"/>
              <w:right w:val="single" w:sz="4" w:space="0" w:color="auto"/>
            </w:tcBorders>
            <w:shd w:val="clear" w:color="auto" w:fill="auto"/>
            <w:noWrap/>
            <w:vAlign w:val="center"/>
            <w:hideMark/>
          </w:tcPr>
          <w:p w14:paraId="314B931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863,00</w:t>
            </w:r>
          </w:p>
        </w:tc>
        <w:tc>
          <w:tcPr>
            <w:tcW w:w="1020" w:type="dxa"/>
            <w:tcBorders>
              <w:top w:val="nil"/>
              <w:left w:val="nil"/>
              <w:bottom w:val="single" w:sz="4" w:space="0" w:color="auto"/>
              <w:right w:val="single" w:sz="4" w:space="0" w:color="auto"/>
            </w:tcBorders>
            <w:shd w:val="clear" w:color="auto" w:fill="auto"/>
            <w:noWrap/>
            <w:vAlign w:val="center"/>
            <w:hideMark/>
          </w:tcPr>
          <w:p w14:paraId="3B575F6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746,00</w:t>
            </w:r>
          </w:p>
        </w:tc>
        <w:tc>
          <w:tcPr>
            <w:tcW w:w="1020" w:type="dxa"/>
            <w:tcBorders>
              <w:top w:val="nil"/>
              <w:left w:val="nil"/>
              <w:bottom w:val="single" w:sz="4" w:space="0" w:color="auto"/>
              <w:right w:val="single" w:sz="4" w:space="0" w:color="auto"/>
            </w:tcBorders>
            <w:shd w:val="clear" w:color="auto" w:fill="auto"/>
            <w:noWrap/>
            <w:vAlign w:val="center"/>
            <w:hideMark/>
          </w:tcPr>
          <w:p w14:paraId="21F2EDA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420,00</w:t>
            </w:r>
          </w:p>
        </w:tc>
        <w:tc>
          <w:tcPr>
            <w:tcW w:w="1020" w:type="dxa"/>
            <w:tcBorders>
              <w:top w:val="nil"/>
              <w:left w:val="nil"/>
              <w:bottom w:val="single" w:sz="4" w:space="0" w:color="auto"/>
              <w:right w:val="single" w:sz="4" w:space="0" w:color="auto"/>
            </w:tcBorders>
            <w:shd w:val="clear" w:color="auto" w:fill="auto"/>
            <w:noWrap/>
            <w:vAlign w:val="center"/>
            <w:hideMark/>
          </w:tcPr>
          <w:p w14:paraId="7F93B1D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360,00</w:t>
            </w:r>
          </w:p>
        </w:tc>
        <w:tc>
          <w:tcPr>
            <w:tcW w:w="1020" w:type="dxa"/>
            <w:tcBorders>
              <w:top w:val="nil"/>
              <w:left w:val="nil"/>
              <w:bottom w:val="single" w:sz="4" w:space="0" w:color="auto"/>
              <w:right w:val="single" w:sz="4" w:space="0" w:color="auto"/>
            </w:tcBorders>
            <w:shd w:val="clear" w:color="auto" w:fill="auto"/>
            <w:noWrap/>
            <w:vAlign w:val="center"/>
            <w:hideMark/>
          </w:tcPr>
          <w:p w14:paraId="601BBD8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220,00</w:t>
            </w:r>
          </w:p>
        </w:tc>
        <w:tc>
          <w:tcPr>
            <w:tcW w:w="1020" w:type="dxa"/>
            <w:tcBorders>
              <w:top w:val="nil"/>
              <w:left w:val="nil"/>
              <w:bottom w:val="single" w:sz="4" w:space="0" w:color="auto"/>
              <w:right w:val="single" w:sz="4" w:space="0" w:color="auto"/>
            </w:tcBorders>
            <w:shd w:val="clear" w:color="auto" w:fill="auto"/>
            <w:noWrap/>
            <w:vAlign w:val="center"/>
            <w:hideMark/>
          </w:tcPr>
          <w:p w14:paraId="2342FE9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301,00</w:t>
            </w:r>
          </w:p>
        </w:tc>
        <w:tc>
          <w:tcPr>
            <w:tcW w:w="1083" w:type="dxa"/>
            <w:tcBorders>
              <w:top w:val="nil"/>
              <w:left w:val="nil"/>
              <w:bottom w:val="single" w:sz="4" w:space="0" w:color="auto"/>
              <w:right w:val="single" w:sz="4" w:space="0" w:color="auto"/>
            </w:tcBorders>
            <w:shd w:val="clear" w:color="auto" w:fill="auto"/>
            <w:noWrap/>
            <w:vAlign w:val="center"/>
            <w:hideMark/>
          </w:tcPr>
          <w:p w14:paraId="5C2EE90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452,00</w:t>
            </w:r>
          </w:p>
        </w:tc>
        <w:tc>
          <w:tcPr>
            <w:tcW w:w="1023" w:type="dxa"/>
            <w:tcBorders>
              <w:top w:val="nil"/>
              <w:left w:val="nil"/>
              <w:bottom w:val="single" w:sz="4" w:space="0" w:color="auto"/>
              <w:right w:val="single" w:sz="4" w:space="0" w:color="auto"/>
            </w:tcBorders>
            <w:shd w:val="clear" w:color="auto" w:fill="auto"/>
            <w:noWrap/>
            <w:vAlign w:val="center"/>
            <w:hideMark/>
          </w:tcPr>
          <w:p w14:paraId="0EAEDED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811,00</w:t>
            </w:r>
          </w:p>
        </w:tc>
        <w:tc>
          <w:tcPr>
            <w:tcW w:w="1020" w:type="dxa"/>
            <w:tcBorders>
              <w:top w:val="nil"/>
              <w:left w:val="nil"/>
              <w:bottom w:val="single" w:sz="4" w:space="0" w:color="auto"/>
              <w:right w:val="single" w:sz="4" w:space="0" w:color="auto"/>
            </w:tcBorders>
            <w:shd w:val="clear" w:color="auto" w:fill="auto"/>
            <w:noWrap/>
            <w:vAlign w:val="center"/>
            <w:hideMark/>
          </w:tcPr>
          <w:p w14:paraId="65A8303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912,00</w:t>
            </w:r>
          </w:p>
        </w:tc>
        <w:tc>
          <w:tcPr>
            <w:tcW w:w="1020" w:type="dxa"/>
            <w:tcBorders>
              <w:top w:val="nil"/>
              <w:left w:val="nil"/>
              <w:bottom w:val="single" w:sz="4" w:space="0" w:color="auto"/>
              <w:right w:val="single" w:sz="8" w:space="0" w:color="auto"/>
            </w:tcBorders>
            <w:shd w:val="clear" w:color="auto" w:fill="auto"/>
            <w:noWrap/>
            <w:vAlign w:val="center"/>
            <w:hideMark/>
          </w:tcPr>
          <w:p w14:paraId="004E210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920,00</w:t>
            </w:r>
          </w:p>
        </w:tc>
        <w:tc>
          <w:tcPr>
            <w:tcW w:w="963" w:type="dxa"/>
            <w:tcBorders>
              <w:top w:val="nil"/>
              <w:left w:val="nil"/>
              <w:bottom w:val="single" w:sz="4" w:space="0" w:color="auto"/>
              <w:right w:val="single" w:sz="8" w:space="0" w:color="auto"/>
            </w:tcBorders>
            <w:shd w:val="clear" w:color="auto" w:fill="auto"/>
            <w:noWrap/>
            <w:vAlign w:val="center"/>
            <w:hideMark/>
          </w:tcPr>
          <w:p w14:paraId="50558665"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7.061,00</w:t>
            </w:r>
          </w:p>
        </w:tc>
      </w:tr>
      <w:tr w:rsidR="00E7765D" w:rsidRPr="00E7765D" w14:paraId="0D191918"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4EEA2AE4"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566" w:type="dxa"/>
            <w:tcBorders>
              <w:top w:val="nil"/>
              <w:left w:val="single" w:sz="8" w:space="0" w:color="auto"/>
              <w:bottom w:val="single" w:sz="4" w:space="0" w:color="auto"/>
              <w:right w:val="single" w:sz="8" w:space="0" w:color="auto"/>
            </w:tcBorders>
            <w:shd w:val="clear" w:color="auto" w:fill="auto"/>
            <w:noWrap/>
            <w:vAlign w:val="center"/>
            <w:hideMark/>
          </w:tcPr>
          <w:p w14:paraId="087C580E"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Огревно дрво  m</w:t>
            </w:r>
            <w:r w:rsidRPr="00E7765D">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4" w:space="0" w:color="auto"/>
              <w:right w:val="single" w:sz="4" w:space="0" w:color="auto"/>
            </w:tcBorders>
            <w:shd w:val="clear" w:color="auto" w:fill="auto"/>
            <w:noWrap/>
            <w:vAlign w:val="center"/>
            <w:hideMark/>
          </w:tcPr>
          <w:p w14:paraId="254AC1C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971" w:type="dxa"/>
            <w:tcBorders>
              <w:top w:val="nil"/>
              <w:left w:val="nil"/>
              <w:bottom w:val="single" w:sz="4" w:space="0" w:color="auto"/>
              <w:right w:val="single" w:sz="4" w:space="0" w:color="auto"/>
            </w:tcBorders>
            <w:shd w:val="clear" w:color="auto" w:fill="auto"/>
            <w:noWrap/>
            <w:vAlign w:val="center"/>
            <w:hideMark/>
          </w:tcPr>
          <w:p w14:paraId="3FF93EC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7E9E3F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2DBFAE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C35979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F0602C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4A5749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A76BF0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388CAC7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07C1418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BFC7C6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40,00</w:t>
            </w:r>
          </w:p>
        </w:tc>
        <w:tc>
          <w:tcPr>
            <w:tcW w:w="1020" w:type="dxa"/>
            <w:tcBorders>
              <w:top w:val="nil"/>
              <w:left w:val="nil"/>
              <w:bottom w:val="single" w:sz="4" w:space="0" w:color="auto"/>
              <w:right w:val="single" w:sz="8" w:space="0" w:color="auto"/>
            </w:tcBorders>
            <w:shd w:val="clear" w:color="auto" w:fill="auto"/>
            <w:noWrap/>
            <w:vAlign w:val="center"/>
            <w:hideMark/>
          </w:tcPr>
          <w:p w14:paraId="403DBF3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8" w:space="0" w:color="auto"/>
            </w:tcBorders>
            <w:shd w:val="clear" w:color="auto" w:fill="auto"/>
            <w:noWrap/>
            <w:vAlign w:val="center"/>
            <w:hideMark/>
          </w:tcPr>
          <w:p w14:paraId="1BDD1FC9"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40,00</w:t>
            </w:r>
          </w:p>
        </w:tc>
      </w:tr>
      <w:tr w:rsidR="00E7765D" w:rsidRPr="00E7765D" w14:paraId="0EC27F56"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16E4749B"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566" w:type="dxa"/>
            <w:tcBorders>
              <w:top w:val="nil"/>
              <w:left w:val="single" w:sz="8" w:space="0" w:color="auto"/>
              <w:bottom w:val="single" w:sz="8" w:space="0" w:color="auto"/>
              <w:right w:val="single" w:sz="8" w:space="0" w:color="auto"/>
            </w:tcBorders>
            <w:shd w:val="clear" w:color="auto" w:fill="auto"/>
            <w:noWrap/>
            <w:vAlign w:val="center"/>
            <w:hideMark/>
          </w:tcPr>
          <w:p w14:paraId="555A0B57"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7A71E8C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71" w:type="dxa"/>
            <w:tcBorders>
              <w:top w:val="nil"/>
              <w:left w:val="nil"/>
              <w:bottom w:val="single" w:sz="8" w:space="0" w:color="auto"/>
              <w:right w:val="single" w:sz="4" w:space="0" w:color="auto"/>
            </w:tcBorders>
            <w:shd w:val="clear" w:color="auto" w:fill="auto"/>
            <w:noWrap/>
            <w:vAlign w:val="center"/>
            <w:hideMark/>
          </w:tcPr>
          <w:p w14:paraId="7EFD561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7DCAB2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79F390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25AD7E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21941B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DF9BA1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064737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68AFADF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36B2E7D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87481D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78A5D61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0D123687"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037631FE" w14:textId="77777777" w:rsidTr="00E7765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69BB2C0"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2022</w:t>
            </w:r>
          </w:p>
        </w:tc>
        <w:tc>
          <w:tcPr>
            <w:tcW w:w="2566" w:type="dxa"/>
            <w:tcBorders>
              <w:top w:val="nil"/>
              <w:left w:val="single" w:sz="8" w:space="0" w:color="auto"/>
              <w:bottom w:val="single" w:sz="4" w:space="0" w:color="auto"/>
              <w:right w:val="single" w:sz="8" w:space="0" w:color="auto"/>
            </w:tcBorders>
            <w:shd w:val="clear" w:color="auto" w:fill="auto"/>
            <w:noWrap/>
            <w:vAlign w:val="center"/>
            <w:hideMark/>
          </w:tcPr>
          <w:p w14:paraId="2E25458B"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66E9BE8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527,08</w:t>
            </w:r>
          </w:p>
        </w:tc>
        <w:tc>
          <w:tcPr>
            <w:tcW w:w="971" w:type="dxa"/>
            <w:tcBorders>
              <w:top w:val="nil"/>
              <w:left w:val="nil"/>
              <w:bottom w:val="single" w:sz="4" w:space="0" w:color="auto"/>
              <w:right w:val="single" w:sz="4" w:space="0" w:color="auto"/>
            </w:tcBorders>
            <w:shd w:val="clear" w:color="auto" w:fill="auto"/>
            <w:noWrap/>
            <w:vAlign w:val="center"/>
            <w:hideMark/>
          </w:tcPr>
          <w:p w14:paraId="303E795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919,63</w:t>
            </w:r>
          </w:p>
        </w:tc>
        <w:tc>
          <w:tcPr>
            <w:tcW w:w="1020" w:type="dxa"/>
            <w:tcBorders>
              <w:top w:val="nil"/>
              <w:left w:val="nil"/>
              <w:bottom w:val="single" w:sz="4" w:space="0" w:color="auto"/>
              <w:right w:val="single" w:sz="4" w:space="0" w:color="auto"/>
            </w:tcBorders>
            <w:shd w:val="clear" w:color="auto" w:fill="auto"/>
            <w:noWrap/>
            <w:vAlign w:val="center"/>
            <w:hideMark/>
          </w:tcPr>
          <w:p w14:paraId="67C1B89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946,48</w:t>
            </w:r>
          </w:p>
        </w:tc>
        <w:tc>
          <w:tcPr>
            <w:tcW w:w="1020" w:type="dxa"/>
            <w:tcBorders>
              <w:top w:val="nil"/>
              <w:left w:val="nil"/>
              <w:bottom w:val="single" w:sz="4" w:space="0" w:color="auto"/>
              <w:right w:val="single" w:sz="4" w:space="0" w:color="auto"/>
            </w:tcBorders>
            <w:shd w:val="clear" w:color="auto" w:fill="auto"/>
            <w:noWrap/>
            <w:vAlign w:val="center"/>
            <w:hideMark/>
          </w:tcPr>
          <w:p w14:paraId="0DD3B60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864,15</w:t>
            </w:r>
          </w:p>
        </w:tc>
        <w:tc>
          <w:tcPr>
            <w:tcW w:w="1020" w:type="dxa"/>
            <w:tcBorders>
              <w:top w:val="nil"/>
              <w:left w:val="nil"/>
              <w:bottom w:val="single" w:sz="4" w:space="0" w:color="auto"/>
              <w:right w:val="single" w:sz="4" w:space="0" w:color="auto"/>
            </w:tcBorders>
            <w:shd w:val="clear" w:color="auto" w:fill="auto"/>
            <w:noWrap/>
            <w:vAlign w:val="center"/>
            <w:hideMark/>
          </w:tcPr>
          <w:p w14:paraId="0DFBDCD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534,04</w:t>
            </w:r>
          </w:p>
        </w:tc>
        <w:tc>
          <w:tcPr>
            <w:tcW w:w="1020" w:type="dxa"/>
            <w:tcBorders>
              <w:top w:val="nil"/>
              <w:left w:val="nil"/>
              <w:bottom w:val="single" w:sz="4" w:space="0" w:color="auto"/>
              <w:right w:val="single" w:sz="4" w:space="0" w:color="auto"/>
            </w:tcBorders>
            <w:shd w:val="clear" w:color="auto" w:fill="auto"/>
            <w:noWrap/>
            <w:vAlign w:val="center"/>
            <w:hideMark/>
          </w:tcPr>
          <w:p w14:paraId="12545FA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303,62</w:t>
            </w:r>
          </w:p>
        </w:tc>
        <w:tc>
          <w:tcPr>
            <w:tcW w:w="1020" w:type="dxa"/>
            <w:tcBorders>
              <w:top w:val="nil"/>
              <w:left w:val="nil"/>
              <w:bottom w:val="single" w:sz="4" w:space="0" w:color="auto"/>
              <w:right w:val="single" w:sz="4" w:space="0" w:color="auto"/>
            </w:tcBorders>
            <w:shd w:val="clear" w:color="auto" w:fill="auto"/>
            <w:noWrap/>
            <w:vAlign w:val="center"/>
            <w:hideMark/>
          </w:tcPr>
          <w:p w14:paraId="49E655F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212,67</w:t>
            </w:r>
          </w:p>
        </w:tc>
        <w:tc>
          <w:tcPr>
            <w:tcW w:w="1020" w:type="dxa"/>
            <w:tcBorders>
              <w:top w:val="nil"/>
              <w:left w:val="nil"/>
              <w:bottom w:val="single" w:sz="4" w:space="0" w:color="auto"/>
              <w:right w:val="single" w:sz="4" w:space="0" w:color="auto"/>
            </w:tcBorders>
            <w:shd w:val="clear" w:color="auto" w:fill="auto"/>
            <w:noWrap/>
            <w:vAlign w:val="center"/>
            <w:hideMark/>
          </w:tcPr>
          <w:p w14:paraId="247BFB4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188,42</w:t>
            </w:r>
          </w:p>
        </w:tc>
        <w:tc>
          <w:tcPr>
            <w:tcW w:w="1083" w:type="dxa"/>
            <w:tcBorders>
              <w:top w:val="nil"/>
              <w:left w:val="nil"/>
              <w:bottom w:val="single" w:sz="4" w:space="0" w:color="auto"/>
              <w:right w:val="single" w:sz="4" w:space="0" w:color="auto"/>
            </w:tcBorders>
            <w:shd w:val="clear" w:color="auto" w:fill="auto"/>
            <w:noWrap/>
            <w:vAlign w:val="center"/>
            <w:hideMark/>
          </w:tcPr>
          <w:p w14:paraId="4364C9B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197,30</w:t>
            </w:r>
          </w:p>
        </w:tc>
        <w:tc>
          <w:tcPr>
            <w:tcW w:w="1023" w:type="dxa"/>
            <w:tcBorders>
              <w:top w:val="nil"/>
              <w:left w:val="nil"/>
              <w:bottom w:val="single" w:sz="4" w:space="0" w:color="auto"/>
              <w:right w:val="single" w:sz="4" w:space="0" w:color="auto"/>
            </w:tcBorders>
            <w:shd w:val="clear" w:color="auto" w:fill="auto"/>
            <w:noWrap/>
            <w:vAlign w:val="center"/>
            <w:hideMark/>
          </w:tcPr>
          <w:p w14:paraId="0C9C087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156,76</w:t>
            </w:r>
          </w:p>
        </w:tc>
        <w:tc>
          <w:tcPr>
            <w:tcW w:w="1020" w:type="dxa"/>
            <w:tcBorders>
              <w:top w:val="nil"/>
              <w:left w:val="nil"/>
              <w:bottom w:val="single" w:sz="4" w:space="0" w:color="auto"/>
              <w:right w:val="single" w:sz="4" w:space="0" w:color="auto"/>
            </w:tcBorders>
            <w:shd w:val="clear" w:color="auto" w:fill="auto"/>
            <w:noWrap/>
            <w:vAlign w:val="center"/>
            <w:hideMark/>
          </w:tcPr>
          <w:p w14:paraId="58FC940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431,43</w:t>
            </w:r>
          </w:p>
        </w:tc>
        <w:tc>
          <w:tcPr>
            <w:tcW w:w="1020" w:type="dxa"/>
            <w:tcBorders>
              <w:top w:val="nil"/>
              <w:left w:val="nil"/>
              <w:bottom w:val="single" w:sz="4" w:space="0" w:color="auto"/>
              <w:right w:val="single" w:sz="8" w:space="0" w:color="auto"/>
            </w:tcBorders>
            <w:shd w:val="clear" w:color="auto" w:fill="auto"/>
            <w:noWrap/>
            <w:vAlign w:val="center"/>
            <w:hideMark/>
          </w:tcPr>
          <w:p w14:paraId="6CC83E4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530,00</w:t>
            </w:r>
          </w:p>
        </w:tc>
        <w:tc>
          <w:tcPr>
            <w:tcW w:w="963" w:type="dxa"/>
            <w:tcBorders>
              <w:top w:val="nil"/>
              <w:left w:val="nil"/>
              <w:bottom w:val="single" w:sz="4" w:space="0" w:color="auto"/>
              <w:right w:val="single" w:sz="8" w:space="0" w:color="auto"/>
            </w:tcBorders>
            <w:shd w:val="clear" w:color="auto" w:fill="auto"/>
            <w:noWrap/>
            <w:vAlign w:val="center"/>
            <w:hideMark/>
          </w:tcPr>
          <w:p w14:paraId="590A83FC"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5.811,58</w:t>
            </w:r>
          </w:p>
        </w:tc>
      </w:tr>
      <w:tr w:rsidR="00E7765D" w:rsidRPr="00E7765D" w14:paraId="02CBD904"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68688FC6"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566" w:type="dxa"/>
            <w:tcBorders>
              <w:top w:val="nil"/>
              <w:left w:val="single" w:sz="8" w:space="0" w:color="auto"/>
              <w:bottom w:val="single" w:sz="4" w:space="0" w:color="auto"/>
              <w:right w:val="single" w:sz="8" w:space="0" w:color="auto"/>
            </w:tcBorders>
            <w:shd w:val="clear" w:color="auto" w:fill="auto"/>
            <w:noWrap/>
            <w:vAlign w:val="center"/>
            <w:hideMark/>
          </w:tcPr>
          <w:p w14:paraId="0E60891B"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Огревно дрво  m</w:t>
            </w:r>
            <w:r w:rsidRPr="00E7765D">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4" w:space="0" w:color="auto"/>
              <w:right w:val="single" w:sz="4" w:space="0" w:color="auto"/>
            </w:tcBorders>
            <w:shd w:val="clear" w:color="auto" w:fill="auto"/>
            <w:noWrap/>
            <w:vAlign w:val="center"/>
            <w:hideMark/>
          </w:tcPr>
          <w:p w14:paraId="2878930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971" w:type="dxa"/>
            <w:tcBorders>
              <w:top w:val="nil"/>
              <w:left w:val="nil"/>
              <w:bottom w:val="single" w:sz="4" w:space="0" w:color="auto"/>
              <w:right w:val="single" w:sz="4" w:space="0" w:color="auto"/>
            </w:tcBorders>
            <w:shd w:val="clear" w:color="auto" w:fill="auto"/>
            <w:noWrap/>
            <w:vAlign w:val="center"/>
            <w:hideMark/>
          </w:tcPr>
          <w:p w14:paraId="34ADFCB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1C4CBA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5C590F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75768F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F63852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7F821C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535A06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2557244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1B1671E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71CB62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40,00</w:t>
            </w:r>
          </w:p>
        </w:tc>
        <w:tc>
          <w:tcPr>
            <w:tcW w:w="1020" w:type="dxa"/>
            <w:tcBorders>
              <w:top w:val="nil"/>
              <w:left w:val="nil"/>
              <w:bottom w:val="single" w:sz="4" w:space="0" w:color="auto"/>
              <w:right w:val="single" w:sz="8" w:space="0" w:color="auto"/>
            </w:tcBorders>
            <w:shd w:val="clear" w:color="auto" w:fill="auto"/>
            <w:noWrap/>
            <w:vAlign w:val="center"/>
            <w:hideMark/>
          </w:tcPr>
          <w:p w14:paraId="338422E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963" w:type="dxa"/>
            <w:tcBorders>
              <w:top w:val="nil"/>
              <w:left w:val="nil"/>
              <w:bottom w:val="single" w:sz="4" w:space="0" w:color="auto"/>
              <w:right w:val="single" w:sz="8" w:space="0" w:color="auto"/>
            </w:tcBorders>
            <w:shd w:val="clear" w:color="auto" w:fill="auto"/>
            <w:noWrap/>
            <w:vAlign w:val="center"/>
            <w:hideMark/>
          </w:tcPr>
          <w:p w14:paraId="6F3C9923"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40,00</w:t>
            </w:r>
          </w:p>
        </w:tc>
      </w:tr>
      <w:tr w:rsidR="00E7765D" w:rsidRPr="00E7765D" w14:paraId="0C1401A5"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61512752"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566" w:type="dxa"/>
            <w:tcBorders>
              <w:top w:val="nil"/>
              <w:left w:val="single" w:sz="8" w:space="0" w:color="auto"/>
              <w:bottom w:val="single" w:sz="8" w:space="0" w:color="auto"/>
              <w:right w:val="single" w:sz="8" w:space="0" w:color="auto"/>
            </w:tcBorders>
            <w:shd w:val="clear" w:color="auto" w:fill="auto"/>
            <w:noWrap/>
            <w:vAlign w:val="center"/>
            <w:hideMark/>
          </w:tcPr>
          <w:p w14:paraId="015E6FD4"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1EF4C5E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71" w:type="dxa"/>
            <w:tcBorders>
              <w:top w:val="nil"/>
              <w:left w:val="nil"/>
              <w:bottom w:val="single" w:sz="8" w:space="0" w:color="auto"/>
              <w:right w:val="single" w:sz="4" w:space="0" w:color="auto"/>
            </w:tcBorders>
            <w:shd w:val="clear" w:color="auto" w:fill="auto"/>
            <w:noWrap/>
            <w:vAlign w:val="center"/>
            <w:hideMark/>
          </w:tcPr>
          <w:p w14:paraId="2F57DC2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8A55E8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B27620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0E7882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1D5ECDB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5907540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9305DC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1F895F3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7416EAB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E36721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79C4153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726E49D9"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5B6F0523" w14:textId="77777777" w:rsidTr="00E7765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68FDB7F"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2023</w:t>
            </w:r>
          </w:p>
        </w:tc>
        <w:tc>
          <w:tcPr>
            <w:tcW w:w="2566" w:type="dxa"/>
            <w:tcBorders>
              <w:top w:val="nil"/>
              <w:left w:val="single" w:sz="8" w:space="0" w:color="auto"/>
              <w:bottom w:val="single" w:sz="4" w:space="0" w:color="auto"/>
              <w:right w:val="single" w:sz="8" w:space="0" w:color="auto"/>
            </w:tcBorders>
            <w:shd w:val="clear" w:color="auto" w:fill="auto"/>
            <w:noWrap/>
            <w:vAlign w:val="center"/>
            <w:hideMark/>
          </w:tcPr>
          <w:p w14:paraId="07E49F0F"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811" w:type="dxa"/>
            <w:tcBorders>
              <w:top w:val="nil"/>
              <w:left w:val="nil"/>
              <w:bottom w:val="single" w:sz="4" w:space="0" w:color="auto"/>
              <w:right w:val="single" w:sz="4" w:space="0" w:color="auto"/>
            </w:tcBorders>
            <w:shd w:val="clear" w:color="auto" w:fill="auto"/>
            <w:noWrap/>
            <w:vAlign w:val="center"/>
            <w:hideMark/>
          </w:tcPr>
          <w:p w14:paraId="68B6C91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505,00</w:t>
            </w:r>
          </w:p>
        </w:tc>
        <w:tc>
          <w:tcPr>
            <w:tcW w:w="971" w:type="dxa"/>
            <w:tcBorders>
              <w:top w:val="nil"/>
              <w:left w:val="nil"/>
              <w:bottom w:val="single" w:sz="4" w:space="0" w:color="auto"/>
              <w:right w:val="single" w:sz="4" w:space="0" w:color="auto"/>
            </w:tcBorders>
            <w:shd w:val="clear" w:color="auto" w:fill="auto"/>
            <w:noWrap/>
            <w:vAlign w:val="center"/>
            <w:hideMark/>
          </w:tcPr>
          <w:p w14:paraId="474DF5A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828,00</w:t>
            </w:r>
          </w:p>
        </w:tc>
        <w:tc>
          <w:tcPr>
            <w:tcW w:w="1020" w:type="dxa"/>
            <w:tcBorders>
              <w:top w:val="nil"/>
              <w:left w:val="nil"/>
              <w:bottom w:val="single" w:sz="4" w:space="0" w:color="auto"/>
              <w:right w:val="single" w:sz="4" w:space="0" w:color="auto"/>
            </w:tcBorders>
            <w:shd w:val="clear" w:color="auto" w:fill="auto"/>
            <w:noWrap/>
            <w:vAlign w:val="center"/>
            <w:hideMark/>
          </w:tcPr>
          <w:p w14:paraId="14D640F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651,00</w:t>
            </w:r>
          </w:p>
        </w:tc>
        <w:tc>
          <w:tcPr>
            <w:tcW w:w="1020" w:type="dxa"/>
            <w:tcBorders>
              <w:top w:val="nil"/>
              <w:left w:val="nil"/>
              <w:bottom w:val="single" w:sz="4" w:space="0" w:color="auto"/>
              <w:right w:val="single" w:sz="4" w:space="0" w:color="auto"/>
            </w:tcBorders>
            <w:shd w:val="clear" w:color="auto" w:fill="auto"/>
            <w:noWrap/>
            <w:vAlign w:val="center"/>
            <w:hideMark/>
          </w:tcPr>
          <w:p w14:paraId="7A87252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1.274,00</w:t>
            </w:r>
          </w:p>
        </w:tc>
        <w:tc>
          <w:tcPr>
            <w:tcW w:w="1020" w:type="dxa"/>
            <w:tcBorders>
              <w:top w:val="nil"/>
              <w:left w:val="nil"/>
              <w:bottom w:val="single" w:sz="4" w:space="0" w:color="auto"/>
              <w:right w:val="single" w:sz="4" w:space="0" w:color="auto"/>
            </w:tcBorders>
            <w:shd w:val="clear" w:color="auto" w:fill="auto"/>
            <w:noWrap/>
            <w:vAlign w:val="center"/>
            <w:hideMark/>
          </w:tcPr>
          <w:p w14:paraId="2DA88EA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831,00</w:t>
            </w:r>
          </w:p>
        </w:tc>
        <w:tc>
          <w:tcPr>
            <w:tcW w:w="1020" w:type="dxa"/>
            <w:tcBorders>
              <w:top w:val="nil"/>
              <w:left w:val="nil"/>
              <w:bottom w:val="single" w:sz="4" w:space="0" w:color="auto"/>
              <w:right w:val="single" w:sz="4" w:space="0" w:color="auto"/>
            </w:tcBorders>
            <w:shd w:val="clear" w:color="auto" w:fill="auto"/>
            <w:noWrap/>
            <w:vAlign w:val="center"/>
            <w:hideMark/>
          </w:tcPr>
          <w:p w14:paraId="3675558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E5F63C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823,00</w:t>
            </w:r>
          </w:p>
        </w:tc>
        <w:tc>
          <w:tcPr>
            <w:tcW w:w="1020" w:type="dxa"/>
            <w:tcBorders>
              <w:top w:val="nil"/>
              <w:left w:val="nil"/>
              <w:bottom w:val="single" w:sz="4" w:space="0" w:color="auto"/>
              <w:right w:val="single" w:sz="4" w:space="0" w:color="auto"/>
            </w:tcBorders>
            <w:shd w:val="clear" w:color="auto" w:fill="auto"/>
            <w:noWrap/>
            <w:vAlign w:val="center"/>
            <w:hideMark/>
          </w:tcPr>
          <w:p w14:paraId="3C84930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763,00</w:t>
            </w:r>
          </w:p>
        </w:tc>
        <w:tc>
          <w:tcPr>
            <w:tcW w:w="1083" w:type="dxa"/>
            <w:tcBorders>
              <w:top w:val="nil"/>
              <w:left w:val="nil"/>
              <w:bottom w:val="single" w:sz="4" w:space="0" w:color="auto"/>
              <w:right w:val="single" w:sz="4" w:space="0" w:color="auto"/>
            </w:tcBorders>
            <w:shd w:val="clear" w:color="auto" w:fill="auto"/>
            <w:noWrap/>
            <w:vAlign w:val="center"/>
            <w:hideMark/>
          </w:tcPr>
          <w:p w14:paraId="450A42E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211,00</w:t>
            </w:r>
          </w:p>
        </w:tc>
        <w:tc>
          <w:tcPr>
            <w:tcW w:w="1023" w:type="dxa"/>
            <w:tcBorders>
              <w:top w:val="nil"/>
              <w:left w:val="nil"/>
              <w:bottom w:val="single" w:sz="4" w:space="0" w:color="auto"/>
              <w:right w:val="single" w:sz="4" w:space="0" w:color="auto"/>
            </w:tcBorders>
            <w:shd w:val="clear" w:color="auto" w:fill="auto"/>
            <w:noWrap/>
            <w:vAlign w:val="center"/>
            <w:hideMark/>
          </w:tcPr>
          <w:p w14:paraId="35B6327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835,00</w:t>
            </w:r>
          </w:p>
        </w:tc>
        <w:tc>
          <w:tcPr>
            <w:tcW w:w="1020" w:type="dxa"/>
            <w:tcBorders>
              <w:top w:val="nil"/>
              <w:left w:val="nil"/>
              <w:bottom w:val="single" w:sz="4" w:space="0" w:color="auto"/>
              <w:right w:val="single" w:sz="4" w:space="0" w:color="auto"/>
            </w:tcBorders>
            <w:shd w:val="clear" w:color="auto" w:fill="auto"/>
            <w:noWrap/>
            <w:vAlign w:val="center"/>
            <w:hideMark/>
          </w:tcPr>
          <w:p w14:paraId="29BB248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836,00</w:t>
            </w:r>
          </w:p>
        </w:tc>
        <w:tc>
          <w:tcPr>
            <w:tcW w:w="1020" w:type="dxa"/>
            <w:tcBorders>
              <w:top w:val="nil"/>
              <w:left w:val="nil"/>
              <w:bottom w:val="single" w:sz="4" w:space="0" w:color="auto"/>
              <w:right w:val="single" w:sz="8" w:space="0" w:color="auto"/>
            </w:tcBorders>
            <w:shd w:val="clear" w:color="auto" w:fill="auto"/>
            <w:noWrap/>
            <w:vAlign w:val="center"/>
            <w:hideMark/>
          </w:tcPr>
          <w:p w14:paraId="0B74F6F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805,00</w:t>
            </w:r>
          </w:p>
        </w:tc>
        <w:tc>
          <w:tcPr>
            <w:tcW w:w="963" w:type="dxa"/>
            <w:tcBorders>
              <w:top w:val="nil"/>
              <w:left w:val="nil"/>
              <w:bottom w:val="single" w:sz="4" w:space="0" w:color="auto"/>
              <w:right w:val="single" w:sz="8" w:space="0" w:color="auto"/>
            </w:tcBorders>
            <w:shd w:val="clear" w:color="auto" w:fill="auto"/>
            <w:noWrap/>
            <w:vAlign w:val="center"/>
            <w:hideMark/>
          </w:tcPr>
          <w:p w14:paraId="2133CDE8"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8.362,00</w:t>
            </w:r>
          </w:p>
        </w:tc>
      </w:tr>
      <w:tr w:rsidR="00E7765D" w:rsidRPr="00E7765D" w14:paraId="23DFAD0C"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4D24F0F9"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566" w:type="dxa"/>
            <w:tcBorders>
              <w:top w:val="nil"/>
              <w:left w:val="single" w:sz="8" w:space="0" w:color="auto"/>
              <w:bottom w:val="single" w:sz="4" w:space="0" w:color="auto"/>
              <w:right w:val="single" w:sz="8" w:space="0" w:color="auto"/>
            </w:tcBorders>
            <w:shd w:val="clear" w:color="auto" w:fill="auto"/>
            <w:noWrap/>
            <w:vAlign w:val="center"/>
            <w:hideMark/>
          </w:tcPr>
          <w:p w14:paraId="1D3D5175"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Огревно дрво  m</w:t>
            </w:r>
            <w:r w:rsidRPr="00E7765D">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4" w:space="0" w:color="auto"/>
              <w:right w:val="single" w:sz="4" w:space="0" w:color="auto"/>
            </w:tcBorders>
            <w:shd w:val="clear" w:color="auto" w:fill="auto"/>
            <w:noWrap/>
            <w:vAlign w:val="center"/>
            <w:hideMark/>
          </w:tcPr>
          <w:p w14:paraId="546AB68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971" w:type="dxa"/>
            <w:tcBorders>
              <w:top w:val="nil"/>
              <w:left w:val="nil"/>
              <w:bottom w:val="single" w:sz="4" w:space="0" w:color="auto"/>
              <w:right w:val="single" w:sz="4" w:space="0" w:color="auto"/>
            </w:tcBorders>
            <w:shd w:val="clear" w:color="auto" w:fill="auto"/>
            <w:noWrap/>
            <w:vAlign w:val="center"/>
            <w:hideMark/>
          </w:tcPr>
          <w:p w14:paraId="1CE9BF7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E62672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01C553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9FD866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E1A077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79C54B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36AC21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1A44BA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3" w:type="dxa"/>
            <w:tcBorders>
              <w:top w:val="nil"/>
              <w:left w:val="nil"/>
              <w:bottom w:val="single" w:sz="4" w:space="0" w:color="auto"/>
              <w:right w:val="single" w:sz="4" w:space="0" w:color="auto"/>
            </w:tcBorders>
            <w:shd w:val="clear" w:color="auto" w:fill="auto"/>
            <w:noWrap/>
            <w:vAlign w:val="center"/>
            <w:hideMark/>
          </w:tcPr>
          <w:p w14:paraId="76F8714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17,70</w:t>
            </w:r>
          </w:p>
        </w:tc>
        <w:tc>
          <w:tcPr>
            <w:tcW w:w="1020" w:type="dxa"/>
            <w:tcBorders>
              <w:top w:val="nil"/>
              <w:left w:val="nil"/>
              <w:bottom w:val="single" w:sz="4" w:space="0" w:color="auto"/>
              <w:right w:val="single" w:sz="4" w:space="0" w:color="auto"/>
            </w:tcBorders>
            <w:shd w:val="clear" w:color="auto" w:fill="auto"/>
            <w:noWrap/>
            <w:vAlign w:val="center"/>
            <w:hideMark/>
          </w:tcPr>
          <w:p w14:paraId="341EC8E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21,00</w:t>
            </w:r>
          </w:p>
        </w:tc>
        <w:tc>
          <w:tcPr>
            <w:tcW w:w="1020" w:type="dxa"/>
            <w:tcBorders>
              <w:top w:val="nil"/>
              <w:left w:val="nil"/>
              <w:bottom w:val="single" w:sz="4" w:space="0" w:color="auto"/>
              <w:right w:val="single" w:sz="8" w:space="0" w:color="auto"/>
            </w:tcBorders>
            <w:shd w:val="clear" w:color="auto" w:fill="auto"/>
            <w:noWrap/>
            <w:vAlign w:val="center"/>
            <w:hideMark/>
          </w:tcPr>
          <w:p w14:paraId="1C0DEF3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11,00</w:t>
            </w:r>
          </w:p>
        </w:tc>
        <w:tc>
          <w:tcPr>
            <w:tcW w:w="963" w:type="dxa"/>
            <w:tcBorders>
              <w:top w:val="nil"/>
              <w:left w:val="nil"/>
              <w:bottom w:val="single" w:sz="4" w:space="0" w:color="auto"/>
              <w:right w:val="single" w:sz="8" w:space="0" w:color="auto"/>
            </w:tcBorders>
            <w:shd w:val="clear" w:color="auto" w:fill="auto"/>
            <w:noWrap/>
            <w:vAlign w:val="center"/>
            <w:hideMark/>
          </w:tcPr>
          <w:p w14:paraId="5D9E7AF3"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49,70</w:t>
            </w:r>
          </w:p>
        </w:tc>
      </w:tr>
      <w:tr w:rsidR="00E7765D" w:rsidRPr="00E7765D" w14:paraId="0A6989A2"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56FE66FF"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566" w:type="dxa"/>
            <w:tcBorders>
              <w:top w:val="nil"/>
              <w:left w:val="single" w:sz="8" w:space="0" w:color="auto"/>
              <w:bottom w:val="single" w:sz="8" w:space="0" w:color="auto"/>
              <w:right w:val="single" w:sz="8" w:space="0" w:color="auto"/>
            </w:tcBorders>
            <w:shd w:val="clear" w:color="auto" w:fill="auto"/>
            <w:noWrap/>
            <w:vAlign w:val="center"/>
            <w:hideMark/>
          </w:tcPr>
          <w:p w14:paraId="78C222F8"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811" w:type="dxa"/>
            <w:tcBorders>
              <w:top w:val="nil"/>
              <w:left w:val="nil"/>
              <w:bottom w:val="single" w:sz="8" w:space="0" w:color="auto"/>
              <w:right w:val="single" w:sz="4" w:space="0" w:color="auto"/>
            </w:tcBorders>
            <w:shd w:val="clear" w:color="auto" w:fill="auto"/>
            <w:noWrap/>
            <w:vAlign w:val="center"/>
            <w:hideMark/>
          </w:tcPr>
          <w:p w14:paraId="4AC4783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71" w:type="dxa"/>
            <w:tcBorders>
              <w:top w:val="nil"/>
              <w:left w:val="nil"/>
              <w:bottom w:val="single" w:sz="8" w:space="0" w:color="auto"/>
              <w:right w:val="single" w:sz="4" w:space="0" w:color="auto"/>
            </w:tcBorders>
            <w:shd w:val="clear" w:color="auto" w:fill="auto"/>
            <w:noWrap/>
            <w:vAlign w:val="center"/>
            <w:hideMark/>
          </w:tcPr>
          <w:p w14:paraId="6E455E4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63DAFE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3791945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66F5D28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7F9B8DD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0D9C6AE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44BE3A5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8" w:space="0" w:color="auto"/>
              <w:right w:val="single" w:sz="4" w:space="0" w:color="auto"/>
            </w:tcBorders>
            <w:shd w:val="clear" w:color="auto" w:fill="auto"/>
            <w:noWrap/>
            <w:vAlign w:val="center"/>
            <w:hideMark/>
          </w:tcPr>
          <w:p w14:paraId="50D129A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8" w:space="0" w:color="auto"/>
              <w:right w:val="single" w:sz="4" w:space="0" w:color="auto"/>
            </w:tcBorders>
            <w:shd w:val="clear" w:color="auto" w:fill="auto"/>
            <w:noWrap/>
            <w:vAlign w:val="center"/>
            <w:hideMark/>
          </w:tcPr>
          <w:p w14:paraId="03386DF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4" w:space="0" w:color="auto"/>
            </w:tcBorders>
            <w:shd w:val="clear" w:color="auto" w:fill="auto"/>
            <w:noWrap/>
            <w:vAlign w:val="center"/>
            <w:hideMark/>
          </w:tcPr>
          <w:p w14:paraId="26DEBB2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8" w:space="0" w:color="auto"/>
              <w:right w:val="single" w:sz="8" w:space="0" w:color="auto"/>
            </w:tcBorders>
            <w:shd w:val="clear" w:color="auto" w:fill="auto"/>
            <w:noWrap/>
            <w:vAlign w:val="center"/>
            <w:hideMark/>
          </w:tcPr>
          <w:p w14:paraId="49BF742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8" w:space="0" w:color="auto"/>
              <w:right w:val="single" w:sz="8" w:space="0" w:color="auto"/>
            </w:tcBorders>
            <w:shd w:val="clear" w:color="auto" w:fill="auto"/>
            <w:noWrap/>
            <w:vAlign w:val="center"/>
            <w:hideMark/>
          </w:tcPr>
          <w:p w14:paraId="50D805F6"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bl>
    <w:p w14:paraId="1006F27B" w14:textId="77777777" w:rsidR="00C708C7" w:rsidRPr="0096671D" w:rsidRDefault="00C708C7" w:rsidP="00532312">
      <w:pPr>
        <w:spacing w:after="0" w:line="240" w:lineRule="auto"/>
        <w:rPr>
          <w:rFonts w:ascii="Cambria" w:hAnsi="Cambria"/>
          <w:lang w:val="en-US"/>
        </w:rPr>
      </w:pPr>
    </w:p>
    <w:tbl>
      <w:tblPr>
        <w:tblW w:w="16106" w:type="dxa"/>
        <w:tblInd w:w="-993" w:type="dxa"/>
        <w:tblLook w:val="04A0" w:firstRow="1" w:lastRow="0" w:firstColumn="1" w:lastColumn="0" w:noHBand="0" w:noVBand="1"/>
      </w:tblPr>
      <w:tblGrid>
        <w:gridCol w:w="487"/>
        <w:gridCol w:w="2457"/>
        <w:gridCol w:w="963"/>
        <w:gridCol w:w="963"/>
        <w:gridCol w:w="964"/>
        <w:gridCol w:w="56"/>
        <w:gridCol w:w="908"/>
        <w:gridCol w:w="112"/>
        <w:gridCol w:w="852"/>
        <w:gridCol w:w="112"/>
        <w:gridCol w:w="908"/>
        <w:gridCol w:w="56"/>
        <w:gridCol w:w="964"/>
        <w:gridCol w:w="1020"/>
        <w:gridCol w:w="1083"/>
        <w:gridCol w:w="1023"/>
        <w:gridCol w:w="1020"/>
        <w:gridCol w:w="1020"/>
        <w:gridCol w:w="1138"/>
      </w:tblGrid>
      <w:tr w:rsidR="00E7765D" w:rsidRPr="00E7765D" w14:paraId="277EEDB1" w14:textId="77777777" w:rsidTr="00FB20ED">
        <w:trPr>
          <w:cantSplit/>
          <w:trHeight w:val="20"/>
        </w:trPr>
        <w:tc>
          <w:tcPr>
            <w:tcW w:w="487" w:type="dxa"/>
            <w:tcBorders>
              <w:top w:val="nil"/>
              <w:left w:val="nil"/>
              <w:bottom w:val="nil"/>
              <w:right w:val="nil"/>
            </w:tcBorders>
            <w:shd w:val="clear" w:color="auto" w:fill="auto"/>
            <w:noWrap/>
            <w:vAlign w:val="bottom"/>
            <w:hideMark/>
          </w:tcPr>
          <w:p w14:paraId="1BCF230A" w14:textId="77777777" w:rsidR="00E7765D" w:rsidRPr="00E7765D" w:rsidRDefault="00E7765D" w:rsidP="00532312">
            <w:pPr>
              <w:spacing w:after="0" w:line="240" w:lineRule="auto"/>
              <w:jc w:val="left"/>
              <w:rPr>
                <w:rFonts w:ascii="Cambria" w:eastAsia="Times New Roman" w:hAnsi="Cambria" w:cs="Times New Roman"/>
                <w:sz w:val="24"/>
                <w:szCs w:val="24"/>
                <w:lang w:val="en-US"/>
              </w:rPr>
            </w:pPr>
          </w:p>
        </w:tc>
        <w:tc>
          <w:tcPr>
            <w:tcW w:w="4383" w:type="dxa"/>
            <w:gridSpan w:val="3"/>
            <w:tcBorders>
              <w:top w:val="nil"/>
              <w:left w:val="nil"/>
              <w:bottom w:val="nil"/>
              <w:right w:val="nil"/>
            </w:tcBorders>
            <w:shd w:val="clear" w:color="auto" w:fill="auto"/>
            <w:noWrap/>
            <w:vAlign w:val="bottom"/>
            <w:hideMark/>
          </w:tcPr>
          <w:p w14:paraId="747FF6D8"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Територијална противпожарна единица</w:t>
            </w:r>
          </w:p>
        </w:tc>
        <w:tc>
          <w:tcPr>
            <w:tcW w:w="1020" w:type="dxa"/>
            <w:gridSpan w:val="2"/>
            <w:tcBorders>
              <w:top w:val="nil"/>
              <w:left w:val="nil"/>
              <w:bottom w:val="nil"/>
              <w:right w:val="nil"/>
            </w:tcBorders>
            <w:shd w:val="clear" w:color="auto" w:fill="auto"/>
            <w:noWrap/>
            <w:vAlign w:val="bottom"/>
            <w:hideMark/>
          </w:tcPr>
          <w:p w14:paraId="6C2DAFDB" w14:textId="77777777" w:rsidR="00E7765D" w:rsidRPr="00E7765D" w:rsidRDefault="00E7765D" w:rsidP="00532312">
            <w:pPr>
              <w:spacing w:after="0" w:line="240" w:lineRule="auto"/>
              <w:jc w:val="left"/>
              <w:rPr>
                <w:rFonts w:ascii="Cambria" w:eastAsia="Times New Roman" w:hAnsi="Cambria" w:cs="Times New Roman"/>
                <w:color w:val="000000"/>
                <w:lang w:val="en-US"/>
              </w:rPr>
            </w:pPr>
          </w:p>
        </w:tc>
        <w:tc>
          <w:tcPr>
            <w:tcW w:w="1020" w:type="dxa"/>
            <w:gridSpan w:val="2"/>
            <w:tcBorders>
              <w:top w:val="nil"/>
              <w:left w:val="nil"/>
              <w:bottom w:val="nil"/>
              <w:right w:val="nil"/>
            </w:tcBorders>
            <w:shd w:val="clear" w:color="auto" w:fill="auto"/>
            <w:noWrap/>
            <w:vAlign w:val="bottom"/>
            <w:hideMark/>
          </w:tcPr>
          <w:p w14:paraId="2FC05A46"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0153F0B2"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964" w:type="dxa"/>
            <w:gridSpan w:val="2"/>
            <w:tcBorders>
              <w:top w:val="nil"/>
              <w:left w:val="nil"/>
              <w:bottom w:val="nil"/>
              <w:right w:val="nil"/>
            </w:tcBorders>
            <w:shd w:val="clear" w:color="auto" w:fill="auto"/>
            <w:noWrap/>
            <w:vAlign w:val="bottom"/>
            <w:hideMark/>
          </w:tcPr>
          <w:p w14:paraId="0C459829"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964" w:type="dxa"/>
            <w:tcBorders>
              <w:top w:val="nil"/>
              <w:left w:val="nil"/>
              <w:bottom w:val="nil"/>
              <w:right w:val="nil"/>
            </w:tcBorders>
            <w:shd w:val="clear" w:color="auto" w:fill="auto"/>
            <w:noWrap/>
            <w:vAlign w:val="bottom"/>
            <w:hideMark/>
          </w:tcPr>
          <w:p w14:paraId="64EB18E9"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2A279AF2"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4C6FEE1C"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7D0E8AD9"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31F1AF81"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1FE6A754"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138" w:type="dxa"/>
            <w:tcBorders>
              <w:top w:val="nil"/>
              <w:left w:val="nil"/>
              <w:bottom w:val="nil"/>
              <w:right w:val="nil"/>
            </w:tcBorders>
            <w:shd w:val="clear" w:color="auto" w:fill="auto"/>
            <w:noWrap/>
            <w:vAlign w:val="bottom"/>
            <w:hideMark/>
          </w:tcPr>
          <w:p w14:paraId="6EAE1595"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r>
      <w:tr w:rsidR="00E7765D" w:rsidRPr="00E7765D" w14:paraId="611E7A84" w14:textId="77777777" w:rsidTr="00FB20E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4B715CD1"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 </w:t>
            </w:r>
          </w:p>
        </w:tc>
        <w:tc>
          <w:tcPr>
            <w:tcW w:w="2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029CA2"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 </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1A3FE379"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јануари</w:t>
            </w:r>
          </w:p>
        </w:tc>
        <w:tc>
          <w:tcPr>
            <w:tcW w:w="963" w:type="dxa"/>
            <w:tcBorders>
              <w:top w:val="single" w:sz="8" w:space="0" w:color="auto"/>
              <w:left w:val="nil"/>
              <w:bottom w:val="single" w:sz="8" w:space="0" w:color="auto"/>
              <w:right w:val="single" w:sz="4" w:space="0" w:color="auto"/>
            </w:tcBorders>
            <w:shd w:val="clear" w:color="auto" w:fill="auto"/>
            <w:noWrap/>
            <w:vAlign w:val="center"/>
            <w:hideMark/>
          </w:tcPr>
          <w:p w14:paraId="20064CA9"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фебруари</w:t>
            </w:r>
          </w:p>
        </w:tc>
        <w:tc>
          <w:tcPr>
            <w:tcW w:w="964" w:type="dxa"/>
            <w:tcBorders>
              <w:top w:val="single" w:sz="8" w:space="0" w:color="auto"/>
              <w:left w:val="nil"/>
              <w:bottom w:val="single" w:sz="8" w:space="0" w:color="auto"/>
              <w:right w:val="single" w:sz="4" w:space="0" w:color="auto"/>
            </w:tcBorders>
            <w:shd w:val="clear" w:color="auto" w:fill="auto"/>
            <w:noWrap/>
            <w:vAlign w:val="center"/>
            <w:hideMark/>
          </w:tcPr>
          <w:p w14:paraId="2CB7AF9C"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март</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1DD8C0B3"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април</w:t>
            </w:r>
          </w:p>
        </w:tc>
        <w:tc>
          <w:tcPr>
            <w:tcW w:w="964" w:type="dxa"/>
            <w:gridSpan w:val="2"/>
            <w:tcBorders>
              <w:top w:val="single" w:sz="8" w:space="0" w:color="auto"/>
              <w:left w:val="nil"/>
              <w:bottom w:val="single" w:sz="8" w:space="0" w:color="auto"/>
              <w:right w:val="single" w:sz="4" w:space="0" w:color="auto"/>
            </w:tcBorders>
            <w:shd w:val="clear" w:color="auto" w:fill="auto"/>
            <w:noWrap/>
            <w:vAlign w:val="center"/>
            <w:hideMark/>
          </w:tcPr>
          <w:p w14:paraId="1F656261"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мај</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0F7BE46E"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јуни</w:t>
            </w:r>
          </w:p>
        </w:tc>
        <w:tc>
          <w:tcPr>
            <w:tcW w:w="10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1EF7047D"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0573EF8D"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4BB9BA48"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2F2C2FA1"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4D2BF44D"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2A480C62"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декември</w:t>
            </w:r>
          </w:p>
        </w:tc>
        <w:tc>
          <w:tcPr>
            <w:tcW w:w="1138" w:type="dxa"/>
            <w:tcBorders>
              <w:top w:val="single" w:sz="8" w:space="0" w:color="auto"/>
              <w:left w:val="nil"/>
              <w:bottom w:val="single" w:sz="8" w:space="0" w:color="auto"/>
              <w:right w:val="single" w:sz="8" w:space="0" w:color="auto"/>
            </w:tcBorders>
            <w:shd w:val="clear" w:color="auto" w:fill="auto"/>
            <w:noWrap/>
            <w:vAlign w:val="center"/>
            <w:hideMark/>
          </w:tcPr>
          <w:p w14:paraId="290FE059"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Вкупно</w:t>
            </w:r>
          </w:p>
        </w:tc>
      </w:tr>
      <w:tr w:rsidR="00E7765D" w:rsidRPr="00E7765D" w14:paraId="33CD5B2A"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94EFF07"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2021</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169AB106"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4785E1D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4.263,70</w:t>
            </w:r>
          </w:p>
        </w:tc>
        <w:tc>
          <w:tcPr>
            <w:tcW w:w="963" w:type="dxa"/>
            <w:tcBorders>
              <w:top w:val="nil"/>
              <w:left w:val="nil"/>
              <w:bottom w:val="single" w:sz="4" w:space="0" w:color="auto"/>
              <w:right w:val="single" w:sz="4" w:space="0" w:color="auto"/>
            </w:tcBorders>
            <w:shd w:val="clear" w:color="auto" w:fill="auto"/>
            <w:noWrap/>
            <w:vAlign w:val="center"/>
            <w:hideMark/>
          </w:tcPr>
          <w:p w14:paraId="763694F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2.377,20</w:t>
            </w:r>
          </w:p>
        </w:tc>
        <w:tc>
          <w:tcPr>
            <w:tcW w:w="964" w:type="dxa"/>
            <w:tcBorders>
              <w:top w:val="nil"/>
              <w:left w:val="nil"/>
              <w:bottom w:val="single" w:sz="4" w:space="0" w:color="auto"/>
              <w:right w:val="single" w:sz="4" w:space="0" w:color="auto"/>
            </w:tcBorders>
            <w:shd w:val="clear" w:color="auto" w:fill="auto"/>
            <w:noWrap/>
            <w:vAlign w:val="center"/>
            <w:hideMark/>
          </w:tcPr>
          <w:p w14:paraId="26FE35C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2.288,30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161EFF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1.591,60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25403E1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1.267,40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C9B8E6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947,30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B3607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2.996,00</w:t>
            </w:r>
          </w:p>
        </w:tc>
        <w:tc>
          <w:tcPr>
            <w:tcW w:w="1020" w:type="dxa"/>
            <w:tcBorders>
              <w:top w:val="nil"/>
              <w:left w:val="nil"/>
              <w:bottom w:val="single" w:sz="4" w:space="0" w:color="auto"/>
              <w:right w:val="single" w:sz="4" w:space="0" w:color="auto"/>
            </w:tcBorders>
            <w:shd w:val="clear" w:color="auto" w:fill="auto"/>
            <w:noWrap/>
            <w:vAlign w:val="center"/>
            <w:hideMark/>
          </w:tcPr>
          <w:p w14:paraId="0A88C9A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1.573,60</w:t>
            </w:r>
          </w:p>
        </w:tc>
        <w:tc>
          <w:tcPr>
            <w:tcW w:w="1083" w:type="dxa"/>
            <w:tcBorders>
              <w:top w:val="nil"/>
              <w:left w:val="nil"/>
              <w:bottom w:val="single" w:sz="4" w:space="0" w:color="auto"/>
              <w:right w:val="single" w:sz="4" w:space="0" w:color="auto"/>
            </w:tcBorders>
            <w:shd w:val="clear" w:color="auto" w:fill="auto"/>
            <w:noWrap/>
            <w:vAlign w:val="center"/>
            <w:hideMark/>
          </w:tcPr>
          <w:p w14:paraId="3CABE22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1.176,00</w:t>
            </w:r>
          </w:p>
        </w:tc>
        <w:tc>
          <w:tcPr>
            <w:tcW w:w="1023" w:type="dxa"/>
            <w:tcBorders>
              <w:top w:val="nil"/>
              <w:left w:val="nil"/>
              <w:bottom w:val="single" w:sz="4" w:space="0" w:color="auto"/>
              <w:right w:val="single" w:sz="4" w:space="0" w:color="auto"/>
            </w:tcBorders>
            <w:shd w:val="clear" w:color="auto" w:fill="auto"/>
            <w:noWrap/>
            <w:vAlign w:val="center"/>
            <w:hideMark/>
          </w:tcPr>
          <w:p w14:paraId="2910DD7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1.700,44</w:t>
            </w:r>
          </w:p>
        </w:tc>
        <w:tc>
          <w:tcPr>
            <w:tcW w:w="1020" w:type="dxa"/>
            <w:tcBorders>
              <w:top w:val="nil"/>
              <w:left w:val="nil"/>
              <w:bottom w:val="single" w:sz="4" w:space="0" w:color="auto"/>
              <w:right w:val="single" w:sz="4" w:space="0" w:color="auto"/>
            </w:tcBorders>
            <w:shd w:val="clear" w:color="auto" w:fill="auto"/>
            <w:noWrap/>
            <w:vAlign w:val="center"/>
            <w:hideMark/>
          </w:tcPr>
          <w:p w14:paraId="070E225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2.271,90</w:t>
            </w:r>
          </w:p>
        </w:tc>
        <w:tc>
          <w:tcPr>
            <w:tcW w:w="1020" w:type="dxa"/>
            <w:tcBorders>
              <w:top w:val="nil"/>
              <w:left w:val="nil"/>
              <w:bottom w:val="single" w:sz="4" w:space="0" w:color="auto"/>
              <w:right w:val="single" w:sz="8" w:space="0" w:color="auto"/>
            </w:tcBorders>
            <w:shd w:val="clear" w:color="auto" w:fill="auto"/>
            <w:noWrap/>
            <w:vAlign w:val="center"/>
            <w:hideMark/>
          </w:tcPr>
          <w:p w14:paraId="4448F95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2.371,80</w:t>
            </w:r>
          </w:p>
        </w:tc>
        <w:tc>
          <w:tcPr>
            <w:tcW w:w="1138" w:type="dxa"/>
            <w:tcBorders>
              <w:top w:val="nil"/>
              <w:left w:val="nil"/>
              <w:bottom w:val="single" w:sz="4" w:space="0" w:color="auto"/>
              <w:right w:val="single" w:sz="8" w:space="0" w:color="auto"/>
            </w:tcBorders>
            <w:shd w:val="clear" w:color="auto" w:fill="auto"/>
            <w:noWrap/>
            <w:vAlign w:val="center"/>
            <w:hideMark/>
          </w:tcPr>
          <w:p w14:paraId="3E934BBD"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24.825,24</w:t>
            </w:r>
          </w:p>
        </w:tc>
      </w:tr>
      <w:tr w:rsidR="00E7765D" w:rsidRPr="00E7765D" w14:paraId="16D09736"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682F3B5D"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77054835"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Природен гас  m</w:t>
            </w:r>
            <w:r w:rsidRPr="00E7765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20B008E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4" w:space="0" w:color="auto"/>
              <w:right w:val="single" w:sz="4" w:space="0" w:color="auto"/>
            </w:tcBorders>
            <w:shd w:val="clear" w:color="auto" w:fill="auto"/>
            <w:noWrap/>
            <w:vAlign w:val="center"/>
            <w:hideMark/>
          </w:tcPr>
          <w:p w14:paraId="1C522BE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4" w:type="dxa"/>
            <w:tcBorders>
              <w:top w:val="nil"/>
              <w:left w:val="nil"/>
              <w:bottom w:val="single" w:sz="4" w:space="0" w:color="auto"/>
              <w:right w:val="single" w:sz="4" w:space="0" w:color="auto"/>
            </w:tcBorders>
            <w:shd w:val="clear" w:color="auto" w:fill="auto"/>
            <w:noWrap/>
            <w:vAlign w:val="center"/>
            <w:hideMark/>
          </w:tcPr>
          <w:p w14:paraId="176B40A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089BB9D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5935DE1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2955EB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760385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015E975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4" w:space="0" w:color="auto"/>
              <w:right w:val="single" w:sz="4" w:space="0" w:color="auto"/>
            </w:tcBorders>
            <w:shd w:val="clear" w:color="auto" w:fill="auto"/>
            <w:noWrap/>
            <w:vAlign w:val="center"/>
            <w:hideMark/>
          </w:tcPr>
          <w:p w14:paraId="24DF8E8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14:paraId="2F6BF9A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5C54955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8" w:space="0" w:color="auto"/>
            </w:tcBorders>
            <w:shd w:val="clear" w:color="auto" w:fill="auto"/>
            <w:noWrap/>
            <w:vAlign w:val="center"/>
            <w:hideMark/>
          </w:tcPr>
          <w:p w14:paraId="33F2898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138" w:type="dxa"/>
            <w:tcBorders>
              <w:top w:val="nil"/>
              <w:left w:val="nil"/>
              <w:bottom w:val="single" w:sz="4" w:space="0" w:color="auto"/>
              <w:right w:val="single" w:sz="8" w:space="0" w:color="auto"/>
            </w:tcBorders>
            <w:shd w:val="clear" w:color="auto" w:fill="auto"/>
            <w:noWrap/>
            <w:vAlign w:val="center"/>
            <w:hideMark/>
          </w:tcPr>
          <w:p w14:paraId="7A93E54C"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6F05E382"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5B45BD2B"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1D771090"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7BC3140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50,00</w:t>
            </w:r>
          </w:p>
        </w:tc>
        <w:tc>
          <w:tcPr>
            <w:tcW w:w="963" w:type="dxa"/>
            <w:tcBorders>
              <w:top w:val="nil"/>
              <w:left w:val="nil"/>
              <w:bottom w:val="single" w:sz="8" w:space="0" w:color="auto"/>
              <w:right w:val="single" w:sz="4" w:space="0" w:color="auto"/>
            </w:tcBorders>
            <w:shd w:val="clear" w:color="auto" w:fill="auto"/>
            <w:noWrap/>
            <w:vAlign w:val="center"/>
            <w:hideMark/>
          </w:tcPr>
          <w:p w14:paraId="05E4B88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52,00</w:t>
            </w:r>
          </w:p>
        </w:tc>
        <w:tc>
          <w:tcPr>
            <w:tcW w:w="964" w:type="dxa"/>
            <w:tcBorders>
              <w:top w:val="nil"/>
              <w:left w:val="nil"/>
              <w:bottom w:val="single" w:sz="8" w:space="0" w:color="auto"/>
              <w:right w:val="single" w:sz="4" w:space="0" w:color="auto"/>
            </w:tcBorders>
            <w:shd w:val="clear" w:color="auto" w:fill="auto"/>
            <w:noWrap/>
            <w:vAlign w:val="center"/>
            <w:hideMark/>
          </w:tcPr>
          <w:p w14:paraId="3287ADF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49,00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1A28D86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59,00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2C02F02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07C441B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0F18F34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45,00</w:t>
            </w:r>
          </w:p>
        </w:tc>
        <w:tc>
          <w:tcPr>
            <w:tcW w:w="1020" w:type="dxa"/>
            <w:tcBorders>
              <w:top w:val="nil"/>
              <w:left w:val="nil"/>
              <w:bottom w:val="single" w:sz="8" w:space="0" w:color="auto"/>
              <w:right w:val="single" w:sz="4" w:space="0" w:color="auto"/>
            </w:tcBorders>
            <w:shd w:val="clear" w:color="auto" w:fill="auto"/>
            <w:noWrap/>
            <w:vAlign w:val="center"/>
            <w:hideMark/>
          </w:tcPr>
          <w:p w14:paraId="4B38B0D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50,00</w:t>
            </w:r>
          </w:p>
        </w:tc>
        <w:tc>
          <w:tcPr>
            <w:tcW w:w="1083" w:type="dxa"/>
            <w:tcBorders>
              <w:top w:val="nil"/>
              <w:left w:val="nil"/>
              <w:bottom w:val="single" w:sz="8" w:space="0" w:color="auto"/>
              <w:right w:val="single" w:sz="4" w:space="0" w:color="auto"/>
            </w:tcBorders>
            <w:shd w:val="clear" w:color="auto" w:fill="auto"/>
            <w:noWrap/>
            <w:vAlign w:val="center"/>
            <w:hideMark/>
          </w:tcPr>
          <w:p w14:paraId="58E4489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52,00</w:t>
            </w:r>
          </w:p>
        </w:tc>
        <w:tc>
          <w:tcPr>
            <w:tcW w:w="1023" w:type="dxa"/>
            <w:tcBorders>
              <w:top w:val="nil"/>
              <w:left w:val="nil"/>
              <w:bottom w:val="single" w:sz="8" w:space="0" w:color="auto"/>
              <w:right w:val="single" w:sz="4" w:space="0" w:color="auto"/>
            </w:tcBorders>
            <w:shd w:val="clear" w:color="auto" w:fill="auto"/>
            <w:noWrap/>
            <w:vAlign w:val="center"/>
            <w:hideMark/>
          </w:tcPr>
          <w:p w14:paraId="48C0F28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8" w:space="0" w:color="auto"/>
              <w:right w:val="single" w:sz="4" w:space="0" w:color="auto"/>
            </w:tcBorders>
            <w:shd w:val="clear" w:color="auto" w:fill="auto"/>
            <w:noWrap/>
            <w:vAlign w:val="center"/>
            <w:hideMark/>
          </w:tcPr>
          <w:p w14:paraId="2D25686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8" w:space="0" w:color="auto"/>
              <w:right w:val="single" w:sz="8" w:space="0" w:color="auto"/>
            </w:tcBorders>
            <w:shd w:val="clear" w:color="auto" w:fill="auto"/>
            <w:noWrap/>
            <w:vAlign w:val="center"/>
            <w:hideMark/>
          </w:tcPr>
          <w:p w14:paraId="0F223FB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138" w:type="dxa"/>
            <w:tcBorders>
              <w:top w:val="nil"/>
              <w:left w:val="nil"/>
              <w:bottom w:val="single" w:sz="8" w:space="0" w:color="auto"/>
              <w:right w:val="single" w:sz="8" w:space="0" w:color="auto"/>
            </w:tcBorders>
            <w:shd w:val="clear" w:color="auto" w:fill="auto"/>
            <w:noWrap/>
            <w:vAlign w:val="center"/>
            <w:hideMark/>
          </w:tcPr>
          <w:p w14:paraId="2FF1EC60"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452,00</w:t>
            </w:r>
          </w:p>
        </w:tc>
      </w:tr>
      <w:tr w:rsidR="00E7765D" w:rsidRPr="00E7765D" w14:paraId="22034BD8"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FF5DAC0"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2022</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25D5E094"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191545A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2.844,60</w:t>
            </w:r>
          </w:p>
        </w:tc>
        <w:tc>
          <w:tcPr>
            <w:tcW w:w="963" w:type="dxa"/>
            <w:tcBorders>
              <w:top w:val="nil"/>
              <w:left w:val="nil"/>
              <w:bottom w:val="single" w:sz="4" w:space="0" w:color="auto"/>
              <w:right w:val="single" w:sz="4" w:space="0" w:color="auto"/>
            </w:tcBorders>
            <w:shd w:val="clear" w:color="auto" w:fill="auto"/>
            <w:noWrap/>
            <w:vAlign w:val="center"/>
            <w:hideMark/>
          </w:tcPr>
          <w:p w14:paraId="601E519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2.385,10</w:t>
            </w:r>
          </w:p>
        </w:tc>
        <w:tc>
          <w:tcPr>
            <w:tcW w:w="964" w:type="dxa"/>
            <w:tcBorders>
              <w:top w:val="nil"/>
              <w:left w:val="nil"/>
              <w:bottom w:val="single" w:sz="4" w:space="0" w:color="auto"/>
              <w:right w:val="single" w:sz="4" w:space="0" w:color="auto"/>
            </w:tcBorders>
            <w:shd w:val="clear" w:color="auto" w:fill="auto"/>
            <w:noWrap/>
            <w:vAlign w:val="center"/>
            <w:hideMark/>
          </w:tcPr>
          <w:p w14:paraId="062BF41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2.795,00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5F406DC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1.681,00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5C0271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1.017,00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7A84EE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1.086,00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EE7106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1.667,00</w:t>
            </w:r>
          </w:p>
        </w:tc>
        <w:tc>
          <w:tcPr>
            <w:tcW w:w="1020" w:type="dxa"/>
            <w:tcBorders>
              <w:top w:val="nil"/>
              <w:left w:val="nil"/>
              <w:bottom w:val="single" w:sz="4" w:space="0" w:color="auto"/>
              <w:right w:val="single" w:sz="4" w:space="0" w:color="auto"/>
            </w:tcBorders>
            <w:shd w:val="clear" w:color="auto" w:fill="auto"/>
            <w:noWrap/>
            <w:vAlign w:val="center"/>
            <w:hideMark/>
          </w:tcPr>
          <w:p w14:paraId="516D83F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1.682,00</w:t>
            </w:r>
          </w:p>
        </w:tc>
        <w:tc>
          <w:tcPr>
            <w:tcW w:w="1083" w:type="dxa"/>
            <w:tcBorders>
              <w:top w:val="nil"/>
              <w:left w:val="nil"/>
              <w:bottom w:val="single" w:sz="4" w:space="0" w:color="auto"/>
              <w:right w:val="single" w:sz="4" w:space="0" w:color="auto"/>
            </w:tcBorders>
            <w:shd w:val="clear" w:color="auto" w:fill="auto"/>
            <w:noWrap/>
            <w:vAlign w:val="center"/>
            <w:hideMark/>
          </w:tcPr>
          <w:p w14:paraId="716C127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814,50</w:t>
            </w:r>
          </w:p>
        </w:tc>
        <w:tc>
          <w:tcPr>
            <w:tcW w:w="1023" w:type="dxa"/>
            <w:tcBorders>
              <w:top w:val="nil"/>
              <w:left w:val="nil"/>
              <w:bottom w:val="single" w:sz="4" w:space="0" w:color="auto"/>
              <w:right w:val="single" w:sz="4" w:space="0" w:color="auto"/>
            </w:tcBorders>
            <w:shd w:val="clear" w:color="auto" w:fill="auto"/>
            <w:noWrap/>
            <w:vAlign w:val="center"/>
            <w:hideMark/>
          </w:tcPr>
          <w:p w14:paraId="5A0E1FF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1.307,00</w:t>
            </w:r>
          </w:p>
        </w:tc>
        <w:tc>
          <w:tcPr>
            <w:tcW w:w="1020" w:type="dxa"/>
            <w:tcBorders>
              <w:top w:val="nil"/>
              <w:left w:val="nil"/>
              <w:bottom w:val="single" w:sz="4" w:space="0" w:color="auto"/>
              <w:right w:val="single" w:sz="4" w:space="0" w:color="auto"/>
            </w:tcBorders>
            <w:shd w:val="clear" w:color="auto" w:fill="auto"/>
            <w:noWrap/>
            <w:vAlign w:val="center"/>
            <w:hideMark/>
          </w:tcPr>
          <w:p w14:paraId="6AEE6AB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1.512,00</w:t>
            </w:r>
          </w:p>
        </w:tc>
        <w:tc>
          <w:tcPr>
            <w:tcW w:w="1020" w:type="dxa"/>
            <w:tcBorders>
              <w:top w:val="nil"/>
              <w:left w:val="nil"/>
              <w:bottom w:val="single" w:sz="4" w:space="0" w:color="auto"/>
              <w:right w:val="single" w:sz="8" w:space="0" w:color="auto"/>
            </w:tcBorders>
            <w:shd w:val="clear" w:color="auto" w:fill="auto"/>
            <w:noWrap/>
            <w:vAlign w:val="center"/>
            <w:hideMark/>
          </w:tcPr>
          <w:p w14:paraId="578058E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2.324,00</w:t>
            </w:r>
          </w:p>
        </w:tc>
        <w:tc>
          <w:tcPr>
            <w:tcW w:w="1138" w:type="dxa"/>
            <w:tcBorders>
              <w:top w:val="nil"/>
              <w:left w:val="nil"/>
              <w:bottom w:val="single" w:sz="4" w:space="0" w:color="auto"/>
              <w:right w:val="single" w:sz="8" w:space="0" w:color="auto"/>
            </w:tcBorders>
            <w:shd w:val="clear" w:color="auto" w:fill="auto"/>
            <w:noWrap/>
            <w:vAlign w:val="center"/>
            <w:hideMark/>
          </w:tcPr>
          <w:p w14:paraId="71DF63C4"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21.115,20</w:t>
            </w:r>
          </w:p>
        </w:tc>
      </w:tr>
      <w:tr w:rsidR="00E7765D" w:rsidRPr="00E7765D" w14:paraId="48889454"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738157D6"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441399B0"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Природен гас  m</w:t>
            </w:r>
            <w:r w:rsidRPr="00E7765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3EFBD2F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4" w:space="0" w:color="auto"/>
              <w:right w:val="single" w:sz="4" w:space="0" w:color="auto"/>
            </w:tcBorders>
            <w:shd w:val="clear" w:color="auto" w:fill="auto"/>
            <w:noWrap/>
            <w:vAlign w:val="center"/>
            <w:hideMark/>
          </w:tcPr>
          <w:p w14:paraId="5DD972B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4" w:type="dxa"/>
            <w:tcBorders>
              <w:top w:val="nil"/>
              <w:left w:val="nil"/>
              <w:bottom w:val="single" w:sz="4" w:space="0" w:color="auto"/>
              <w:right w:val="single" w:sz="4" w:space="0" w:color="auto"/>
            </w:tcBorders>
            <w:shd w:val="clear" w:color="auto" w:fill="auto"/>
            <w:noWrap/>
            <w:vAlign w:val="center"/>
            <w:hideMark/>
          </w:tcPr>
          <w:p w14:paraId="7A12FBF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55A48D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3A94CD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0F52A0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858F25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6755606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4" w:space="0" w:color="auto"/>
              <w:right w:val="single" w:sz="4" w:space="0" w:color="auto"/>
            </w:tcBorders>
            <w:shd w:val="clear" w:color="auto" w:fill="auto"/>
            <w:noWrap/>
            <w:vAlign w:val="center"/>
            <w:hideMark/>
          </w:tcPr>
          <w:p w14:paraId="516107B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14:paraId="1271FAA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39AAC11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8" w:space="0" w:color="auto"/>
            </w:tcBorders>
            <w:shd w:val="clear" w:color="auto" w:fill="auto"/>
            <w:noWrap/>
            <w:vAlign w:val="center"/>
            <w:hideMark/>
          </w:tcPr>
          <w:p w14:paraId="66BDC3E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138" w:type="dxa"/>
            <w:tcBorders>
              <w:top w:val="nil"/>
              <w:left w:val="nil"/>
              <w:bottom w:val="single" w:sz="4" w:space="0" w:color="auto"/>
              <w:right w:val="single" w:sz="8" w:space="0" w:color="auto"/>
            </w:tcBorders>
            <w:shd w:val="clear" w:color="auto" w:fill="auto"/>
            <w:noWrap/>
            <w:vAlign w:val="center"/>
            <w:hideMark/>
          </w:tcPr>
          <w:p w14:paraId="19115222"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5CEC51CC"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AAF3A46"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6F5B6E83"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21AB84B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963" w:type="dxa"/>
            <w:tcBorders>
              <w:top w:val="nil"/>
              <w:left w:val="nil"/>
              <w:bottom w:val="single" w:sz="8" w:space="0" w:color="auto"/>
              <w:right w:val="single" w:sz="4" w:space="0" w:color="auto"/>
            </w:tcBorders>
            <w:shd w:val="clear" w:color="auto" w:fill="auto"/>
            <w:noWrap/>
            <w:vAlign w:val="center"/>
            <w:hideMark/>
          </w:tcPr>
          <w:p w14:paraId="4C0E196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10,00</w:t>
            </w:r>
          </w:p>
        </w:tc>
        <w:tc>
          <w:tcPr>
            <w:tcW w:w="964" w:type="dxa"/>
            <w:tcBorders>
              <w:top w:val="nil"/>
              <w:left w:val="nil"/>
              <w:bottom w:val="single" w:sz="8" w:space="0" w:color="auto"/>
              <w:right w:val="single" w:sz="4" w:space="0" w:color="auto"/>
            </w:tcBorders>
            <w:shd w:val="clear" w:color="auto" w:fill="auto"/>
            <w:noWrap/>
            <w:vAlign w:val="center"/>
            <w:hideMark/>
          </w:tcPr>
          <w:p w14:paraId="53F1202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646AE6D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18,00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7427615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25CDEAC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21,00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67B563C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29,00</w:t>
            </w:r>
          </w:p>
        </w:tc>
        <w:tc>
          <w:tcPr>
            <w:tcW w:w="1020" w:type="dxa"/>
            <w:tcBorders>
              <w:top w:val="nil"/>
              <w:left w:val="nil"/>
              <w:bottom w:val="single" w:sz="8" w:space="0" w:color="auto"/>
              <w:right w:val="single" w:sz="4" w:space="0" w:color="auto"/>
            </w:tcBorders>
            <w:shd w:val="clear" w:color="auto" w:fill="auto"/>
            <w:noWrap/>
            <w:vAlign w:val="center"/>
            <w:hideMark/>
          </w:tcPr>
          <w:p w14:paraId="34C0E68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10,00</w:t>
            </w:r>
          </w:p>
        </w:tc>
        <w:tc>
          <w:tcPr>
            <w:tcW w:w="1083" w:type="dxa"/>
            <w:tcBorders>
              <w:top w:val="nil"/>
              <w:left w:val="nil"/>
              <w:bottom w:val="single" w:sz="8" w:space="0" w:color="auto"/>
              <w:right w:val="single" w:sz="4" w:space="0" w:color="auto"/>
            </w:tcBorders>
            <w:shd w:val="clear" w:color="auto" w:fill="auto"/>
            <w:noWrap/>
            <w:vAlign w:val="center"/>
            <w:hideMark/>
          </w:tcPr>
          <w:p w14:paraId="6759068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25,00</w:t>
            </w:r>
          </w:p>
        </w:tc>
        <w:tc>
          <w:tcPr>
            <w:tcW w:w="1023" w:type="dxa"/>
            <w:tcBorders>
              <w:top w:val="nil"/>
              <w:left w:val="nil"/>
              <w:bottom w:val="single" w:sz="8" w:space="0" w:color="auto"/>
              <w:right w:val="single" w:sz="4" w:space="0" w:color="auto"/>
            </w:tcBorders>
            <w:shd w:val="clear" w:color="auto" w:fill="auto"/>
            <w:noWrap/>
            <w:vAlign w:val="center"/>
            <w:hideMark/>
          </w:tcPr>
          <w:p w14:paraId="5D5C9DC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4" w:space="0" w:color="auto"/>
            </w:tcBorders>
            <w:shd w:val="clear" w:color="auto" w:fill="auto"/>
            <w:noWrap/>
            <w:vAlign w:val="center"/>
            <w:hideMark/>
          </w:tcPr>
          <w:p w14:paraId="451D6CE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8" w:space="0" w:color="auto"/>
            </w:tcBorders>
            <w:shd w:val="clear" w:color="auto" w:fill="auto"/>
            <w:noWrap/>
            <w:vAlign w:val="center"/>
            <w:hideMark/>
          </w:tcPr>
          <w:p w14:paraId="14E7A7B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25,00</w:t>
            </w:r>
          </w:p>
        </w:tc>
        <w:tc>
          <w:tcPr>
            <w:tcW w:w="1138" w:type="dxa"/>
            <w:tcBorders>
              <w:top w:val="nil"/>
              <w:left w:val="nil"/>
              <w:bottom w:val="single" w:sz="8" w:space="0" w:color="auto"/>
              <w:right w:val="single" w:sz="8" w:space="0" w:color="auto"/>
            </w:tcBorders>
            <w:shd w:val="clear" w:color="auto" w:fill="auto"/>
            <w:noWrap/>
            <w:vAlign w:val="center"/>
            <w:hideMark/>
          </w:tcPr>
          <w:p w14:paraId="16191FF9"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208,00</w:t>
            </w:r>
          </w:p>
        </w:tc>
      </w:tr>
      <w:tr w:rsidR="00E7765D" w:rsidRPr="00E7765D" w14:paraId="4B760843" w14:textId="77777777" w:rsidTr="00FB20E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10ADDBE"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2023</w:t>
            </w: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48E9ABAC"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963" w:type="dxa"/>
            <w:tcBorders>
              <w:top w:val="nil"/>
              <w:left w:val="nil"/>
              <w:bottom w:val="single" w:sz="4" w:space="0" w:color="auto"/>
              <w:right w:val="single" w:sz="4" w:space="0" w:color="auto"/>
            </w:tcBorders>
            <w:shd w:val="clear" w:color="auto" w:fill="auto"/>
            <w:noWrap/>
            <w:vAlign w:val="center"/>
            <w:hideMark/>
          </w:tcPr>
          <w:p w14:paraId="476BC3D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2.539,90</w:t>
            </w:r>
          </w:p>
        </w:tc>
        <w:tc>
          <w:tcPr>
            <w:tcW w:w="963" w:type="dxa"/>
            <w:tcBorders>
              <w:top w:val="nil"/>
              <w:left w:val="nil"/>
              <w:bottom w:val="single" w:sz="4" w:space="0" w:color="auto"/>
              <w:right w:val="single" w:sz="4" w:space="0" w:color="auto"/>
            </w:tcBorders>
            <w:shd w:val="clear" w:color="auto" w:fill="auto"/>
            <w:noWrap/>
            <w:vAlign w:val="center"/>
            <w:hideMark/>
          </w:tcPr>
          <w:p w14:paraId="0C441D1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2.736,10</w:t>
            </w:r>
          </w:p>
        </w:tc>
        <w:tc>
          <w:tcPr>
            <w:tcW w:w="964" w:type="dxa"/>
            <w:tcBorders>
              <w:top w:val="nil"/>
              <w:left w:val="nil"/>
              <w:bottom w:val="single" w:sz="4" w:space="0" w:color="auto"/>
              <w:right w:val="single" w:sz="4" w:space="0" w:color="auto"/>
            </w:tcBorders>
            <w:shd w:val="clear" w:color="auto" w:fill="auto"/>
            <w:noWrap/>
            <w:vAlign w:val="center"/>
            <w:hideMark/>
          </w:tcPr>
          <w:p w14:paraId="2C1BDD7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2.043,00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440C9C6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1.898,80</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2D8609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1.501,00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1FEB73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778,00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3C8309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745,00</w:t>
            </w:r>
          </w:p>
        </w:tc>
        <w:tc>
          <w:tcPr>
            <w:tcW w:w="1020" w:type="dxa"/>
            <w:tcBorders>
              <w:top w:val="nil"/>
              <w:left w:val="nil"/>
              <w:bottom w:val="single" w:sz="4" w:space="0" w:color="auto"/>
              <w:right w:val="single" w:sz="4" w:space="0" w:color="auto"/>
            </w:tcBorders>
            <w:shd w:val="clear" w:color="auto" w:fill="auto"/>
            <w:noWrap/>
            <w:vAlign w:val="center"/>
            <w:hideMark/>
          </w:tcPr>
          <w:p w14:paraId="01FE039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902,70</w:t>
            </w:r>
          </w:p>
        </w:tc>
        <w:tc>
          <w:tcPr>
            <w:tcW w:w="1083" w:type="dxa"/>
            <w:tcBorders>
              <w:top w:val="nil"/>
              <w:left w:val="nil"/>
              <w:bottom w:val="single" w:sz="4" w:space="0" w:color="auto"/>
              <w:right w:val="single" w:sz="4" w:space="0" w:color="auto"/>
            </w:tcBorders>
            <w:shd w:val="clear" w:color="auto" w:fill="auto"/>
            <w:noWrap/>
            <w:vAlign w:val="center"/>
            <w:hideMark/>
          </w:tcPr>
          <w:p w14:paraId="08DCFB7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1.056,00</w:t>
            </w:r>
          </w:p>
        </w:tc>
        <w:tc>
          <w:tcPr>
            <w:tcW w:w="1023" w:type="dxa"/>
            <w:tcBorders>
              <w:top w:val="nil"/>
              <w:left w:val="nil"/>
              <w:bottom w:val="single" w:sz="4" w:space="0" w:color="auto"/>
              <w:right w:val="single" w:sz="4" w:space="0" w:color="auto"/>
            </w:tcBorders>
            <w:shd w:val="clear" w:color="auto" w:fill="auto"/>
            <w:noWrap/>
            <w:vAlign w:val="center"/>
            <w:hideMark/>
          </w:tcPr>
          <w:p w14:paraId="20A8F4B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1.174,80</w:t>
            </w:r>
          </w:p>
        </w:tc>
        <w:tc>
          <w:tcPr>
            <w:tcW w:w="1020" w:type="dxa"/>
            <w:tcBorders>
              <w:top w:val="nil"/>
              <w:left w:val="nil"/>
              <w:bottom w:val="single" w:sz="4" w:space="0" w:color="auto"/>
              <w:right w:val="single" w:sz="4" w:space="0" w:color="auto"/>
            </w:tcBorders>
            <w:shd w:val="clear" w:color="auto" w:fill="auto"/>
            <w:noWrap/>
            <w:vAlign w:val="center"/>
            <w:hideMark/>
          </w:tcPr>
          <w:p w14:paraId="0CC1803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2.769,40</w:t>
            </w:r>
          </w:p>
        </w:tc>
        <w:tc>
          <w:tcPr>
            <w:tcW w:w="1020" w:type="dxa"/>
            <w:tcBorders>
              <w:top w:val="nil"/>
              <w:left w:val="nil"/>
              <w:bottom w:val="single" w:sz="4" w:space="0" w:color="auto"/>
              <w:right w:val="single" w:sz="8" w:space="0" w:color="auto"/>
            </w:tcBorders>
            <w:shd w:val="clear" w:color="auto" w:fill="auto"/>
            <w:noWrap/>
            <w:vAlign w:val="center"/>
            <w:hideMark/>
          </w:tcPr>
          <w:p w14:paraId="76619EB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3.006,00</w:t>
            </w:r>
          </w:p>
        </w:tc>
        <w:tc>
          <w:tcPr>
            <w:tcW w:w="1138" w:type="dxa"/>
            <w:tcBorders>
              <w:top w:val="nil"/>
              <w:left w:val="nil"/>
              <w:bottom w:val="single" w:sz="4" w:space="0" w:color="auto"/>
              <w:right w:val="single" w:sz="8" w:space="0" w:color="auto"/>
            </w:tcBorders>
            <w:shd w:val="clear" w:color="auto" w:fill="auto"/>
            <w:noWrap/>
            <w:vAlign w:val="center"/>
            <w:hideMark/>
          </w:tcPr>
          <w:p w14:paraId="1A124F39"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21.150,70</w:t>
            </w:r>
          </w:p>
        </w:tc>
      </w:tr>
      <w:tr w:rsidR="00E7765D" w:rsidRPr="00E7765D" w14:paraId="449C1ECB"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0A27C1EB"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4" w:space="0" w:color="auto"/>
              <w:right w:val="single" w:sz="8" w:space="0" w:color="auto"/>
            </w:tcBorders>
            <w:shd w:val="clear" w:color="auto" w:fill="auto"/>
            <w:noWrap/>
            <w:vAlign w:val="center"/>
            <w:hideMark/>
          </w:tcPr>
          <w:p w14:paraId="3247041A"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Природен гас  m</w:t>
            </w:r>
            <w:r w:rsidRPr="00E7765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4" w:space="0" w:color="auto"/>
              <w:right w:val="single" w:sz="4" w:space="0" w:color="auto"/>
            </w:tcBorders>
            <w:shd w:val="clear" w:color="auto" w:fill="auto"/>
            <w:noWrap/>
            <w:vAlign w:val="center"/>
            <w:hideMark/>
          </w:tcPr>
          <w:p w14:paraId="697527F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4" w:space="0" w:color="auto"/>
              <w:right w:val="single" w:sz="4" w:space="0" w:color="auto"/>
            </w:tcBorders>
            <w:shd w:val="clear" w:color="auto" w:fill="auto"/>
            <w:noWrap/>
            <w:vAlign w:val="center"/>
            <w:hideMark/>
          </w:tcPr>
          <w:p w14:paraId="4E8B3CB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4" w:type="dxa"/>
            <w:tcBorders>
              <w:top w:val="nil"/>
              <w:left w:val="nil"/>
              <w:bottom w:val="single" w:sz="4" w:space="0" w:color="auto"/>
              <w:right w:val="single" w:sz="4" w:space="0" w:color="auto"/>
            </w:tcBorders>
            <w:shd w:val="clear" w:color="auto" w:fill="auto"/>
            <w:noWrap/>
            <w:vAlign w:val="center"/>
            <w:hideMark/>
          </w:tcPr>
          <w:p w14:paraId="4EA540B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34AFF56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5D66839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0D294B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9A0030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3AA1EA0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4" w:space="0" w:color="auto"/>
              <w:right w:val="single" w:sz="4" w:space="0" w:color="auto"/>
            </w:tcBorders>
            <w:shd w:val="clear" w:color="auto" w:fill="auto"/>
            <w:noWrap/>
            <w:vAlign w:val="center"/>
            <w:hideMark/>
          </w:tcPr>
          <w:p w14:paraId="709B11D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14:paraId="08091B8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60721EE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8" w:space="0" w:color="auto"/>
            </w:tcBorders>
            <w:shd w:val="clear" w:color="auto" w:fill="auto"/>
            <w:noWrap/>
            <w:vAlign w:val="center"/>
            <w:hideMark/>
          </w:tcPr>
          <w:p w14:paraId="151940D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138" w:type="dxa"/>
            <w:tcBorders>
              <w:top w:val="nil"/>
              <w:left w:val="nil"/>
              <w:bottom w:val="single" w:sz="4" w:space="0" w:color="auto"/>
              <w:right w:val="single" w:sz="8" w:space="0" w:color="auto"/>
            </w:tcBorders>
            <w:shd w:val="clear" w:color="auto" w:fill="auto"/>
            <w:noWrap/>
            <w:vAlign w:val="center"/>
            <w:hideMark/>
          </w:tcPr>
          <w:p w14:paraId="04DA452A"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3899C564" w14:textId="77777777" w:rsidTr="00FB20ED">
        <w:trPr>
          <w:cantSplit/>
          <w:trHeight w:val="20"/>
        </w:trPr>
        <w:tc>
          <w:tcPr>
            <w:tcW w:w="487" w:type="dxa"/>
            <w:vMerge/>
            <w:tcBorders>
              <w:top w:val="nil"/>
              <w:left w:val="single" w:sz="8" w:space="0" w:color="auto"/>
              <w:bottom w:val="single" w:sz="8" w:space="0" w:color="000000"/>
              <w:right w:val="nil"/>
            </w:tcBorders>
            <w:vAlign w:val="center"/>
            <w:hideMark/>
          </w:tcPr>
          <w:p w14:paraId="345636FA"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457" w:type="dxa"/>
            <w:tcBorders>
              <w:top w:val="nil"/>
              <w:left w:val="single" w:sz="8" w:space="0" w:color="auto"/>
              <w:bottom w:val="single" w:sz="8" w:space="0" w:color="auto"/>
              <w:right w:val="single" w:sz="8" w:space="0" w:color="auto"/>
            </w:tcBorders>
            <w:shd w:val="clear" w:color="auto" w:fill="auto"/>
            <w:noWrap/>
            <w:vAlign w:val="center"/>
            <w:hideMark/>
          </w:tcPr>
          <w:p w14:paraId="6A87D781"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963" w:type="dxa"/>
            <w:tcBorders>
              <w:top w:val="nil"/>
              <w:left w:val="nil"/>
              <w:bottom w:val="single" w:sz="8" w:space="0" w:color="auto"/>
              <w:right w:val="single" w:sz="4" w:space="0" w:color="auto"/>
            </w:tcBorders>
            <w:shd w:val="clear" w:color="auto" w:fill="auto"/>
            <w:noWrap/>
            <w:vAlign w:val="center"/>
            <w:hideMark/>
          </w:tcPr>
          <w:p w14:paraId="7863630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10,00</w:t>
            </w:r>
          </w:p>
        </w:tc>
        <w:tc>
          <w:tcPr>
            <w:tcW w:w="963" w:type="dxa"/>
            <w:tcBorders>
              <w:top w:val="nil"/>
              <w:left w:val="nil"/>
              <w:bottom w:val="single" w:sz="8" w:space="0" w:color="auto"/>
              <w:right w:val="single" w:sz="4" w:space="0" w:color="auto"/>
            </w:tcBorders>
            <w:shd w:val="clear" w:color="auto" w:fill="auto"/>
            <w:noWrap/>
            <w:vAlign w:val="center"/>
            <w:hideMark/>
          </w:tcPr>
          <w:p w14:paraId="17DAE45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10,00</w:t>
            </w:r>
          </w:p>
        </w:tc>
        <w:tc>
          <w:tcPr>
            <w:tcW w:w="964" w:type="dxa"/>
            <w:tcBorders>
              <w:top w:val="nil"/>
              <w:left w:val="nil"/>
              <w:bottom w:val="single" w:sz="8" w:space="0" w:color="auto"/>
              <w:right w:val="single" w:sz="4" w:space="0" w:color="auto"/>
            </w:tcBorders>
            <w:shd w:val="clear" w:color="auto" w:fill="auto"/>
            <w:noWrap/>
            <w:vAlign w:val="center"/>
            <w:hideMark/>
          </w:tcPr>
          <w:p w14:paraId="43771E3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4BD030A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10,00</w:t>
            </w:r>
          </w:p>
        </w:tc>
        <w:tc>
          <w:tcPr>
            <w:tcW w:w="964" w:type="dxa"/>
            <w:gridSpan w:val="2"/>
            <w:tcBorders>
              <w:top w:val="nil"/>
              <w:left w:val="nil"/>
              <w:bottom w:val="single" w:sz="8" w:space="0" w:color="auto"/>
              <w:right w:val="single" w:sz="4" w:space="0" w:color="auto"/>
            </w:tcBorders>
            <w:shd w:val="clear" w:color="auto" w:fill="auto"/>
            <w:noWrap/>
            <w:vAlign w:val="center"/>
            <w:hideMark/>
          </w:tcPr>
          <w:p w14:paraId="0CE7416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1EC3B70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15,00</w:t>
            </w:r>
          </w:p>
        </w:tc>
        <w:tc>
          <w:tcPr>
            <w:tcW w:w="1020" w:type="dxa"/>
            <w:gridSpan w:val="2"/>
            <w:tcBorders>
              <w:top w:val="nil"/>
              <w:left w:val="nil"/>
              <w:bottom w:val="single" w:sz="8" w:space="0" w:color="auto"/>
              <w:right w:val="single" w:sz="4" w:space="0" w:color="auto"/>
            </w:tcBorders>
            <w:shd w:val="clear" w:color="auto" w:fill="auto"/>
            <w:noWrap/>
            <w:vAlign w:val="center"/>
            <w:hideMark/>
          </w:tcPr>
          <w:p w14:paraId="55512F0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2686152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83" w:type="dxa"/>
            <w:tcBorders>
              <w:top w:val="nil"/>
              <w:left w:val="nil"/>
              <w:bottom w:val="single" w:sz="8" w:space="0" w:color="auto"/>
              <w:right w:val="single" w:sz="4" w:space="0" w:color="auto"/>
            </w:tcBorders>
            <w:shd w:val="clear" w:color="auto" w:fill="auto"/>
            <w:noWrap/>
            <w:vAlign w:val="center"/>
            <w:hideMark/>
          </w:tcPr>
          <w:p w14:paraId="00E7664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3" w:type="dxa"/>
            <w:tcBorders>
              <w:top w:val="nil"/>
              <w:left w:val="nil"/>
              <w:bottom w:val="single" w:sz="8" w:space="0" w:color="auto"/>
              <w:right w:val="single" w:sz="4" w:space="0" w:color="auto"/>
            </w:tcBorders>
            <w:shd w:val="clear" w:color="auto" w:fill="auto"/>
            <w:noWrap/>
            <w:vAlign w:val="center"/>
            <w:hideMark/>
          </w:tcPr>
          <w:p w14:paraId="484C2A4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25,00</w:t>
            </w:r>
          </w:p>
        </w:tc>
        <w:tc>
          <w:tcPr>
            <w:tcW w:w="1020" w:type="dxa"/>
            <w:tcBorders>
              <w:top w:val="nil"/>
              <w:left w:val="nil"/>
              <w:bottom w:val="single" w:sz="8" w:space="0" w:color="auto"/>
              <w:right w:val="single" w:sz="4" w:space="0" w:color="auto"/>
            </w:tcBorders>
            <w:shd w:val="clear" w:color="auto" w:fill="auto"/>
            <w:noWrap/>
            <w:vAlign w:val="center"/>
            <w:hideMark/>
          </w:tcPr>
          <w:p w14:paraId="2CFDE5B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15,00</w:t>
            </w:r>
          </w:p>
        </w:tc>
        <w:tc>
          <w:tcPr>
            <w:tcW w:w="1020" w:type="dxa"/>
            <w:tcBorders>
              <w:top w:val="nil"/>
              <w:left w:val="nil"/>
              <w:bottom w:val="single" w:sz="8" w:space="0" w:color="auto"/>
              <w:right w:val="single" w:sz="8" w:space="0" w:color="auto"/>
            </w:tcBorders>
            <w:shd w:val="clear" w:color="auto" w:fill="auto"/>
            <w:noWrap/>
            <w:vAlign w:val="center"/>
            <w:hideMark/>
          </w:tcPr>
          <w:p w14:paraId="23637F1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15,00</w:t>
            </w:r>
          </w:p>
        </w:tc>
        <w:tc>
          <w:tcPr>
            <w:tcW w:w="1138" w:type="dxa"/>
            <w:tcBorders>
              <w:top w:val="nil"/>
              <w:left w:val="nil"/>
              <w:bottom w:val="single" w:sz="8" w:space="0" w:color="auto"/>
              <w:right w:val="single" w:sz="8" w:space="0" w:color="auto"/>
            </w:tcBorders>
            <w:shd w:val="clear" w:color="auto" w:fill="auto"/>
            <w:noWrap/>
            <w:vAlign w:val="center"/>
            <w:hideMark/>
          </w:tcPr>
          <w:p w14:paraId="3B0E8F3C"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185,00</w:t>
            </w:r>
          </w:p>
        </w:tc>
      </w:tr>
    </w:tbl>
    <w:p w14:paraId="1BCAD294" w14:textId="77777777" w:rsidR="00C708C7" w:rsidRPr="0096671D" w:rsidRDefault="00C708C7" w:rsidP="00532312">
      <w:pPr>
        <w:spacing w:line="240" w:lineRule="auto"/>
        <w:rPr>
          <w:rFonts w:ascii="Cambria" w:hAnsi="Cambria"/>
          <w:lang w:val="en-US"/>
        </w:rPr>
      </w:pPr>
    </w:p>
    <w:tbl>
      <w:tblPr>
        <w:tblW w:w="16036" w:type="dxa"/>
        <w:tblInd w:w="-993" w:type="dxa"/>
        <w:tblLook w:val="04A0" w:firstRow="1" w:lastRow="0" w:firstColumn="1" w:lastColumn="0" w:noHBand="0" w:noVBand="1"/>
      </w:tblPr>
      <w:tblGrid>
        <w:gridCol w:w="487"/>
        <w:gridCol w:w="2965"/>
        <w:gridCol w:w="904"/>
        <w:gridCol w:w="1121"/>
        <w:gridCol w:w="904"/>
        <w:gridCol w:w="743"/>
        <w:gridCol w:w="743"/>
        <w:gridCol w:w="1020"/>
        <w:gridCol w:w="1020"/>
        <w:gridCol w:w="1020"/>
        <w:gridCol w:w="1083"/>
        <w:gridCol w:w="1023"/>
        <w:gridCol w:w="1020"/>
        <w:gridCol w:w="1020"/>
        <w:gridCol w:w="1020"/>
      </w:tblGrid>
      <w:tr w:rsidR="00E7765D" w:rsidRPr="00E7765D" w14:paraId="764101BA" w14:textId="77777777" w:rsidTr="00E7765D">
        <w:trPr>
          <w:cantSplit/>
          <w:trHeight w:val="20"/>
        </w:trPr>
        <w:tc>
          <w:tcPr>
            <w:tcW w:w="487" w:type="dxa"/>
            <w:tcBorders>
              <w:top w:val="nil"/>
              <w:left w:val="nil"/>
              <w:bottom w:val="nil"/>
              <w:right w:val="nil"/>
            </w:tcBorders>
            <w:shd w:val="clear" w:color="auto" w:fill="auto"/>
            <w:noWrap/>
            <w:vAlign w:val="bottom"/>
            <w:hideMark/>
          </w:tcPr>
          <w:p w14:paraId="0384674E" w14:textId="77777777" w:rsidR="00E7765D" w:rsidRPr="00E7765D" w:rsidRDefault="00E7765D" w:rsidP="00532312">
            <w:pPr>
              <w:spacing w:after="0" w:line="240" w:lineRule="auto"/>
              <w:jc w:val="left"/>
              <w:rPr>
                <w:rFonts w:ascii="Cambria" w:eastAsia="Times New Roman" w:hAnsi="Cambria" w:cs="Times New Roman"/>
                <w:sz w:val="24"/>
                <w:szCs w:val="24"/>
                <w:lang w:val="en-US"/>
              </w:rPr>
            </w:pPr>
          </w:p>
        </w:tc>
        <w:tc>
          <w:tcPr>
            <w:tcW w:w="7380" w:type="dxa"/>
            <w:gridSpan w:val="6"/>
            <w:tcBorders>
              <w:top w:val="nil"/>
              <w:left w:val="nil"/>
              <w:bottom w:val="nil"/>
              <w:right w:val="nil"/>
            </w:tcBorders>
            <w:shd w:val="clear" w:color="auto" w:fill="auto"/>
            <w:noWrap/>
            <w:vAlign w:val="bottom"/>
            <w:hideMark/>
          </w:tcPr>
          <w:p w14:paraId="097BDB07"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Основно училиште “Никола Вапцаров“ - ПОУ Градско Балдовци</w:t>
            </w:r>
          </w:p>
        </w:tc>
        <w:tc>
          <w:tcPr>
            <w:tcW w:w="1020" w:type="dxa"/>
            <w:tcBorders>
              <w:top w:val="nil"/>
              <w:left w:val="nil"/>
              <w:bottom w:val="nil"/>
              <w:right w:val="nil"/>
            </w:tcBorders>
            <w:shd w:val="clear" w:color="auto" w:fill="auto"/>
            <w:noWrap/>
            <w:vAlign w:val="bottom"/>
            <w:hideMark/>
          </w:tcPr>
          <w:p w14:paraId="6F8E5E27" w14:textId="77777777" w:rsidR="00E7765D" w:rsidRPr="00E7765D" w:rsidRDefault="00E7765D" w:rsidP="00532312">
            <w:pPr>
              <w:spacing w:after="0" w:line="240" w:lineRule="auto"/>
              <w:jc w:val="left"/>
              <w:rPr>
                <w:rFonts w:ascii="Cambria" w:eastAsia="Times New Roman" w:hAnsi="Cambria" w:cs="Times New Roman"/>
                <w:color w:val="000000"/>
                <w:lang w:val="en-US"/>
              </w:rPr>
            </w:pPr>
          </w:p>
        </w:tc>
        <w:tc>
          <w:tcPr>
            <w:tcW w:w="1020" w:type="dxa"/>
            <w:tcBorders>
              <w:top w:val="nil"/>
              <w:left w:val="nil"/>
              <w:bottom w:val="nil"/>
              <w:right w:val="nil"/>
            </w:tcBorders>
            <w:shd w:val="clear" w:color="auto" w:fill="auto"/>
            <w:noWrap/>
            <w:vAlign w:val="bottom"/>
            <w:hideMark/>
          </w:tcPr>
          <w:p w14:paraId="43BEEA5D"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0E31D6B8"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83" w:type="dxa"/>
            <w:tcBorders>
              <w:top w:val="nil"/>
              <w:left w:val="nil"/>
              <w:bottom w:val="nil"/>
              <w:right w:val="nil"/>
            </w:tcBorders>
            <w:shd w:val="clear" w:color="auto" w:fill="auto"/>
            <w:noWrap/>
            <w:vAlign w:val="bottom"/>
            <w:hideMark/>
          </w:tcPr>
          <w:p w14:paraId="2906F7A9"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3" w:type="dxa"/>
            <w:tcBorders>
              <w:top w:val="nil"/>
              <w:left w:val="nil"/>
              <w:bottom w:val="nil"/>
              <w:right w:val="nil"/>
            </w:tcBorders>
            <w:shd w:val="clear" w:color="auto" w:fill="auto"/>
            <w:noWrap/>
            <w:vAlign w:val="bottom"/>
            <w:hideMark/>
          </w:tcPr>
          <w:p w14:paraId="0B57C552"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413993BC"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1020" w:type="dxa"/>
            <w:tcBorders>
              <w:top w:val="nil"/>
              <w:left w:val="nil"/>
              <w:bottom w:val="nil"/>
              <w:right w:val="nil"/>
            </w:tcBorders>
            <w:shd w:val="clear" w:color="auto" w:fill="auto"/>
            <w:noWrap/>
            <w:vAlign w:val="bottom"/>
            <w:hideMark/>
          </w:tcPr>
          <w:p w14:paraId="58E56EEF"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c>
          <w:tcPr>
            <w:tcW w:w="963" w:type="dxa"/>
            <w:tcBorders>
              <w:top w:val="nil"/>
              <w:left w:val="nil"/>
              <w:bottom w:val="nil"/>
              <w:right w:val="nil"/>
            </w:tcBorders>
            <w:shd w:val="clear" w:color="auto" w:fill="auto"/>
            <w:noWrap/>
            <w:vAlign w:val="bottom"/>
            <w:hideMark/>
          </w:tcPr>
          <w:p w14:paraId="74DDA648" w14:textId="77777777" w:rsidR="00E7765D" w:rsidRPr="00E7765D" w:rsidRDefault="00E7765D" w:rsidP="00532312">
            <w:pPr>
              <w:spacing w:after="0" w:line="240" w:lineRule="auto"/>
              <w:jc w:val="left"/>
              <w:rPr>
                <w:rFonts w:ascii="Cambria" w:eastAsia="Times New Roman" w:hAnsi="Cambria" w:cs="Times New Roman"/>
                <w:sz w:val="20"/>
                <w:szCs w:val="20"/>
                <w:lang w:val="en-US"/>
              </w:rPr>
            </w:pPr>
          </w:p>
        </w:tc>
      </w:tr>
      <w:tr w:rsidR="00E7765D" w:rsidRPr="00E7765D" w14:paraId="6A8A2695" w14:textId="77777777" w:rsidTr="00E7765D">
        <w:trPr>
          <w:cantSplit/>
          <w:trHeight w:val="20"/>
        </w:trPr>
        <w:tc>
          <w:tcPr>
            <w:tcW w:w="487" w:type="dxa"/>
            <w:tcBorders>
              <w:top w:val="single" w:sz="8" w:space="0" w:color="auto"/>
              <w:left w:val="single" w:sz="8" w:space="0" w:color="auto"/>
              <w:bottom w:val="single" w:sz="8" w:space="0" w:color="auto"/>
              <w:right w:val="nil"/>
            </w:tcBorders>
            <w:shd w:val="clear" w:color="auto" w:fill="auto"/>
            <w:noWrap/>
            <w:vAlign w:val="bottom"/>
            <w:hideMark/>
          </w:tcPr>
          <w:p w14:paraId="36EC3A3A"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 </w:t>
            </w:r>
          </w:p>
        </w:tc>
        <w:tc>
          <w:tcPr>
            <w:tcW w:w="29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828E13" w14:textId="77777777" w:rsidR="00E7765D" w:rsidRPr="00E7765D" w:rsidRDefault="00E7765D" w:rsidP="00532312">
            <w:pPr>
              <w:spacing w:after="0" w:line="240" w:lineRule="auto"/>
              <w:jc w:val="left"/>
              <w:rPr>
                <w:rFonts w:ascii="Cambria" w:eastAsia="Times New Roman" w:hAnsi="Cambria" w:cs="Times New Roman"/>
                <w:color w:val="000000"/>
                <w:lang w:val="en-US"/>
              </w:rPr>
            </w:pPr>
            <w:r w:rsidRPr="00E7765D">
              <w:rPr>
                <w:rFonts w:ascii="Cambria" w:eastAsia="Times New Roman" w:hAnsi="Cambria" w:cs="Times New Roman"/>
                <w:color w:val="000000"/>
                <w:lang w:val="en-US"/>
              </w:rPr>
              <w:t> </w:t>
            </w:r>
          </w:p>
        </w:tc>
        <w:tc>
          <w:tcPr>
            <w:tcW w:w="904" w:type="dxa"/>
            <w:tcBorders>
              <w:top w:val="single" w:sz="8" w:space="0" w:color="auto"/>
              <w:left w:val="nil"/>
              <w:bottom w:val="single" w:sz="8" w:space="0" w:color="auto"/>
              <w:right w:val="single" w:sz="4" w:space="0" w:color="auto"/>
            </w:tcBorders>
            <w:shd w:val="clear" w:color="auto" w:fill="auto"/>
            <w:noWrap/>
            <w:vAlign w:val="center"/>
            <w:hideMark/>
          </w:tcPr>
          <w:p w14:paraId="6E9141EC"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јануари</w:t>
            </w:r>
          </w:p>
        </w:tc>
        <w:tc>
          <w:tcPr>
            <w:tcW w:w="1121" w:type="dxa"/>
            <w:tcBorders>
              <w:top w:val="single" w:sz="8" w:space="0" w:color="auto"/>
              <w:left w:val="nil"/>
              <w:bottom w:val="single" w:sz="8" w:space="0" w:color="auto"/>
              <w:right w:val="single" w:sz="4" w:space="0" w:color="auto"/>
            </w:tcBorders>
            <w:shd w:val="clear" w:color="auto" w:fill="auto"/>
            <w:noWrap/>
            <w:vAlign w:val="center"/>
            <w:hideMark/>
          </w:tcPr>
          <w:p w14:paraId="559ADE77"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фебруари</w:t>
            </w:r>
          </w:p>
        </w:tc>
        <w:tc>
          <w:tcPr>
            <w:tcW w:w="904" w:type="dxa"/>
            <w:tcBorders>
              <w:top w:val="single" w:sz="8" w:space="0" w:color="auto"/>
              <w:left w:val="nil"/>
              <w:bottom w:val="single" w:sz="8" w:space="0" w:color="auto"/>
              <w:right w:val="single" w:sz="4" w:space="0" w:color="auto"/>
            </w:tcBorders>
            <w:shd w:val="clear" w:color="auto" w:fill="auto"/>
            <w:noWrap/>
            <w:vAlign w:val="center"/>
            <w:hideMark/>
          </w:tcPr>
          <w:p w14:paraId="31554C14"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март</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305474BB"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април</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330EFF21"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мај</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615E5C9E"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јуни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7C140C1C"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јули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82191E6"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август</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14:paraId="2AE6E49F"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септември</w:t>
            </w:r>
          </w:p>
        </w:tc>
        <w:tc>
          <w:tcPr>
            <w:tcW w:w="1023" w:type="dxa"/>
            <w:tcBorders>
              <w:top w:val="single" w:sz="8" w:space="0" w:color="auto"/>
              <w:left w:val="nil"/>
              <w:bottom w:val="single" w:sz="8" w:space="0" w:color="auto"/>
              <w:right w:val="single" w:sz="4" w:space="0" w:color="auto"/>
            </w:tcBorders>
            <w:shd w:val="clear" w:color="auto" w:fill="auto"/>
            <w:noWrap/>
            <w:vAlign w:val="center"/>
            <w:hideMark/>
          </w:tcPr>
          <w:p w14:paraId="76DD66D9"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октомври</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14:paraId="26BF90CA"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ноември</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1E2255E6"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декември</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26461B18" w14:textId="77777777" w:rsidR="00E7765D" w:rsidRPr="00E7765D" w:rsidRDefault="00E7765D" w:rsidP="00532312">
            <w:pPr>
              <w:spacing w:after="0" w:line="240" w:lineRule="auto"/>
              <w:jc w:val="center"/>
              <w:rPr>
                <w:rFonts w:ascii="Cambria" w:eastAsia="Times New Roman" w:hAnsi="Cambria" w:cs="Times New Roman"/>
                <w:b/>
                <w:bCs/>
                <w:i/>
                <w:iCs/>
                <w:color w:val="000000"/>
                <w:sz w:val="16"/>
                <w:szCs w:val="16"/>
                <w:lang w:val="en-US"/>
              </w:rPr>
            </w:pPr>
            <w:r w:rsidRPr="00E7765D">
              <w:rPr>
                <w:rFonts w:ascii="Cambria" w:eastAsia="Times New Roman" w:hAnsi="Cambria" w:cs="Times New Roman"/>
                <w:b/>
                <w:bCs/>
                <w:i/>
                <w:iCs/>
                <w:color w:val="000000"/>
                <w:sz w:val="16"/>
                <w:szCs w:val="16"/>
                <w:lang w:val="en-US"/>
              </w:rPr>
              <w:t>Вкупно</w:t>
            </w:r>
          </w:p>
        </w:tc>
      </w:tr>
      <w:tr w:rsidR="00E7765D" w:rsidRPr="00E7765D" w14:paraId="171FEE0A" w14:textId="77777777" w:rsidTr="00E7765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50F70B2D"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2021</w:t>
            </w:r>
          </w:p>
        </w:tc>
        <w:tc>
          <w:tcPr>
            <w:tcW w:w="2965" w:type="dxa"/>
            <w:tcBorders>
              <w:top w:val="nil"/>
              <w:left w:val="single" w:sz="8" w:space="0" w:color="auto"/>
              <w:bottom w:val="single" w:sz="4" w:space="0" w:color="auto"/>
              <w:right w:val="single" w:sz="8" w:space="0" w:color="auto"/>
            </w:tcBorders>
            <w:shd w:val="clear" w:color="auto" w:fill="auto"/>
            <w:noWrap/>
            <w:vAlign w:val="center"/>
            <w:hideMark/>
          </w:tcPr>
          <w:p w14:paraId="3074B084"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904" w:type="dxa"/>
            <w:tcBorders>
              <w:top w:val="nil"/>
              <w:left w:val="nil"/>
              <w:bottom w:val="single" w:sz="4" w:space="0" w:color="auto"/>
              <w:right w:val="single" w:sz="4" w:space="0" w:color="auto"/>
            </w:tcBorders>
            <w:shd w:val="clear" w:color="auto" w:fill="auto"/>
            <w:noWrap/>
            <w:vAlign w:val="center"/>
            <w:hideMark/>
          </w:tcPr>
          <w:p w14:paraId="07A4726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59,50</w:t>
            </w:r>
          </w:p>
        </w:tc>
        <w:tc>
          <w:tcPr>
            <w:tcW w:w="1121" w:type="dxa"/>
            <w:tcBorders>
              <w:top w:val="nil"/>
              <w:left w:val="nil"/>
              <w:bottom w:val="single" w:sz="4" w:space="0" w:color="auto"/>
              <w:right w:val="single" w:sz="4" w:space="0" w:color="auto"/>
            </w:tcBorders>
            <w:shd w:val="clear" w:color="auto" w:fill="auto"/>
            <w:noWrap/>
            <w:vAlign w:val="center"/>
            <w:hideMark/>
          </w:tcPr>
          <w:p w14:paraId="4AC5809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172,70</w:t>
            </w:r>
          </w:p>
        </w:tc>
        <w:tc>
          <w:tcPr>
            <w:tcW w:w="904" w:type="dxa"/>
            <w:tcBorders>
              <w:top w:val="nil"/>
              <w:left w:val="nil"/>
              <w:bottom w:val="single" w:sz="4" w:space="0" w:color="auto"/>
              <w:right w:val="single" w:sz="4" w:space="0" w:color="auto"/>
            </w:tcBorders>
            <w:shd w:val="clear" w:color="auto" w:fill="auto"/>
            <w:noWrap/>
            <w:vAlign w:val="center"/>
            <w:hideMark/>
          </w:tcPr>
          <w:p w14:paraId="15E3941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28,30</w:t>
            </w:r>
          </w:p>
        </w:tc>
        <w:tc>
          <w:tcPr>
            <w:tcW w:w="743" w:type="dxa"/>
            <w:tcBorders>
              <w:top w:val="nil"/>
              <w:left w:val="nil"/>
              <w:bottom w:val="single" w:sz="4" w:space="0" w:color="auto"/>
              <w:right w:val="single" w:sz="4" w:space="0" w:color="auto"/>
            </w:tcBorders>
            <w:shd w:val="clear" w:color="auto" w:fill="auto"/>
            <w:noWrap/>
            <w:vAlign w:val="center"/>
            <w:hideMark/>
          </w:tcPr>
          <w:p w14:paraId="56B4679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52,00</w:t>
            </w:r>
          </w:p>
        </w:tc>
        <w:tc>
          <w:tcPr>
            <w:tcW w:w="743" w:type="dxa"/>
            <w:tcBorders>
              <w:top w:val="nil"/>
              <w:left w:val="nil"/>
              <w:bottom w:val="single" w:sz="4" w:space="0" w:color="auto"/>
              <w:right w:val="single" w:sz="4" w:space="0" w:color="auto"/>
            </w:tcBorders>
            <w:shd w:val="clear" w:color="auto" w:fill="auto"/>
            <w:noWrap/>
            <w:vAlign w:val="center"/>
            <w:hideMark/>
          </w:tcPr>
          <w:p w14:paraId="61F782D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86,00</w:t>
            </w:r>
          </w:p>
        </w:tc>
        <w:tc>
          <w:tcPr>
            <w:tcW w:w="1020" w:type="dxa"/>
            <w:tcBorders>
              <w:top w:val="nil"/>
              <w:left w:val="nil"/>
              <w:bottom w:val="single" w:sz="4" w:space="0" w:color="auto"/>
              <w:right w:val="single" w:sz="4" w:space="0" w:color="auto"/>
            </w:tcBorders>
            <w:shd w:val="clear" w:color="auto" w:fill="auto"/>
            <w:noWrap/>
            <w:vAlign w:val="center"/>
            <w:hideMark/>
          </w:tcPr>
          <w:p w14:paraId="6F62802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52,30</w:t>
            </w:r>
          </w:p>
        </w:tc>
        <w:tc>
          <w:tcPr>
            <w:tcW w:w="1020" w:type="dxa"/>
            <w:tcBorders>
              <w:top w:val="nil"/>
              <w:left w:val="nil"/>
              <w:bottom w:val="single" w:sz="4" w:space="0" w:color="auto"/>
              <w:right w:val="single" w:sz="4" w:space="0" w:color="auto"/>
            </w:tcBorders>
            <w:shd w:val="clear" w:color="auto" w:fill="auto"/>
            <w:noWrap/>
            <w:vAlign w:val="center"/>
            <w:hideMark/>
          </w:tcPr>
          <w:p w14:paraId="30DAB45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145C16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7C1A5F8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92,00</w:t>
            </w:r>
          </w:p>
        </w:tc>
        <w:tc>
          <w:tcPr>
            <w:tcW w:w="1023" w:type="dxa"/>
            <w:tcBorders>
              <w:top w:val="nil"/>
              <w:left w:val="nil"/>
              <w:bottom w:val="single" w:sz="4" w:space="0" w:color="auto"/>
              <w:right w:val="single" w:sz="4" w:space="0" w:color="auto"/>
            </w:tcBorders>
            <w:shd w:val="clear" w:color="auto" w:fill="auto"/>
            <w:noWrap/>
            <w:vAlign w:val="center"/>
            <w:hideMark/>
          </w:tcPr>
          <w:p w14:paraId="1AD0356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200,40</w:t>
            </w:r>
          </w:p>
        </w:tc>
        <w:tc>
          <w:tcPr>
            <w:tcW w:w="1020" w:type="dxa"/>
            <w:tcBorders>
              <w:top w:val="nil"/>
              <w:left w:val="nil"/>
              <w:bottom w:val="single" w:sz="4" w:space="0" w:color="auto"/>
              <w:right w:val="single" w:sz="4" w:space="0" w:color="auto"/>
            </w:tcBorders>
            <w:shd w:val="clear" w:color="auto" w:fill="auto"/>
            <w:noWrap/>
            <w:vAlign w:val="center"/>
            <w:hideMark/>
          </w:tcPr>
          <w:p w14:paraId="409CBB0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151,60</w:t>
            </w:r>
          </w:p>
        </w:tc>
        <w:tc>
          <w:tcPr>
            <w:tcW w:w="1020" w:type="dxa"/>
            <w:tcBorders>
              <w:top w:val="nil"/>
              <w:left w:val="nil"/>
              <w:bottom w:val="single" w:sz="4" w:space="0" w:color="auto"/>
              <w:right w:val="single" w:sz="8" w:space="0" w:color="auto"/>
            </w:tcBorders>
            <w:shd w:val="clear" w:color="auto" w:fill="auto"/>
            <w:noWrap/>
            <w:vAlign w:val="center"/>
            <w:hideMark/>
          </w:tcPr>
          <w:p w14:paraId="57BEFD5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190,00</w:t>
            </w:r>
          </w:p>
        </w:tc>
        <w:tc>
          <w:tcPr>
            <w:tcW w:w="963" w:type="dxa"/>
            <w:tcBorders>
              <w:top w:val="nil"/>
              <w:left w:val="nil"/>
              <w:bottom w:val="single" w:sz="4" w:space="0" w:color="auto"/>
              <w:right w:val="single" w:sz="8" w:space="0" w:color="auto"/>
            </w:tcBorders>
            <w:shd w:val="clear" w:color="auto" w:fill="auto"/>
            <w:noWrap/>
            <w:vAlign w:val="center"/>
            <w:hideMark/>
          </w:tcPr>
          <w:p w14:paraId="550AB71E"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1.084,80</w:t>
            </w:r>
          </w:p>
        </w:tc>
      </w:tr>
      <w:tr w:rsidR="00E7765D" w:rsidRPr="00E7765D" w14:paraId="6926CD19"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3EFBBDF0"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965" w:type="dxa"/>
            <w:tcBorders>
              <w:top w:val="nil"/>
              <w:left w:val="single" w:sz="8" w:space="0" w:color="auto"/>
              <w:bottom w:val="single" w:sz="4" w:space="0" w:color="auto"/>
              <w:right w:val="single" w:sz="8" w:space="0" w:color="auto"/>
            </w:tcBorders>
            <w:shd w:val="clear" w:color="auto" w:fill="auto"/>
            <w:noWrap/>
            <w:vAlign w:val="center"/>
            <w:hideMark/>
          </w:tcPr>
          <w:p w14:paraId="5AB284E4"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Природен гас  m</w:t>
            </w:r>
            <w:r w:rsidRPr="00E7765D">
              <w:rPr>
                <w:rFonts w:ascii="Cambria" w:eastAsia="Times New Roman" w:hAnsi="Cambria" w:cs="Times New Roman"/>
                <w:b/>
                <w:bCs/>
                <w:color w:val="000000"/>
                <w:sz w:val="16"/>
                <w:szCs w:val="16"/>
                <w:vertAlign w:val="superscript"/>
                <w:lang w:val="en-US"/>
              </w:rPr>
              <w:t>3</w:t>
            </w:r>
          </w:p>
        </w:tc>
        <w:tc>
          <w:tcPr>
            <w:tcW w:w="904" w:type="dxa"/>
            <w:tcBorders>
              <w:top w:val="nil"/>
              <w:left w:val="nil"/>
              <w:bottom w:val="single" w:sz="4" w:space="0" w:color="auto"/>
              <w:right w:val="single" w:sz="4" w:space="0" w:color="auto"/>
            </w:tcBorders>
            <w:shd w:val="clear" w:color="auto" w:fill="auto"/>
            <w:noWrap/>
            <w:vAlign w:val="center"/>
            <w:hideMark/>
          </w:tcPr>
          <w:p w14:paraId="0DA0FD7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121" w:type="dxa"/>
            <w:tcBorders>
              <w:top w:val="nil"/>
              <w:left w:val="nil"/>
              <w:bottom w:val="single" w:sz="4" w:space="0" w:color="auto"/>
              <w:right w:val="single" w:sz="4" w:space="0" w:color="auto"/>
            </w:tcBorders>
            <w:shd w:val="clear" w:color="auto" w:fill="auto"/>
            <w:noWrap/>
            <w:vAlign w:val="center"/>
            <w:hideMark/>
          </w:tcPr>
          <w:p w14:paraId="7428818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04" w:type="dxa"/>
            <w:tcBorders>
              <w:top w:val="nil"/>
              <w:left w:val="nil"/>
              <w:bottom w:val="single" w:sz="4" w:space="0" w:color="auto"/>
              <w:right w:val="single" w:sz="4" w:space="0" w:color="auto"/>
            </w:tcBorders>
            <w:shd w:val="clear" w:color="auto" w:fill="auto"/>
            <w:noWrap/>
            <w:vAlign w:val="center"/>
            <w:hideMark/>
          </w:tcPr>
          <w:p w14:paraId="50FD832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743" w:type="dxa"/>
            <w:tcBorders>
              <w:top w:val="nil"/>
              <w:left w:val="nil"/>
              <w:bottom w:val="single" w:sz="4" w:space="0" w:color="auto"/>
              <w:right w:val="single" w:sz="4" w:space="0" w:color="auto"/>
            </w:tcBorders>
            <w:shd w:val="clear" w:color="auto" w:fill="auto"/>
            <w:noWrap/>
            <w:vAlign w:val="center"/>
            <w:hideMark/>
          </w:tcPr>
          <w:p w14:paraId="289CBBF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743" w:type="dxa"/>
            <w:tcBorders>
              <w:top w:val="nil"/>
              <w:left w:val="nil"/>
              <w:bottom w:val="single" w:sz="4" w:space="0" w:color="auto"/>
              <w:right w:val="single" w:sz="4" w:space="0" w:color="auto"/>
            </w:tcBorders>
            <w:shd w:val="clear" w:color="auto" w:fill="auto"/>
            <w:noWrap/>
            <w:vAlign w:val="center"/>
            <w:hideMark/>
          </w:tcPr>
          <w:p w14:paraId="1FE4D6C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2910E33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07E99B0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27ED6AE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4" w:space="0" w:color="auto"/>
              <w:right w:val="single" w:sz="4" w:space="0" w:color="auto"/>
            </w:tcBorders>
            <w:shd w:val="clear" w:color="auto" w:fill="auto"/>
            <w:noWrap/>
            <w:vAlign w:val="center"/>
            <w:hideMark/>
          </w:tcPr>
          <w:p w14:paraId="5A2A25E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14:paraId="1DFE26C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3A21874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8" w:space="0" w:color="auto"/>
            </w:tcBorders>
            <w:shd w:val="clear" w:color="auto" w:fill="auto"/>
            <w:noWrap/>
            <w:vAlign w:val="center"/>
            <w:hideMark/>
          </w:tcPr>
          <w:p w14:paraId="334FFF2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4" w:space="0" w:color="auto"/>
              <w:right w:val="single" w:sz="8" w:space="0" w:color="auto"/>
            </w:tcBorders>
            <w:shd w:val="clear" w:color="auto" w:fill="auto"/>
            <w:noWrap/>
            <w:vAlign w:val="center"/>
            <w:hideMark/>
          </w:tcPr>
          <w:p w14:paraId="1EFCF3EF"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4F187E5C"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1097178B"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965" w:type="dxa"/>
            <w:tcBorders>
              <w:top w:val="nil"/>
              <w:left w:val="single" w:sz="8" w:space="0" w:color="auto"/>
              <w:bottom w:val="single" w:sz="8" w:space="0" w:color="auto"/>
              <w:right w:val="single" w:sz="8" w:space="0" w:color="auto"/>
            </w:tcBorders>
            <w:shd w:val="clear" w:color="auto" w:fill="auto"/>
            <w:noWrap/>
            <w:vAlign w:val="center"/>
            <w:hideMark/>
          </w:tcPr>
          <w:p w14:paraId="0F6EF2B6"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904" w:type="dxa"/>
            <w:tcBorders>
              <w:top w:val="nil"/>
              <w:left w:val="nil"/>
              <w:bottom w:val="single" w:sz="8" w:space="0" w:color="auto"/>
              <w:right w:val="single" w:sz="4" w:space="0" w:color="auto"/>
            </w:tcBorders>
            <w:shd w:val="clear" w:color="auto" w:fill="auto"/>
            <w:noWrap/>
            <w:vAlign w:val="center"/>
            <w:hideMark/>
          </w:tcPr>
          <w:p w14:paraId="2E61E0F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121" w:type="dxa"/>
            <w:tcBorders>
              <w:top w:val="nil"/>
              <w:left w:val="nil"/>
              <w:bottom w:val="single" w:sz="8" w:space="0" w:color="auto"/>
              <w:right w:val="single" w:sz="4" w:space="0" w:color="auto"/>
            </w:tcBorders>
            <w:shd w:val="clear" w:color="auto" w:fill="auto"/>
            <w:noWrap/>
            <w:vAlign w:val="center"/>
            <w:hideMark/>
          </w:tcPr>
          <w:p w14:paraId="7C00746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904" w:type="dxa"/>
            <w:tcBorders>
              <w:top w:val="nil"/>
              <w:left w:val="nil"/>
              <w:bottom w:val="single" w:sz="8" w:space="0" w:color="auto"/>
              <w:right w:val="single" w:sz="4" w:space="0" w:color="auto"/>
            </w:tcBorders>
            <w:shd w:val="clear" w:color="auto" w:fill="auto"/>
            <w:noWrap/>
            <w:vAlign w:val="center"/>
            <w:hideMark/>
          </w:tcPr>
          <w:p w14:paraId="387EFD0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743" w:type="dxa"/>
            <w:tcBorders>
              <w:top w:val="nil"/>
              <w:left w:val="nil"/>
              <w:bottom w:val="single" w:sz="8" w:space="0" w:color="auto"/>
              <w:right w:val="single" w:sz="4" w:space="0" w:color="auto"/>
            </w:tcBorders>
            <w:shd w:val="clear" w:color="auto" w:fill="auto"/>
            <w:noWrap/>
            <w:vAlign w:val="center"/>
            <w:hideMark/>
          </w:tcPr>
          <w:p w14:paraId="7ABE769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743" w:type="dxa"/>
            <w:tcBorders>
              <w:top w:val="nil"/>
              <w:left w:val="nil"/>
              <w:bottom w:val="single" w:sz="8" w:space="0" w:color="auto"/>
              <w:right w:val="single" w:sz="4" w:space="0" w:color="auto"/>
            </w:tcBorders>
            <w:shd w:val="clear" w:color="auto" w:fill="auto"/>
            <w:noWrap/>
            <w:vAlign w:val="center"/>
            <w:hideMark/>
          </w:tcPr>
          <w:p w14:paraId="77D9939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7100F6E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8" w:space="0" w:color="auto"/>
              <w:right w:val="single" w:sz="4" w:space="0" w:color="auto"/>
            </w:tcBorders>
            <w:shd w:val="clear" w:color="auto" w:fill="auto"/>
            <w:noWrap/>
            <w:vAlign w:val="center"/>
            <w:hideMark/>
          </w:tcPr>
          <w:p w14:paraId="4D0DDCE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8" w:space="0" w:color="auto"/>
              <w:right w:val="single" w:sz="4" w:space="0" w:color="auto"/>
            </w:tcBorders>
            <w:shd w:val="clear" w:color="auto" w:fill="auto"/>
            <w:noWrap/>
            <w:vAlign w:val="center"/>
            <w:hideMark/>
          </w:tcPr>
          <w:p w14:paraId="27E07F0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83" w:type="dxa"/>
            <w:tcBorders>
              <w:top w:val="nil"/>
              <w:left w:val="nil"/>
              <w:bottom w:val="single" w:sz="8" w:space="0" w:color="auto"/>
              <w:right w:val="single" w:sz="4" w:space="0" w:color="auto"/>
            </w:tcBorders>
            <w:shd w:val="clear" w:color="auto" w:fill="auto"/>
            <w:noWrap/>
            <w:vAlign w:val="center"/>
            <w:hideMark/>
          </w:tcPr>
          <w:p w14:paraId="6A762C1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3" w:type="dxa"/>
            <w:tcBorders>
              <w:top w:val="nil"/>
              <w:left w:val="nil"/>
              <w:bottom w:val="single" w:sz="8" w:space="0" w:color="auto"/>
              <w:right w:val="single" w:sz="4" w:space="0" w:color="auto"/>
            </w:tcBorders>
            <w:shd w:val="clear" w:color="auto" w:fill="auto"/>
            <w:noWrap/>
            <w:vAlign w:val="center"/>
            <w:hideMark/>
          </w:tcPr>
          <w:p w14:paraId="5285AA6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6CE6C83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8" w:space="0" w:color="auto"/>
            </w:tcBorders>
            <w:shd w:val="clear" w:color="auto" w:fill="auto"/>
            <w:noWrap/>
            <w:vAlign w:val="center"/>
            <w:hideMark/>
          </w:tcPr>
          <w:p w14:paraId="6C9B086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963" w:type="dxa"/>
            <w:tcBorders>
              <w:top w:val="nil"/>
              <w:left w:val="nil"/>
              <w:bottom w:val="single" w:sz="8" w:space="0" w:color="auto"/>
              <w:right w:val="single" w:sz="8" w:space="0" w:color="auto"/>
            </w:tcBorders>
            <w:shd w:val="clear" w:color="auto" w:fill="auto"/>
            <w:noWrap/>
            <w:vAlign w:val="center"/>
            <w:hideMark/>
          </w:tcPr>
          <w:p w14:paraId="129DE9A1"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200,00</w:t>
            </w:r>
          </w:p>
        </w:tc>
      </w:tr>
      <w:tr w:rsidR="00E7765D" w:rsidRPr="00E7765D" w14:paraId="0059661B" w14:textId="77777777" w:rsidTr="00E7765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9B46416"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2022</w:t>
            </w:r>
          </w:p>
        </w:tc>
        <w:tc>
          <w:tcPr>
            <w:tcW w:w="2965" w:type="dxa"/>
            <w:tcBorders>
              <w:top w:val="nil"/>
              <w:left w:val="single" w:sz="8" w:space="0" w:color="auto"/>
              <w:bottom w:val="single" w:sz="4" w:space="0" w:color="auto"/>
              <w:right w:val="single" w:sz="8" w:space="0" w:color="auto"/>
            </w:tcBorders>
            <w:shd w:val="clear" w:color="auto" w:fill="auto"/>
            <w:noWrap/>
            <w:vAlign w:val="center"/>
            <w:hideMark/>
          </w:tcPr>
          <w:p w14:paraId="1870A9F0"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904" w:type="dxa"/>
            <w:tcBorders>
              <w:top w:val="nil"/>
              <w:left w:val="nil"/>
              <w:bottom w:val="single" w:sz="4" w:space="0" w:color="auto"/>
              <w:right w:val="single" w:sz="4" w:space="0" w:color="auto"/>
            </w:tcBorders>
            <w:shd w:val="clear" w:color="auto" w:fill="auto"/>
            <w:noWrap/>
            <w:vAlign w:val="center"/>
            <w:hideMark/>
          </w:tcPr>
          <w:p w14:paraId="35341F1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27,50</w:t>
            </w:r>
          </w:p>
        </w:tc>
        <w:tc>
          <w:tcPr>
            <w:tcW w:w="1121" w:type="dxa"/>
            <w:tcBorders>
              <w:top w:val="nil"/>
              <w:left w:val="nil"/>
              <w:bottom w:val="single" w:sz="4" w:space="0" w:color="auto"/>
              <w:right w:val="single" w:sz="4" w:space="0" w:color="auto"/>
            </w:tcBorders>
            <w:shd w:val="clear" w:color="auto" w:fill="auto"/>
            <w:noWrap/>
            <w:vAlign w:val="center"/>
            <w:hideMark/>
          </w:tcPr>
          <w:p w14:paraId="2B99E3C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138,40</w:t>
            </w:r>
          </w:p>
        </w:tc>
        <w:tc>
          <w:tcPr>
            <w:tcW w:w="904" w:type="dxa"/>
            <w:tcBorders>
              <w:top w:val="nil"/>
              <w:left w:val="nil"/>
              <w:bottom w:val="single" w:sz="4" w:space="0" w:color="auto"/>
              <w:right w:val="single" w:sz="4" w:space="0" w:color="auto"/>
            </w:tcBorders>
            <w:shd w:val="clear" w:color="auto" w:fill="auto"/>
            <w:noWrap/>
            <w:vAlign w:val="center"/>
            <w:hideMark/>
          </w:tcPr>
          <w:p w14:paraId="49C490D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144,00</w:t>
            </w:r>
          </w:p>
        </w:tc>
        <w:tc>
          <w:tcPr>
            <w:tcW w:w="743" w:type="dxa"/>
            <w:tcBorders>
              <w:top w:val="nil"/>
              <w:left w:val="nil"/>
              <w:bottom w:val="single" w:sz="4" w:space="0" w:color="auto"/>
              <w:right w:val="single" w:sz="4" w:space="0" w:color="auto"/>
            </w:tcBorders>
            <w:shd w:val="clear" w:color="auto" w:fill="auto"/>
            <w:noWrap/>
            <w:vAlign w:val="center"/>
            <w:hideMark/>
          </w:tcPr>
          <w:p w14:paraId="14F4E3B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54,20</w:t>
            </w:r>
          </w:p>
        </w:tc>
        <w:tc>
          <w:tcPr>
            <w:tcW w:w="743" w:type="dxa"/>
            <w:tcBorders>
              <w:top w:val="nil"/>
              <w:left w:val="nil"/>
              <w:bottom w:val="single" w:sz="4" w:space="0" w:color="auto"/>
              <w:right w:val="single" w:sz="4" w:space="0" w:color="auto"/>
            </w:tcBorders>
            <w:shd w:val="clear" w:color="auto" w:fill="auto"/>
            <w:noWrap/>
            <w:vAlign w:val="center"/>
            <w:hideMark/>
          </w:tcPr>
          <w:p w14:paraId="11CFCC8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86,00</w:t>
            </w:r>
          </w:p>
        </w:tc>
        <w:tc>
          <w:tcPr>
            <w:tcW w:w="1020" w:type="dxa"/>
            <w:tcBorders>
              <w:top w:val="nil"/>
              <w:left w:val="nil"/>
              <w:bottom w:val="single" w:sz="4" w:space="0" w:color="auto"/>
              <w:right w:val="single" w:sz="4" w:space="0" w:color="auto"/>
            </w:tcBorders>
            <w:shd w:val="clear" w:color="auto" w:fill="auto"/>
            <w:noWrap/>
            <w:vAlign w:val="center"/>
            <w:hideMark/>
          </w:tcPr>
          <w:p w14:paraId="6BE5241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11,70</w:t>
            </w:r>
          </w:p>
        </w:tc>
        <w:tc>
          <w:tcPr>
            <w:tcW w:w="1020" w:type="dxa"/>
            <w:tcBorders>
              <w:top w:val="nil"/>
              <w:left w:val="nil"/>
              <w:bottom w:val="single" w:sz="4" w:space="0" w:color="auto"/>
              <w:right w:val="single" w:sz="4" w:space="0" w:color="auto"/>
            </w:tcBorders>
            <w:shd w:val="clear" w:color="auto" w:fill="auto"/>
            <w:noWrap/>
            <w:vAlign w:val="center"/>
            <w:hideMark/>
          </w:tcPr>
          <w:p w14:paraId="50A74FA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DA8129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73DDD88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24,10</w:t>
            </w:r>
          </w:p>
        </w:tc>
        <w:tc>
          <w:tcPr>
            <w:tcW w:w="1023" w:type="dxa"/>
            <w:tcBorders>
              <w:top w:val="nil"/>
              <w:left w:val="nil"/>
              <w:bottom w:val="single" w:sz="4" w:space="0" w:color="auto"/>
              <w:right w:val="single" w:sz="4" w:space="0" w:color="auto"/>
            </w:tcBorders>
            <w:shd w:val="clear" w:color="auto" w:fill="auto"/>
            <w:noWrap/>
            <w:vAlign w:val="center"/>
            <w:hideMark/>
          </w:tcPr>
          <w:p w14:paraId="20C9DE8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56,36</w:t>
            </w:r>
          </w:p>
        </w:tc>
        <w:tc>
          <w:tcPr>
            <w:tcW w:w="1020" w:type="dxa"/>
            <w:tcBorders>
              <w:top w:val="nil"/>
              <w:left w:val="nil"/>
              <w:bottom w:val="single" w:sz="4" w:space="0" w:color="auto"/>
              <w:right w:val="single" w:sz="4" w:space="0" w:color="auto"/>
            </w:tcBorders>
            <w:shd w:val="clear" w:color="auto" w:fill="auto"/>
            <w:noWrap/>
            <w:vAlign w:val="center"/>
            <w:hideMark/>
          </w:tcPr>
          <w:p w14:paraId="7B6A051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69,40</w:t>
            </w:r>
          </w:p>
        </w:tc>
        <w:tc>
          <w:tcPr>
            <w:tcW w:w="1020" w:type="dxa"/>
            <w:tcBorders>
              <w:top w:val="nil"/>
              <w:left w:val="nil"/>
              <w:bottom w:val="single" w:sz="4" w:space="0" w:color="auto"/>
              <w:right w:val="single" w:sz="8" w:space="0" w:color="auto"/>
            </w:tcBorders>
            <w:shd w:val="clear" w:color="auto" w:fill="auto"/>
            <w:noWrap/>
            <w:vAlign w:val="center"/>
            <w:hideMark/>
          </w:tcPr>
          <w:p w14:paraId="2D52BB8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145,60</w:t>
            </w:r>
          </w:p>
        </w:tc>
        <w:tc>
          <w:tcPr>
            <w:tcW w:w="963" w:type="dxa"/>
            <w:tcBorders>
              <w:top w:val="nil"/>
              <w:left w:val="nil"/>
              <w:bottom w:val="single" w:sz="4" w:space="0" w:color="auto"/>
              <w:right w:val="single" w:sz="8" w:space="0" w:color="auto"/>
            </w:tcBorders>
            <w:shd w:val="clear" w:color="auto" w:fill="auto"/>
            <w:noWrap/>
            <w:vAlign w:val="center"/>
            <w:hideMark/>
          </w:tcPr>
          <w:p w14:paraId="59F0A792"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757,26</w:t>
            </w:r>
          </w:p>
        </w:tc>
      </w:tr>
      <w:tr w:rsidR="00E7765D" w:rsidRPr="00E7765D" w14:paraId="72867B6A"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00AEDA07"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965" w:type="dxa"/>
            <w:tcBorders>
              <w:top w:val="nil"/>
              <w:left w:val="single" w:sz="8" w:space="0" w:color="auto"/>
              <w:bottom w:val="single" w:sz="4" w:space="0" w:color="auto"/>
              <w:right w:val="single" w:sz="8" w:space="0" w:color="auto"/>
            </w:tcBorders>
            <w:shd w:val="clear" w:color="auto" w:fill="auto"/>
            <w:noWrap/>
            <w:vAlign w:val="center"/>
            <w:hideMark/>
          </w:tcPr>
          <w:p w14:paraId="4EEEE535"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Природен гас  m</w:t>
            </w:r>
            <w:r w:rsidRPr="00E7765D">
              <w:rPr>
                <w:rFonts w:ascii="Cambria" w:eastAsia="Times New Roman" w:hAnsi="Cambria" w:cs="Times New Roman"/>
                <w:b/>
                <w:bCs/>
                <w:color w:val="000000"/>
                <w:sz w:val="16"/>
                <w:szCs w:val="16"/>
                <w:vertAlign w:val="superscript"/>
                <w:lang w:val="en-US"/>
              </w:rPr>
              <w:t>3</w:t>
            </w:r>
          </w:p>
        </w:tc>
        <w:tc>
          <w:tcPr>
            <w:tcW w:w="904" w:type="dxa"/>
            <w:tcBorders>
              <w:top w:val="nil"/>
              <w:left w:val="nil"/>
              <w:bottom w:val="single" w:sz="4" w:space="0" w:color="auto"/>
              <w:right w:val="single" w:sz="4" w:space="0" w:color="auto"/>
            </w:tcBorders>
            <w:shd w:val="clear" w:color="auto" w:fill="auto"/>
            <w:noWrap/>
            <w:vAlign w:val="center"/>
            <w:hideMark/>
          </w:tcPr>
          <w:p w14:paraId="3DDBFFF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121" w:type="dxa"/>
            <w:tcBorders>
              <w:top w:val="nil"/>
              <w:left w:val="nil"/>
              <w:bottom w:val="single" w:sz="4" w:space="0" w:color="auto"/>
              <w:right w:val="single" w:sz="4" w:space="0" w:color="auto"/>
            </w:tcBorders>
            <w:shd w:val="clear" w:color="auto" w:fill="auto"/>
            <w:noWrap/>
            <w:vAlign w:val="center"/>
            <w:hideMark/>
          </w:tcPr>
          <w:p w14:paraId="3BF7F13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04" w:type="dxa"/>
            <w:tcBorders>
              <w:top w:val="nil"/>
              <w:left w:val="nil"/>
              <w:bottom w:val="single" w:sz="4" w:space="0" w:color="auto"/>
              <w:right w:val="single" w:sz="4" w:space="0" w:color="auto"/>
            </w:tcBorders>
            <w:shd w:val="clear" w:color="auto" w:fill="auto"/>
            <w:noWrap/>
            <w:vAlign w:val="center"/>
            <w:hideMark/>
          </w:tcPr>
          <w:p w14:paraId="31EC905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743" w:type="dxa"/>
            <w:tcBorders>
              <w:top w:val="nil"/>
              <w:left w:val="nil"/>
              <w:bottom w:val="single" w:sz="4" w:space="0" w:color="auto"/>
              <w:right w:val="single" w:sz="4" w:space="0" w:color="auto"/>
            </w:tcBorders>
            <w:shd w:val="clear" w:color="auto" w:fill="auto"/>
            <w:noWrap/>
            <w:vAlign w:val="center"/>
            <w:hideMark/>
          </w:tcPr>
          <w:p w14:paraId="5B69FB2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743" w:type="dxa"/>
            <w:tcBorders>
              <w:top w:val="nil"/>
              <w:left w:val="nil"/>
              <w:bottom w:val="single" w:sz="4" w:space="0" w:color="auto"/>
              <w:right w:val="single" w:sz="4" w:space="0" w:color="auto"/>
            </w:tcBorders>
            <w:shd w:val="clear" w:color="auto" w:fill="auto"/>
            <w:noWrap/>
            <w:vAlign w:val="center"/>
            <w:hideMark/>
          </w:tcPr>
          <w:p w14:paraId="0BD5AF3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1FAF777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2988048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62235EA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4" w:space="0" w:color="auto"/>
              <w:right w:val="single" w:sz="4" w:space="0" w:color="auto"/>
            </w:tcBorders>
            <w:shd w:val="clear" w:color="auto" w:fill="auto"/>
            <w:noWrap/>
            <w:vAlign w:val="center"/>
            <w:hideMark/>
          </w:tcPr>
          <w:p w14:paraId="01F306D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14:paraId="6358FA6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678A4A8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8" w:space="0" w:color="auto"/>
            </w:tcBorders>
            <w:shd w:val="clear" w:color="auto" w:fill="auto"/>
            <w:noWrap/>
            <w:vAlign w:val="center"/>
            <w:hideMark/>
          </w:tcPr>
          <w:p w14:paraId="3F5943F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4" w:space="0" w:color="auto"/>
              <w:right w:val="single" w:sz="8" w:space="0" w:color="auto"/>
            </w:tcBorders>
            <w:shd w:val="clear" w:color="auto" w:fill="auto"/>
            <w:noWrap/>
            <w:vAlign w:val="center"/>
            <w:hideMark/>
          </w:tcPr>
          <w:p w14:paraId="5E90C29A"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16F3B611"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2C3979CF"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965" w:type="dxa"/>
            <w:tcBorders>
              <w:top w:val="nil"/>
              <w:left w:val="single" w:sz="8" w:space="0" w:color="auto"/>
              <w:bottom w:val="single" w:sz="8" w:space="0" w:color="auto"/>
              <w:right w:val="single" w:sz="8" w:space="0" w:color="auto"/>
            </w:tcBorders>
            <w:shd w:val="clear" w:color="auto" w:fill="auto"/>
            <w:noWrap/>
            <w:vAlign w:val="center"/>
            <w:hideMark/>
          </w:tcPr>
          <w:p w14:paraId="3402CE0C"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904" w:type="dxa"/>
            <w:tcBorders>
              <w:top w:val="nil"/>
              <w:left w:val="nil"/>
              <w:bottom w:val="single" w:sz="8" w:space="0" w:color="auto"/>
              <w:right w:val="single" w:sz="4" w:space="0" w:color="auto"/>
            </w:tcBorders>
            <w:shd w:val="clear" w:color="auto" w:fill="auto"/>
            <w:noWrap/>
            <w:vAlign w:val="center"/>
            <w:hideMark/>
          </w:tcPr>
          <w:p w14:paraId="6AA75FA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121" w:type="dxa"/>
            <w:tcBorders>
              <w:top w:val="nil"/>
              <w:left w:val="nil"/>
              <w:bottom w:val="single" w:sz="8" w:space="0" w:color="auto"/>
              <w:right w:val="single" w:sz="4" w:space="0" w:color="auto"/>
            </w:tcBorders>
            <w:shd w:val="clear" w:color="auto" w:fill="auto"/>
            <w:noWrap/>
            <w:vAlign w:val="center"/>
            <w:hideMark/>
          </w:tcPr>
          <w:p w14:paraId="320D537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904" w:type="dxa"/>
            <w:tcBorders>
              <w:top w:val="nil"/>
              <w:left w:val="nil"/>
              <w:bottom w:val="single" w:sz="8" w:space="0" w:color="auto"/>
              <w:right w:val="single" w:sz="4" w:space="0" w:color="auto"/>
            </w:tcBorders>
            <w:shd w:val="clear" w:color="auto" w:fill="auto"/>
            <w:noWrap/>
            <w:vAlign w:val="center"/>
            <w:hideMark/>
          </w:tcPr>
          <w:p w14:paraId="44481F9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743" w:type="dxa"/>
            <w:tcBorders>
              <w:top w:val="nil"/>
              <w:left w:val="nil"/>
              <w:bottom w:val="single" w:sz="8" w:space="0" w:color="auto"/>
              <w:right w:val="single" w:sz="4" w:space="0" w:color="auto"/>
            </w:tcBorders>
            <w:shd w:val="clear" w:color="auto" w:fill="auto"/>
            <w:noWrap/>
            <w:vAlign w:val="center"/>
            <w:hideMark/>
          </w:tcPr>
          <w:p w14:paraId="1DF0235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743" w:type="dxa"/>
            <w:tcBorders>
              <w:top w:val="nil"/>
              <w:left w:val="nil"/>
              <w:bottom w:val="single" w:sz="8" w:space="0" w:color="auto"/>
              <w:right w:val="single" w:sz="4" w:space="0" w:color="auto"/>
            </w:tcBorders>
            <w:shd w:val="clear" w:color="auto" w:fill="auto"/>
            <w:noWrap/>
            <w:vAlign w:val="center"/>
            <w:hideMark/>
          </w:tcPr>
          <w:p w14:paraId="2088B1C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3717D0D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27B49E61"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572CBEE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83" w:type="dxa"/>
            <w:tcBorders>
              <w:top w:val="nil"/>
              <w:left w:val="nil"/>
              <w:bottom w:val="single" w:sz="8" w:space="0" w:color="auto"/>
              <w:right w:val="single" w:sz="4" w:space="0" w:color="auto"/>
            </w:tcBorders>
            <w:shd w:val="clear" w:color="auto" w:fill="auto"/>
            <w:noWrap/>
            <w:vAlign w:val="center"/>
            <w:hideMark/>
          </w:tcPr>
          <w:p w14:paraId="6AA3E78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3" w:type="dxa"/>
            <w:tcBorders>
              <w:top w:val="nil"/>
              <w:left w:val="nil"/>
              <w:bottom w:val="single" w:sz="8" w:space="0" w:color="auto"/>
              <w:right w:val="single" w:sz="4" w:space="0" w:color="auto"/>
            </w:tcBorders>
            <w:shd w:val="clear" w:color="auto" w:fill="auto"/>
            <w:noWrap/>
            <w:vAlign w:val="center"/>
            <w:hideMark/>
          </w:tcPr>
          <w:p w14:paraId="2CF5F073"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72162D6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8" w:space="0" w:color="auto"/>
            </w:tcBorders>
            <w:shd w:val="clear" w:color="auto" w:fill="auto"/>
            <w:noWrap/>
            <w:vAlign w:val="center"/>
            <w:hideMark/>
          </w:tcPr>
          <w:p w14:paraId="57D919D7"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963" w:type="dxa"/>
            <w:tcBorders>
              <w:top w:val="nil"/>
              <w:left w:val="nil"/>
              <w:bottom w:val="single" w:sz="8" w:space="0" w:color="auto"/>
              <w:right w:val="single" w:sz="8" w:space="0" w:color="auto"/>
            </w:tcBorders>
            <w:shd w:val="clear" w:color="auto" w:fill="auto"/>
            <w:noWrap/>
            <w:vAlign w:val="center"/>
            <w:hideMark/>
          </w:tcPr>
          <w:p w14:paraId="3EC14152"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240,00</w:t>
            </w:r>
          </w:p>
        </w:tc>
      </w:tr>
      <w:tr w:rsidR="00E7765D" w:rsidRPr="00E7765D" w14:paraId="2A5314CD" w14:textId="77777777" w:rsidTr="00E7765D">
        <w:trPr>
          <w:cantSplit/>
          <w:trHeight w:val="20"/>
        </w:trPr>
        <w:tc>
          <w:tcPr>
            <w:tcW w:w="48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E9C6466" w14:textId="77777777" w:rsidR="00E7765D" w:rsidRPr="00E7765D" w:rsidRDefault="00E7765D" w:rsidP="00532312">
            <w:pPr>
              <w:spacing w:after="0" w:line="240" w:lineRule="auto"/>
              <w:jc w:val="center"/>
              <w:rPr>
                <w:rFonts w:ascii="Cambria" w:eastAsia="Times New Roman" w:hAnsi="Cambria" w:cs="Times New Roman"/>
                <w:b/>
                <w:bCs/>
                <w:color w:val="000000"/>
                <w:lang w:val="en-US"/>
              </w:rPr>
            </w:pPr>
            <w:r w:rsidRPr="00E7765D">
              <w:rPr>
                <w:rFonts w:ascii="Cambria" w:eastAsia="Times New Roman" w:hAnsi="Cambria" w:cs="Times New Roman"/>
                <w:b/>
                <w:bCs/>
                <w:color w:val="000000"/>
                <w:lang w:val="en-US"/>
              </w:rPr>
              <w:t>2023</w:t>
            </w:r>
          </w:p>
        </w:tc>
        <w:tc>
          <w:tcPr>
            <w:tcW w:w="2965" w:type="dxa"/>
            <w:tcBorders>
              <w:top w:val="nil"/>
              <w:left w:val="single" w:sz="8" w:space="0" w:color="auto"/>
              <w:bottom w:val="single" w:sz="4" w:space="0" w:color="auto"/>
              <w:right w:val="single" w:sz="8" w:space="0" w:color="auto"/>
            </w:tcBorders>
            <w:shd w:val="clear" w:color="auto" w:fill="auto"/>
            <w:noWrap/>
            <w:vAlign w:val="center"/>
            <w:hideMark/>
          </w:tcPr>
          <w:p w14:paraId="70C455B3"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Електрична енергија kWh</w:t>
            </w:r>
          </w:p>
        </w:tc>
        <w:tc>
          <w:tcPr>
            <w:tcW w:w="904" w:type="dxa"/>
            <w:tcBorders>
              <w:top w:val="nil"/>
              <w:left w:val="nil"/>
              <w:bottom w:val="single" w:sz="4" w:space="0" w:color="auto"/>
              <w:right w:val="single" w:sz="4" w:space="0" w:color="auto"/>
            </w:tcBorders>
            <w:shd w:val="clear" w:color="auto" w:fill="auto"/>
            <w:noWrap/>
            <w:vAlign w:val="center"/>
            <w:hideMark/>
          </w:tcPr>
          <w:p w14:paraId="37189A2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146,00</w:t>
            </w:r>
          </w:p>
        </w:tc>
        <w:tc>
          <w:tcPr>
            <w:tcW w:w="1121" w:type="dxa"/>
            <w:tcBorders>
              <w:top w:val="nil"/>
              <w:left w:val="nil"/>
              <w:bottom w:val="single" w:sz="4" w:space="0" w:color="auto"/>
              <w:right w:val="single" w:sz="4" w:space="0" w:color="auto"/>
            </w:tcBorders>
            <w:shd w:val="clear" w:color="auto" w:fill="auto"/>
            <w:noWrap/>
            <w:vAlign w:val="center"/>
            <w:hideMark/>
          </w:tcPr>
          <w:p w14:paraId="45DEBA30"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68,10</w:t>
            </w:r>
          </w:p>
        </w:tc>
        <w:tc>
          <w:tcPr>
            <w:tcW w:w="904" w:type="dxa"/>
            <w:tcBorders>
              <w:top w:val="nil"/>
              <w:left w:val="nil"/>
              <w:bottom w:val="single" w:sz="4" w:space="0" w:color="auto"/>
              <w:right w:val="single" w:sz="4" w:space="0" w:color="auto"/>
            </w:tcBorders>
            <w:shd w:val="clear" w:color="auto" w:fill="auto"/>
            <w:noWrap/>
            <w:vAlign w:val="center"/>
            <w:hideMark/>
          </w:tcPr>
          <w:p w14:paraId="0C998C1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78,50</w:t>
            </w:r>
          </w:p>
        </w:tc>
        <w:tc>
          <w:tcPr>
            <w:tcW w:w="743" w:type="dxa"/>
            <w:tcBorders>
              <w:top w:val="nil"/>
              <w:left w:val="nil"/>
              <w:bottom w:val="single" w:sz="4" w:space="0" w:color="auto"/>
              <w:right w:val="single" w:sz="4" w:space="0" w:color="auto"/>
            </w:tcBorders>
            <w:shd w:val="clear" w:color="auto" w:fill="auto"/>
            <w:noWrap/>
            <w:vAlign w:val="center"/>
            <w:hideMark/>
          </w:tcPr>
          <w:p w14:paraId="79A13C1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97,40</w:t>
            </w:r>
          </w:p>
        </w:tc>
        <w:tc>
          <w:tcPr>
            <w:tcW w:w="743" w:type="dxa"/>
            <w:tcBorders>
              <w:top w:val="nil"/>
              <w:left w:val="nil"/>
              <w:bottom w:val="single" w:sz="4" w:space="0" w:color="auto"/>
              <w:right w:val="single" w:sz="4" w:space="0" w:color="auto"/>
            </w:tcBorders>
            <w:shd w:val="clear" w:color="auto" w:fill="auto"/>
            <w:noWrap/>
            <w:vAlign w:val="center"/>
            <w:hideMark/>
          </w:tcPr>
          <w:p w14:paraId="398ABBA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88,20</w:t>
            </w:r>
          </w:p>
        </w:tc>
        <w:tc>
          <w:tcPr>
            <w:tcW w:w="1020" w:type="dxa"/>
            <w:tcBorders>
              <w:top w:val="nil"/>
              <w:left w:val="nil"/>
              <w:bottom w:val="single" w:sz="4" w:space="0" w:color="auto"/>
              <w:right w:val="single" w:sz="4" w:space="0" w:color="auto"/>
            </w:tcBorders>
            <w:shd w:val="clear" w:color="auto" w:fill="auto"/>
            <w:noWrap/>
            <w:vAlign w:val="center"/>
            <w:hideMark/>
          </w:tcPr>
          <w:p w14:paraId="1A4E078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65,00</w:t>
            </w:r>
          </w:p>
        </w:tc>
        <w:tc>
          <w:tcPr>
            <w:tcW w:w="1020" w:type="dxa"/>
            <w:tcBorders>
              <w:top w:val="nil"/>
              <w:left w:val="nil"/>
              <w:bottom w:val="single" w:sz="4" w:space="0" w:color="auto"/>
              <w:right w:val="single" w:sz="4" w:space="0" w:color="auto"/>
            </w:tcBorders>
            <w:shd w:val="clear" w:color="auto" w:fill="auto"/>
            <w:noWrap/>
            <w:vAlign w:val="center"/>
            <w:hideMark/>
          </w:tcPr>
          <w:p w14:paraId="3E849F2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0DADA2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0,00</w:t>
            </w:r>
          </w:p>
        </w:tc>
        <w:tc>
          <w:tcPr>
            <w:tcW w:w="1083" w:type="dxa"/>
            <w:tcBorders>
              <w:top w:val="nil"/>
              <w:left w:val="nil"/>
              <w:bottom w:val="single" w:sz="4" w:space="0" w:color="auto"/>
              <w:right w:val="single" w:sz="4" w:space="0" w:color="auto"/>
            </w:tcBorders>
            <w:shd w:val="clear" w:color="auto" w:fill="auto"/>
            <w:noWrap/>
            <w:vAlign w:val="center"/>
            <w:hideMark/>
          </w:tcPr>
          <w:p w14:paraId="66F030C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44,10</w:t>
            </w:r>
          </w:p>
        </w:tc>
        <w:tc>
          <w:tcPr>
            <w:tcW w:w="1023" w:type="dxa"/>
            <w:tcBorders>
              <w:top w:val="nil"/>
              <w:left w:val="nil"/>
              <w:bottom w:val="single" w:sz="4" w:space="0" w:color="auto"/>
              <w:right w:val="single" w:sz="4" w:space="0" w:color="auto"/>
            </w:tcBorders>
            <w:shd w:val="clear" w:color="auto" w:fill="auto"/>
            <w:noWrap/>
            <w:vAlign w:val="center"/>
            <w:hideMark/>
          </w:tcPr>
          <w:p w14:paraId="278D4DD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56,36</w:t>
            </w:r>
          </w:p>
        </w:tc>
        <w:tc>
          <w:tcPr>
            <w:tcW w:w="1020" w:type="dxa"/>
            <w:tcBorders>
              <w:top w:val="nil"/>
              <w:left w:val="nil"/>
              <w:bottom w:val="single" w:sz="4" w:space="0" w:color="auto"/>
              <w:right w:val="single" w:sz="4" w:space="0" w:color="auto"/>
            </w:tcBorders>
            <w:shd w:val="clear" w:color="auto" w:fill="auto"/>
            <w:noWrap/>
            <w:vAlign w:val="center"/>
            <w:hideMark/>
          </w:tcPr>
          <w:p w14:paraId="72F011D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69,40</w:t>
            </w:r>
          </w:p>
        </w:tc>
        <w:tc>
          <w:tcPr>
            <w:tcW w:w="1020" w:type="dxa"/>
            <w:tcBorders>
              <w:top w:val="nil"/>
              <w:left w:val="nil"/>
              <w:bottom w:val="single" w:sz="4" w:space="0" w:color="auto"/>
              <w:right w:val="single" w:sz="8" w:space="0" w:color="auto"/>
            </w:tcBorders>
            <w:shd w:val="clear" w:color="auto" w:fill="auto"/>
            <w:noWrap/>
            <w:vAlign w:val="center"/>
            <w:hideMark/>
          </w:tcPr>
          <w:p w14:paraId="7EE92BA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145,60</w:t>
            </w:r>
          </w:p>
        </w:tc>
        <w:tc>
          <w:tcPr>
            <w:tcW w:w="963" w:type="dxa"/>
            <w:tcBorders>
              <w:top w:val="nil"/>
              <w:left w:val="nil"/>
              <w:bottom w:val="single" w:sz="4" w:space="0" w:color="auto"/>
              <w:right w:val="single" w:sz="8" w:space="0" w:color="auto"/>
            </w:tcBorders>
            <w:shd w:val="clear" w:color="auto" w:fill="auto"/>
            <w:noWrap/>
            <w:vAlign w:val="center"/>
            <w:hideMark/>
          </w:tcPr>
          <w:p w14:paraId="523DDCF9"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858,66</w:t>
            </w:r>
          </w:p>
        </w:tc>
      </w:tr>
      <w:tr w:rsidR="00E7765D" w:rsidRPr="00E7765D" w14:paraId="559D4E14"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5051B5DE"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965" w:type="dxa"/>
            <w:tcBorders>
              <w:top w:val="nil"/>
              <w:left w:val="single" w:sz="8" w:space="0" w:color="auto"/>
              <w:bottom w:val="single" w:sz="4" w:space="0" w:color="auto"/>
              <w:right w:val="single" w:sz="8" w:space="0" w:color="auto"/>
            </w:tcBorders>
            <w:shd w:val="clear" w:color="auto" w:fill="auto"/>
            <w:noWrap/>
            <w:vAlign w:val="center"/>
            <w:hideMark/>
          </w:tcPr>
          <w:p w14:paraId="69BAE4BB"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Природен гас  m</w:t>
            </w:r>
            <w:r w:rsidRPr="00E7765D">
              <w:rPr>
                <w:rFonts w:ascii="Cambria" w:eastAsia="Times New Roman" w:hAnsi="Cambria" w:cs="Times New Roman"/>
                <w:b/>
                <w:bCs/>
                <w:color w:val="000000"/>
                <w:sz w:val="16"/>
                <w:szCs w:val="16"/>
                <w:vertAlign w:val="superscript"/>
                <w:lang w:val="en-US"/>
              </w:rPr>
              <w:t>3</w:t>
            </w:r>
          </w:p>
        </w:tc>
        <w:tc>
          <w:tcPr>
            <w:tcW w:w="904" w:type="dxa"/>
            <w:tcBorders>
              <w:top w:val="nil"/>
              <w:left w:val="nil"/>
              <w:bottom w:val="single" w:sz="4" w:space="0" w:color="auto"/>
              <w:right w:val="single" w:sz="4" w:space="0" w:color="auto"/>
            </w:tcBorders>
            <w:shd w:val="clear" w:color="auto" w:fill="auto"/>
            <w:noWrap/>
            <w:vAlign w:val="center"/>
            <w:hideMark/>
          </w:tcPr>
          <w:p w14:paraId="41E5C708"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121" w:type="dxa"/>
            <w:tcBorders>
              <w:top w:val="nil"/>
              <w:left w:val="nil"/>
              <w:bottom w:val="single" w:sz="4" w:space="0" w:color="auto"/>
              <w:right w:val="single" w:sz="4" w:space="0" w:color="auto"/>
            </w:tcBorders>
            <w:shd w:val="clear" w:color="auto" w:fill="auto"/>
            <w:noWrap/>
            <w:vAlign w:val="center"/>
            <w:hideMark/>
          </w:tcPr>
          <w:p w14:paraId="2711435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04" w:type="dxa"/>
            <w:tcBorders>
              <w:top w:val="nil"/>
              <w:left w:val="nil"/>
              <w:bottom w:val="single" w:sz="4" w:space="0" w:color="auto"/>
              <w:right w:val="single" w:sz="4" w:space="0" w:color="auto"/>
            </w:tcBorders>
            <w:shd w:val="clear" w:color="auto" w:fill="auto"/>
            <w:noWrap/>
            <w:vAlign w:val="center"/>
            <w:hideMark/>
          </w:tcPr>
          <w:p w14:paraId="5C522F3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743" w:type="dxa"/>
            <w:tcBorders>
              <w:top w:val="nil"/>
              <w:left w:val="nil"/>
              <w:bottom w:val="single" w:sz="4" w:space="0" w:color="auto"/>
              <w:right w:val="single" w:sz="4" w:space="0" w:color="auto"/>
            </w:tcBorders>
            <w:shd w:val="clear" w:color="auto" w:fill="auto"/>
            <w:noWrap/>
            <w:vAlign w:val="center"/>
            <w:hideMark/>
          </w:tcPr>
          <w:p w14:paraId="57EAF29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743" w:type="dxa"/>
            <w:tcBorders>
              <w:top w:val="nil"/>
              <w:left w:val="nil"/>
              <w:bottom w:val="single" w:sz="4" w:space="0" w:color="auto"/>
              <w:right w:val="single" w:sz="4" w:space="0" w:color="auto"/>
            </w:tcBorders>
            <w:shd w:val="clear" w:color="auto" w:fill="auto"/>
            <w:noWrap/>
            <w:vAlign w:val="center"/>
            <w:hideMark/>
          </w:tcPr>
          <w:p w14:paraId="6B68F32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3445F644"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7B055E5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18017FC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83" w:type="dxa"/>
            <w:tcBorders>
              <w:top w:val="nil"/>
              <w:left w:val="nil"/>
              <w:bottom w:val="single" w:sz="4" w:space="0" w:color="auto"/>
              <w:right w:val="single" w:sz="4" w:space="0" w:color="auto"/>
            </w:tcBorders>
            <w:shd w:val="clear" w:color="auto" w:fill="auto"/>
            <w:noWrap/>
            <w:vAlign w:val="center"/>
            <w:hideMark/>
          </w:tcPr>
          <w:p w14:paraId="0C8F0009"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14:paraId="6501027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72C8FEC6"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1020" w:type="dxa"/>
            <w:tcBorders>
              <w:top w:val="nil"/>
              <w:left w:val="nil"/>
              <w:bottom w:val="single" w:sz="4" w:space="0" w:color="auto"/>
              <w:right w:val="single" w:sz="8" w:space="0" w:color="auto"/>
            </w:tcBorders>
            <w:shd w:val="clear" w:color="auto" w:fill="auto"/>
            <w:noWrap/>
            <w:vAlign w:val="center"/>
            <w:hideMark/>
          </w:tcPr>
          <w:p w14:paraId="23E2E6D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 </w:t>
            </w:r>
          </w:p>
        </w:tc>
        <w:tc>
          <w:tcPr>
            <w:tcW w:w="963" w:type="dxa"/>
            <w:tcBorders>
              <w:top w:val="nil"/>
              <w:left w:val="nil"/>
              <w:bottom w:val="single" w:sz="4" w:space="0" w:color="auto"/>
              <w:right w:val="single" w:sz="8" w:space="0" w:color="auto"/>
            </w:tcBorders>
            <w:shd w:val="clear" w:color="auto" w:fill="auto"/>
            <w:noWrap/>
            <w:vAlign w:val="center"/>
            <w:hideMark/>
          </w:tcPr>
          <w:p w14:paraId="52BDC78D"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0,00</w:t>
            </w:r>
          </w:p>
        </w:tc>
      </w:tr>
      <w:tr w:rsidR="00E7765D" w:rsidRPr="00E7765D" w14:paraId="34AB9624" w14:textId="77777777" w:rsidTr="00E7765D">
        <w:trPr>
          <w:cantSplit/>
          <w:trHeight w:val="20"/>
        </w:trPr>
        <w:tc>
          <w:tcPr>
            <w:tcW w:w="487" w:type="dxa"/>
            <w:vMerge/>
            <w:tcBorders>
              <w:top w:val="nil"/>
              <w:left w:val="single" w:sz="8" w:space="0" w:color="auto"/>
              <w:bottom w:val="single" w:sz="8" w:space="0" w:color="000000"/>
              <w:right w:val="nil"/>
            </w:tcBorders>
            <w:vAlign w:val="center"/>
            <w:hideMark/>
          </w:tcPr>
          <w:p w14:paraId="0EC937A6" w14:textId="77777777" w:rsidR="00E7765D" w:rsidRPr="00E7765D" w:rsidRDefault="00E7765D" w:rsidP="00532312">
            <w:pPr>
              <w:spacing w:after="0" w:line="240" w:lineRule="auto"/>
              <w:jc w:val="left"/>
              <w:rPr>
                <w:rFonts w:ascii="Cambria" w:eastAsia="Times New Roman" w:hAnsi="Cambria" w:cs="Times New Roman"/>
                <w:b/>
                <w:bCs/>
                <w:color w:val="000000"/>
                <w:lang w:val="en-US"/>
              </w:rPr>
            </w:pPr>
          </w:p>
        </w:tc>
        <w:tc>
          <w:tcPr>
            <w:tcW w:w="2965" w:type="dxa"/>
            <w:tcBorders>
              <w:top w:val="nil"/>
              <w:left w:val="single" w:sz="8" w:space="0" w:color="auto"/>
              <w:bottom w:val="single" w:sz="8" w:space="0" w:color="auto"/>
              <w:right w:val="single" w:sz="8" w:space="0" w:color="auto"/>
            </w:tcBorders>
            <w:shd w:val="clear" w:color="auto" w:fill="auto"/>
            <w:noWrap/>
            <w:vAlign w:val="center"/>
            <w:hideMark/>
          </w:tcPr>
          <w:p w14:paraId="5868A1BC" w14:textId="77777777" w:rsidR="00E7765D" w:rsidRPr="00E7765D" w:rsidRDefault="00E7765D" w:rsidP="00532312">
            <w:pPr>
              <w:spacing w:after="0" w:line="240" w:lineRule="auto"/>
              <w:jc w:val="center"/>
              <w:rPr>
                <w:rFonts w:ascii="Cambria" w:eastAsia="Times New Roman" w:hAnsi="Cambria" w:cs="Times New Roman"/>
                <w:b/>
                <w:bCs/>
                <w:color w:val="000000"/>
                <w:sz w:val="16"/>
                <w:szCs w:val="16"/>
                <w:lang w:val="en-US"/>
              </w:rPr>
            </w:pPr>
            <w:r w:rsidRPr="00E7765D">
              <w:rPr>
                <w:rFonts w:ascii="Cambria" w:eastAsia="Times New Roman" w:hAnsi="Cambria" w:cs="Times New Roman"/>
                <w:b/>
                <w:bCs/>
                <w:color w:val="000000"/>
                <w:sz w:val="16"/>
                <w:szCs w:val="16"/>
                <w:lang w:val="en-US"/>
              </w:rPr>
              <w:t>Вода  m</w:t>
            </w:r>
            <w:r w:rsidRPr="00E7765D">
              <w:rPr>
                <w:rFonts w:ascii="Cambria" w:eastAsia="Times New Roman" w:hAnsi="Cambria" w:cs="Times New Roman"/>
                <w:b/>
                <w:bCs/>
                <w:color w:val="000000"/>
                <w:sz w:val="16"/>
                <w:szCs w:val="16"/>
                <w:vertAlign w:val="superscript"/>
                <w:lang w:val="en-US"/>
              </w:rPr>
              <w:t>3</w:t>
            </w:r>
          </w:p>
        </w:tc>
        <w:tc>
          <w:tcPr>
            <w:tcW w:w="904" w:type="dxa"/>
            <w:tcBorders>
              <w:top w:val="nil"/>
              <w:left w:val="nil"/>
              <w:bottom w:val="single" w:sz="8" w:space="0" w:color="auto"/>
              <w:right w:val="single" w:sz="4" w:space="0" w:color="auto"/>
            </w:tcBorders>
            <w:shd w:val="clear" w:color="auto" w:fill="auto"/>
            <w:noWrap/>
            <w:vAlign w:val="center"/>
            <w:hideMark/>
          </w:tcPr>
          <w:p w14:paraId="41119F9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121" w:type="dxa"/>
            <w:tcBorders>
              <w:top w:val="nil"/>
              <w:left w:val="nil"/>
              <w:bottom w:val="single" w:sz="8" w:space="0" w:color="auto"/>
              <w:right w:val="single" w:sz="4" w:space="0" w:color="auto"/>
            </w:tcBorders>
            <w:shd w:val="clear" w:color="auto" w:fill="auto"/>
            <w:noWrap/>
            <w:vAlign w:val="center"/>
            <w:hideMark/>
          </w:tcPr>
          <w:p w14:paraId="5C24F63E"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904" w:type="dxa"/>
            <w:tcBorders>
              <w:top w:val="nil"/>
              <w:left w:val="nil"/>
              <w:bottom w:val="single" w:sz="8" w:space="0" w:color="auto"/>
              <w:right w:val="single" w:sz="4" w:space="0" w:color="auto"/>
            </w:tcBorders>
            <w:shd w:val="clear" w:color="auto" w:fill="auto"/>
            <w:noWrap/>
            <w:vAlign w:val="center"/>
            <w:hideMark/>
          </w:tcPr>
          <w:p w14:paraId="110788C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743" w:type="dxa"/>
            <w:tcBorders>
              <w:top w:val="nil"/>
              <w:left w:val="nil"/>
              <w:bottom w:val="single" w:sz="8" w:space="0" w:color="auto"/>
              <w:right w:val="single" w:sz="4" w:space="0" w:color="auto"/>
            </w:tcBorders>
            <w:shd w:val="clear" w:color="auto" w:fill="auto"/>
            <w:noWrap/>
            <w:vAlign w:val="center"/>
            <w:hideMark/>
          </w:tcPr>
          <w:p w14:paraId="69183055"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743" w:type="dxa"/>
            <w:tcBorders>
              <w:top w:val="nil"/>
              <w:left w:val="nil"/>
              <w:bottom w:val="single" w:sz="8" w:space="0" w:color="auto"/>
              <w:right w:val="single" w:sz="4" w:space="0" w:color="auto"/>
            </w:tcBorders>
            <w:shd w:val="clear" w:color="auto" w:fill="auto"/>
            <w:noWrap/>
            <w:vAlign w:val="center"/>
            <w:hideMark/>
          </w:tcPr>
          <w:p w14:paraId="6003237D"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737560DA"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7911815B"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2F9C6B22"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83" w:type="dxa"/>
            <w:tcBorders>
              <w:top w:val="nil"/>
              <w:left w:val="nil"/>
              <w:bottom w:val="single" w:sz="8" w:space="0" w:color="auto"/>
              <w:right w:val="single" w:sz="4" w:space="0" w:color="auto"/>
            </w:tcBorders>
            <w:shd w:val="clear" w:color="auto" w:fill="auto"/>
            <w:noWrap/>
            <w:vAlign w:val="center"/>
            <w:hideMark/>
          </w:tcPr>
          <w:p w14:paraId="1EC6C08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3" w:type="dxa"/>
            <w:tcBorders>
              <w:top w:val="nil"/>
              <w:left w:val="nil"/>
              <w:bottom w:val="single" w:sz="8" w:space="0" w:color="auto"/>
              <w:right w:val="single" w:sz="4" w:space="0" w:color="auto"/>
            </w:tcBorders>
            <w:shd w:val="clear" w:color="auto" w:fill="auto"/>
            <w:noWrap/>
            <w:vAlign w:val="center"/>
            <w:hideMark/>
          </w:tcPr>
          <w:p w14:paraId="49D5F32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4" w:space="0" w:color="auto"/>
            </w:tcBorders>
            <w:shd w:val="clear" w:color="auto" w:fill="auto"/>
            <w:noWrap/>
            <w:vAlign w:val="center"/>
            <w:hideMark/>
          </w:tcPr>
          <w:p w14:paraId="2FDF259F"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1020" w:type="dxa"/>
            <w:tcBorders>
              <w:top w:val="nil"/>
              <w:left w:val="nil"/>
              <w:bottom w:val="single" w:sz="8" w:space="0" w:color="auto"/>
              <w:right w:val="single" w:sz="8" w:space="0" w:color="auto"/>
            </w:tcBorders>
            <w:shd w:val="clear" w:color="auto" w:fill="auto"/>
            <w:noWrap/>
            <w:vAlign w:val="center"/>
            <w:hideMark/>
          </w:tcPr>
          <w:p w14:paraId="1EB30C8C" w14:textId="77777777" w:rsidR="00E7765D" w:rsidRPr="00E7765D" w:rsidRDefault="00E7765D" w:rsidP="00532312">
            <w:pPr>
              <w:spacing w:after="0" w:line="240" w:lineRule="auto"/>
              <w:jc w:val="right"/>
              <w:rPr>
                <w:rFonts w:ascii="Cambria" w:eastAsia="Times New Roman" w:hAnsi="Cambria" w:cs="Times New Roman"/>
                <w:color w:val="000000"/>
                <w:sz w:val="20"/>
                <w:szCs w:val="20"/>
                <w:lang w:val="en-US"/>
              </w:rPr>
            </w:pPr>
            <w:r w:rsidRPr="00E7765D">
              <w:rPr>
                <w:rFonts w:ascii="Cambria" w:eastAsia="Times New Roman" w:hAnsi="Cambria" w:cs="Times New Roman"/>
                <w:color w:val="000000"/>
                <w:sz w:val="20"/>
                <w:szCs w:val="20"/>
                <w:lang w:val="en-US"/>
              </w:rPr>
              <w:t>20,00</w:t>
            </w:r>
          </w:p>
        </w:tc>
        <w:tc>
          <w:tcPr>
            <w:tcW w:w="963" w:type="dxa"/>
            <w:tcBorders>
              <w:top w:val="nil"/>
              <w:left w:val="nil"/>
              <w:bottom w:val="single" w:sz="8" w:space="0" w:color="auto"/>
              <w:right w:val="single" w:sz="8" w:space="0" w:color="auto"/>
            </w:tcBorders>
            <w:shd w:val="clear" w:color="auto" w:fill="auto"/>
            <w:noWrap/>
            <w:vAlign w:val="center"/>
            <w:hideMark/>
          </w:tcPr>
          <w:p w14:paraId="55F50AC9" w14:textId="77777777" w:rsidR="00E7765D" w:rsidRPr="00532312" w:rsidRDefault="00E7765D" w:rsidP="00532312">
            <w:pPr>
              <w:spacing w:after="0" w:line="240" w:lineRule="auto"/>
              <w:jc w:val="right"/>
              <w:rPr>
                <w:rFonts w:ascii="Cambria" w:eastAsia="Times New Roman" w:hAnsi="Cambria" w:cs="Times New Roman"/>
                <w:b/>
                <w:bCs/>
                <w:color w:val="000000"/>
                <w:sz w:val="20"/>
                <w:szCs w:val="20"/>
                <w:lang w:val="en-US"/>
              </w:rPr>
            </w:pPr>
            <w:r w:rsidRPr="00532312">
              <w:rPr>
                <w:rFonts w:ascii="Cambria" w:eastAsia="Times New Roman" w:hAnsi="Cambria" w:cs="Times New Roman"/>
                <w:b/>
                <w:bCs/>
                <w:color w:val="000000"/>
                <w:sz w:val="20"/>
                <w:szCs w:val="20"/>
                <w:lang w:val="en-US"/>
              </w:rPr>
              <w:t>240,00</w:t>
            </w:r>
          </w:p>
        </w:tc>
      </w:tr>
    </w:tbl>
    <w:p w14:paraId="1082F889" w14:textId="77777777" w:rsidR="00C708C7" w:rsidRPr="0096671D" w:rsidRDefault="00C708C7" w:rsidP="00532312">
      <w:pPr>
        <w:spacing w:line="240" w:lineRule="auto"/>
        <w:rPr>
          <w:rFonts w:ascii="Cambria" w:hAnsi="Cambria"/>
          <w:lang w:val="en-US"/>
        </w:rPr>
      </w:pPr>
    </w:p>
    <w:p w14:paraId="137E7915" w14:textId="77777777" w:rsidR="00C708C7" w:rsidRPr="0096671D" w:rsidRDefault="00C708C7" w:rsidP="00994E2E">
      <w:pPr>
        <w:spacing w:line="360" w:lineRule="auto"/>
        <w:rPr>
          <w:rFonts w:ascii="Cambria" w:hAnsi="Cambria"/>
          <w:lang w:val="en-US"/>
        </w:rPr>
      </w:pPr>
    </w:p>
    <w:p w14:paraId="14CEED8F" w14:textId="77777777" w:rsidR="00C708C7" w:rsidRPr="0096671D" w:rsidRDefault="00C708C7" w:rsidP="00994E2E">
      <w:pPr>
        <w:spacing w:line="360" w:lineRule="auto"/>
        <w:rPr>
          <w:rFonts w:ascii="Cambria" w:hAnsi="Cambria"/>
          <w:lang w:val="en-US"/>
        </w:rPr>
      </w:pPr>
    </w:p>
    <w:p w14:paraId="77B76F4D" w14:textId="77777777" w:rsidR="00C708C7" w:rsidRPr="0096671D" w:rsidRDefault="00C708C7" w:rsidP="00994E2E">
      <w:pPr>
        <w:spacing w:line="360" w:lineRule="auto"/>
        <w:rPr>
          <w:rFonts w:ascii="Cambria" w:hAnsi="Cambria"/>
          <w:lang w:val="en-US"/>
        </w:rPr>
      </w:pPr>
    </w:p>
    <w:p w14:paraId="51C997D2" w14:textId="77777777" w:rsidR="00C708C7" w:rsidRPr="0096671D" w:rsidRDefault="00C708C7" w:rsidP="00994E2E">
      <w:pPr>
        <w:spacing w:line="360" w:lineRule="auto"/>
        <w:rPr>
          <w:rFonts w:ascii="Cambria" w:hAnsi="Cambria"/>
          <w:lang w:val="en-US"/>
        </w:rPr>
      </w:pPr>
    </w:p>
    <w:p w14:paraId="42034934" w14:textId="77777777" w:rsidR="00C708C7" w:rsidRPr="0096671D" w:rsidRDefault="00C708C7" w:rsidP="00994E2E">
      <w:pPr>
        <w:spacing w:line="360" w:lineRule="auto"/>
        <w:rPr>
          <w:rFonts w:ascii="Cambria" w:hAnsi="Cambria"/>
          <w:lang w:val="en-US"/>
        </w:rPr>
      </w:pPr>
    </w:p>
    <w:p w14:paraId="3CD28194" w14:textId="77777777" w:rsidR="00C708C7" w:rsidRPr="0096671D" w:rsidRDefault="00C708C7" w:rsidP="00994E2E">
      <w:pPr>
        <w:spacing w:line="360" w:lineRule="auto"/>
        <w:rPr>
          <w:rFonts w:ascii="Cambria" w:hAnsi="Cambria"/>
          <w:lang w:val="en-US"/>
        </w:rPr>
      </w:pPr>
    </w:p>
    <w:p w14:paraId="10C29EA2" w14:textId="77777777" w:rsidR="00C708C7" w:rsidRPr="0096671D" w:rsidRDefault="00C708C7" w:rsidP="00994E2E">
      <w:pPr>
        <w:spacing w:line="360" w:lineRule="auto"/>
        <w:rPr>
          <w:rFonts w:ascii="Cambria" w:hAnsi="Cambria"/>
          <w:lang w:val="en-US"/>
        </w:rPr>
      </w:pPr>
    </w:p>
    <w:p w14:paraId="30AD6A72" w14:textId="77777777" w:rsidR="00C708C7" w:rsidRPr="0096671D" w:rsidRDefault="00C708C7" w:rsidP="00994E2E">
      <w:pPr>
        <w:spacing w:line="360" w:lineRule="auto"/>
        <w:rPr>
          <w:rFonts w:ascii="Cambria" w:hAnsi="Cambria"/>
          <w:lang w:val="en-US"/>
        </w:rPr>
      </w:pPr>
    </w:p>
    <w:p w14:paraId="37B8CBE1" w14:textId="77777777" w:rsidR="00C708C7" w:rsidRPr="0096671D" w:rsidRDefault="00C708C7" w:rsidP="00994E2E">
      <w:pPr>
        <w:spacing w:line="360" w:lineRule="auto"/>
        <w:rPr>
          <w:rFonts w:ascii="Cambria" w:hAnsi="Cambria"/>
          <w:lang w:val="en-US"/>
        </w:rPr>
      </w:pPr>
    </w:p>
    <w:p w14:paraId="04C6EF41" w14:textId="77777777" w:rsidR="00C708C7" w:rsidRPr="0096671D" w:rsidRDefault="00C708C7" w:rsidP="00994E2E">
      <w:pPr>
        <w:spacing w:line="360" w:lineRule="auto"/>
        <w:rPr>
          <w:rFonts w:ascii="Cambria" w:hAnsi="Cambria"/>
          <w:lang w:val="en-US"/>
        </w:rPr>
      </w:pPr>
    </w:p>
    <w:p w14:paraId="39035C9C" w14:textId="77777777" w:rsidR="00C708C7" w:rsidRPr="0096671D" w:rsidRDefault="00C708C7" w:rsidP="00994E2E">
      <w:pPr>
        <w:spacing w:line="360" w:lineRule="auto"/>
        <w:rPr>
          <w:rFonts w:ascii="Cambria" w:hAnsi="Cambria"/>
          <w:lang w:val="en-US"/>
        </w:rPr>
      </w:pPr>
    </w:p>
    <w:p w14:paraId="47F12DEC" w14:textId="77777777" w:rsidR="0096671D" w:rsidRPr="0096671D" w:rsidRDefault="0096671D" w:rsidP="00994E2E">
      <w:pPr>
        <w:spacing w:line="360" w:lineRule="auto"/>
        <w:rPr>
          <w:rFonts w:ascii="Cambria" w:hAnsi="Cambria"/>
        </w:rPr>
        <w:sectPr w:rsidR="0096671D" w:rsidRPr="0096671D" w:rsidSect="00EF479D">
          <w:pgSz w:w="16838" w:h="11906" w:orient="landscape" w:code="9"/>
          <w:pgMar w:top="709" w:right="1418" w:bottom="1418" w:left="1349" w:header="567" w:footer="266" w:gutter="0"/>
          <w:cols w:space="708"/>
          <w:docGrid w:linePitch="360"/>
        </w:sectPr>
      </w:pPr>
    </w:p>
    <w:p w14:paraId="5CAB7089" w14:textId="58444B0C" w:rsidR="001348FD" w:rsidRPr="001348FD" w:rsidRDefault="001348FD" w:rsidP="001348FD">
      <w:pPr>
        <w:pStyle w:val="a0"/>
      </w:pPr>
      <w:bookmarkStart w:id="35" w:name="_Toc180067267"/>
      <w:r>
        <w:lastRenderedPageBreak/>
        <w:t>Анализа на податоците за потрошени енергенси по количини</w:t>
      </w:r>
      <w:bookmarkEnd w:id="35"/>
    </w:p>
    <w:p w14:paraId="54ED0FFD" w14:textId="66515920" w:rsidR="00C708C7" w:rsidRDefault="00FF6372" w:rsidP="001348FD">
      <w:pPr>
        <w:spacing w:line="360" w:lineRule="auto"/>
        <w:ind w:firstLine="720"/>
        <w:rPr>
          <w:rFonts w:ascii="Cambria" w:hAnsi="Cambria"/>
        </w:rPr>
      </w:pPr>
      <w:r w:rsidRPr="0096671D">
        <w:rPr>
          <w:rFonts w:ascii="Cambria" w:hAnsi="Cambria"/>
        </w:rPr>
        <w:t>Врз основа на спроведените анализи во претходните табели, добиени се следните податоци за потрошувачка на енергенси по видови и по сектори:</w:t>
      </w:r>
    </w:p>
    <w:p w14:paraId="59D5107E" w14:textId="77777777" w:rsidR="001142E5" w:rsidRPr="0096671D" w:rsidRDefault="001142E5" w:rsidP="001348FD">
      <w:pPr>
        <w:spacing w:line="360" w:lineRule="auto"/>
        <w:ind w:firstLine="720"/>
        <w:rPr>
          <w:rFonts w:ascii="Cambria" w:hAnsi="Cambria"/>
        </w:rPr>
      </w:pPr>
    </w:p>
    <w:p w14:paraId="0290F719" w14:textId="6776878C" w:rsidR="00FF6372" w:rsidRPr="0096671D" w:rsidRDefault="00FF6372" w:rsidP="00532312">
      <w:pPr>
        <w:spacing w:after="0" w:line="360" w:lineRule="auto"/>
        <w:rPr>
          <w:rFonts w:ascii="Cambria" w:hAnsi="Cambria"/>
        </w:rPr>
      </w:pPr>
      <w:r w:rsidRPr="0096671D">
        <w:rPr>
          <w:rFonts w:ascii="Cambria" w:hAnsi="Cambria"/>
        </w:rPr>
        <w:t xml:space="preserve">Во сектор </w:t>
      </w:r>
      <w:r w:rsidR="001348FD">
        <w:rPr>
          <w:rFonts w:ascii="Cambria" w:hAnsi="Cambria"/>
        </w:rPr>
        <w:t>А</w:t>
      </w:r>
      <w:r w:rsidRPr="0096671D">
        <w:rPr>
          <w:rFonts w:ascii="Cambria" w:hAnsi="Cambria"/>
        </w:rPr>
        <w:t>дминистрација:</w:t>
      </w:r>
    </w:p>
    <w:tbl>
      <w:tblPr>
        <w:tblStyle w:val="ListTable2-Accent2"/>
        <w:tblW w:w="9454" w:type="dxa"/>
        <w:tblLook w:val="04A0" w:firstRow="1" w:lastRow="0" w:firstColumn="1" w:lastColumn="0" w:noHBand="0" w:noVBand="1"/>
      </w:tblPr>
      <w:tblGrid>
        <w:gridCol w:w="1120"/>
        <w:gridCol w:w="1871"/>
        <w:gridCol w:w="1587"/>
        <w:gridCol w:w="1246"/>
        <w:gridCol w:w="1077"/>
        <w:gridCol w:w="1361"/>
        <w:gridCol w:w="1356"/>
      </w:tblGrid>
      <w:tr w:rsidR="002D06B6" w:rsidRPr="0096671D" w14:paraId="39F55495" w14:textId="4487CD63" w:rsidTr="002D06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0" w:type="dxa"/>
            <w:vMerge w:val="restart"/>
            <w:vAlign w:val="center"/>
            <w:hideMark/>
          </w:tcPr>
          <w:p w14:paraId="7F6252D9" w14:textId="77777777" w:rsidR="002D06B6" w:rsidRPr="00FF6372" w:rsidRDefault="002D06B6" w:rsidP="002D06B6">
            <w:pPr>
              <w:spacing w:line="276" w:lineRule="auto"/>
              <w:jc w:val="center"/>
              <w:rPr>
                <w:rFonts w:ascii="Cambria" w:eastAsia="Times New Roman" w:hAnsi="Cambria" w:cs="Times New Roman"/>
                <w:color w:val="000000"/>
                <w:sz w:val="16"/>
                <w:szCs w:val="16"/>
                <w:lang w:val="en-US"/>
              </w:rPr>
            </w:pPr>
            <w:r w:rsidRPr="00FF6372">
              <w:rPr>
                <w:rFonts w:ascii="Cambria" w:eastAsia="Times New Roman" w:hAnsi="Cambria" w:cs="Times New Roman"/>
                <w:color w:val="000000"/>
                <w:sz w:val="16"/>
                <w:szCs w:val="16"/>
                <w:lang w:val="en-US"/>
              </w:rPr>
              <w:t>Година</w:t>
            </w:r>
          </w:p>
        </w:tc>
        <w:tc>
          <w:tcPr>
            <w:tcW w:w="1871" w:type="dxa"/>
            <w:vAlign w:val="center"/>
            <w:hideMark/>
          </w:tcPr>
          <w:p w14:paraId="7A115E64" w14:textId="77777777" w:rsidR="002D06B6" w:rsidRPr="00FF6372" w:rsidRDefault="002D06B6" w:rsidP="002D06B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FF6372">
              <w:rPr>
                <w:rFonts w:ascii="Cambria" w:eastAsia="Times New Roman" w:hAnsi="Cambria" w:cs="Times New Roman"/>
                <w:color w:val="000000"/>
                <w:sz w:val="16"/>
                <w:szCs w:val="16"/>
                <w:lang w:val="en-US"/>
              </w:rPr>
              <w:t>Електрична енергија</w:t>
            </w:r>
          </w:p>
        </w:tc>
        <w:tc>
          <w:tcPr>
            <w:tcW w:w="1587" w:type="dxa"/>
            <w:vAlign w:val="center"/>
            <w:hideMark/>
          </w:tcPr>
          <w:p w14:paraId="075F236F" w14:textId="77777777" w:rsidR="002D06B6" w:rsidRPr="00FF6372" w:rsidRDefault="002D06B6" w:rsidP="002D06B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FF6372">
              <w:rPr>
                <w:rFonts w:ascii="Cambria" w:eastAsia="Times New Roman" w:hAnsi="Cambria" w:cs="Times New Roman"/>
                <w:color w:val="000000"/>
                <w:sz w:val="16"/>
                <w:szCs w:val="16"/>
                <w:lang w:val="en-US"/>
              </w:rPr>
              <w:t>Нафта за греење</w:t>
            </w:r>
          </w:p>
        </w:tc>
        <w:tc>
          <w:tcPr>
            <w:tcW w:w="1077" w:type="dxa"/>
          </w:tcPr>
          <w:p w14:paraId="6705725C" w14:textId="38E3D65E" w:rsidR="002D06B6" w:rsidRPr="002D06B6" w:rsidRDefault="002D06B6" w:rsidP="002D06B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2D06B6">
              <w:rPr>
                <w:sz w:val="16"/>
                <w:szCs w:val="16"/>
              </w:rPr>
              <w:t xml:space="preserve">Енергетска содржина </w:t>
            </w:r>
          </w:p>
        </w:tc>
        <w:tc>
          <w:tcPr>
            <w:tcW w:w="1077" w:type="dxa"/>
            <w:vAlign w:val="center"/>
            <w:hideMark/>
          </w:tcPr>
          <w:p w14:paraId="67DF0B99" w14:textId="2624A61D" w:rsidR="002D06B6" w:rsidRPr="00FF6372" w:rsidRDefault="002D06B6" w:rsidP="002D06B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FF6372">
              <w:rPr>
                <w:rFonts w:ascii="Cambria" w:eastAsia="Times New Roman" w:hAnsi="Cambria" w:cs="Times New Roman"/>
                <w:color w:val="000000"/>
                <w:sz w:val="16"/>
                <w:szCs w:val="16"/>
                <w:lang w:val="en-US"/>
              </w:rPr>
              <w:t>Вода</w:t>
            </w:r>
          </w:p>
        </w:tc>
        <w:tc>
          <w:tcPr>
            <w:tcW w:w="1361" w:type="dxa"/>
            <w:vAlign w:val="center"/>
            <w:hideMark/>
          </w:tcPr>
          <w:p w14:paraId="72CCE836" w14:textId="77777777" w:rsidR="002D06B6" w:rsidRPr="00FF6372" w:rsidRDefault="002D06B6" w:rsidP="002D06B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FF6372">
              <w:rPr>
                <w:rFonts w:ascii="Cambria" w:eastAsia="Times New Roman" w:hAnsi="Cambria" w:cs="Times New Roman"/>
                <w:color w:val="000000"/>
                <w:sz w:val="16"/>
                <w:szCs w:val="16"/>
                <w:lang w:val="en-US"/>
              </w:rPr>
              <w:t>Природен гас</w:t>
            </w:r>
          </w:p>
        </w:tc>
        <w:tc>
          <w:tcPr>
            <w:tcW w:w="1361" w:type="dxa"/>
          </w:tcPr>
          <w:p w14:paraId="28DF2595" w14:textId="1E138B1D" w:rsidR="002D06B6" w:rsidRPr="00FF6372" w:rsidRDefault="002D06B6" w:rsidP="002D06B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1142E5">
              <w:rPr>
                <w:rFonts w:ascii="Cambria" w:eastAsia="Times New Roman" w:hAnsi="Cambria" w:cs="Times New Roman"/>
                <w:color w:val="000000"/>
                <w:sz w:val="16"/>
                <w:szCs w:val="16"/>
                <w:lang w:val="en-US"/>
              </w:rPr>
              <w:t xml:space="preserve">Енергетска содржина </w:t>
            </w:r>
          </w:p>
        </w:tc>
      </w:tr>
      <w:tr w:rsidR="002D06B6" w:rsidRPr="0096671D" w14:paraId="501AFF6A" w14:textId="13B19E12" w:rsidTr="002D06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20" w:type="dxa"/>
            <w:vMerge/>
            <w:vAlign w:val="center"/>
            <w:hideMark/>
          </w:tcPr>
          <w:p w14:paraId="79A9A706" w14:textId="77777777" w:rsidR="002D06B6" w:rsidRPr="00FF6372" w:rsidRDefault="002D06B6" w:rsidP="002D06B6">
            <w:pPr>
              <w:spacing w:line="276" w:lineRule="auto"/>
              <w:jc w:val="center"/>
              <w:rPr>
                <w:rFonts w:ascii="Cambria" w:eastAsia="Times New Roman" w:hAnsi="Cambria" w:cs="Times New Roman"/>
                <w:color w:val="000000"/>
                <w:sz w:val="16"/>
                <w:szCs w:val="16"/>
                <w:lang w:val="en-US"/>
              </w:rPr>
            </w:pPr>
          </w:p>
        </w:tc>
        <w:tc>
          <w:tcPr>
            <w:tcW w:w="1871" w:type="dxa"/>
            <w:vAlign w:val="center"/>
            <w:hideMark/>
          </w:tcPr>
          <w:p w14:paraId="7C79962D" w14:textId="77777777" w:rsidR="002D06B6" w:rsidRPr="00FF6372" w:rsidRDefault="002D06B6" w:rsidP="002D06B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FF6372">
              <w:rPr>
                <w:rFonts w:ascii="Cambria" w:eastAsia="Times New Roman" w:hAnsi="Cambria" w:cs="Times New Roman"/>
                <w:b/>
                <w:bCs/>
                <w:color w:val="000000"/>
                <w:sz w:val="16"/>
                <w:szCs w:val="16"/>
                <w:lang w:val="en-US"/>
              </w:rPr>
              <w:t>kWh</w:t>
            </w:r>
          </w:p>
        </w:tc>
        <w:tc>
          <w:tcPr>
            <w:tcW w:w="1587" w:type="dxa"/>
            <w:vAlign w:val="center"/>
            <w:hideMark/>
          </w:tcPr>
          <w:p w14:paraId="5F832612" w14:textId="77777777" w:rsidR="002D06B6" w:rsidRPr="00FF6372" w:rsidRDefault="002D06B6" w:rsidP="002D06B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FF6372">
              <w:rPr>
                <w:rFonts w:ascii="Cambria" w:eastAsia="Times New Roman" w:hAnsi="Cambria" w:cs="Times New Roman"/>
                <w:b/>
                <w:bCs/>
                <w:color w:val="000000"/>
                <w:sz w:val="16"/>
                <w:szCs w:val="16"/>
                <w:lang w:val="en-US"/>
              </w:rPr>
              <w:t>литри</w:t>
            </w:r>
          </w:p>
        </w:tc>
        <w:tc>
          <w:tcPr>
            <w:tcW w:w="1077" w:type="dxa"/>
          </w:tcPr>
          <w:p w14:paraId="631DDEB1" w14:textId="17A39E68" w:rsidR="002D06B6" w:rsidRPr="002D06B6" w:rsidRDefault="002D06B6" w:rsidP="002D06B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2D06B6">
              <w:rPr>
                <w:sz w:val="16"/>
                <w:szCs w:val="16"/>
              </w:rPr>
              <w:t>(kWh/единица)</w:t>
            </w:r>
          </w:p>
        </w:tc>
        <w:tc>
          <w:tcPr>
            <w:tcW w:w="1077" w:type="dxa"/>
            <w:vAlign w:val="center"/>
            <w:hideMark/>
          </w:tcPr>
          <w:p w14:paraId="455865C4" w14:textId="57012CBB" w:rsidR="002D06B6" w:rsidRPr="00FF6372" w:rsidRDefault="002D06B6" w:rsidP="002D06B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FF6372">
              <w:rPr>
                <w:rFonts w:ascii="Cambria" w:eastAsia="Times New Roman" w:hAnsi="Cambria" w:cs="Times New Roman"/>
                <w:b/>
                <w:bCs/>
                <w:color w:val="000000"/>
                <w:sz w:val="16"/>
                <w:szCs w:val="16"/>
                <w:lang w:val="en-US"/>
              </w:rPr>
              <w:t>m</w:t>
            </w:r>
            <w:r w:rsidRPr="00FF6372">
              <w:rPr>
                <w:rFonts w:ascii="Cambria" w:eastAsia="Times New Roman" w:hAnsi="Cambria" w:cs="Times New Roman"/>
                <w:b/>
                <w:bCs/>
                <w:color w:val="000000"/>
                <w:sz w:val="16"/>
                <w:szCs w:val="16"/>
                <w:vertAlign w:val="superscript"/>
                <w:lang w:val="en-US"/>
              </w:rPr>
              <w:t>3</w:t>
            </w:r>
          </w:p>
        </w:tc>
        <w:tc>
          <w:tcPr>
            <w:tcW w:w="1361" w:type="dxa"/>
            <w:vAlign w:val="center"/>
            <w:hideMark/>
          </w:tcPr>
          <w:p w14:paraId="6B44F940" w14:textId="77777777" w:rsidR="002D06B6" w:rsidRPr="001142E5" w:rsidRDefault="002D06B6" w:rsidP="002D06B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rPr>
            </w:pPr>
            <w:r w:rsidRPr="00FF6372">
              <w:rPr>
                <w:rFonts w:ascii="Cambria" w:eastAsia="Times New Roman" w:hAnsi="Cambria" w:cs="Times New Roman"/>
                <w:b/>
                <w:bCs/>
                <w:color w:val="000000"/>
                <w:sz w:val="16"/>
                <w:szCs w:val="16"/>
                <w:lang w:val="en-US"/>
              </w:rPr>
              <w:t>m</w:t>
            </w:r>
            <w:r w:rsidRPr="00FF6372">
              <w:rPr>
                <w:rFonts w:ascii="Cambria" w:eastAsia="Times New Roman" w:hAnsi="Cambria" w:cs="Times New Roman"/>
                <w:b/>
                <w:bCs/>
                <w:color w:val="000000"/>
                <w:sz w:val="16"/>
                <w:szCs w:val="16"/>
                <w:vertAlign w:val="superscript"/>
                <w:lang w:val="en-US"/>
              </w:rPr>
              <w:t>3</w:t>
            </w:r>
          </w:p>
        </w:tc>
        <w:tc>
          <w:tcPr>
            <w:tcW w:w="1361" w:type="dxa"/>
          </w:tcPr>
          <w:p w14:paraId="2009E352" w14:textId="71FAA7E1" w:rsidR="002D06B6" w:rsidRPr="001142E5" w:rsidRDefault="002D06B6" w:rsidP="002D06B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rPr>
            </w:pPr>
            <w:r w:rsidRPr="001142E5">
              <w:rPr>
                <w:rFonts w:ascii="Cambria" w:eastAsia="Times New Roman" w:hAnsi="Cambria" w:cs="Times New Roman"/>
                <w:color w:val="000000"/>
                <w:sz w:val="16"/>
                <w:szCs w:val="16"/>
                <w:lang w:val="en-US"/>
              </w:rPr>
              <w:t>(kWh/единица</w:t>
            </w:r>
            <w:r>
              <w:rPr>
                <w:rFonts w:ascii="Cambria" w:eastAsia="Times New Roman" w:hAnsi="Cambria" w:cs="Times New Roman"/>
                <w:color w:val="000000"/>
                <w:sz w:val="16"/>
                <w:szCs w:val="16"/>
              </w:rPr>
              <w:t>)</w:t>
            </w:r>
          </w:p>
        </w:tc>
      </w:tr>
      <w:tr w:rsidR="002D06B6" w:rsidRPr="0096671D" w14:paraId="65FA0A3C" w14:textId="36627EE8" w:rsidTr="002D06B6">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4DF5DED9" w14:textId="77777777" w:rsidR="002D06B6" w:rsidRPr="00FF6372" w:rsidRDefault="002D06B6" w:rsidP="00532312">
            <w:pPr>
              <w:spacing w:line="276" w:lineRule="auto"/>
              <w:jc w:val="center"/>
              <w:rPr>
                <w:rFonts w:ascii="Cambria" w:eastAsia="Times New Roman" w:hAnsi="Cambria" w:cs="Times New Roman"/>
                <w:color w:val="000000"/>
                <w:sz w:val="18"/>
                <w:szCs w:val="18"/>
                <w:lang w:val="en-US"/>
              </w:rPr>
            </w:pPr>
            <w:r w:rsidRPr="00FF6372">
              <w:rPr>
                <w:rFonts w:ascii="Cambria" w:eastAsia="Times New Roman" w:hAnsi="Cambria" w:cs="Times New Roman"/>
                <w:color w:val="000000"/>
                <w:sz w:val="18"/>
                <w:szCs w:val="18"/>
                <w:lang w:val="en-US"/>
              </w:rPr>
              <w:t>2020</w:t>
            </w:r>
          </w:p>
        </w:tc>
        <w:tc>
          <w:tcPr>
            <w:tcW w:w="1871" w:type="dxa"/>
            <w:noWrap/>
            <w:vAlign w:val="center"/>
            <w:hideMark/>
          </w:tcPr>
          <w:p w14:paraId="6C730079" w14:textId="77777777" w:rsidR="002D06B6" w:rsidRPr="00FF6372"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151.993,60</w:t>
            </w:r>
          </w:p>
        </w:tc>
        <w:tc>
          <w:tcPr>
            <w:tcW w:w="1587" w:type="dxa"/>
            <w:noWrap/>
            <w:vAlign w:val="center"/>
            <w:hideMark/>
          </w:tcPr>
          <w:p w14:paraId="12E61367" w14:textId="77777777" w:rsidR="002D06B6" w:rsidRPr="00FF6372"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10.499,00</w:t>
            </w:r>
          </w:p>
        </w:tc>
        <w:tc>
          <w:tcPr>
            <w:tcW w:w="1077" w:type="dxa"/>
          </w:tcPr>
          <w:p w14:paraId="56FB6B12" w14:textId="1F70633B" w:rsidR="002D06B6" w:rsidRPr="002D06B6"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121.939,83</w:t>
            </w:r>
          </w:p>
        </w:tc>
        <w:tc>
          <w:tcPr>
            <w:tcW w:w="1077" w:type="dxa"/>
            <w:noWrap/>
            <w:vAlign w:val="center"/>
            <w:hideMark/>
          </w:tcPr>
          <w:p w14:paraId="1F830A32" w14:textId="0BF52790" w:rsidR="002D06B6" w:rsidRPr="00FF6372"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2.669,00</w:t>
            </w:r>
          </w:p>
        </w:tc>
        <w:tc>
          <w:tcPr>
            <w:tcW w:w="1361" w:type="dxa"/>
            <w:noWrap/>
            <w:vAlign w:val="center"/>
            <w:hideMark/>
          </w:tcPr>
          <w:p w14:paraId="012AE75A" w14:textId="77777777" w:rsidR="002D06B6" w:rsidRPr="00FF6372"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30.557,00</w:t>
            </w:r>
          </w:p>
        </w:tc>
        <w:tc>
          <w:tcPr>
            <w:tcW w:w="1361" w:type="dxa"/>
          </w:tcPr>
          <w:p w14:paraId="7BAB5402" w14:textId="3EBD8170" w:rsidR="002D06B6" w:rsidRPr="002D06B6"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322.376,35</w:t>
            </w:r>
          </w:p>
        </w:tc>
      </w:tr>
      <w:tr w:rsidR="002D06B6" w:rsidRPr="0096671D" w14:paraId="091E5015" w14:textId="76C2C6BC" w:rsidTr="002D06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54EDEE98" w14:textId="77777777" w:rsidR="002D06B6" w:rsidRPr="00FF6372" w:rsidRDefault="002D06B6" w:rsidP="00532312">
            <w:pPr>
              <w:spacing w:line="276" w:lineRule="auto"/>
              <w:jc w:val="center"/>
              <w:rPr>
                <w:rFonts w:ascii="Cambria" w:eastAsia="Times New Roman" w:hAnsi="Cambria" w:cs="Times New Roman"/>
                <w:color w:val="000000"/>
                <w:sz w:val="18"/>
                <w:szCs w:val="18"/>
                <w:lang w:val="en-US"/>
              </w:rPr>
            </w:pPr>
            <w:r w:rsidRPr="00FF6372">
              <w:rPr>
                <w:rFonts w:ascii="Cambria" w:eastAsia="Times New Roman" w:hAnsi="Cambria" w:cs="Times New Roman"/>
                <w:color w:val="000000"/>
                <w:sz w:val="18"/>
                <w:szCs w:val="18"/>
                <w:lang w:val="en-US"/>
              </w:rPr>
              <w:t>2021</w:t>
            </w:r>
          </w:p>
        </w:tc>
        <w:tc>
          <w:tcPr>
            <w:tcW w:w="1871" w:type="dxa"/>
            <w:noWrap/>
            <w:vAlign w:val="center"/>
            <w:hideMark/>
          </w:tcPr>
          <w:p w14:paraId="46E721D9" w14:textId="77777777" w:rsidR="002D06B6" w:rsidRPr="00FF6372"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140.248,11</w:t>
            </w:r>
          </w:p>
        </w:tc>
        <w:tc>
          <w:tcPr>
            <w:tcW w:w="1587" w:type="dxa"/>
            <w:noWrap/>
            <w:vAlign w:val="center"/>
            <w:hideMark/>
          </w:tcPr>
          <w:p w14:paraId="2C0A5980" w14:textId="77777777" w:rsidR="002D06B6" w:rsidRPr="00FF6372"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0,00</w:t>
            </w:r>
          </w:p>
        </w:tc>
        <w:tc>
          <w:tcPr>
            <w:tcW w:w="1077" w:type="dxa"/>
          </w:tcPr>
          <w:p w14:paraId="7D6234BC" w14:textId="7F7471E3" w:rsidR="002D06B6" w:rsidRPr="002D06B6"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0.00</w:t>
            </w:r>
          </w:p>
        </w:tc>
        <w:tc>
          <w:tcPr>
            <w:tcW w:w="1077" w:type="dxa"/>
            <w:noWrap/>
            <w:vAlign w:val="center"/>
            <w:hideMark/>
          </w:tcPr>
          <w:p w14:paraId="24184AE9" w14:textId="06476E61" w:rsidR="002D06B6" w:rsidRPr="00FF6372"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2.056,00</w:t>
            </w:r>
          </w:p>
        </w:tc>
        <w:tc>
          <w:tcPr>
            <w:tcW w:w="1361" w:type="dxa"/>
            <w:noWrap/>
            <w:vAlign w:val="center"/>
            <w:hideMark/>
          </w:tcPr>
          <w:p w14:paraId="52FE8417" w14:textId="77777777" w:rsidR="002D06B6" w:rsidRPr="00FF6372"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40.678,00</w:t>
            </w:r>
          </w:p>
        </w:tc>
        <w:tc>
          <w:tcPr>
            <w:tcW w:w="1361" w:type="dxa"/>
          </w:tcPr>
          <w:p w14:paraId="294F1DCC" w14:textId="7217FA91" w:rsidR="002D06B6" w:rsidRPr="002D06B6"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429,152,9</w:t>
            </w:r>
          </w:p>
        </w:tc>
      </w:tr>
      <w:tr w:rsidR="002D06B6" w:rsidRPr="0096671D" w14:paraId="39D6EA93" w14:textId="5B36EC8E" w:rsidTr="002D06B6">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05978EF5" w14:textId="77777777" w:rsidR="002D06B6" w:rsidRPr="00FF6372" w:rsidRDefault="002D06B6" w:rsidP="00532312">
            <w:pPr>
              <w:spacing w:line="276" w:lineRule="auto"/>
              <w:jc w:val="center"/>
              <w:rPr>
                <w:rFonts w:ascii="Cambria" w:eastAsia="Times New Roman" w:hAnsi="Cambria" w:cs="Times New Roman"/>
                <w:color w:val="000000"/>
                <w:sz w:val="18"/>
                <w:szCs w:val="18"/>
                <w:lang w:val="en-US"/>
              </w:rPr>
            </w:pPr>
            <w:r w:rsidRPr="00FF6372">
              <w:rPr>
                <w:rFonts w:ascii="Cambria" w:eastAsia="Times New Roman" w:hAnsi="Cambria" w:cs="Times New Roman"/>
                <w:color w:val="000000"/>
                <w:sz w:val="18"/>
                <w:szCs w:val="18"/>
                <w:lang w:val="en-US"/>
              </w:rPr>
              <w:t>2022</w:t>
            </w:r>
          </w:p>
        </w:tc>
        <w:tc>
          <w:tcPr>
            <w:tcW w:w="1871" w:type="dxa"/>
            <w:noWrap/>
            <w:vAlign w:val="center"/>
            <w:hideMark/>
          </w:tcPr>
          <w:p w14:paraId="2253F7A4" w14:textId="77777777" w:rsidR="002D06B6" w:rsidRPr="00FF6372"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97.844,80</w:t>
            </w:r>
          </w:p>
        </w:tc>
        <w:tc>
          <w:tcPr>
            <w:tcW w:w="1587" w:type="dxa"/>
            <w:noWrap/>
            <w:vAlign w:val="center"/>
            <w:hideMark/>
          </w:tcPr>
          <w:p w14:paraId="0A500F9F" w14:textId="77777777" w:rsidR="002D06B6" w:rsidRPr="00FF6372"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0,00</w:t>
            </w:r>
          </w:p>
        </w:tc>
        <w:tc>
          <w:tcPr>
            <w:tcW w:w="1077" w:type="dxa"/>
          </w:tcPr>
          <w:p w14:paraId="5255A4AE" w14:textId="2BEEB8B1" w:rsidR="002D06B6" w:rsidRPr="002D06B6"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0.00</w:t>
            </w:r>
          </w:p>
        </w:tc>
        <w:tc>
          <w:tcPr>
            <w:tcW w:w="1077" w:type="dxa"/>
            <w:noWrap/>
            <w:vAlign w:val="center"/>
            <w:hideMark/>
          </w:tcPr>
          <w:p w14:paraId="3C73ED5A" w14:textId="3B8E04A9" w:rsidR="002D06B6" w:rsidRPr="00FF6372"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2.024,00</w:t>
            </w:r>
          </w:p>
        </w:tc>
        <w:tc>
          <w:tcPr>
            <w:tcW w:w="1361" w:type="dxa"/>
            <w:noWrap/>
            <w:vAlign w:val="center"/>
            <w:hideMark/>
          </w:tcPr>
          <w:p w14:paraId="46655E13" w14:textId="77777777" w:rsidR="002D06B6" w:rsidRPr="00FF6372"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36.553,00</w:t>
            </w:r>
          </w:p>
        </w:tc>
        <w:tc>
          <w:tcPr>
            <w:tcW w:w="1361" w:type="dxa"/>
          </w:tcPr>
          <w:p w14:paraId="651DEE6F" w14:textId="7F859BFE" w:rsidR="002D06B6" w:rsidRPr="002D06B6" w:rsidRDefault="002D06B6" w:rsidP="00532312">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385,634,15</w:t>
            </w:r>
          </w:p>
        </w:tc>
      </w:tr>
      <w:tr w:rsidR="002D06B6" w:rsidRPr="0096671D" w14:paraId="694BC494" w14:textId="4850F2EA" w:rsidTr="002D06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4EC17208" w14:textId="77777777" w:rsidR="002D06B6" w:rsidRPr="00FF6372" w:rsidRDefault="002D06B6" w:rsidP="00532312">
            <w:pPr>
              <w:spacing w:line="276" w:lineRule="auto"/>
              <w:jc w:val="center"/>
              <w:rPr>
                <w:rFonts w:ascii="Cambria" w:eastAsia="Times New Roman" w:hAnsi="Cambria" w:cs="Times New Roman"/>
                <w:color w:val="000000"/>
                <w:sz w:val="18"/>
                <w:szCs w:val="18"/>
                <w:lang w:val="en-US"/>
              </w:rPr>
            </w:pPr>
            <w:r w:rsidRPr="00FF6372">
              <w:rPr>
                <w:rFonts w:ascii="Cambria" w:eastAsia="Times New Roman" w:hAnsi="Cambria" w:cs="Times New Roman"/>
                <w:color w:val="000000"/>
                <w:sz w:val="18"/>
                <w:szCs w:val="18"/>
                <w:lang w:val="en-US"/>
              </w:rPr>
              <w:t>2023</w:t>
            </w:r>
          </w:p>
        </w:tc>
        <w:tc>
          <w:tcPr>
            <w:tcW w:w="1871" w:type="dxa"/>
            <w:noWrap/>
            <w:vAlign w:val="center"/>
            <w:hideMark/>
          </w:tcPr>
          <w:p w14:paraId="6E407791" w14:textId="77777777" w:rsidR="002D06B6" w:rsidRPr="00FF6372"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96.433,50</w:t>
            </w:r>
          </w:p>
        </w:tc>
        <w:tc>
          <w:tcPr>
            <w:tcW w:w="1587" w:type="dxa"/>
            <w:noWrap/>
            <w:vAlign w:val="center"/>
            <w:hideMark/>
          </w:tcPr>
          <w:p w14:paraId="3A37EDA3" w14:textId="77777777" w:rsidR="002D06B6" w:rsidRPr="00FF6372"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0,00</w:t>
            </w:r>
          </w:p>
        </w:tc>
        <w:tc>
          <w:tcPr>
            <w:tcW w:w="1077" w:type="dxa"/>
          </w:tcPr>
          <w:p w14:paraId="7B8477F3" w14:textId="336ACE84" w:rsidR="002D06B6" w:rsidRPr="002D06B6"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0.00</w:t>
            </w:r>
          </w:p>
        </w:tc>
        <w:tc>
          <w:tcPr>
            <w:tcW w:w="1077" w:type="dxa"/>
            <w:noWrap/>
            <w:vAlign w:val="center"/>
            <w:hideMark/>
          </w:tcPr>
          <w:p w14:paraId="0EA458B7" w14:textId="3A9B8685" w:rsidR="002D06B6" w:rsidRPr="00FF6372"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2.082,00</w:t>
            </w:r>
          </w:p>
        </w:tc>
        <w:tc>
          <w:tcPr>
            <w:tcW w:w="1361" w:type="dxa"/>
            <w:noWrap/>
            <w:vAlign w:val="center"/>
            <w:hideMark/>
          </w:tcPr>
          <w:p w14:paraId="51EC176E" w14:textId="77777777" w:rsidR="002D06B6" w:rsidRPr="00FF6372"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FF6372">
              <w:rPr>
                <w:rFonts w:ascii="Cambria" w:eastAsia="Times New Roman" w:hAnsi="Cambria" w:cs="Times New Roman"/>
                <w:color w:val="000000"/>
                <w:sz w:val="20"/>
                <w:szCs w:val="20"/>
                <w:lang w:val="en-US"/>
              </w:rPr>
              <w:t>29.303,00</w:t>
            </w:r>
          </w:p>
        </w:tc>
        <w:tc>
          <w:tcPr>
            <w:tcW w:w="1361" w:type="dxa"/>
          </w:tcPr>
          <w:p w14:paraId="6483C5A2" w14:textId="69F1CF82" w:rsidR="002D06B6" w:rsidRPr="002D06B6" w:rsidRDefault="002D06B6"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309,146,65</w:t>
            </w:r>
          </w:p>
        </w:tc>
      </w:tr>
    </w:tbl>
    <w:p w14:paraId="1BE83E4E" w14:textId="7A65C64C" w:rsidR="00FF6372" w:rsidRPr="0096671D" w:rsidRDefault="00FF6372" w:rsidP="00532312">
      <w:pPr>
        <w:spacing w:before="120" w:after="0" w:line="360" w:lineRule="auto"/>
        <w:rPr>
          <w:rFonts w:ascii="Cambria" w:hAnsi="Cambria"/>
        </w:rPr>
      </w:pPr>
      <w:r w:rsidRPr="0096671D">
        <w:rPr>
          <w:rFonts w:ascii="Cambria" w:hAnsi="Cambria"/>
        </w:rPr>
        <w:t>Во сектор Општински услуги:</w:t>
      </w:r>
    </w:p>
    <w:tbl>
      <w:tblPr>
        <w:tblStyle w:val="ListTable2-Accent2"/>
        <w:tblW w:w="9370" w:type="dxa"/>
        <w:tblLook w:val="04A0" w:firstRow="1" w:lastRow="0" w:firstColumn="1" w:lastColumn="0" w:noHBand="0" w:noVBand="1"/>
      </w:tblPr>
      <w:tblGrid>
        <w:gridCol w:w="1120"/>
        <w:gridCol w:w="1871"/>
        <w:gridCol w:w="1531"/>
        <w:gridCol w:w="1246"/>
        <w:gridCol w:w="1304"/>
        <w:gridCol w:w="1246"/>
        <w:gridCol w:w="1120"/>
      </w:tblGrid>
      <w:tr w:rsidR="00981325" w:rsidRPr="0096671D" w14:paraId="23B94743" w14:textId="77777777" w:rsidTr="009813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0" w:type="dxa"/>
            <w:vMerge w:val="restart"/>
            <w:vAlign w:val="center"/>
            <w:hideMark/>
          </w:tcPr>
          <w:p w14:paraId="57314DEF" w14:textId="77777777" w:rsidR="00981325" w:rsidRPr="00A606E4" w:rsidRDefault="00981325" w:rsidP="00981325">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Година</w:t>
            </w:r>
          </w:p>
        </w:tc>
        <w:tc>
          <w:tcPr>
            <w:tcW w:w="1871" w:type="dxa"/>
            <w:vAlign w:val="center"/>
            <w:hideMark/>
          </w:tcPr>
          <w:p w14:paraId="1987B619" w14:textId="77777777"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Електрична енергија</w:t>
            </w:r>
          </w:p>
        </w:tc>
        <w:tc>
          <w:tcPr>
            <w:tcW w:w="1531" w:type="dxa"/>
            <w:vAlign w:val="center"/>
            <w:hideMark/>
          </w:tcPr>
          <w:p w14:paraId="0661A29F" w14:textId="77777777"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Нафта за греење</w:t>
            </w:r>
          </w:p>
        </w:tc>
        <w:tc>
          <w:tcPr>
            <w:tcW w:w="1304" w:type="dxa"/>
          </w:tcPr>
          <w:p w14:paraId="06A3A824" w14:textId="2BD2203E"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2D06B6">
              <w:rPr>
                <w:sz w:val="16"/>
                <w:szCs w:val="16"/>
              </w:rPr>
              <w:t xml:space="preserve">Енергетска содржина </w:t>
            </w:r>
          </w:p>
        </w:tc>
        <w:tc>
          <w:tcPr>
            <w:tcW w:w="1304" w:type="dxa"/>
            <w:vAlign w:val="center"/>
            <w:hideMark/>
          </w:tcPr>
          <w:p w14:paraId="6AA85074" w14:textId="1388EAC8"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Огревно дрво</w:t>
            </w:r>
          </w:p>
        </w:tc>
        <w:tc>
          <w:tcPr>
            <w:tcW w:w="1120" w:type="dxa"/>
          </w:tcPr>
          <w:p w14:paraId="1CD86082" w14:textId="2400726C"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2D06B6">
              <w:rPr>
                <w:sz w:val="16"/>
                <w:szCs w:val="16"/>
              </w:rPr>
              <w:t xml:space="preserve">Енергетска содржина </w:t>
            </w:r>
          </w:p>
        </w:tc>
        <w:tc>
          <w:tcPr>
            <w:tcW w:w="1120" w:type="dxa"/>
            <w:vAlign w:val="center"/>
            <w:hideMark/>
          </w:tcPr>
          <w:p w14:paraId="56234FCD" w14:textId="32FFDD45"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Вода</w:t>
            </w:r>
          </w:p>
        </w:tc>
      </w:tr>
      <w:tr w:rsidR="00981325" w:rsidRPr="0096671D" w14:paraId="7A6486DB" w14:textId="77777777" w:rsidTr="0098132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20" w:type="dxa"/>
            <w:vMerge/>
            <w:vAlign w:val="center"/>
            <w:hideMark/>
          </w:tcPr>
          <w:p w14:paraId="244EC9D8" w14:textId="77777777" w:rsidR="00981325" w:rsidRPr="00A606E4" w:rsidRDefault="00981325" w:rsidP="00981325">
            <w:pPr>
              <w:spacing w:line="276" w:lineRule="auto"/>
              <w:jc w:val="center"/>
              <w:rPr>
                <w:rFonts w:ascii="Cambria" w:eastAsia="Times New Roman" w:hAnsi="Cambria" w:cs="Times New Roman"/>
                <w:color w:val="000000"/>
                <w:sz w:val="16"/>
                <w:szCs w:val="16"/>
                <w:lang w:val="en-US"/>
              </w:rPr>
            </w:pPr>
          </w:p>
        </w:tc>
        <w:tc>
          <w:tcPr>
            <w:tcW w:w="1871" w:type="dxa"/>
            <w:vAlign w:val="center"/>
            <w:hideMark/>
          </w:tcPr>
          <w:p w14:paraId="7DA23B6E" w14:textId="77777777"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kWh</w:t>
            </w:r>
          </w:p>
        </w:tc>
        <w:tc>
          <w:tcPr>
            <w:tcW w:w="1531" w:type="dxa"/>
            <w:vAlign w:val="center"/>
            <w:hideMark/>
          </w:tcPr>
          <w:p w14:paraId="53CEF49A" w14:textId="77777777"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литри</w:t>
            </w:r>
          </w:p>
        </w:tc>
        <w:tc>
          <w:tcPr>
            <w:tcW w:w="1304" w:type="dxa"/>
          </w:tcPr>
          <w:p w14:paraId="03444852" w14:textId="372BC15E"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2D06B6">
              <w:rPr>
                <w:sz w:val="16"/>
                <w:szCs w:val="16"/>
              </w:rPr>
              <w:t>(kWh/единица)</w:t>
            </w:r>
          </w:p>
        </w:tc>
        <w:tc>
          <w:tcPr>
            <w:tcW w:w="1304" w:type="dxa"/>
            <w:vAlign w:val="center"/>
            <w:hideMark/>
          </w:tcPr>
          <w:p w14:paraId="458AABB6" w14:textId="4F762A5E"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1120" w:type="dxa"/>
          </w:tcPr>
          <w:p w14:paraId="42A65318" w14:textId="403250C2"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2D06B6">
              <w:rPr>
                <w:sz w:val="16"/>
                <w:szCs w:val="16"/>
              </w:rPr>
              <w:t>(kWh/единица)</w:t>
            </w:r>
          </w:p>
        </w:tc>
        <w:tc>
          <w:tcPr>
            <w:tcW w:w="1120" w:type="dxa"/>
            <w:vAlign w:val="center"/>
            <w:hideMark/>
          </w:tcPr>
          <w:p w14:paraId="73EA30F1" w14:textId="33FB16CC"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r>
      <w:tr w:rsidR="00981325" w:rsidRPr="0096671D" w14:paraId="05E812BF" w14:textId="77777777" w:rsidTr="00981325">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1223286B" w14:textId="77777777" w:rsidR="00981325" w:rsidRPr="00A606E4" w:rsidRDefault="00981325"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2020</w:t>
            </w:r>
          </w:p>
        </w:tc>
        <w:tc>
          <w:tcPr>
            <w:tcW w:w="1871" w:type="dxa"/>
            <w:noWrap/>
            <w:vAlign w:val="center"/>
            <w:hideMark/>
          </w:tcPr>
          <w:p w14:paraId="69D23F8D"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22.448,00</w:t>
            </w:r>
          </w:p>
        </w:tc>
        <w:tc>
          <w:tcPr>
            <w:tcW w:w="1531" w:type="dxa"/>
            <w:noWrap/>
            <w:vAlign w:val="center"/>
            <w:hideMark/>
          </w:tcPr>
          <w:p w14:paraId="41DCE448"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304" w:type="dxa"/>
          </w:tcPr>
          <w:p w14:paraId="5A01D8F0"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p>
        </w:tc>
        <w:tc>
          <w:tcPr>
            <w:tcW w:w="1304" w:type="dxa"/>
            <w:noWrap/>
            <w:vAlign w:val="center"/>
            <w:hideMark/>
          </w:tcPr>
          <w:p w14:paraId="522E72C0" w14:textId="6D97220A"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25,50</w:t>
            </w:r>
          </w:p>
        </w:tc>
        <w:tc>
          <w:tcPr>
            <w:tcW w:w="1120" w:type="dxa"/>
          </w:tcPr>
          <w:p w14:paraId="701EFB03" w14:textId="2614379D" w:rsidR="00981325" w:rsidRPr="00981325"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110</w:t>
            </w:r>
          </w:p>
        </w:tc>
        <w:tc>
          <w:tcPr>
            <w:tcW w:w="1120" w:type="dxa"/>
            <w:noWrap/>
            <w:vAlign w:val="center"/>
            <w:hideMark/>
          </w:tcPr>
          <w:p w14:paraId="5AF50C5C" w14:textId="01CEA866"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798,00</w:t>
            </w:r>
          </w:p>
        </w:tc>
      </w:tr>
      <w:tr w:rsidR="00981325" w:rsidRPr="0096671D" w14:paraId="449A6758" w14:textId="77777777" w:rsidTr="009813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01F0FB0E" w14:textId="77777777" w:rsidR="00981325" w:rsidRPr="00A606E4" w:rsidRDefault="00981325"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2021</w:t>
            </w:r>
          </w:p>
        </w:tc>
        <w:tc>
          <w:tcPr>
            <w:tcW w:w="1871" w:type="dxa"/>
            <w:noWrap/>
            <w:vAlign w:val="center"/>
            <w:hideMark/>
          </w:tcPr>
          <w:p w14:paraId="14DC04A2"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24.825,24</w:t>
            </w:r>
          </w:p>
        </w:tc>
        <w:tc>
          <w:tcPr>
            <w:tcW w:w="1531" w:type="dxa"/>
            <w:noWrap/>
            <w:vAlign w:val="center"/>
            <w:hideMark/>
          </w:tcPr>
          <w:p w14:paraId="57AA6556"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5.000,00</w:t>
            </w:r>
          </w:p>
        </w:tc>
        <w:tc>
          <w:tcPr>
            <w:tcW w:w="1304" w:type="dxa"/>
          </w:tcPr>
          <w:p w14:paraId="6BEB1581" w14:textId="1DA90C35" w:rsidR="00981325" w:rsidRPr="00981325"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58.350</w:t>
            </w:r>
          </w:p>
        </w:tc>
        <w:tc>
          <w:tcPr>
            <w:tcW w:w="1304" w:type="dxa"/>
            <w:noWrap/>
            <w:vAlign w:val="center"/>
            <w:hideMark/>
          </w:tcPr>
          <w:p w14:paraId="3EFE84B6" w14:textId="13EC50F9"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120" w:type="dxa"/>
          </w:tcPr>
          <w:p w14:paraId="1911128C"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p>
        </w:tc>
        <w:tc>
          <w:tcPr>
            <w:tcW w:w="1120" w:type="dxa"/>
            <w:noWrap/>
            <w:vAlign w:val="center"/>
            <w:hideMark/>
          </w:tcPr>
          <w:p w14:paraId="4536063F" w14:textId="6F909781"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452,00</w:t>
            </w:r>
          </w:p>
        </w:tc>
      </w:tr>
      <w:tr w:rsidR="00981325" w:rsidRPr="0096671D" w14:paraId="0BBA9862" w14:textId="77777777" w:rsidTr="00981325">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0334B248" w14:textId="77777777" w:rsidR="00981325" w:rsidRPr="00A606E4" w:rsidRDefault="00981325"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2022</w:t>
            </w:r>
          </w:p>
        </w:tc>
        <w:tc>
          <w:tcPr>
            <w:tcW w:w="1871" w:type="dxa"/>
            <w:noWrap/>
            <w:vAlign w:val="center"/>
            <w:hideMark/>
          </w:tcPr>
          <w:p w14:paraId="17A83845"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21.115,20</w:t>
            </w:r>
          </w:p>
        </w:tc>
        <w:tc>
          <w:tcPr>
            <w:tcW w:w="1531" w:type="dxa"/>
            <w:noWrap/>
            <w:vAlign w:val="center"/>
            <w:hideMark/>
          </w:tcPr>
          <w:p w14:paraId="2B8366D1"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5.000,00</w:t>
            </w:r>
          </w:p>
        </w:tc>
        <w:tc>
          <w:tcPr>
            <w:tcW w:w="1304" w:type="dxa"/>
          </w:tcPr>
          <w:p w14:paraId="3536564E" w14:textId="1EA5A2E5" w:rsidR="00981325" w:rsidRPr="00981325"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58.350</w:t>
            </w:r>
          </w:p>
        </w:tc>
        <w:tc>
          <w:tcPr>
            <w:tcW w:w="1304" w:type="dxa"/>
            <w:noWrap/>
            <w:vAlign w:val="center"/>
            <w:hideMark/>
          </w:tcPr>
          <w:p w14:paraId="6B0C2FCC" w14:textId="34A4E6C8"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120" w:type="dxa"/>
          </w:tcPr>
          <w:p w14:paraId="2E22BE2C"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p>
        </w:tc>
        <w:tc>
          <w:tcPr>
            <w:tcW w:w="1120" w:type="dxa"/>
            <w:noWrap/>
            <w:vAlign w:val="center"/>
            <w:hideMark/>
          </w:tcPr>
          <w:p w14:paraId="4D929713" w14:textId="3F0140E1"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208,00</w:t>
            </w:r>
          </w:p>
        </w:tc>
      </w:tr>
      <w:tr w:rsidR="00981325" w:rsidRPr="0096671D" w14:paraId="51AD5B26" w14:textId="77777777" w:rsidTr="009813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67C3D987" w14:textId="77777777" w:rsidR="00981325" w:rsidRPr="00A606E4" w:rsidRDefault="00981325"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2023</w:t>
            </w:r>
          </w:p>
        </w:tc>
        <w:tc>
          <w:tcPr>
            <w:tcW w:w="1871" w:type="dxa"/>
            <w:noWrap/>
            <w:vAlign w:val="center"/>
            <w:hideMark/>
          </w:tcPr>
          <w:p w14:paraId="5F7CED1A"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21.150,70</w:t>
            </w:r>
          </w:p>
        </w:tc>
        <w:tc>
          <w:tcPr>
            <w:tcW w:w="1531" w:type="dxa"/>
            <w:noWrap/>
            <w:vAlign w:val="center"/>
            <w:hideMark/>
          </w:tcPr>
          <w:p w14:paraId="56A0EF36"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4.500,00</w:t>
            </w:r>
          </w:p>
        </w:tc>
        <w:tc>
          <w:tcPr>
            <w:tcW w:w="1304" w:type="dxa"/>
          </w:tcPr>
          <w:p w14:paraId="271CD276" w14:textId="7E0CF429" w:rsidR="00981325" w:rsidRPr="00981325"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52.515</w:t>
            </w:r>
          </w:p>
        </w:tc>
        <w:tc>
          <w:tcPr>
            <w:tcW w:w="1304" w:type="dxa"/>
            <w:noWrap/>
            <w:vAlign w:val="center"/>
            <w:hideMark/>
          </w:tcPr>
          <w:p w14:paraId="7705D29D" w14:textId="0099CB6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120" w:type="dxa"/>
          </w:tcPr>
          <w:p w14:paraId="74143C64"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p>
        </w:tc>
        <w:tc>
          <w:tcPr>
            <w:tcW w:w="1120" w:type="dxa"/>
            <w:noWrap/>
            <w:vAlign w:val="center"/>
            <w:hideMark/>
          </w:tcPr>
          <w:p w14:paraId="356DD5BC" w14:textId="05E66DF0"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185,00</w:t>
            </w:r>
          </w:p>
        </w:tc>
      </w:tr>
    </w:tbl>
    <w:p w14:paraId="7D0EE4BB" w14:textId="747A8652" w:rsidR="00A606E4" w:rsidRPr="0096671D" w:rsidRDefault="00A606E4" w:rsidP="00532312">
      <w:pPr>
        <w:spacing w:before="120" w:after="0" w:line="360" w:lineRule="auto"/>
        <w:rPr>
          <w:rFonts w:ascii="Cambria" w:hAnsi="Cambria"/>
        </w:rPr>
      </w:pPr>
      <w:r w:rsidRPr="0096671D">
        <w:rPr>
          <w:rFonts w:ascii="Cambria" w:hAnsi="Cambria"/>
        </w:rPr>
        <w:t>Во сектор Средно образование:</w:t>
      </w:r>
    </w:p>
    <w:tbl>
      <w:tblPr>
        <w:tblStyle w:val="ListTable2-Accent2"/>
        <w:tblW w:w="6712" w:type="dxa"/>
        <w:tblLook w:val="04A0" w:firstRow="1" w:lastRow="0" w:firstColumn="1" w:lastColumn="0" w:noHBand="0" w:noVBand="1"/>
      </w:tblPr>
      <w:tblGrid>
        <w:gridCol w:w="1120"/>
        <w:gridCol w:w="1871"/>
        <w:gridCol w:w="1159"/>
        <w:gridCol w:w="1281"/>
        <w:gridCol w:w="1336"/>
      </w:tblGrid>
      <w:tr w:rsidR="00981325" w:rsidRPr="0096671D" w14:paraId="78461D82" w14:textId="4C8DF3E4" w:rsidTr="009813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0" w:type="dxa"/>
            <w:vMerge w:val="restart"/>
            <w:vAlign w:val="center"/>
            <w:hideMark/>
          </w:tcPr>
          <w:p w14:paraId="5EFF4BF9" w14:textId="77777777" w:rsidR="00981325" w:rsidRPr="00A606E4" w:rsidRDefault="00981325" w:rsidP="00981325">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Година</w:t>
            </w:r>
          </w:p>
        </w:tc>
        <w:tc>
          <w:tcPr>
            <w:tcW w:w="1871" w:type="dxa"/>
            <w:vAlign w:val="center"/>
            <w:hideMark/>
          </w:tcPr>
          <w:p w14:paraId="03127FA1" w14:textId="77777777"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Електрична енергија</w:t>
            </w:r>
          </w:p>
        </w:tc>
        <w:tc>
          <w:tcPr>
            <w:tcW w:w="1159" w:type="dxa"/>
            <w:vAlign w:val="center"/>
            <w:hideMark/>
          </w:tcPr>
          <w:p w14:paraId="77B6F3BD" w14:textId="77777777"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Вода</w:t>
            </w:r>
          </w:p>
        </w:tc>
        <w:tc>
          <w:tcPr>
            <w:tcW w:w="1281" w:type="dxa"/>
            <w:vAlign w:val="center"/>
            <w:hideMark/>
          </w:tcPr>
          <w:p w14:paraId="40B198F7" w14:textId="77777777"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Природен гас</w:t>
            </w:r>
          </w:p>
        </w:tc>
        <w:tc>
          <w:tcPr>
            <w:tcW w:w="1281" w:type="dxa"/>
          </w:tcPr>
          <w:p w14:paraId="7CD252EF" w14:textId="59C38B51" w:rsidR="00981325" w:rsidRPr="00A606E4" w:rsidRDefault="00981325" w:rsidP="0098132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2D06B6">
              <w:rPr>
                <w:sz w:val="16"/>
                <w:szCs w:val="16"/>
              </w:rPr>
              <w:t xml:space="preserve">Енергетска содржина </w:t>
            </w:r>
          </w:p>
        </w:tc>
      </w:tr>
      <w:tr w:rsidR="00981325" w:rsidRPr="0096671D" w14:paraId="5FA633D2" w14:textId="2BC48440" w:rsidTr="0098132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20" w:type="dxa"/>
            <w:vMerge/>
            <w:vAlign w:val="center"/>
            <w:hideMark/>
          </w:tcPr>
          <w:p w14:paraId="1DDE1EEB" w14:textId="77777777" w:rsidR="00981325" w:rsidRPr="00A606E4" w:rsidRDefault="00981325" w:rsidP="00981325">
            <w:pPr>
              <w:spacing w:line="276" w:lineRule="auto"/>
              <w:jc w:val="center"/>
              <w:rPr>
                <w:rFonts w:ascii="Cambria" w:eastAsia="Times New Roman" w:hAnsi="Cambria" w:cs="Times New Roman"/>
                <w:color w:val="000000"/>
                <w:sz w:val="16"/>
                <w:szCs w:val="16"/>
                <w:lang w:val="en-US"/>
              </w:rPr>
            </w:pPr>
          </w:p>
        </w:tc>
        <w:tc>
          <w:tcPr>
            <w:tcW w:w="1871" w:type="dxa"/>
            <w:vAlign w:val="center"/>
            <w:hideMark/>
          </w:tcPr>
          <w:p w14:paraId="6D54ECF1" w14:textId="77777777"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kWh</w:t>
            </w:r>
          </w:p>
        </w:tc>
        <w:tc>
          <w:tcPr>
            <w:tcW w:w="1159" w:type="dxa"/>
            <w:vAlign w:val="center"/>
            <w:hideMark/>
          </w:tcPr>
          <w:p w14:paraId="6E12D601" w14:textId="77777777"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1281" w:type="dxa"/>
            <w:vAlign w:val="center"/>
            <w:hideMark/>
          </w:tcPr>
          <w:p w14:paraId="63A8D953" w14:textId="77777777"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1281" w:type="dxa"/>
          </w:tcPr>
          <w:p w14:paraId="2D12549B" w14:textId="3DC4913F" w:rsidR="00981325" w:rsidRPr="00A606E4" w:rsidRDefault="00981325" w:rsidP="0098132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2D06B6">
              <w:rPr>
                <w:sz w:val="16"/>
                <w:szCs w:val="16"/>
              </w:rPr>
              <w:t>(kWh/единица)</w:t>
            </w:r>
          </w:p>
        </w:tc>
      </w:tr>
      <w:tr w:rsidR="00981325" w:rsidRPr="0096671D" w14:paraId="26B919FE" w14:textId="3344917B" w:rsidTr="00981325">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6A1D65E8" w14:textId="77777777" w:rsidR="00981325" w:rsidRPr="00A606E4" w:rsidRDefault="00981325"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2020</w:t>
            </w:r>
          </w:p>
        </w:tc>
        <w:tc>
          <w:tcPr>
            <w:tcW w:w="1871" w:type="dxa"/>
            <w:noWrap/>
            <w:vAlign w:val="center"/>
            <w:hideMark/>
          </w:tcPr>
          <w:p w14:paraId="04DB5EEF"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190.523,00</w:t>
            </w:r>
          </w:p>
        </w:tc>
        <w:tc>
          <w:tcPr>
            <w:tcW w:w="1159" w:type="dxa"/>
            <w:noWrap/>
            <w:vAlign w:val="center"/>
            <w:hideMark/>
          </w:tcPr>
          <w:p w14:paraId="6ED5AEA5"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22.774,00</w:t>
            </w:r>
          </w:p>
        </w:tc>
        <w:tc>
          <w:tcPr>
            <w:tcW w:w="1281" w:type="dxa"/>
            <w:noWrap/>
            <w:vAlign w:val="center"/>
            <w:hideMark/>
          </w:tcPr>
          <w:p w14:paraId="1699D625"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110.548,00</w:t>
            </w:r>
          </w:p>
        </w:tc>
        <w:tc>
          <w:tcPr>
            <w:tcW w:w="1281" w:type="dxa"/>
          </w:tcPr>
          <w:p w14:paraId="688DE6FC" w14:textId="78282C3B" w:rsidR="00981325" w:rsidRPr="00981325"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1,166,281.4</w:t>
            </w:r>
          </w:p>
        </w:tc>
      </w:tr>
      <w:tr w:rsidR="00981325" w:rsidRPr="0096671D" w14:paraId="76ECE71F" w14:textId="26E34071" w:rsidTr="009813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3CDA1DF7" w14:textId="77777777" w:rsidR="00981325" w:rsidRPr="00A606E4" w:rsidRDefault="00981325"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2021</w:t>
            </w:r>
          </w:p>
        </w:tc>
        <w:tc>
          <w:tcPr>
            <w:tcW w:w="1871" w:type="dxa"/>
            <w:noWrap/>
            <w:vAlign w:val="center"/>
            <w:hideMark/>
          </w:tcPr>
          <w:p w14:paraId="16BC52DE"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162.018,00</w:t>
            </w:r>
          </w:p>
        </w:tc>
        <w:tc>
          <w:tcPr>
            <w:tcW w:w="1159" w:type="dxa"/>
            <w:noWrap/>
            <w:vAlign w:val="center"/>
            <w:hideMark/>
          </w:tcPr>
          <w:p w14:paraId="51C3C2B9"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33.504,00</w:t>
            </w:r>
          </w:p>
        </w:tc>
        <w:tc>
          <w:tcPr>
            <w:tcW w:w="1281" w:type="dxa"/>
            <w:noWrap/>
            <w:vAlign w:val="center"/>
            <w:hideMark/>
          </w:tcPr>
          <w:p w14:paraId="5E121643"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100.925,20</w:t>
            </w:r>
          </w:p>
        </w:tc>
        <w:tc>
          <w:tcPr>
            <w:tcW w:w="1281" w:type="dxa"/>
          </w:tcPr>
          <w:p w14:paraId="772C024B" w14:textId="7191C051" w:rsidR="00981325" w:rsidRPr="00981325"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1,064,758.75</w:t>
            </w:r>
          </w:p>
        </w:tc>
      </w:tr>
      <w:tr w:rsidR="00981325" w:rsidRPr="0096671D" w14:paraId="29465923" w14:textId="6E60EFE1" w:rsidTr="00981325">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2D4765C7" w14:textId="77777777" w:rsidR="00981325" w:rsidRPr="00A606E4" w:rsidRDefault="00981325"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2022</w:t>
            </w:r>
          </w:p>
        </w:tc>
        <w:tc>
          <w:tcPr>
            <w:tcW w:w="1871" w:type="dxa"/>
            <w:noWrap/>
            <w:vAlign w:val="center"/>
            <w:hideMark/>
          </w:tcPr>
          <w:p w14:paraId="271843F5"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130.487,26</w:t>
            </w:r>
          </w:p>
        </w:tc>
        <w:tc>
          <w:tcPr>
            <w:tcW w:w="1159" w:type="dxa"/>
            <w:noWrap/>
            <w:vAlign w:val="center"/>
            <w:hideMark/>
          </w:tcPr>
          <w:p w14:paraId="68F3DE7A"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23.457,00</w:t>
            </w:r>
          </w:p>
        </w:tc>
        <w:tc>
          <w:tcPr>
            <w:tcW w:w="1281" w:type="dxa"/>
            <w:noWrap/>
            <w:vAlign w:val="center"/>
            <w:hideMark/>
          </w:tcPr>
          <w:p w14:paraId="6EAACB4E" w14:textId="77777777" w:rsidR="00981325" w:rsidRPr="00A606E4"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93.486,00</w:t>
            </w:r>
          </w:p>
        </w:tc>
        <w:tc>
          <w:tcPr>
            <w:tcW w:w="1281" w:type="dxa"/>
          </w:tcPr>
          <w:p w14:paraId="17DF75AA" w14:textId="23A91E77" w:rsidR="00981325" w:rsidRPr="00981325" w:rsidRDefault="00981325"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986,277.3</w:t>
            </w:r>
          </w:p>
        </w:tc>
      </w:tr>
      <w:tr w:rsidR="00981325" w:rsidRPr="0096671D" w14:paraId="17C99E8B" w14:textId="72B1B606" w:rsidTr="009813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5C3354EA" w14:textId="77777777" w:rsidR="00981325" w:rsidRPr="00A606E4" w:rsidRDefault="00981325"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2023</w:t>
            </w:r>
          </w:p>
        </w:tc>
        <w:tc>
          <w:tcPr>
            <w:tcW w:w="1871" w:type="dxa"/>
            <w:noWrap/>
            <w:vAlign w:val="center"/>
            <w:hideMark/>
          </w:tcPr>
          <w:p w14:paraId="384D8CAB"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114.119,93</w:t>
            </w:r>
          </w:p>
        </w:tc>
        <w:tc>
          <w:tcPr>
            <w:tcW w:w="1159" w:type="dxa"/>
            <w:noWrap/>
            <w:vAlign w:val="center"/>
            <w:hideMark/>
          </w:tcPr>
          <w:p w14:paraId="121A5909"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30.007,00</w:t>
            </w:r>
          </w:p>
        </w:tc>
        <w:tc>
          <w:tcPr>
            <w:tcW w:w="1281" w:type="dxa"/>
            <w:noWrap/>
            <w:vAlign w:val="center"/>
            <w:hideMark/>
          </w:tcPr>
          <w:p w14:paraId="17D66ABD" w14:textId="77777777" w:rsidR="00981325" w:rsidRPr="00A606E4"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91.619,58</w:t>
            </w:r>
          </w:p>
        </w:tc>
        <w:tc>
          <w:tcPr>
            <w:tcW w:w="1281" w:type="dxa"/>
          </w:tcPr>
          <w:p w14:paraId="26A0F805" w14:textId="4E1533AF" w:rsidR="00981325" w:rsidRPr="00981325" w:rsidRDefault="00981325"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966,580.45</w:t>
            </w:r>
          </w:p>
        </w:tc>
      </w:tr>
    </w:tbl>
    <w:p w14:paraId="260A7163" w14:textId="2244EF54" w:rsidR="00A606E4" w:rsidRPr="0096671D" w:rsidRDefault="00A606E4" w:rsidP="00532312">
      <w:pPr>
        <w:spacing w:before="120" w:after="0" w:line="360" w:lineRule="auto"/>
        <w:rPr>
          <w:rFonts w:ascii="Cambria" w:hAnsi="Cambria"/>
        </w:rPr>
      </w:pPr>
      <w:r w:rsidRPr="0096671D">
        <w:rPr>
          <w:rFonts w:ascii="Cambria" w:hAnsi="Cambria"/>
        </w:rPr>
        <w:t>Во сектор Основно образование:</w:t>
      </w:r>
    </w:p>
    <w:tbl>
      <w:tblPr>
        <w:tblStyle w:val="ListTable2-Accent2"/>
        <w:tblW w:w="9779" w:type="dxa"/>
        <w:tblLook w:val="04A0" w:firstRow="1" w:lastRow="0" w:firstColumn="1" w:lastColumn="0" w:noHBand="0" w:noVBand="1"/>
      </w:tblPr>
      <w:tblGrid>
        <w:gridCol w:w="880"/>
        <w:gridCol w:w="1431"/>
        <w:gridCol w:w="1182"/>
        <w:gridCol w:w="1102"/>
        <w:gridCol w:w="1057"/>
        <w:gridCol w:w="1102"/>
        <w:gridCol w:w="908"/>
        <w:gridCol w:w="1015"/>
        <w:gridCol w:w="1102"/>
      </w:tblGrid>
      <w:tr w:rsidR="00B30150" w:rsidRPr="0096671D" w14:paraId="7AC7CF89" w14:textId="58B42E46" w:rsidTr="00B301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7" w:type="dxa"/>
            <w:vMerge w:val="restart"/>
            <w:vAlign w:val="center"/>
            <w:hideMark/>
          </w:tcPr>
          <w:p w14:paraId="14AF7DC3" w14:textId="77777777" w:rsidR="00B30150" w:rsidRPr="00A606E4" w:rsidRDefault="00B30150" w:rsidP="00B30150">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Година</w:t>
            </w:r>
          </w:p>
        </w:tc>
        <w:tc>
          <w:tcPr>
            <w:tcW w:w="1628" w:type="dxa"/>
            <w:vAlign w:val="center"/>
            <w:hideMark/>
          </w:tcPr>
          <w:p w14:paraId="2B7861C1" w14:textId="77777777" w:rsidR="00B30150" w:rsidRPr="00A606E4" w:rsidRDefault="00B30150" w:rsidP="00B301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Електрична енергија</w:t>
            </w:r>
          </w:p>
        </w:tc>
        <w:tc>
          <w:tcPr>
            <w:tcW w:w="1338" w:type="dxa"/>
            <w:vAlign w:val="center"/>
            <w:hideMark/>
          </w:tcPr>
          <w:p w14:paraId="444B00A1" w14:textId="77777777" w:rsidR="00B30150" w:rsidRPr="00A606E4" w:rsidRDefault="00B30150" w:rsidP="00B301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Нафта за греење</w:t>
            </w:r>
          </w:p>
        </w:tc>
        <w:tc>
          <w:tcPr>
            <w:tcW w:w="1124" w:type="dxa"/>
          </w:tcPr>
          <w:p w14:paraId="0D8623A3" w14:textId="3B18A4AB" w:rsidR="00B30150" w:rsidRPr="00A606E4" w:rsidRDefault="00B30150" w:rsidP="00B301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2D06B6">
              <w:rPr>
                <w:sz w:val="16"/>
                <w:szCs w:val="16"/>
              </w:rPr>
              <w:t xml:space="preserve">Енергетска содржина </w:t>
            </w:r>
          </w:p>
        </w:tc>
        <w:tc>
          <w:tcPr>
            <w:tcW w:w="1193" w:type="dxa"/>
            <w:vAlign w:val="center"/>
            <w:hideMark/>
          </w:tcPr>
          <w:p w14:paraId="0C640053" w14:textId="352953F1" w:rsidR="00B30150" w:rsidRPr="00A606E4" w:rsidRDefault="00B30150" w:rsidP="00B301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Огревно дрво</w:t>
            </w:r>
          </w:p>
        </w:tc>
        <w:tc>
          <w:tcPr>
            <w:tcW w:w="1124" w:type="dxa"/>
          </w:tcPr>
          <w:p w14:paraId="4EFE89C5" w14:textId="39655956" w:rsidR="00B30150" w:rsidRPr="00A606E4" w:rsidRDefault="00B30150" w:rsidP="00B301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2D06B6">
              <w:rPr>
                <w:sz w:val="16"/>
                <w:szCs w:val="16"/>
              </w:rPr>
              <w:t xml:space="preserve">Енергетска содржина </w:t>
            </w:r>
          </w:p>
        </w:tc>
        <w:tc>
          <w:tcPr>
            <w:tcW w:w="1020" w:type="dxa"/>
            <w:vAlign w:val="center"/>
            <w:hideMark/>
          </w:tcPr>
          <w:p w14:paraId="736D2FD7" w14:textId="31A62C4E" w:rsidR="00B30150" w:rsidRPr="00A606E4" w:rsidRDefault="00B30150" w:rsidP="00B301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Вода</w:t>
            </w:r>
          </w:p>
        </w:tc>
        <w:tc>
          <w:tcPr>
            <w:tcW w:w="1144" w:type="dxa"/>
            <w:vAlign w:val="center"/>
            <w:hideMark/>
          </w:tcPr>
          <w:p w14:paraId="3ED13415" w14:textId="77777777" w:rsidR="00B30150" w:rsidRPr="00A606E4" w:rsidRDefault="00B30150" w:rsidP="00B301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Природен гас</w:t>
            </w:r>
          </w:p>
        </w:tc>
        <w:tc>
          <w:tcPr>
            <w:tcW w:w="221" w:type="dxa"/>
          </w:tcPr>
          <w:p w14:paraId="13601F41" w14:textId="46FE1BEB" w:rsidR="00B30150" w:rsidRPr="00A606E4" w:rsidRDefault="00B30150" w:rsidP="00B301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2D06B6">
              <w:rPr>
                <w:sz w:val="16"/>
                <w:szCs w:val="16"/>
              </w:rPr>
              <w:t xml:space="preserve">Енергетска содржина </w:t>
            </w:r>
          </w:p>
        </w:tc>
      </w:tr>
      <w:tr w:rsidR="00B30150" w:rsidRPr="0096671D" w14:paraId="19DF4CD3" w14:textId="699BC2B3" w:rsidTr="00B3015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87" w:type="dxa"/>
            <w:vMerge/>
            <w:vAlign w:val="center"/>
            <w:hideMark/>
          </w:tcPr>
          <w:p w14:paraId="4913B72D" w14:textId="77777777" w:rsidR="00B30150" w:rsidRPr="00A606E4" w:rsidRDefault="00B30150" w:rsidP="00B30150">
            <w:pPr>
              <w:spacing w:line="276" w:lineRule="auto"/>
              <w:jc w:val="center"/>
              <w:rPr>
                <w:rFonts w:ascii="Cambria" w:eastAsia="Times New Roman" w:hAnsi="Cambria" w:cs="Times New Roman"/>
                <w:color w:val="000000"/>
                <w:sz w:val="16"/>
                <w:szCs w:val="16"/>
                <w:lang w:val="en-US"/>
              </w:rPr>
            </w:pPr>
          </w:p>
        </w:tc>
        <w:tc>
          <w:tcPr>
            <w:tcW w:w="1628" w:type="dxa"/>
            <w:vAlign w:val="center"/>
            <w:hideMark/>
          </w:tcPr>
          <w:p w14:paraId="14671703" w14:textId="77777777" w:rsidR="00B30150" w:rsidRPr="00A606E4" w:rsidRDefault="00B30150" w:rsidP="00B3015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kWh</w:t>
            </w:r>
          </w:p>
        </w:tc>
        <w:tc>
          <w:tcPr>
            <w:tcW w:w="1338" w:type="dxa"/>
            <w:vAlign w:val="center"/>
            <w:hideMark/>
          </w:tcPr>
          <w:p w14:paraId="51EA8383" w14:textId="77777777" w:rsidR="00B30150" w:rsidRPr="00A606E4" w:rsidRDefault="00B30150" w:rsidP="00B3015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литри</w:t>
            </w:r>
          </w:p>
        </w:tc>
        <w:tc>
          <w:tcPr>
            <w:tcW w:w="1124" w:type="dxa"/>
          </w:tcPr>
          <w:p w14:paraId="406F31BC" w14:textId="3B71FEE6" w:rsidR="00B30150" w:rsidRPr="00A606E4" w:rsidRDefault="00B30150" w:rsidP="00B3015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2D06B6">
              <w:rPr>
                <w:sz w:val="16"/>
                <w:szCs w:val="16"/>
              </w:rPr>
              <w:t>(kWh/единица)</w:t>
            </w:r>
          </w:p>
        </w:tc>
        <w:tc>
          <w:tcPr>
            <w:tcW w:w="1193" w:type="dxa"/>
            <w:vAlign w:val="center"/>
            <w:hideMark/>
          </w:tcPr>
          <w:p w14:paraId="2CC425FD" w14:textId="6E11EAF2" w:rsidR="00B30150" w:rsidRPr="00A606E4" w:rsidRDefault="00B30150" w:rsidP="00B3015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1124" w:type="dxa"/>
          </w:tcPr>
          <w:p w14:paraId="6E81F9F5" w14:textId="00211C93" w:rsidR="00B30150" w:rsidRPr="00A606E4" w:rsidRDefault="00B30150" w:rsidP="00B3015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2D06B6">
              <w:rPr>
                <w:sz w:val="16"/>
                <w:szCs w:val="16"/>
              </w:rPr>
              <w:t>(kWh/единица)</w:t>
            </w:r>
          </w:p>
        </w:tc>
        <w:tc>
          <w:tcPr>
            <w:tcW w:w="1020" w:type="dxa"/>
            <w:vAlign w:val="center"/>
            <w:hideMark/>
          </w:tcPr>
          <w:p w14:paraId="7BF215E0" w14:textId="15F837D1" w:rsidR="00B30150" w:rsidRPr="00A606E4" w:rsidRDefault="00B30150" w:rsidP="00B3015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1144" w:type="dxa"/>
            <w:vAlign w:val="center"/>
            <w:hideMark/>
          </w:tcPr>
          <w:p w14:paraId="113E30B5" w14:textId="77777777" w:rsidR="00B30150" w:rsidRPr="00A606E4" w:rsidRDefault="00B30150" w:rsidP="00B3015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221" w:type="dxa"/>
          </w:tcPr>
          <w:p w14:paraId="17892ED0" w14:textId="1D81EF93" w:rsidR="00B30150" w:rsidRPr="00A606E4" w:rsidRDefault="00B30150" w:rsidP="00B3015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2D06B6">
              <w:rPr>
                <w:sz w:val="16"/>
                <w:szCs w:val="16"/>
              </w:rPr>
              <w:t>(kWh/единица)</w:t>
            </w:r>
          </w:p>
        </w:tc>
      </w:tr>
      <w:tr w:rsidR="00B30150" w:rsidRPr="0096671D" w14:paraId="23B08E6F" w14:textId="04D5969E" w:rsidTr="00B30150">
        <w:trPr>
          <w:trHeight w:val="20"/>
        </w:trPr>
        <w:tc>
          <w:tcPr>
            <w:cnfStyle w:val="001000000000" w:firstRow="0" w:lastRow="0" w:firstColumn="1" w:lastColumn="0" w:oddVBand="0" w:evenVBand="0" w:oddHBand="0" w:evenHBand="0" w:firstRowFirstColumn="0" w:firstRowLastColumn="0" w:lastRowFirstColumn="0" w:lastRowLastColumn="0"/>
            <w:tcW w:w="987" w:type="dxa"/>
            <w:noWrap/>
            <w:vAlign w:val="center"/>
            <w:hideMark/>
          </w:tcPr>
          <w:p w14:paraId="6DFCD733" w14:textId="77777777" w:rsidR="00B30150" w:rsidRPr="00B30150" w:rsidRDefault="00B30150" w:rsidP="00E44943">
            <w:pPr>
              <w:spacing w:line="276" w:lineRule="auto"/>
              <w:jc w:val="center"/>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2020</w:t>
            </w:r>
          </w:p>
        </w:tc>
        <w:tc>
          <w:tcPr>
            <w:tcW w:w="1628" w:type="dxa"/>
            <w:noWrap/>
            <w:vAlign w:val="center"/>
            <w:hideMark/>
          </w:tcPr>
          <w:p w14:paraId="17D8BDB6" w14:textId="77777777"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227.049,99</w:t>
            </w:r>
          </w:p>
        </w:tc>
        <w:tc>
          <w:tcPr>
            <w:tcW w:w="1338" w:type="dxa"/>
            <w:noWrap/>
            <w:vAlign w:val="center"/>
            <w:hideMark/>
          </w:tcPr>
          <w:p w14:paraId="70F29E18" w14:textId="77777777"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28.000,00</w:t>
            </w:r>
          </w:p>
        </w:tc>
        <w:tc>
          <w:tcPr>
            <w:tcW w:w="1124" w:type="dxa"/>
          </w:tcPr>
          <w:p w14:paraId="4F8B1E0A" w14:textId="7C2E2477" w:rsidR="00B30150" w:rsidRPr="00C269EC"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326,760</w:t>
            </w:r>
          </w:p>
        </w:tc>
        <w:tc>
          <w:tcPr>
            <w:tcW w:w="1193" w:type="dxa"/>
            <w:noWrap/>
            <w:vAlign w:val="center"/>
            <w:hideMark/>
          </w:tcPr>
          <w:p w14:paraId="26A7FAA7" w14:textId="04D3E1D3"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208,00</w:t>
            </w:r>
          </w:p>
        </w:tc>
        <w:tc>
          <w:tcPr>
            <w:tcW w:w="1124" w:type="dxa"/>
          </w:tcPr>
          <w:p w14:paraId="58645626" w14:textId="3C228D3A" w:rsidR="00B30150" w:rsidRPr="00C269EC"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923.52</w:t>
            </w:r>
          </w:p>
        </w:tc>
        <w:tc>
          <w:tcPr>
            <w:tcW w:w="1020" w:type="dxa"/>
            <w:noWrap/>
            <w:vAlign w:val="center"/>
            <w:hideMark/>
          </w:tcPr>
          <w:p w14:paraId="15479CEE" w14:textId="0B5F0C37"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20.794,00</w:t>
            </w:r>
          </w:p>
        </w:tc>
        <w:tc>
          <w:tcPr>
            <w:tcW w:w="1144" w:type="dxa"/>
            <w:noWrap/>
            <w:vAlign w:val="center"/>
            <w:hideMark/>
          </w:tcPr>
          <w:p w14:paraId="775C1C24" w14:textId="77777777"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57.037,00</w:t>
            </w:r>
          </w:p>
        </w:tc>
        <w:tc>
          <w:tcPr>
            <w:tcW w:w="221" w:type="dxa"/>
          </w:tcPr>
          <w:p w14:paraId="10FFCF98" w14:textId="373FE8C3" w:rsidR="00B30150" w:rsidRPr="00C269EC"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sidRPr="00C269EC">
              <w:rPr>
                <w:rFonts w:ascii="Cambria" w:eastAsia="Times New Roman" w:hAnsi="Cambria" w:cs="Times New Roman"/>
                <w:color w:val="000000"/>
                <w:sz w:val="16"/>
                <w:szCs w:val="16"/>
              </w:rPr>
              <w:t>601,740.35</w:t>
            </w:r>
          </w:p>
        </w:tc>
      </w:tr>
      <w:tr w:rsidR="00B30150" w:rsidRPr="0096671D" w14:paraId="41F87363" w14:textId="40CBA36E" w:rsidTr="00B301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7" w:type="dxa"/>
            <w:noWrap/>
            <w:vAlign w:val="center"/>
            <w:hideMark/>
          </w:tcPr>
          <w:p w14:paraId="24FFEE6F" w14:textId="77777777" w:rsidR="00B30150" w:rsidRPr="00B30150" w:rsidRDefault="00B30150" w:rsidP="00E44943">
            <w:pPr>
              <w:spacing w:line="276" w:lineRule="auto"/>
              <w:jc w:val="center"/>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2021</w:t>
            </w:r>
          </w:p>
        </w:tc>
        <w:tc>
          <w:tcPr>
            <w:tcW w:w="1628" w:type="dxa"/>
            <w:noWrap/>
            <w:vAlign w:val="center"/>
            <w:hideMark/>
          </w:tcPr>
          <w:p w14:paraId="096AD432" w14:textId="77777777"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210.016,93</w:t>
            </w:r>
          </w:p>
        </w:tc>
        <w:tc>
          <w:tcPr>
            <w:tcW w:w="1338" w:type="dxa"/>
            <w:noWrap/>
            <w:vAlign w:val="center"/>
            <w:hideMark/>
          </w:tcPr>
          <w:p w14:paraId="625B3AA9" w14:textId="77777777"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37.118,00</w:t>
            </w:r>
          </w:p>
        </w:tc>
        <w:tc>
          <w:tcPr>
            <w:tcW w:w="1124" w:type="dxa"/>
          </w:tcPr>
          <w:p w14:paraId="1B8A1B07" w14:textId="6CB6B9C4" w:rsidR="00B30150" w:rsidRPr="00C269EC"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433,167</w:t>
            </w:r>
          </w:p>
        </w:tc>
        <w:tc>
          <w:tcPr>
            <w:tcW w:w="1193" w:type="dxa"/>
            <w:noWrap/>
            <w:vAlign w:val="center"/>
            <w:hideMark/>
          </w:tcPr>
          <w:p w14:paraId="60E63D95" w14:textId="270C3CED"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228,20</w:t>
            </w:r>
          </w:p>
        </w:tc>
        <w:tc>
          <w:tcPr>
            <w:tcW w:w="1124" w:type="dxa"/>
          </w:tcPr>
          <w:p w14:paraId="54F7BA0E" w14:textId="23C4EBFB" w:rsidR="00B30150" w:rsidRPr="00C269EC"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1,012.32</w:t>
            </w:r>
          </w:p>
        </w:tc>
        <w:tc>
          <w:tcPr>
            <w:tcW w:w="1020" w:type="dxa"/>
            <w:noWrap/>
            <w:vAlign w:val="center"/>
            <w:hideMark/>
          </w:tcPr>
          <w:p w14:paraId="7BD57550" w14:textId="1C49C42D"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17.425,00</w:t>
            </w:r>
          </w:p>
        </w:tc>
        <w:tc>
          <w:tcPr>
            <w:tcW w:w="1144" w:type="dxa"/>
            <w:noWrap/>
            <w:vAlign w:val="center"/>
            <w:hideMark/>
          </w:tcPr>
          <w:p w14:paraId="47026563" w14:textId="77777777"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73.632,80</w:t>
            </w:r>
          </w:p>
        </w:tc>
        <w:tc>
          <w:tcPr>
            <w:tcW w:w="221" w:type="dxa"/>
          </w:tcPr>
          <w:p w14:paraId="5F49890D" w14:textId="55018FA0" w:rsidR="00B30150" w:rsidRPr="00C269EC"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776,,817</w:t>
            </w:r>
          </w:p>
        </w:tc>
      </w:tr>
      <w:tr w:rsidR="00B30150" w:rsidRPr="0096671D" w14:paraId="78F06DBF" w14:textId="231BAC9D" w:rsidTr="00B30150">
        <w:trPr>
          <w:trHeight w:val="20"/>
        </w:trPr>
        <w:tc>
          <w:tcPr>
            <w:cnfStyle w:val="001000000000" w:firstRow="0" w:lastRow="0" w:firstColumn="1" w:lastColumn="0" w:oddVBand="0" w:evenVBand="0" w:oddHBand="0" w:evenHBand="0" w:firstRowFirstColumn="0" w:firstRowLastColumn="0" w:lastRowFirstColumn="0" w:lastRowLastColumn="0"/>
            <w:tcW w:w="987" w:type="dxa"/>
            <w:noWrap/>
            <w:vAlign w:val="center"/>
            <w:hideMark/>
          </w:tcPr>
          <w:p w14:paraId="15393981" w14:textId="77777777" w:rsidR="00B30150" w:rsidRPr="00B30150" w:rsidRDefault="00B30150" w:rsidP="00E44943">
            <w:pPr>
              <w:spacing w:line="276" w:lineRule="auto"/>
              <w:jc w:val="center"/>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2022</w:t>
            </w:r>
          </w:p>
        </w:tc>
        <w:tc>
          <w:tcPr>
            <w:tcW w:w="1628" w:type="dxa"/>
            <w:noWrap/>
            <w:vAlign w:val="center"/>
            <w:hideMark/>
          </w:tcPr>
          <w:p w14:paraId="4F5FC1FC" w14:textId="77777777"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204.231,17</w:t>
            </w:r>
          </w:p>
        </w:tc>
        <w:tc>
          <w:tcPr>
            <w:tcW w:w="1338" w:type="dxa"/>
            <w:noWrap/>
            <w:vAlign w:val="center"/>
            <w:hideMark/>
          </w:tcPr>
          <w:p w14:paraId="27A1BC43" w14:textId="77777777"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25.000,00</w:t>
            </w:r>
          </w:p>
        </w:tc>
        <w:tc>
          <w:tcPr>
            <w:tcW w:w="1124" w:type="dxa"/>
          </w:tcPr>
          <w:p w14:paraId="37995A12" w14:textId="4465DA8D" w:rsidR="00B30150" w:rsidRPr="00C269EC"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291,750</w:t>
            </w:r>
          </w:p>
        </w:tc>
        <w:tc>
          <w:tcPr>
            <w:tcW w:w="1193" w:type="dxa"/>
            <w:noWrap/>
            <w:vAlign w:val="center"/>
            <w:hideMark/>
          </w:tcPr>
          <w:p w14:paraId="02C01668" w14:textId="1C3BA799"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10.673,20</w:t>
            </w:r>
          </w:p>
        </w:tc>
        <w:tc>
          <w:tcPr>
            <w:tcW w:w="1124" w:type="dxa"/>
          </w:tcPr>
          <w:p w14:paraId="07633506" w14:textId="6F8BD409" w:rsidR="00B30150" w:rsidRPr="00C269EC"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46,961</w:t>
            </w:r>
          </w:p>
        </w:tc>
        <w:tc>
          <w:tcPr>
            <w:tcW w:w="1020" w:type="dxa"/>
            <w:noWrap/>
            <w:vAlign w:val="center"/>
            <w:hideMark/>
          </w:tcPr>
          <w:p w14:paraId="1E2852E0" w14:textId="3EA97E68"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14.305,00</w:t>
            </w:r>
          </w:p>
        </w:tc>
        <w:tc>
          <w:tcPr>
            <w:tcW w:w="1144" w:type="dxa"/>
            <w:noWrap/>
            <w:vAlign w:val="center"/>
            <w:hideMark/>
          </w:tcPr>
          <w:p w14:paraId="0C000C9C" w14:textId="77777777" w:rsidR="00B30150" w:rsidRPr="00B30150" w:rsidRDefault="00B30150"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55.204,00</w:t>
            </w:r>
          </w:p>
        </w:tc>
        <w:tc>
          <w:tcPr>
            <w:tcW w:w="221" w:type="dxa"/>
          </w:tcPr>
          <w:p w14:paraId="77B9C44B" w14:textId="2CEF3686" w:rsidR="00B30150" w:rsidRPr="00C269EC"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582,370</w:t>
            </w:r>
          </w:p>
        </w:tc>
      </w:tr>
      <w:tr w:rsidR="00B30150" w:rsidRPr="0096671D" w14:paraId="6AE5D1D6" w14:textId="2CAC7978" w:rsidTr="00B301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7" w:type="dxa"/>
            <w:noWrap/>
            <w:vAlign w:val="center"/>
            <w:hideMark/>
          </w:tcPr>
          <w:p w14:paraId="6EF56C5B" w14:textId="77777777" w:rsidR="00B30150" w:rsidRPr="00B30150" w:rsidRDefault="00B30150" w:rsidP="00E44943">
            <w:pPr>
              <w:spacing w:line="276" w:lineRule="auto"/>
              <w:jc w:val="center"/>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2023</w:t>
            </w:r>
          </w:p>
        </w:tc>
        <w:tc>
          <w:tcPr>
            <w:tcW w:w="1628" w:type="dxa"/>
            <w:noWrap/>
            <w:vAlign w:val="center"/>
            <w:hideMark/>
          </w:tcPr>
          <w:p w14:paraId="584AD598" w14:textId="77777777"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243.877,75</w:t>
            </w:r>
          </w:p>
        </w:tc>
        <w:tc>
          <w:tcPr>
            <w:tcW w:w="1338" w:type="dxa"/>
            <w:noWrap/>
            <w:vAlign w:val="center"/>
            <w:hideMark/>
          </w:tcPr>
          <w:p w14:paraId="49F10FD8" w14:textId="77777777"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27.013,00</w:t>
            </w:r>
          </w:p>
        </w:tc>
        <w:tc>
          <w:tcPr>
            <w:tcW w:w="1124" w:type="dxa"/>
          </w:tcPr>
          <w:p w14:paraId="41F8B135" w14:textId="7555590B" w:rsidR="00B30150" w:rsidRPr="00C269EC"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315,241</w:t>
            </w:r>
          </w:p>
        </w:tc>
        <w:tc>
          <w:tcPr>
            <w:tcW w:w="1193" w:type="dxa"/>
            <w:noWrap/>
            <w:vAlign w:val="center"/>
            <w:hideMark/>
          </w:tcPr>
          <w:p w14:paraId="3FF9B353" w14:textId="112134F1"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14.060,90</w:t>
            </w:r>
          </w:p>
        </w:tc>
        <w:tc>
          <w:tcPr>
            <w:tcW w:w="1124" w:type="dxa"/>
          </w:tcPr>
          <w:p w14:paraId="0BBDBA98" w14:textId="0764F4FF" w:rsidR="00B30150" w:rsidRPr="00C269EC"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61.864</w:t>
            </w:r>
          </w:p>
        </w:tc>
        <w:tc>
          <w:tcPr>
            <w:tcW w:w="1020" w:type="dxa"/>
            <w:noWrap/>
            <w:vAlign w:val="center"/>
            <w:hideMark/>
          </w:tcPr>
          <w:p w14:paraId="69615988" w14:textId="03F5E779"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15.834,00</w:t>
            </w:r>
          </w:p>
        </w:tc>
        <w:tc>
          <w:tcPr>
            <w:tcW w:w="1144" w:type="dxa"/>
            <w:noWrap/>
            <w:vAlign w:val="center"/>
            <w:hideMark/>
          </w:tcPr>
          <w:p w14:paraId="56B4A333" w14:textId="77777777" w:rsidR="00B30150" w:rsidRPr="00B30150" w:rsidRDefault="00B30150"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lang w:val="en-US"/>
              </w:rPr>
            </w:pPr>
            <w:r w:rsidRPr="00B30150">
              <w:rPr>
                <w:rFonts w:ascii="Cambria" w:eastAsia="Times New Roman" w:hAnsi="Cambria" w:cs="Times New Roman"/>
                <w:color w:val="000000"/>
                <w:sz w:val="16"/>
                <w:szCs w:val="16"/>
                <w:lang w:val="en-US"/>
              </w:rPr>
              <w:t>63.627,00</w:t>
            </w:r>
          </w:p>
        </w:tc>
        <w:tc>
          <w:tcPr>
            <w:tcW w:w="221" w:type="dxa"/>
          </w:tcPr>
          <w:p w14:paraId="6FBCACC2" w14:textId="7D1E0B39" w:rsidR="00B30150" w:rsidRPr="00C269EC"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6"/>
                <w:szCs w:val="16"/>
              </w:rPr>
            </w:pPr>
            <w:r>
              <w:rPr>
                <w:rFonts w:ascii="Cambria" w:eastAsia="Times New Roman" w:hAnsi="Cambria" w:cs="Times New Roman"/>
                <w:color w:val="000000"/>
                <w:sz w:val="16"/>
                <w:szCs w:val="16"/>
              </w:rPr>
              <w:t>671,264</w:t>
            </w:r>
          </w:p>
        </w:tc>
      </w:tr>
    </w:tbl>
    <w:p w14:paraId="34D0F06E" w14:textId="1DD285BA" w:rsidR="00A606E4" w:rsidRPr="0096671D" w:rsidRDefault="00A606E4" w:rsidP="00532312">
      <w:pPr>
        <w:spacing w:before="120" w:after="0" w:line="360" w:lineRule="auto"/>
        <w:rPr>
          <w:rFonts w:ascii="Cambria" w:hAnsi="Cambria"/>
        </w:rPr>
      </w:pPr>
      <w:r w:rsidRPr="0096671D">
        <w:rPr>
          <w:rFonts w:ascii="Cambria" w:hAnsi="Cambria"/>
        </w:rPr>
        <w:t>Во сектор Социјални грижи:</w:t>
      </w:r>
    </w:p>
    <w:tbl>
      <w:tblPr>
        <w:tblStyle w:val="ListTable2-Accent2"/>
        <w:tblW w:w="6833" w:type="dxa"/>
        <w:tblLook w:val="04A0" w:firstRow="1" w:lastRow="0" w:firstColumn="1" w:lastColumn="0" w:noHBand="0" w:noVBand="1"/>
      </w:tblPr>
      <w:tblGrid>
        <w:gridCol w:w="1120"/>
        <w:gridCol w:w="1871"/>
        <w:gridCol w:w="1120"/>
        <w:gridCol w:w="1361"/>
        <w:gridCol w:w="1361"/>
      </w:tblGrid>
      <w:tr w:rsidR="00C269EC" w:rsidRPr="0096671D" w14:paraId="7643546E" w14:textId="2BB05A63" w:rsidTr="00C269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0" w:type="dxa"/>
            <w:vMerge w:val="restart"/>
            <w:vAlign w:val="center"/>
            <w:hideMark/>
          </w:tcPr>
          <w:p w14:paraId="3772884C" w14:textId="77777777" w:rsidR="00C269EC" w:rsidRPr="00A606E4" w:rsidRDefault="00C269EC" w:rsidP="00C269EC">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Година</w:t>
            </w:r>
          </w:p>
        </w:tc>
        <w:tc>
          <w:tcPr>
            <w:tcW w:w="1871" w:type="dxa"/>
            <w:vAlign w:val="center"/>
            <w:hideMark/>
          </w:tcPr>
          <w:p w14:paraId="3FE389F3" w14:textId="77777777" w:rsidR="00C269EC" w:rsidRPr="00A606E4" w:rsidRDefault="00C269EC" w:rsidP="00C269E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Електрична енергија</w:t>
            </w:r>
          </w:p>
        </w:tc>
        <w:tc>
          <w:tcPr>
            <w:tcW w:w="1120" w:type="dxa"/>
            <w:vAlign w:val="center"/>
            <w:hideMark/>
          </w:tcPr>
          <w:p w14:paraId="17300DEA" w14:textId="77777777" w:rsidR="00C269EC" w:rsidRPr="00A606E4" w:rsidRDefault="00C269EC" w:rsidP="00C269E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Вода</w:t>
            </w:r>
          </w:p>
        </w:tc>
        <w:tc>
          <w:tcPr>
            <w:tcW w:w="1361" w:type="dxa"/>
            <w:vAlign w:val="center"/>
            <w:hideMark/>
          </w:tcPr>
          <w:p w14:paraId="29928D4C" w14:textId="77777777" w:rsidR="00C269EC" w:rsidRPr="00A606E4" w:rsidRDefault="00C269EC" w:rsidP="00C269E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Природен гас</w:t>
            </w:r>
          </w:p>
        </w:tc>
        <w:tc>
          <w:tcPr>
            <w:tcW w:w="1361" w:type="dxa"/>
          </w:tcPr>
          <w:p w14:paraId="27884316" w14:textId="3B65C245" w:rsidR="00C269EC" w:rsidRPr="00A606E4" w:rsidRDefault="00C269EC" w:rsidP="00C269E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2D06B6">
              <w:rPr>
                <w:sz w:val="16"/>
                <w:szCs w:val="16"/>
              </w:rPr>
              <w:t xml:space="preserve">Енергетска содржина </w:t>
            </w:r>
          </w:p>
        </w:tc>
      </w:tr>
      <w:tr w:rsidR="00C269EC" w:rsidRPr="0096671D" w14:paraId="6F99435A" w14:textId="31826288" w:rsidTr="00C269E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20" w:type="dxa"/>
            <w:vMerge/>
            <w:vAlign w:val="center"/>
            <w:hideMark/>
          </w:tcPr>
          <w:p w14:paraId="0D2CA9CF" w14:textId="77777777" w:rsidR="00C269EC" w:rsidRPr="00A606E4" w:rsidRDefault="00C269EC" w:rsidP="00C269EC">
            <w:pPr>
              <w:spacing w:line="276" w:lineRule="auto"/>
              <w:jc w:val="center"/>
              <w:rPr>
                <w:rFonts w:ascii="Cambria" w:eastAsia="Times New Roman" w:hAnsi="Cambria" w:cs="Times New Roman"/>
                <w:color w:val="000000"/>
                <w:sz w:val="16"/>
                <w:szCs w:val="16"/>
                <w:lang w:val="en-US"/>
              </w:rPr>
            </w:pPr>
          </w:p>
        </w:tc>
        <w:tc>
          <w:tcPr>
            <w:tcW w:w="1871" w:type="dxa"/>
            <w:vAlign w:val="center"/>
            <w:hideMark/>
          </w:tcPr>
          <w:p w14:paraId="057B27CB" w14:textId="77777777" w:rsidR="00C269EC" w:rsidRPr="00A606E4" w:rsidRDefault="00C269EC" w:rsidP="00C269E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kWh</w:t>
            </w:r>
          </w:p>
        </w:tc>
        <w:tc>
          <w:tcPr>
            <w:tcW w:w="1120" w:type="dxa"/>
            <w:vAlign w:val="center"/>
            <w:hideMark/>
          </w:tcPr>
          <w:p w14:paraId="60B2560F" w14:textId="77777777" w:rsidR="00C269EC" w:rsidRPr="00A606E4" w:rsidRDefault="00C269EC" w:rsidP="00C269E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1361" w:type="dxa"/>
            <w:vAlign w:val="center"/>
            <w:hideMark/>
          </w:tcPr>
          <w:p w14:paraId="349C69F2" w14:textId="77777777" w:rsidR="00C269EC" w:rsidRPr="00A606E4" w:rsidRDefault="00C269EC" w:rsidP="00C269E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1361" w:type="dxa"/>
          </w:tcPr>
          <w:p w14:paraId="720AD671" w14:textId="49DAB1F3" w:rsidR="00C269EC" w:rsidRPr="00A606E4" w:rsidRDefault="00C269EC" w:rsidP="00C269E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2D06B6">
              <w:rPr>
                <w:sz w:val="16"/>
                <w:szCs w:val="16"/>
              </w:rPr>
              <w:t>(kWh/единица)</w:t>
            </w:r>
          </w:p>
        </w:tc>
      </w:tr>
      <w:tr w:rsidR="00C269EC" w:rsidRPr="0096671D" w14:paraId="7836ECEF" w14:textId="24D1A17E" w:rsidTr="00C269EC">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20A4C2B0" w14:textId="77777777" w:rsidR="00C269EC" w:rsidRPr="00A606E4" w:rsidRDefault="00C269EC"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2020</w:t>
            </w:r>
          </w:p>
        </w:tc>
        <w:tc>
          <w:tcPr>
            <w:tcW w:w="1871" w:type="dxa"/>
            <w:noWrap/>
            <w:vAlign w:val="center"/>
            <w:hideMark/>
          </w:tcPr>
          <w:p w14:paraId="6BCD92BB" w14:textId="77777777" w:rsidR="00C269EC" w:rsidRPr="00A606E4"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145.684,20</w:t>
            </w:r>
          </w:p>
        </w:tc>
        <w:tc>
          <w:tcPr>
            <w:tcW w:w="1120" w:type="dxa"/>
            <w:noWrap/>
            <w:vAlign w:val="center"/>
            <w:hideMark/>
          </w:tcPr>
          <w:p w14:paraId="488303FF" w14:textId="77777777" w:rsidR="00C269EC" w:rsidRPr="00A606E4"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7.884,00</w:t>
            </w:r>
          </w:p>
        </w:tc>
        <w:tc>
          <w:tcPr>
            <w:tcW w:w="1361" w:type="dxa"/>
            <w:noWrap/>
            <w:vAlign w:val="center"/>
            <w:hideMark/>
          </w:tcPr>
          <w:p w14:paraId="653D3569" w14:textId="77777777" w:rsidR="00C269EC" w:rsidRPr="00A606E4"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46.886,00</w:t>
            </w:r>
          </w:p>
        </w:tc>
        <w:tc>
          <w:tcPr>
            <w:tcW w:w="1361" w:type="dxa"/>
          </w:tcPr>
          <w:p w14:paraId="192D1CBE" w14:textId="59460FB9" w:rsidR="00C269EC" w:rsidRPr="00C269EC"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494,647</w:t>
            </w:r>
          </w:p>
        </w:tc>
      </w:tr>
      <w:tr w:rsidR="00C269EC" w:rsidRPr="0096671D" w14:paraId="6173DBAE" w14:textId="72B460D0" w:rsidTr="00C269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3E3696C6" w14:textId="77777777" w:rsidR="00C269EC" w:rsidRPr="00A606E4" w:rsidRDefault="00C269EC"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2021</w:t>
            </w:r>
          </w:p>
        </w:tc>
        <w:tc>
          <w:tcPr>
            <w:tcW w:w="1871" w:type="dxa"/>
            <w:noWrap/>
            <w:vAlign w:val="center"/>
            <w:hideMark/>
          </w:tcPr>
          <w:p w14:paraId="4F42F9E1" w14:textId="77777777" w:rsidR="00C269EC" w:rsidRPr="00A606E4"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164.595,50</w:t>
            </w:r>
          </w:p>
        </w:tc>
        <w:tc>
          <w:tcPr>
            <w:tcW w:w="1120" w:type="dxa"/>
            <w:noWrap/>
            <w:vAlign w:val="center"/>
            <w:hideMark/>
          </w:tcPr>
          <w:p w14:paraId="5778FF4F" w14:textId="77777777" w:rsidR="00C269EC" w:rsidRPr="00A606E4"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7.090,00</w:t>
            </w:r>
          </w:p>
        </w:tc>
        <w:tc>
          <w:tcPr>
            <w:tcW w:w="1361" w:type="dxa"/>
            <w:noWrap/>
            <w:vAlign w:val="center"/>
            <w:hideMark/>
          </w:tcPr>
          <w:p w14:paraId="57E759FB" w14:textId="77777777" w:rsidR="00C269EC" w:rsidRPr="00A606E4"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54.628,00</w:t>
            </w:r>
          </w:p>
        </w:tc>
        <w:tc>
          <w:tcPr>
            <w:tcW w:w="1361" w:type="dxa"/>
          </w:tcPr>
          <w:p w14:paraId="0CF309D2" w14:textId="4BF4B428" w:rsidR="00C269EC" w:rsidRPr="00C269EC"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576,325</w:t>
            </w:r>
          </w:p>
        </w:tc>
      </w:tr>
      <w:tr w:rsidR="00C269EC" w:rsidRPr="0096671D" w14:paraId="08F5B51E" w14:textId="62CC7350" w:rsidTr="00C269EC">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35569EBC" w14:textId="77777777" w:rsidR="00C269EC" w:rsidRPr="00A606E4" w:rsidRDefault="00C269EC"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2022</w:t>
            </w:r>
          </w:p>
        </w:tc>
        <w:tc>
          <w:tcPr>
            <w:tcW w:w="1871" w:type="dxa"/>
            <w:noWrap/>
            <w:vAlign w:val="center"/>
            <w:hideMark/>
          </w:tcPr>
          <w:p w14:paraId="57146218" w14:textId="77777777" w:rsidR="00C269EC" w:rsidRPr="00A606E4"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154.062,90</w:t>
            </w:r>
          </w:p>
        </w:tc>
        <w:tc>
          <w:tcPr>
            <w:tcW w:w="1120" w:type="dxa"/>
            <w:noWrap/>
            <w:vAlign w:val="center"/>
            <w:hideMark/>
          </w:tcPr>
          <w:p w14:paraId="44041DB7" w14:textId="77777777" w:rsidR="00C269EC" w:rsidRPr="00A606E4"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8.209,00</w:t>
            </w:r>
          </w:p>
        </w:tc>
        <w:tc>
          <w:tcPr>
            <w:tcW w:w="1361" w:type="dxa"/>
            <w:noWrap/>
            <w:vAlign w:val="center"/>
            <w:hideMark/>
          </w:tcPr>
          <w:p w14:paraId="6CF4DE01" w14:textId="77777777" w:rsidR="00C269EC" w:rsidRPr="00A606E4"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72.045,00</w:t>
            </w:r>
          </w:p>
        </w:tc>
        <w:tc>
          <w:tcPr>
            <w:tcW w:w="1361" w:type="dxa"/>
          </w:tcPr>
          <w:p w14:paraId="58709C7A" w14:textId="5F6A83A4" w:rsidR="00C269EC" w:rsidRPr="00C269EC" w:rsidRDefault="00C269E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760,074</w:t>
            </w:r>
          </w:p>
        </w:tc>
      </w:tr>
      <w:tr w:rsidR="00C269EC" w:rsidRPr="0096671D" w14:paraId="1812D1C4" w14:textId="732FDB0B" w:rsidTr="00C269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77F67FAF" w14:textId="77777777" w:rsidR="00C269EC" w:rsidRPr="00A606E4" w:rsidRDefault="00C269EC"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2023</w:t>
            </w:r>
          </w:p>
        </w:tc>
        <w:tc>
          <w:tcPr>
            <w:tcW w:w="1871" w:type="dxa"/>
            <w:noWrap/>
            <w:vAlign w:val="center"/>
            <w:hideMark/>
          </w:tcPr>
          <w:p w14:paraId="468D46BF" w14:textId="77777777" w:rsidR="00C269EC" w:rsidRPr="00A606E4"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161.740,40</w:t>
            </w:r>
          </w:p>
        </w:tc>
        <w:tc>
          <w:tcPr>
            <w:tcW w:w="1120" w:type="dxa"/>
            <w:noWrap/>
            <w:vAlign w:val="center"/>
            <w:hideMark/>
          </w:tcPr>
          <w:p w14:paraId="34DFF610" w14:textId="77777777" w:rsidR="00C269EC" w:rsidRPr="00A606E4"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7.060,00</w:t>
            </w:r>
          </w:p>
        </w:tc>
        <w:tc>
          <w:tcPr>
            <w:tcW w:w="1361" w:type="dxa"/>
            <w:noWrap/>
            <w:vAlign w:val="center"/>
            <w:hideMark/>
          </w:tcPr>
          <w:p w14:paraId="0EEF9424" w14:textId="77777777" w:rsidR="00C269EC" w:rsidRPr="00A606E4"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59.164,00</w:t>
            </w:r>
          </w:p>
        </w:tc>
        <w:tc>
          <w:tcPr>
            <w:tcW w:w="1361" w:type="dxa"/>
          </w:tcPr>
          <w:p w14:paraId="0DF33653" w14:textId="5A39783D" w:rsidR="00C269EC" w:rsidRPr="00C269EC" w:rsidRDefault="00C269E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624,180</w:t>
            </w:r>
          </w:p>
        </w:tc>
      </w:tr>
    </w:tbl>
    <w:p w14:paraId="3634419B" w14:textId="28C4318C" w:rsidR="00FF6372" w:rsidRPr="0096671D" w:rsidRDefault="00D0521B" w:rsidP="00532312">
      <w:pPr>
        <w:spacing w:before="120" w:after="0" w:line="360" w:lineRule="auto"/>
        <w:rPr>
          <w:rFonts w:ascii="Cambria" w:hAnsi="Cambria"/>
        </w:rPr>
      </w:pPr>
      <w:r w:rsidRPr="0096671D">
        <w:rPr>
          <w:rFonts w:ascii="Cambria" w:hAnsi="Cambria"/>
        </w:rPr>
        <w:t>и</w:t>
      </w:r>
      <w:r w:rsidR="00A606E4" w:rsidRPr="0096671D">
        <w:rPr>
          <w:rFonts w:ascii="Cambria" w:hAnsi="Cambria"/>
        </w:rPr>
        <w:t xml:space="preserve"> во сектор Култура:</w:t>
      </w:r>
    </w:p>
    <w:tbl>
      <w:tblPr>
        <w:tblStyle w:val="ListTable2-Accent2"/>
        <w:tblW w:w="6833" w:type="dxa"/>
        <w:tblLook w:val="04A0" w:firstRow="1" w:lastRow="0" w:firstColumn="1" w:lastColumn="0" w:noHBand="0" w:noVBand="1"/>
      </w:tblPr>
      <w:tblGrid>
        <w:gridCol w:w="1120"/>
        <w:gridCol w:w="1871"/>
        <w:gridCol w:w="1120"/>
        <w:gridCol w:w="1361"/>
        <w:gridCol w:w="1361"/>
      </w:tblGrid>
      <w:tr w:rsidR="00A346B3" w:rsidRPr="0096671D" w14:paraId="31703558" w14:textId="3CE4588E" w:rsidTr="00A346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0" w:type="dxa"/>
            <w:vMerge w:val="restart"/>
            <w:vAlign w:val="center"/>
            <w:hideMark/>
          </w:tcPr>
          <w:p w14:paraId="5A4CA601" w14:textId="77777777" w:rsidR="00A346B3" w:rsidRPr="00A606E4" w:rsidRDefault="00A346B3" w:rsidP="00A346B3">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lastRenderedPageBreak/>
              <w:t>Година</w:t>
            </w:r>
          </w:p>
        </w:tc>
        <w:tc>
          <w:tcPr>
            <w:tcW w:w="1871" w:type="dxa"/>
            <w:vAlign w:val="center"/>
            <w:hideMark/>
          </w:tcPr>
          <w:p w14:paraId="49896CC6" w14:textId="77777777" w:rsidR="00A346B3" w:rsidRPr="00A606E4" w:rsidRDefault="00A346B3" w:rsidP="00A346B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Електрична енергија</w:t>
            </w:r>
          </w:p>
        </w:tc>
        <w:tc>
          <w:tcPr>
            <w:tcW w:w="1120" w:type="dxa"/>
            <w:vAlign w:val="center"/>
            <w:hideMark/>
          </w:tcPr>
          <w:p w14:paraId="381EBDCC" w14:textId="77777777" w:rsidR="00A346B3" w:rsidRPr="00A606E4" w:rsidRDefault="00A346B3" w:rsidP="00A346B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Вода</w:t>
            </w:r>
          </w:p>
        </w:tc>
        <w:tc>
          <w:tcPr>
            <w:tcW w:w="1361" w:type="dxa"/>
            <w:vAlign w:val="center"/>
            <w:hideMark/>
          </w:tcPr>
          <w:p w14:paraId="0E641B19" w14:textId="77777777" w:rsidR="00A346B3" w:rsidRPr="00A606E4" w:rsidRDefault="00A346B3" w:rsidP="00A346B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Природен гас</w:t>
            </w:r>
          </w:p>
        </w:tc>
        <w:tc>
          <w:tcPr>
            <w:tcW w:w="1361" w:type="dxa"/>
          </w:tcPr>
          <w:p w14:paraId="1F260CEA" w14:textId="0A79F519" w:rsidR="00A346B3" w:rsidRPr="00A606E4" w:rsidRDefault="00A346B3" w:rsidP="00A346B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2D06B6">
              <w:rPr>
                <w:sz w:val="16"/>
                <w:szCs w:val="16"/>
              </w:rPr>
              <w:t xml:space="preserve">Енергетска содржина </w:t>
            </w:r>
          </w:p>
        </w:tc>
      </w:tr>
      <w:tr w:rsidR="00A346B3" w:rsidRPr="0096671D" w14:paraId="5A224608" w14:textId="11CA31DF" w:rsidTr="00A346B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20" w:type="dxa"/>
            <w:vMerge/>
            <w:vAlign w:val="center"/>
            <w:hideMark/>
          </w:tcPr>
          <w:p w14:paraId="053A2CFA" w14:textId="77777777" w:rsidR="00A346B3" w:rsidRPr="00A606E4" w:rsidRDefault="00A346B3" w:rsidP="00A346B3">
            <w:pPr>
              <w:spacing w:line="276" w:lineRule="auto"/>
              <w:jc w:val="center"/>
              <w:rPr>
                <w:rFonts w:ascii="Cambria" w:eastAsia="Times New Roman" w:hAnsi="Cambria" w:cs="Times New Roman"/>
                <w:color w:val="000000"/>
                <w:sz w:val="16"/>
                <w:szCs w:val="16"/>
                <w:lang w:val="en-US"/>
              </w:rPr>
            </w:pPr>
          </w:p>
        </w:tc>
        <w:tc>
          <w:tcPr>
            <w:tcW w:w="1871" w:type="dxa"/>
            <w:vAlign w:val="center"/>
            <w:hideMark/>
          </w:tcPr>
          <w:p w14:paraId="23DC2A58" w14:textId="77777777" w:rsidR="00A346B3" w:rsidRPr="00A606E4" w:rsidRDefault="00A346B3" w:rsidP="00A346B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kWh</w:t>
            </w:r>
          </w:p>
        </w:tc>
        <w:tc>
          <w:tcPr>
            <w:tcW w:w="1120" w:type="dxa"/>
            <w:vAlign w:val="center"/>
            <w:hideMark/>
          </w:tcPr>
          <w:p w14:paraId="50513C4C" w14:textId="77777777" w:rsidR="00A346B3" w:rsidRPr="00A606E4" w:rsidRDefault="00A346B3" w:rsidP="00A346B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1361" w:type="dxa"/>
            <w:vAlign w:val="center"/>
            <w:hideMark/>
          </w:tcPr>
          <w:p w14:paraId="578310A4" w14:textId="77777777" w:rsidR="00A346B3" w:rsidRPr="00A606E4" w:rsidRDefault="00A346B3" w:rsidP="00A346B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A606E4">
              <w:rPr>
                <w:rFonts w:ascii="Cambria" w:eastAsia="Times New Roman" w:hAnsi="Cambria" w:cs="Times New Roman"/>
                <w:b/>
                <w:bCs/>
                <w:color w:val="000000"/>
                <w:sz w:val="16"/>
                <w:szCs w:val="16"/>
                <w:lang w:val="en-US"/>
              </w:rPr>
              <w:t>m</w:t>
            </w:r>
            <w:r w:rsidRPr="00A606E4">
              <w:rPr>
                <w:rFonts w:ascii="Cambria" w:eastAsia="Times New Roman" w:hAnsi="Cambria" w:cs="Times New Roman"/>
                <w:b/>
                <w:bCs/>
                <w:color w:val="000000"/>
                <w:sz w:val="16"/>
                <w:szCs w:val="16"/>
                <w:vertAlign w:val="superscript"/>
                <w:lang w:val="en-US"/>
              </w:rPr>
              <w:t>3</w:t>
            </w:r>
          </w:p>
        </w:tc>
        <w:tc>
          <w:tcPr>
            <w:tcW w:w="1361" w:type="dxa"/>
          </w:tcPr>
          <w:p w14:paraId="14E7E8B8" w14:textId="03BC70CA" w:rsidR="00A346B3" w:rsidRPr="00A606E4" w:rsidRDefault="00A346B3" w:rsidP="00A346B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16"/>
                <w:szCs w:val="16"/>
                <w:lang w:val="en-US"/>
              </w:rPr>
            </w:pPr>
            <w:r w:rsidRPr="002D06B6">
              <w:rPr>
                <w:sz w:val="16"/>
                <w:szCs w:val="16"/>
              </w:rPr>
              <w:t>(kWh/единица)</w:t>
            </w:r>
          </w:p>
        </w:tc>
      </w:tr>
      <w:tr w:rsidR="00A346B3" w:rsidRPr="0096671D" w14:paraId="42010933" w14:textId="1FD790DF" w:rsidTr="00A346B3">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55855650" w14:textId="77777777" w:rsidR="00A346B3" w:rsidRPr="00A606E4" w:rsidRDefault="00A346B3"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2020</w:t>
            </w:r>
          </w:p>
        </w:tc>
        <w:tc>
          <w:tcPr>
            <w:tcW w:w="1871" w:type="dxa"/>
            <w:noWrap/>
            <w:vAlign w:val="center"/>
            <w:hideMark/>
          </w:tcPr>
          <w:p w14:paraId="774D0E01" w14:textId="77777777" w:rsidR="00A346B3" w:rsidRPr="00A606E4" w:rsidRDefault="00A346B3"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9.367,70</w:t>
            </w:r>
          </w:p>
        </w:tc>
        <w:tc>
          <w:tcPr>
            <w:tcW w:w="1120" w:type="dxa"/>
            <w:noWrap/>
            <w:vAlign w:val="center"/>
            <w:hideMark/>
          </w:tcPr>
          <w:p w14:paraId="621F3F7C" w14:textId="77777777" w:rsidR="00A346B3" w:rsidRPr="00A606E4" w:rsidRDefault="00A346B3"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256,00</w:t>
            </w:r>
          </w:p>
        </w:tc>
        <w:tc>
          <w:tcPr>
            <w:tcW w:w="1361" w:type="dxa"/>
            <w:noWrap/>
            <w:vAlign w:val="center"/>
            <w:hideMark/>
          </w:tcPr>
          <w:p w14:paraId="63D37374" w14:textId="77777777" w:rsidR="00A346B3" w:rsidRPr="00A606E4" w:rsidRDefault="00A346B3"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2.592,00</w:t>
            </w:r>
          </w:p>
        </w:tc>
        <w:tc>
          <w:tcPr>
            <w:tcW w:w="1361" w:type="dxa"/>
          </w:tcPr>
          <w:p w14:paraId="2BDD6D11" w14:textId="33032E8A" w:rsidR="00A346B3" w:rsidRPr="00A346B3" w:rsidRDefault="00A346B3"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27,345</w:t>
            </w:r>
          </w:p>
        </w:tc>
      </w:tr>
      <w:tr w:rsidR="00A346B3" w:rsidRPr="0096671D" w14:paraId="68798FA6" w14:textId="68ADE589" w:rsidTr="00A346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48EC87DF" w14:textId="77777777" w:rsidR="00A346B3" w:rsidRPr="00A606E4" w:rsidRDefault="00A346B3"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2021</w:t>
            </w:r>
          </w:p>
        </w:tc>
        <w:tc>
          <w:tcPr>
            <w:tcW w:w="1871" w:type="dxa"/>
            <w:noWrap/>
            <w:vAlign w:val="center"/>
            <w:hideMark/>
          </w:tcPr>
          <w:p w14:paraId="35256355" w14:textId="77777777" w:rsidR="00A346B3" w:rsidRPr="00A606E4" w:rsidRDefault="00A346B3"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11.319,70</w:t>
            </w:r>
          </w:p>
        </w:tc>
        <w:tc>
          <w:tcPr>
            <w:tcW w:w="1120" w:type="dxa"/>
            <w:noWrap/>
            <w:vAlign w:val="center"/>
            <w:hideMark/>
          </w:tcPr>
          <w:p w14:paraId="76608E3D" w14:textId="77777777" w:rsidR="00A346B3" w:rsidRPr="00A606E4" w:rsidRDefault="00A346B3"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256,00</w:t>
            </w:r>
          </w:p>
        </w:tc>
        <w:tc>
          <w:tcPr>
            <w:tcW w:w="1361" w:type="dxa"/>
            <w:noWrap/>
            <w:vAlign w:val="center"/>
            <w:hideMark/>
          </w:tcPr>
          <w:p w14:paraId="713DBC9C" w14:textId="77777777" w:rsidR="00A346B3" w:rsidRPr="00A606E4" w:rsidRDefault="00A346B3"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2.644,00</w:t>
            </w:r>
          </w:p>
        </w:tc>
        <w:tc>
          <w:tcPr>
            <w:tcW w:w="1361" w:type="dxa"/>
          </w:tcPr>
          <w:p w14:paraId="724BBA18" w14:textId="36549DD3" w:rsidR="00A346B3" w:rsidRPr="00A346B3" w:rsidRDefault="00A346B3"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27,894</w:t>
            </w:r>
          </w:p>
        </w:tc>
      </w:tr>
      <w:tr w:rsidR="00A346B3" w:rsidRPr="0096671D" w14:paraId="535470CA" w14:textId="5E2F1830" w:rsidTr="00A346B3">
        <w:trPr>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0DDC3744" w14:textId="77777777" w:rsidR="00A346B3" w:rsidRPr="00A606E4" w:rsidRDefault="00A346B3"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2022</w:t>
            </w:r>
          </w:p>
        </w:tc>
        <w:tc>
          <w:tcPr>
            <w:tcW w:w="1871" w:type="dxa"/>
            <w:noWrap/>
            <w:vAlign w:val="center"/>
            <w:hideMark/>
          </w:tcPr>
          <w:p w14:paraId="5440D6C9" w14:textId="77777777" w:rsidR="00A346B3" w:rsidRPr="00A606E4" w:rsidRDefault="00A346B3"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11.827,20</w:t>
            </w:r>
          </w:p>
        </w:tc>
        <w:tc>
          <w:tcPr>
            <w:tcW w:w="1120" w:type="dxa"/>
            <w:noWrap/>
            <w:vAlign w:val="center"/>
            <w:hideMark/>
          </w:tcPr>
          <w:p w14:paraId="567CC7DE" w14:textId="77777777" w:rsidR="00A346B3" w:rsidRPr="00A606E4" w:rsidRDefault="00A346B3"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256,00</w:t>
            </w:r>
          </w:p>
        </w:tc>
        <w:tc>
          <w:tcPr>
            <w:tcW w:w="1361" w:type="dxa"/>
            <w:noWrap/>
            <w:vAlign w:val="center"/>
            <w:hideMark/>
          </w:tcPr>
          <w:p w14:paraId="0C0C6A3E" w14:textId="77777777" w:rsidR="00A346B3" w:rsidRPr="00A606E4" w:rsidRDefault="00A346B3"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2.402,00</w:t>
            </w:r>
          </w:p>
        </w:tc>
        <w:tc>
          <w:tcPr>
            <w:tcW w:w="1361" w:type="dxa"/>
          </w:tcPr>
          <w:p w14:paraId="4FBFD1D0" w14:textId="24CD8D6A" w:rsidR="00A346B3" w:rsidRPr="008001DC" w:rsidRDefault="008001DC"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25,341</w:t>
            </w:r>
          </w:p>
        </w:tc>
      </w:tr>
      <w:tr w:rsidR="00A346B3" w:rsidRPr="0096671D" w14:paraId="5D9F28E4" w14:textId="0CE0F361" w:rsidTr="00A346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 w:type="dxa"/>
            <w:noWrap/>
            <w:vAlign w:val="center"/>
            <w:hideMark/>
          </w:tcPr>
          <w:p w14:paraId="33D71512" w14:textId="77777777" w:rsidR="00A346B3" w:rsidRPr="00A606E4" w:rsidRDefault="00A346B3"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2023</w:t>
            </w:r>
          </w:p>
        </w:tc>
        <w:tc>
          <w:tcPr>
            <w:tcW w:w="1871" w:type="dxa"/>
            <w:noWrap/>
            <w:vAlign w:val="center"/>
            <w:hideMark/>
          </w:tcPr>
          <w:p w14:paraId="5D502270" w14:textId="77777777" w:rsidR="00A346B3" w:rsidRPr="00A606E4" w:rsidRDefault="00A346B3"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14.074,40</w:t>
            </w:r>
          </w:p>
        </w:tc>
        <w:tc>
          <w:tcPr>
            <w:tcW w:w="1120" w:type="dxa"/>
            <w:noWrap/>
            <w:vAlign w:val="center"/>
            <w:hideMark/>
          </w:tcPr>
          <w:p w14:paraId="664606CA" w14:textId="77777777" w:rsidR="00A346B3" w:rsidRPr="00A606E4" w:rsidRDefault="00A346B3"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223,00</w:t>
            </w:r>
          </w:p>
        </w:tc>
        <w:tc>
          <w:tcPr>
            <w:tcW w:w="1361" w:type="dxa"/>
            <w:noWrap/>
            <w:vAlign w:val="center"/>
            <w:hideMark/>
          </w:tcPr>
          <w:p w14:paraId="277F6700" w14:textId="77777777" w:rsidR="00A346B3" w:rsidRPr="00A606E4" w:rsidRDefault="00A346B3"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1.460,00</w:t>
            </w:r>
          </w:p>
        </w:tc>
        <w:tc>
          <w:tcPr>
            <w:tcW w:w="1361" w:type="dxa"/>
          </w:tcPr>
          <w:p w14:paraId="2CE58969" w14:textId="15A9F809" w:rsidR="00A346B3" w:rsidRPr="008001DC" w:rsidRDefault="008001DC"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15,403</w:t>
            </w:r>
          </w:p>
        </w:tc>
      </w:tr>
    </w:tbl>
    <w:p w14:paraId="6BF090B1" w14:textId="73673A38" w:rsidR="00C708C7" w:rsidRPr="0096671D" w:rsidRDefault="00A606E4" w:rsidP="001348FD">
      <w:pPr>
        <w:spacing w:line="360" w:lineRule="auto"/>
        <w:ind w:firstLine="720"/>
        <w:rPr>
          <w:rFonts w:ascii="Cambria" w:hAnsi="Cambria"/>
        </w:rPr>
      </w:pPr>
      <w:r w:rsidRPr="0096671D">
        <w:rPr>
          <w:rFonts w:ascii="Cambria" w:hAnsi="Cambria"/>
        </w:rPr>
        <w:t>Ако направиме анализа на потрошените енергенси</w:t>
      </w:r>
      <w:r w:rsidR="001348FD">
        <w:rPr>
          <w:rFonts w:ascii="Cambria" w:hAnsi="Cambria"/>
        </w:rPr>
        <w:t xml:space="preserve"> </w:t>
      </w:r>
      <w:r w:rsidRPr="0096671D">
        <w:rPr>
          <w:rFonts w:ascii="Cambria" w:hAnsi="Cambria"/>
        </w:rPr>
        <w:t>по видови и по сектори, добиени се следните резултати:</w:t>
      </w:r>
    </w:p>
    <w:p w14:paraId="516B3301" w14:textId="2910CAB1" w:rsidR="00A606E4" w:rsidRPr="0096671D" w:rsidRDefault="00A606E4" w:rsidP="00994E2E">
      <w:pPr>
        <w:spacing w:after="0" w:line="360" w:lineRule="auto"/>
        <w:rPr>
          <w:rFonts w:ascii="Cambria" w:hAnsi="Cambria"/>
        </w:rPr>
      </w:pPr>
      <w:r w:rsidRPr="0096671D">
        <w:rPr>
          <w:rFonts w:ascii="Cambria" w:hAnsi="Cambria"/>
        </w:rPr>
        <w:t>Потрошена електрична енергија во kWh:</w:t>
      </w:r>
    </w:p>
    <w:tbl>
      <w:tblPr>
        <w:tblStyle w:val="ListTable2-Accent2"/>
        <w:tblW w:w="8662" w:type="dxa"/>
        <w:tblLook w:val="04A0" w:firstRow="1" w:lastRow="0" w:firstColumn="1" w:lastColumn="0" w:noHBand="0" w:noVBand="1"/>
      </w:tblPr>
      <w:tblGrid>
        <w:gridCol w:w="1232"/>
        <w:gridCol w:w="1531"/>
        <w:gridCol w:w="1206"/>
        <w:gridCol w:w="1207"/>
        <w:gridCol w:w="1203"/>
        <w:gridCol w:w="1074"/>
        <w:gridCol w:w="1209"/>
      </w:tblGrid>
      <w:tr w:rsidR="0096671D" w:rsidRPr="0096671D" w14:paraId="05689315" w14:textId="77777777" w:rsidTr="0053231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32" w:type="dxa"/>
            <w:vAlign w:val="center"/>
            <w:hideMark/>
          </w:tcPr>
          <w:p w14:paraId="1D1472DD" w14:textId="0DEEE0D5" w:rsidR="00A606E4" w:rsidRPr="00A606E4" w:rsidRDefault="00A606E4" w:rsidP="00E44943">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Ел.</w:t>
            </w:r>
            <w:r w:rsidR="00565B44">
              <w:rPr>
                <w:rFonts w:ascii="Cambria" w:eastAsia="Times New Roman" w:hAnsi="Cambria" w:cs="Times New Roman"/>
                <w:color w:val="000000"/>
                <w:sz w:val="16"/>
                <w:szCs w:val="16"/>
              </w:rPr>
              <w:t xml:space="preserve"> </w:t>
            </w:r>
            <w:r w:rsidRPr="00A606E4">
              <w:rPr>
                <w:rFonts w:ascii="Cambria" w:eastAsia="Times New Roman" w:hAnsi="Cambria" w:cs="Times New Roman"/>
                <w:color w:val="000000"/>
                <w:sz w:val="16"/>
                <w:szCs w:val="16"/>
                <w:lang w:val="en-US"/>
              </w:rPr>
              <w:t>Енергија     kWh</w:t>
            </w:r>
          </w:p>
        </w:tc>
        <w:tc>
          <w:tcPr>
            <w:tcW w:w="1531" w:type="dxa"/>
            <w:vAlign w:val="center"/>
            <w:hideMark/>
          </w:tcPr>
          <w:p w14:paraId="34873E16"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Администрација</w:t>
            </w:r>
          </w:p>
        </w:tc>
        <w:tc>
          <w:tcPr>
            <w:tcW w:w="1206" w:type="dxa"/>
            <w:vAlign w:val="center"/>
            <w:hideMark/>
          </w:tcPr>
          <w:p w14:paraId="43659581"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Општински услуги</w:t>
            </w:r>
          </w:p>
        </w:tc>
        <w:tc>
          <w:tcPr>
            <w:tcW w:w="1207" w:type="dxa"/>
            <w:vAlign w:val="center"/>
            <w:hideMark/>
          </w:tcPr>
          <w:p w14:paraId="2B254297"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Средно образование</w:t>
            </w:r>
          </w:p>
        </w:tc>
        <w:tc>
          <w:tcPr>
            <w:tcW w:w="1203" w:type="dxa"/>
            <w:vAlign w:val="center"/>
            <w:hideMark/>
          </w:tcPr>
          <w:p w14:paraId="4F7874B2"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Социјални грижи</w:t>
            </w:r>
          </w:p>
        </w:tc>
        <w:tc>
          <w:tcPr>
            <w:tcW w:w="1074" w:type="dxa"/>
            <w:vAlign w:val="center"/>
            <w:hideMark/>
          </w:tcPr>
          <w:p w14:paraId="5B21A256"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Култура</w:t>
            </w:r>
          </w:p>
        </w:tc>
        <w:tc>
          <w:tcPr>
            <w:tcW w:w="1209" w:type="dxa"/>
            <w:vAlign w:val="center"/>
            <w:hideMark/>
          </w:tcPr>
          <w:p w14:paraId="345D96A2"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Основно образование</w:t>
            </w:r>
          </w:p>
        </w:tc>
      </w:tr>
      <w:tr w:rsidR="0096671D" w:rsidRPr="0096671D" w14:paraId="7505C713" w14:textId="77777777" w:rsidTr="00532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17DF3205"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2020</w:t>
            </w:r>
          </w:p>
        </w:tc>
        <w:tc>
          <w:tcPr>
            <w:tcW w:w="1531" w:type="dxa"/>
            <w:noWrap/>
            <w:vAlign w:val="center"/>
            <w:hideMark/>
          </w:tcPr>
          <w:p w14:paraId="688EB5CB"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151.993,60</w:t>
            </w:r>
          </w:p>
        </w:tc>
        <w:tc>
          <w:tcPr>
            <w:tcW w:w="1206" w:type="dxa"/>
            <w:noWrap/>
            <w:vAlign w:val="center"/>
            <w:hideMark/>
          </w:tcPr>
          <w:p w14:paraId="45E10DA1"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22.448,00</w:t>
            </w:r>
          </w:p>
        </w:tc>
        <w:tc>
          <w:tcPr>
            <w:tcW w:w="1207" w:type="dxa"/>
            <w:noWrap/>
            <w:vAlign w:val="center"/>
            <w:hideMark/>
          </w:tcPr>
          <w:p w14:paraId="65D4AE01"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190.523,00</w:t>
            </w:r>
          </w:p>
        </w:tc>
        <w:tc>
          <w:tcPr>
            <w:tcW w:w="1203" w:type="dxa"/>
            <w:noWrap/>
            <w:vAlign w:val="center"/>
            <w:hideMark/>
          </w:tcPr>
          <w:p w14:paraId="2B24585F"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145.684,20</w:t>
            </w:r>
          </w:p>
        </w:tc>
        <w:tc>
          <w:tcPr>
            <w:tcW w:w="1074" w:type="dxa"/>
            <w:noWrap/>
            <w:vAlign w:val="center"/>
            <w:hideMark/>
          </w:tcPr>
          <w:p w14:paraId="2C5EFF97"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9.367,70</w:t>
            </w:r>
          </w:p>
        </w:tc>
        <w:tc>
          <w:tcPr>
            <w:tcW w:w="1209" w:type="dxa"/>
            <w:noWrap/>
            <w:vAlign w:val="center"/>
            <w:hideMark/>
          </w:tcPr>
          <w:p w14:paraId="53801DD8"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227.049,99</w:t>
            </w:r>
          </w:p>
        </w:tc>
      </w:tr>
      <w:tr w:rsidR="00A606E4" w:rsidRPr="00A606E4" w14:paraId="3EA7209A" w14:textId="77777777" w:rsidTr="00532312">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79B31B69"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2021</w:t>
            </w:r>
          </w:p>
        </w:tc>
        <w:tc>
          <w:tcPr>
            <w:tcW w:w="1531" w:type="dxa"/>
            <w:noWrap/>
            <w:vAlign w:val="center"/>
            <w:hideMark/>
          </w:tcPr>
          <w:p w14:paraId="672F808E"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140.248,11</w:t>
            </w:r>
          </w:p>
        </w:tc>
        <w:tc>
          <w:tcPr>
            <w:tcW w:w="1206" w:type="dxa"/>
            <w:noWrap/>
            <w:vAlign w:val="center"/>
            <w:hideMark/>
          </w:tcPr>
          <w:p w14:paraId="2463B9B4"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24.825,24</w:t>
            </w:r>
          </w:p>
        </w:tc>
        <w:tc>
          <w:tcPr>
            <w:tcW w:w="1207" w:type="dxa"/>
            <w:noWrap/>
            <w:vAlign w:val="center"/>
            <w:hideMark/>
          </w:tcPr>
          <w:p w14:paraId="20D7FA5F"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162.018,00</w:t>
            </w:r>
          </w:p>
        </w:tc>
        <w:tc>
          <w:tcPr>
            <w:tcW w:w="1203" w:type="dxa"/>
            <w:noWrap/>
            <w:vAlign w:val="center"/>
            <w:hideMark/>
          </w:tcPr>
          <w:p w14:paraId="18ACC909"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164.595,50</w:t>
            </w:r>
          </w:p>
        </w:tc>
        <w:tc>
          <w:tcPr>
            <w:tcW w:w="1074" w:type="dxa"/>
            <w:noWrap/>
            <w:vAlign w:val="center"/>
            <w:hideMark/>
          </w:tcPr>
          <w:p w14:paraId="37A90C6D"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11.319,70</w:t>
            </w:r>
          </w:p>
        </w:tc>
        <w:tc>
          <w:tcPr>
            <w:tcW w:w="1209" w:type="dxa"/>
            <w:noWrap/>
            <w:vAlign w:val="center"/>
            <w:hideMark/>
          </w:tcPr>
          <w:p w14:paraId="6B4E873D"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210.016,93</w:t>
            </w:r>
          </w:p>
        </w:tc>
      </w:tr>
      <w:tr w:rsidR="0096671D" w:rsidRPr="0096671D" w14:paraId="761D8995" w14:textId="77777777" w:rsidTr="005323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2C9A8E16"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2022</w:t>
            </w:r>
          </w:p>
        </w:tc>
        <w:tc>
          <w:tcPr>
            <w:tcW w:w="1531" w:type="dxa"/>
            <w:noWrap/>
            <w:vAlign w:val="center"/>
            <w:hideMark/>
          </w:tcPr>
          <w:p w14:paraId="4049A92D"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97.844,80</w:t>
            </w:r>
          </w:p>
        </w:tc>
        <w:tc>
          <w:tcPr>
            <w:tcW w:w="1206" w:type="dxa"/>
            <w:noWrap/>
            <w:vAlign w:val="center"/>
            <w:hideMark/>
          </w:tcPr>
          <w:p w14:paraId="64EBEC40"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21.115,20</w:t>
            </w:r>
          </w:p>
        </w:tc>
        <w:tc>
          <w:tcPr>
            <w:tcW w:w="1207" w:type="dxa"/>
            <w:noWrap/>
            <w:vAlign w:val="center"/>
            <w:hideMark/>
          </w:tcPr>
          <w:p w14:paraId="49D34956"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130.487,26</w:t>
            </w:r>
          </w:p>
        </w:tc>
        <w:tc>
          <w:tcPr>
            <w:tcW w:w="1203" w:type="dxa"/>
            <w:noWrap/>
            <w:vAlign w:val="center"/>
            <w:hideMark/>
          </w:tcPr>
          <w:p w14:paraId="49B14C45"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154.062,90</w:t>
            </w:r>
          </w:p>
        </w:tc>
        <w:tc>
          <w:tcPr>
            <w:tcW w:w="1074" w:type="dxa"/>
            <w:noWrap/>
            <w:vAlign w:val="center"/>
            <w:hideMark/>
          </w:tcPr>
          <w:p w14:paraId="31C7DFB7"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11.827,20</w:t>
            </w:r>
          </w:p>
        </w:tc>
        <w:tc>
          <w:tcPr>
            <w:tcW w:w="1209" w:type="dxa"/>
            <w:noWrap/>
            <w:vAlign w:val="center"/>
            <w:hideMark/>
          </w:tcPr>
          <w:p w14:paraId="5BDE317E"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204.231,17</w:t>
            </w:r>
          </w:p>
        </w:tc>
      </w:tr>
      <w:tr w:rsidR="00A606E4" w:rsidRPr="00A606E4" w14:paraId="6885416D" w14:textId="77777777" w:rsidTr="00532312">
        <w:trPr>
          <w:trHeight w:val="300"/>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6341F06"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2023</w:t>
            </w:r>
          </w:p>
        </w:tc>
        <w:tc>
          <w:tcPr>
            <w:tcW w:w="1531" w:type="dxa"/>
            <w:noWrap/>
            <w:vAlign w:val="center"/>
            <w:hideMark/>
          </w:tcPr>
          <w:p w14:paraId="789719CB"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96.433,50</w:t>
            </w:r>
          </w:p>
        </w:tc>
        <w:tc>
          <w:tcPr>
            <w:tcW w:w="1206" w:type="dxa"/>
            <w:noWrap/>
            <w:vAlign w:val="center"/>
            <w:hideMark/>
          </w:tcPr>
          <w:p w14:paraId="57C5812C"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21.150,70</w:t>
            </w:r>
          </w:p>
        </w:tc>
        <w:tc>
          <w:tcPr>
            <w:tcW w:w="1207" w:type="dxa"/>
            <w:noWrap/>
            <w:vAlign w:val="center"/>
            <w:hideMark/>
          </w:tcPr>
          <w:p w14:paraId="4EF95BB6"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114.119,93</w:t>
            </w:r>
          </w:p>
        </w:tc>
        <w:tc>
          <w:tcPr>
            <w:tcW w:w="1203" w:type="dxa"/>
            <w:noWrap/>
            <w:vAlign w:val="center"/>
            <w:hideMark/>
          </w:tcPr>
          <w:p w14:paraId="4F403014"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161.740,40</w:t>
            </w:r>
          </w:p>
        </w:tc>
        <w:tc>
          <w:tcPr>
            <w:tcW w:w="1074" w:type="dxa"/>
            <w:noWrap/>
            <w:vAlign w:val="center"/>
            <w:hideMark/>
          </w:tcPr>
          <w:p w14:paraId="6C815CBC"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14.074,40</w:t>
            </w:r>
          </w:p>
        </w:tc>
        <w:tc>
          <w:tcPr>
            <w:tcW w:w="1209" w:type="dxa"/>
            <w:noWrap/>
            <w:vAlign w:val="center"/>
            <w:hideMark/>
          </w:tcPr>
          <w:p w14:paraId="39CF8099"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243.877,75</w:t>
            </w:r>
          </w:p>
        </w:tc>
      </w:tr>
    </w:tbl>
    <w:p w14:paraId="2502C987" w14:textId="77777777" w:rsidR="00A606E4" w:rsidRPr="0096671D" w:rsidRDefault="00A606E4" w:rsidP="00994E2E">
      <w:pPr>
        <w:spacing w:after="0" w:line="360" w:lineRule="auto"/>
        <w:rPr>
          <w:rFonts w:ascii="Cambria" w:hAnsi="Cambria"/>
        </w:rPr>
      </w:pPr>
    </w:p>
    <w:p w14:paraId="3FEC7AC8" w14:textId="31BB2215" w:rsidR="00A606E4" w:rsidRPr="0096671D" w:rsidRDefault="00A606E4" w:rsidP="00994E2E">
      <w:pPr>
        <w:spacing w:after="0" w:line="360" w:lineRule="auto"/>
        <w:rPr>
          <w:rFonts w:ascii="Cambria" w:hAnsi="Cambria"/>
        </w:rPr>
      </w:pPr>
      <w:r w:rsidRPr="0096671D">
        <w:rPr>
          <w:rFonts w:ascii="Cambria" w:hAnsi="Cambria"/>
        </w:rPr>
        <w:t>Потрошена нафта за греење во литри:</w:t>
      </w:r>
    </w:p>
    <w:tbl>
      <w:tblPr>
        <w:tblStyle w:val="ListTable2-Accent2"/>
        <w:tblW w:w="5703" w:type="dxa"/>
        <w:tblLook w:val="04A0" w:firstRow="1" w:lastRow="0" w:firstColumn="1" w:lastColumn="0" w:noHBand="0" w:noVBand="1"/>
      </w:tblPr>
      <w:tblGrid>
        <w:gridCol w:w="1361"/>
        <w:gridCol w:w="1502"/>
        <w:gridCol w:w="1420"/>
        <w:gridCol w:w="1420"/>
      </w:tblGrid>
      <w:tr w:rsidR="00A606E4" w:rsidRPr="00A606E4" w14:paraId="5459DF0B" w14:textId="77777777" w:rsidTr="00D0521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61" w:type="dxa"/>
            <w:vAlign w:val="center"/>
            <w:hideMark/>
          </w:tcPr>
          <w:p w14:paraId="4481E527" w14:textId="77777777" w:rsidR="00A606E4" w:rsidRPr="00A606E4" w:rsidRDefault="00A606E4" w:rsidP="00E44943">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Нафта за греење литри</w:t>
            </w:r>
          </w:p>
        </w:tc>
        <w:tc>
          <w:tcPr>
            <w:tcW w:w="1502" w:type="dxa"/>
            <w:vAlign w:val="center"/>
            <w:hideMark/>
          </w:tcPr>
          <w:p w14:paraId="4640D2E6"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Администрација</w:t>
            </w:r>
          </w:p>
        </w:tc>
        <w:tc>
          <w:tcPr>
            <w:tcW w:w="1420" w:type="dxa"/>
            <w:vAlign w:val="center"/>
            <w:hideMark/>
          </w:tcPr>
          <w:p w14:paraId="3FE79134"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Општински услуги</w:t>
            </w:r>
          </w:p>
        </w:tc>
        <w:tc>
          <w:tcPr>
            <w:tcW w:w="1420" w:type="dxa"/>
            <w:vAlign w:val="center"/>
            <w:hideMark/>
          </w:tcPr>
          <w:p w14:paraId="31BA54F4"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Основно образование</w:t>
            </w:r>
          </w:p>
        </w:tc>
      </w:tr>
      <w:tr w:rsidR="00A606E4" w:rsidRPr="00A606E4" w14:paraId="10103A27" w14:textId="77777777" w:rsidTr="00D052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16CE9100"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2020</w:t>
            </w:r>
          </w:p>
        </w:tc>
        <w:tc>
          <w:tcPr>
            <w:tcW w:w="1502" w:type="dxa"/>
            <w:noWrap/>
            <w:vAlign w:val="center"/>
            <w:hideMark/>
          </w:tcPr>
          <w:p w14:paraId="0D9D64FA"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10.499,00</w:t>
            </w:r>
          </w:p>
        </w:tc>
        <w:tc>
          <w:tcPr>
            <w:tcW w:w="1420" w:type="dxa"/>
            <w:noWrap/>
            <w:vAlign w:val="center"/>
            <w:hideMark/>
          </w:tcPr>
          <w:p w14:paraId="6A37723B"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420" w:type="dxa"/>
            <w:noWrap/>
            <w:vAlign w:val="center"/>
            <w:hideMark/>
          </w:tcPr>
          <w:p w14:paraId="6C26301A"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28.000,00</w:t>
            </w:r>
          </w:p>
        </w:tc>
      </w:tr>
      <w:tr w:rsidR="00A606E4" w:rsidRPr="00A606E4" w14:paraId="4D9B3D05" w14:textId="77777777" w:rsidTr="00D0521B">
        <w:trPr>
          <w:trHeight w:val="315"/>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5993A270"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2021</w:t>
            </w:r>
          </w:p>
        </w:tc>
        <w:tc>
          <w:tcPr>
            <w:tcW w:w="1502" w:type="dxa"/>
            <w:noWrap/>
            <w:vAlign w:val="center"/>
            <w:hideMark/>
          </w:tcPr>
          <w:p w14:paraId="0FCB8C57"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420" w:type="dxa"/>
            <w:noWrap/>
            <w:vAlign w:val="center"/>
            <w:hideMark/>
          </w:tcPr>
          <w:p w14:paraId="0ED39D6E"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5.000,00</w:t>
            </w:r>
          </w:p>
        </w:tc>
        <w:tc>
          <w:tcPr>
            <w:tcW w:w="1420" w:type="dxa"/>
            <w:noWrap/>
            <w:vAlign w:val="center"/>
            <w:hideMark/>
          </w:tcPr>
          <w:p w14:paraId="674B44CC"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37.118,00</w:t>
            </w:r>
          </w:p>
        </w:tc>
      </w:tr>
      <w:tr w:rsidR="00A606E4" w:rsidRPr="00A606E4" w14:paraId="46967BAC" w14:textId="77777777" w:rsidTr="00D052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5780CCC5"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2022</w:t>
            </w:r>
          </w:p>
        </w:tc>
        <w:tc>
          <w:tcPr>
            <w:tcW w:w="1502" w:type="dxa"/>
            <w:noWrap/>
            <w:vAlign w:val="center"/>
            <w:hideMark/>
          </w:tcPr>
          <w:p w14:paraId="033C8740"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420" w:type="dxa"/>
            <w:noWrap/>
            <w:vAlign w:val="center"/>
            <w:hideMark/>
          </w:tcPr>
          <w:p w14:paraId="441D4205"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5.000,00</w:t>
            </w:r>
          </w:p>
        </w:tc>
        <w:tc>
          <w:tcPr>
            <w:tcW w:w="1420" w:type="dxa"/>
            <w:noWrap/>
            <w:vAlign w:val="center"/>
            <w:hideMark/>
          </w:tcPr>
          <w:p w14:paraId="317A9442"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25.000,00</w:t>
            </w:r>
          </w:p>
        </w:tc>
      </w:tr>
      <w:tr w:rsidR="00A606E4" w:rsidRPr="00A606E4" w14:paraId="5A59F0E8" w14:textId="77777777" w:rsidTr="00D0521B">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16134B35"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2023</w:t>
            </w:r>
          </w:p>
        </w:tc>
        <w:tc>
          <w:tcPr>
            <w:tcW w:w="1502" w:type="dxa"/>
            <w:noWrap/>
            <w:vAlign w:val="center"/>
            <w:hideMark/>
          </w:tcPr>
          <w:p w14:paraId="7D38DBEF"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420" w:type="dxa"/>
            <w:noWrap/>
            <w:vAlign w:val="center"/>
            <w:hideMark/>
          </w:tcPr>
          <w:p w14:paraId="095A5C0F"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4.500,00</w:t>
            </w:r>
          </w:p>
        </w:tc>
        <w:tc>
          <w:tcPr>
            <w:tcW w:w="1420" w:type="dxa"/>
            <w:noWrap/>
            <w:vAlign w:val="center"/>
            <w:hideMark/>
          </w:tcPr>
          <w:p w14:paraId="6A8A6537"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27.013,00</w:t>
            </w:r>
          </w:p>
        </w:tc>
      </w:tr>
    </w:tbl>
    <w:p w14:paraId="5D77B450" w14:textId="77777777" w:rsidR="00A606E4" w:rsidRPr="0096671D" w:rsidRDefault="00A606E4" w:rsidP="00994E2E">
      <w:pPr>
        <w:spacing w:after="0" w:line="360" w:lineRule="auto"/>
        <w:rPr>
          <w:rFonts w:ascii="Cambria" w:hAnsi="Cambria"/>
        </w:rPr>
      </w:pPr>
    </w:p>
    <w:p w14:paraId="123AD9F4" w14:textId="40AFFEE8" w:rsidR="00A606E4" w:rsidRPr="0096671D" w:rsidRDefault="00A606E4" w:rsidP="00994E2E">
      <w:pPr>
        <w:spacing w:after="0" w:line="360" w:lineRule="auto"/>
        <w:rPr>
          <w:rFonts w:ascii="Cambria" w:hAnsi="Cambria"/>
        </w:rPr>
      </w:pPr>
      <w:r w:rsidRPr="0096671D">
        <w:rPr>
          <w:rFonts w:ascii="Cambria" w:hAnsi="Cambria"/>
        </w:rPr>
        <w:t>Потрошено огревно дрво во m</w:t>
      </w:r>
      <w:r w:rsidRPr="0096671D">
        <w:rPr>
          <w:rFonts w:ascii="Cambria" w:hAnsi="Cambria"/>
          <w:vertAlign w:val="superscript"/>
        </w:rPr>
        <w:t>3</w:t>
      </w:r>
      <w:r w:rsidRPr="0096671D">
        <w:rPr>
          <w:rFonts w:ascii="Cambria" w:hAnsi="Cambria"/>
        </w:rPr>
        <w:t>:</w:t>
      </w:r>
    </w:p>
    <w:tbl>
      <w:tblPr>
        <w:tblStyle w:val="ListTable2-Accent2"/>
        <w:tblW w:w="4080" w:type="dxa"/>
        <w:tblLook w:val="04A0" w:firstRow="1" w:lastRow="0" w:firstColumn="1" w:lastColumn="0" w:noHBand="0" w:noVBand="1"/>
      </w:tblPr>
      <w:tblGrid>
        <w:gridCol w:w="1240"/>
        <w:gridCol w:w="1420"/>
        <w:gridCol w:w="1420"/>
      </w:tblGrid>
      <w:tr w:rsidR="00A606E4" w:rsidRPr="00A606E4" w14:paraId="41BFD233" w14:textId="77777777" w:rsidTr="00D0521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40" w:type="dxa"/>
            <w:vAlign w:val="center"/>
            <w:hideMark/>
          </w:tcPr>
          <w:p w14:paraId="5B18A963" w14:textId="77777777" w:rsidR="00A606E4" w:rsidRPr="00A606E4" w:rsidRDefault="00A606E4" w:rsidP="00E44943">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Огревно дрво m</w:t>
            </w:r>
            <w:r w:rsidRPr="00A606E4">
              <w:rPr>
                <w:rFonts w:ascii="Cambria" w:eastAsia="Times New Roman" w:hAnsi="Cambria" w:cs="Times New Roman"/>
                <w:color w:val="000000"/>
                <w:sz w:val="16"/>
                <w:szCs w:val="16"/>
                <w:vertAlign w:val="superscript"/>
                <w:lang w:val="en-US"/>
              </w:rPr>
              <w:t>3</w:t>
            </w:r>
          </w:p>
        </w:tc>
        <w:tc>
          <w:tcPr>
            <w:tcW w:w="1420" w:type="dxa"/>
            <w:vAlign w:val="center"/>
            <w:hideMark/>
          </w:tcPr>
          <w:p w14:paraId="5C271A92"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Општински услуги</w:t>
            </w:r>
          </w:p>
        </w:tc>
        <w:tc>
          <w:tcPr>
            <w:tcW w:w="1420" w:type="dxa"/>
            <w:vAlign w:val="center"/>
            <w:hideMark/>
          </w:tcPr>
          <w:p w14:paraId="63334A8C"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Основно образование</w:t>
            </w:r>
          </w:p>
        </w:tc>
      </w:tr>
      <w:tr w:rsidR="00A606E4" w:rsidRPr="00A606E4" w14:paraId="68CF3C41" w14:textId="77777777" w:rsidTr="00D052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76EFB33C"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2020</w:t>
            </w:r>
          </w:p>
        </w:tc>
        <w:tc>
          <w:tcPr>
            <w:tcW w:w="1420" w:type="dxa"/>
            <w:noWrap/>
            <w:vAlign w:val="center"/>
            <w:hideMark/>
          </w:tcPr>
          <w:p w14:paraId="64BBF44A"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25,50</w:t>
            </w:r>
          </w:p>
        </w:tc>
        <w:tc>
          <w:tcPr>
            <w:tcW w:w="1420" w:type="dxa"/>
            <w:noWrap/>
            <w:vAlign w:val="center"/>
            <w:hideMark/>
          </w:tcPr>
          <w:p w14:paraId="19979F84"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208,00</w:t>
            </w:r>
          </w:p>
        </w:tc>
      </w:tr>
      <w:tr w:rsidR="00A606E4" w:rsidRPr="00A606E4" w14:paraId="282C22CE" w14:textId="77777777" w:rsidTr="00D0521B">
        <w:trPr>
          <w:trHeight w:val="315"/>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71477761"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2021</w:t>
            </w:r>
          </w:p>
        </w:tc>
        <w:tc>
          <w:tcPr>
            <w:tcW w:w="1420" w:type="dxa"/>
            <w:noWrap/>
            <w:vAlign w:val="center"/>
            <w:hideMark/>
          </w:tcPr>
          <w:p w14:paraId="5DBBC869"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420" w:type="dxa"/>
            <w:noWrap/>
            <w:vAlign w:val="center"/>
            <w:hideMark/>
          </w:tcPr>
          <w:p w14:paraId="08044DDF"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228,20</w:t>
            </w:r>
          </w:p>
        </w:tc>
      </w:tr>
      <w:tr w:rsidR="00A606E4" w:rsidRPr="00A606E4" w14:paraId="78C5CF8A" w14:textId="77777777" w:rsidTr="00D052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403FF48E"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2022</w:t>
            </w:r>
          </w:p>
        </w:tc>
        <w:tc>
          <w:tcPr>
            <w:tcW w:w="1420" w:type="dxa"/>
            <w:noWrap/>
            <w:vAlign w:val="center"/>
            <w:hideMark/>
          </w:tcPr>
          <w:p w14:paraId="7095BC81"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420" w:type="dxa"/>
            <w:noWrap/>
            <w:vAlign w:val="center"/>
            <w:hideMark/>
          </w:tcPr>
          <w:p w14:paraId="3B6DA7A9"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10.673,20</w:t>
            </w:r>
          </w:p>
        </w:tc>
      </w:tr>
      <w:tr w:rsidR="00A606E4" w:rsidRPr="00A606E4" w14:paraId="750538A8" w14:textId="77777777" w:rsidTr="00D0521B">
        <w:trPr>
          <w:trHeight w:val="300"/>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57B7D678"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2023</w:t>
            </w:r>
          </w:p>
        </w:tc>
        <w:tc>
          <w:tcPr>
            <w:tcW w:w="1420" w:type="dxa"/>
            <w:noWrap/>
            <w:vAlign w:val="center"/>
            <w:hideMark/>
          </w:tcPr>
          <w:p w14:paraId="42ABA4D1"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0,00</w:t>
            </w:r>
          </w:p>
        </w:tc>
        <w:tc>
          <w:tcPr>
            <w:tcW w:w="1420" w:type="dxa"/>
            <w:noWrap/>
            <w:vAlign w:val="center"/>
            <w:hideMark/>
          </w:tcPr>
          <w:p w14:paraId="4DDEBCFE"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14.060,90</w:t>
            </w:r>
          </w:p>
        </w:tc>
      </w:tr>
    </w:tbl>
    <w:p w14:paraId="15B721B0" w14:textId="77777777" w:rsidR="00A606E4" w:rsidRPr="0096671D" w:rsidRDefault="00A606E4" w:rsidP="00994E2E">
      <w:pPr>
        <w:spacing w:after="0" w:line="360" w:lineRule="auto"/>
        <w:rPr>
          <w:rFonts w:ascii="Cambria" w:hAnsi="Cambria"/>
        </w:rPr>
      </w:pPr>
    </w:p>
    <w:p w14:paraId="5D13ECA4" w14:textId="0EB7F434" w:rsidR="00A606E4" w:rsidRPr="0096671D" w:rsidRDefault="00A606E4" w:rsidP="00994E2E">
      <w:pPr>
        <w:spacing w:after="0" w:line="360" w:lineRule="auto"/>
        <w:rPr>
          <w:rFonts w:ascii="Cambria" w:hAnsi="Cambria"/>
        </w:rPr>
      </w:pPr>
      <w:r w:rsidRPr="0096671D">
        <w:rPr>
          <w:rFonts w:ascii="Cambria" w:hAnsi="Cambria"/>
        </w:rPr>
        <w:t>Потрошен природен гас во m</w:t>
      </w:r>
      <w:r w:rsidRPr="0096671D">
        <w:rPr>
          <w:rFonts w:ascii="Cambria" w:hAnsi="Cambria"/>
          <w:vertAlign w:val="superscript"/>
        </w:rPr>
        <w:t>3</w:t>
      </w:r>
      <w:r w:rsidRPr="0096671D">
        <w:rPr>
          <w:rFonts w:ascii="Cambria" w:hAnsi="Cambria"/>
        </w:rPr>
        <w:t>:</w:t>
      </w:r>
    </w:p>
    <w:tbl>
      <w:tblPr>
        <w:tblStyle w:val="ListTable2-Accent2"/>
        <w:tblW w:w="8340" w:type="dxa"/>
        <w:tblLook w:val="04A0" w:firstRow="1" w:lastRow="0" w:firstColumn="1" w:lastColumn="0" w:noHBand="0" w:noVBand="1"/>
      </w:tblPr>
      <w:tblGrid>
        <w:gridCol w:w="1240"/>
        <w:gridCol w:w="1502"/>
        <w:gridCol w:w="1420"/>
        <w:gridCol w:w="1420"/>
        <w:gridCol w:w="1420"/>
        <w:gridCol w:w="1420"/>
      </w:tblGrid>
      <w:tr w:rsidR="00A606E4" w:rsidRPr="00A606E4" w14:paraId="3B0224D1" w14:textId="77777777" w:rsidTr="00D0521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40" w:type="dxa"/>
            <w:vAlign w:val="center"/>
            <w:hideMark/>
          </w:tcPr>
          <w:p w14:paraId="3A090365" w14:textId="77777777" w:rsidR="00A606E4" w:rsidRPr="00A606E4" w:rsidRDefault="00A606E4" w:rsidP="00E44943">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Природен гас m</w:t>
            </w:r>
            <w:r w:rsidRPr="00A606E4">
              <w:rPr>
                <w:rFonts w:ascii="Cambria" w:eastAsia="Times New Roman" w:hAnsi="Cambria" w:cs="Times New Roman"/>
                <w:color w:val="000000"/>
                <w:sz w:val="16"/>
                <w:szCs w:val="16"/>
                <w:vertAlign w:val="superscript"/>
                <w:lang w:val="en-US"/>
              </w:rPr>
              <w:t>3</w:t>
            </w:r>
          </w:p>
        </w:tc>
        <w:tc>
          <w:tcPr>
            <w:tcW w:w="1420" w:type="dxa"/>
            <w:vAlign w:val="center"/>
            <w:hideMark/>
          </w:tcPr>
          <w:p w14:paraId="06D40140"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Администрација</w:t>
            </w:r>
          </w:p>
        </w:tc>
        <w:tc>
          <w:tcPr>
            <w:tcW w:w="1420" w:type="dxa"/>
            <w:vAlign w:val="center"/>
            <w:hideMark/>
          </w:tcPr>
          <w:p w14:paraId="0E40B9A3"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Средно образование</w:t>
            </w:r>
          </w:p>
        </w:tc>
        <w:tc>
          <w:tcPr>
            <w:tcW w:w="1420" w:type="dxa"/>
            <w:vAlign w:val="center"/>
            <w:hideMark/>
          </w:tcPr>
          <w:p w14:paraId="641E5D55"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Социјални грижи</w:t>
            </w:r>
          </w:p>
        </w:tc>
        <w:tc>
          <w:tcPr>
            <w:tcW w:w="1420" w:type="dxa"/>
            <w:vAlign w:val="center"/>
            <w:hideMark/>
          </w:tcPr>
          <w:p w14:paraId="7BEF6BC7"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Култура</w:t>
            </w:r>
          </w:p>
        </w:tc>
        <w:tc>
          <w:tcPr>
            <w:tcW w:w="1420" w:type="dxa"/>
            <w:vAlign w:val="center"/>
            <w:hideMark/>
          </w:tcPr>
          <w:p w14:paraId="2B06B2B2"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Основно образование</w:t>
            </w:r>
          </w:p>
        </w:tc>
      </w:tr>
      <w:tr w:rsidR="00A606E4" w:rsidRPr="00A606E4" w14:paraId="0A0896FD" w14:textId="77777777" w:rsidTr="00D052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5C4B2AB5"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2020</w:t>
            </w:r>
          </w:p>
        </w:tc>
        <w:tc>
          <w:tcPr>
            <w:tcW w:w="1420" w:type="dxa"/>
            <w:noWrap/>
            <w:vAlign w:val="center"/>
            <w:hideMark/>
          </w:tcPr>
          <w:p w14:paraId="4AB25837"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30.557,00</w:t>
            </w:r>
          </w:p>
        </w:tc>
        <w:tc>
          <w:tcPr>
            <w:tcW w:w="1420" w:type="dxa"/>
            <w:noWrap/>
            <w:vAlign w:val="center"/>
            <w:hideMark/>
          </w:tcPr>
          <w:p w14:paraId="36EF167D"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110.548,00</w:t>
            </w:r>
          </w:p>
        </w:tc>
        <w:tc>
          <w:tcPr>
            <w:tcW w:w="1420" w:type="dxa"/>
            <w:noWrap/>
            <w:vAlign w:val="center"/>
            <w:hideMark/>
          </w:tcPr>
          <w:p w14:paraId="0D3E9174"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46.886,00</w:t>
            </w:r>
          </w:p>
        </w:tc>
        <w:tc>
          <w:tcPr>
            <w:tcW w:w="1420" w:type="dxa"/>
            <w:noWrap/>
            <w:vAlign w:val="center"/>
            <w:hideMark/>
          </w:tcPr>
          <w:p w14:paraId="345ED307"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2.592,00</w:t>
            </w:r>
          </w:p>
        </w:tc>
        <w:tc>
          <w:tcPr>
            <w:tcW w:w="1420" w:type="dxa"/>
            <w:noWrap/>
            <w:vAlign w:val="center"/>
            <w:hideMark/>
          </w:tcPr>
          <w:p w14:paraId="34D27CC0"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57.037,00</w:t>
            </w:r>
          </w:p>
        </w:tc>
      </w:tr>
      <w:tr w:rsidR="00A606E4" w:rsidRPr="00A606E4" w14:paraId="324317F1" w14:textId="77777777" w:rsidTr="00D0521B">
        <w:trPr>
          <w:trHeight w:val="315"/>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06951519"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2021</w:t>
            </w:r>
          </w:p>
        </w:tc>
        <w:tc>
          <w:tcPr>
            <w:tcW w:w="1420" w:type="dxa"/>
            <w:noWrap/>
            <w:vAlign w:val="center"/>
            <w:hideMark/>
          </w:tcPr>
          <w:p w14:paraId="20570181"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40.678,00</w:t>
            </w:r>
          </w:p>
        </w:tc>
        <w:tc>
          <w:tcPr>
            <w:tcW w:w="1420" w:type="dxa"/>
            <w:noWrap/>
            <w:vAlign w:val="center"/>
            <w:hideMark/>
          </w:tcPr>
          <w:p w14:paraId="44E165CA"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100.925,20</w:t>
            </w:r>
          </w:p>
        </w:tc>
        <w:tc>
          <w:tcPr>
            <w:tcW w:w="1420" w:type="dxa"/>
            <w:noWrap/>
            <w:vAlign w:val="center"/>
            <w:hideMark/>
          </w:tcPr>
          <w:p w14:paraId="160ACB81"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54.628,00</w:t>
            </w:r>
          </w:p>
        </w:tc>
        <w:tc>
          <w:tcPr>
            <w:tcW w:w="1420" w:type="dxa"/>
            <w:noWrap/>
            <w:vAlign w:val="center"/>
            <w:hideMark/>
          </w:tcPr>
          <w:p w14:paraId="372DD487"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2.644,00</w:t>
            </w:r>
          </w:p>
        </w:tc>
        <w:tc>
          <w:tcPr>
            <w:tcW w:w="1420" w:type="dxa"/>
            <w:noWrap/>
            <w:vAlign w:val="center"/>
            <w:hideMark/>
          </w:tcPr>
          <w:p w14:paraId="743F0F83"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73.632,80</w:t>
            </w:r>
          </w:p>
        </w:tc>
      </w:tr>
      <w:tr w:rsidR="00A606E4" w:rsidRPr="00A606E4" w14:paraId="6102A5FB" w14:textId="77777777" w:rsidTr="00D052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52FA3C0F"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2022</w:t>
            </w:r>
          </w:p>
        </w:tc>
        <w:tc>
          <w:tcPr>
            <w:tcW w:w="1420" w:type="dxa"/>
            <w:noWrap/>
            <w:vAlign w:val="center"/>
            <w:hideMark/>
          </w:tcPr>
          <w:p w14:paraId="64DEFE8A"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36.553,00</w:t>
            </w:r>
          </w:p>
        </w:tc>
        <w:tc>
          <w:tcPr>
            <w:tcW w:w="1420" w:type="dxa"/>
            <w:noWrap/>
            <w:vAlign w:val="center"/>
            <w:hideMark/>
          </w:tcPr>
          <w:p w14:paraId="59D7CDF8"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93.486,00</w:t>
            </w:r>
          </w:p>
        </w:tc>
        <w:tc>
          <w:tcPr>
            <w:tcW w:w="1420" w:type="dxa"/>
            <w:noWrap/>
            <w:vAlign w:val="center"/>
            <w:hideMark/>
          </w:tcPr>
          <w:p w14:paraId="47059B21"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72.045,00</w:t>
            </w:r>
          </w:p>
        </w:tc>
        <w:tc>
          <w:tcPr>
            <w:tcW w:w="1420" w:type="dxa"/>
            <w:noWrap/>
            <w:vAlign w:val="center"/>
            <w:hideMark/>
          </w:tcPr>
          <w:p w14:paraId="3D1D1A61"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2.402,00</w:t>
            </w:r>
          </w:p>
        </w:tc>
        <w:tc>
          <w:tcPr>
            <w:tcW w:w="1420" w:type="dxa"/>
            <w:noWrap/>
            <w:vAlign w:val="center"/>
            <w:hideMark/>
          </w:tcPr>
          <w:p w14:paraId="2089C977"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55.204,00</w:t>
            </w:r>
          </w:p>
        </w:tc>
      </w:tr>
      <w:tr w:rsidR="00A606E4" w:rsidRPr="00A606E4" w14:paraId="70378369" w14:textId="77777777" w:rsidTr="00D0521B">
        <w:trPr>
          <w:trHeight w:val="300"/>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3DA68086"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2023</w:t>
            </w:r>
          </w:p>
        </w:tc>
        <w:tc>
          <w:tcPr>
            <w:tcW w:w="1420" w:type="dxa"/>
            <w:noWrap/>
            <w:vAlign w:val="center"/>
            <w:hideMark/>
          </w:tcPr>
          <w:p w14:paraId="379D7590"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29.303,00</w:t>
            </w:r>
          </w:p>
        </w:tc>
        <w:tc>
          <w:tcPr>
            <w:tcW w:w="1420" w:type="dxa"/>
            <w:noWrap/>
            <w:vAlign w:val="center"/>
            <w:hideMark/>
          </w:tcPr>
          <w:p w14:paraId="2EB3E9D5"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91.619,58</w:t>
            </w:r>
          </w:p>
        </w:tc>
        <w:tc>
          <w:tcPr>
            <w:tcW w:w="1420" w:type="dxa"/>
            <w:noWrap/>
            <w:vAlign w:val="center"/>
            <w:hideMark/>
          </w:tcPr>
          <w:p w14:paraId="471E6606"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59.164,00</w:t>
            </w:r>
          </w:p>
        </w:tc>
        <w:tc>
          <w:tcPr>
            <w:tcW w:w="1420" w:type="dxa"/>
            <w:noWrap/>
            <w:vAlign w:val="center"/>
            <w:hideMark/>
          </w:tcPr>
          <w:p w14:paraId="743CBF41"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1.460,00</w:t>
            </w:r>
          </w:p>
        </w:tc>
        <w:tc>
          <w:tcPr>
            <w:tcW w:w="1420" w:type="dxa"/>
            <w:noWrap/>
            <w:vAlign w:val="center"/>
            <w:hideMark/>
          </w:tcPr>
          <w:p w14:paraId="598220F7"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63.627,00</w:t>
            </w:r>
          </w:p>
        </w:tc>
      </w:tr>
    </w:tbl>
    <w:p w14:paraId="656606BC" w14:textId="77777777" w:rsidR="00A606E4" w:rsidRPr="0096671D" w:rsidRDefault="00A606E4" w:rsidP="00994E2E">
      <w:pPr>
        <w:spacing w:after="0" w:line="360" w:lineRule="auto"/>
        <w:rPr>
          <w:rFonts w:ascii="Cambria" w:hAnsi="Cambria"/>
        </w:rPr>
      </w:pPr>
    </w:p>
    <w:p w14:paraId="14A1F59B" w14:textId="4851E1BA" w:rsidR="00A606E4" w:rsidRPr="0096671D" w:rsidRDefault="00A606E4" w:rsidP="00994E2E">
      <w:pPr>
        <w:spacing w:after="0" w:line="360" w:lineRule="auto"/>
        <w:rPr>
          <w:rFonts w:ascii="Cambria" w:hAnsi="Cambria"/>
        </w:rPr>
      </w:pPr>
      <w:r w:rsidRPr="0096671D">
        <w:rPr>
          <w:rFonts w:ascii="Cambria" w:hAnsi="Cambria"/>
        </w:rPr>
        <w:t xml:space="preserve">Потрошена вода во </w:t>
      </w:r>
      <w:r w:rsidRPr="0096671D">
        <w:rPr>
          <w:rFonts w:ascii="Cambria" w:hAnsi="Cambria"/>
          <w:lang w:val="en-US"/>
        </w:rPr>
        <w:t>m</w:t>
      </w:r>
      <w:r w:rsidRPr="0096671D">
        <w:rPr>
          <w:rFonts w:ascii="Cambria" w:hAnsi="Cambria"/>
          <w:vertAlign w:val="superscript"/>
          <w:lang w:val="en-US"/>
        </w:rPr>
        <w:t>3</w:t>
      </w:r>
      <w:r w:rsidRPr="0096671D">
        <w:rPr>
          <w:rFonts w:ascii="Cambria" w:hAnsi="Cambria"/>
        </w:rPr>
        <w:t>:</w:t>
      </w:r>
    </w:p>
    <w:tbl>
      <w:tblPr>
        <w:tblStyle w:val="ListTable2-Accent2"/>
        <w:tblW w:w="9818" w:type="dxa"/>
        <w:tblLook w:val="04A0" w:firstRow="1" w:lastRow="0" w:firstColumn="1" w:lastColumn="0" w:noHBand="0" w:noVBand="1"/>
      </w:tblPr>
      <w:tblGrid>
        <w:gridCol w:w="1232"/>
        <w:gridCol w:w="1531"/>
        <w:gridCol w:w="1411"/>
        <w:gridCol w:w="1411"/>
        <w:gridCol w:w="1411"/>
        <w:gridCol w:w="1411"/>
        <w:gridCol w:w="1411"/>
      </w:tblGrid>
      <w:tr w:rsidR="0096671D" w:rsidRPr="0096671D" w14:paraId="33E9DEF4" w14:textId="77777777" w:rsidTr="00D0521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32" w:type="dxa"/>
            <w:vAlign w:val="center"/>
            <w:hideMark/>
          </w:tcPr>
          <w:p w14:paraId="70EB2D1F" w14:textId="77777777" w:rsidR="00A606E4" w:rsidRPr="00A606E4" w:rsidRDefault="00A606E4" w:rsidP="00E44943">
            <w:pPr>
              <w:spacing w:line="276" w:lineRule="auto"/>
              <w:jc w:val="center"/>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Вода                       m</w:t>
            </w:r>
            <w:r w:rsidRPr="00A606E4">
              <w:rPr>
                <w:rFonts w:ascii="Cambria" w:eastAsia="Times New Roman" w:hAnsi="Cambria" w:cs="Times New Roman"/>
                <w:color w:val="000000"/>
                <w:sz w:val="16"/>
                <w:szCs w:val="16"/>
                <w:vertAlign w:val="superscript"/>
                <w:lang w:val="en-US"/>
              </w:rPr>
              <w:t>3</w:t>
            </w:r>
          </w:p>
        </w:tc>
        <w:tc>
          <w:tcPr>
            <w:tcW w:w="1531" w:type="dxa"/>
            <w:vAlign w:val="center"/>
            <w:hideMark/>
          </w:tcPr>
          <w:p w14:paraId="092F0433"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Администрација</w:t>
            </w:r>
          </w:p>
        </w:tc>
        <w:tc>
          <w:tcPr>
            <w:tcW w:w="1411" w:type="dxa"/>
            <w:vAlign w:val="center"/>
            <w:hideMark/>
          </w:tcPr>
          <w:p w14:paraId="6BC0D30B"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Општински услуги</w:t>
            </w:r>
          </w:p>
        </w:tc>
        <w:tc>
          <w:tcPr>
            <w:tcW w:w="1411" w:type="dxa"/>
            <w:vAlign w:val="center"/>
            <w:hideMark/>
          </w:tcPr>
          <w:p w14:paraId="5F6D47E0"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Средно образование</w:t>
            </w:r>
          </w:p>
        </w:tc>
        <w:tc>
          <w:tcPr>
            <w:tcW w:w="1411" w:type="dxa"/>
            <w:vAlign w:val="center"/>
            <w:hideMark/>
          </w:tcPr>
          <w:p w14:paraId="7E6B5861"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Социјални грижи</w:t>
            </w:r>
          </w:p>
        </w:tc>
        <w:tc>
          <w:tcPr>
            <w:tcW w:w="1411" w:type="dxa"/>
            <w:vAlign w:val="center"/>
            <w:hideMark/>
          </w:tcPr>
          <w:p w14:paraId="772A72AD"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Култура</w:t>
            </w:r>
          </w:p>
        </w:tc>
        <w:tc>
          <w:tcPr>
            <w:tcW w:w="1411" w:type="dxa"/>
            <w:vAlign w:val="center"/>
            <w:hideMark/>
          </w:tcPr>
          <w:p w14:paraId="327E575A" w14:textId="77777777" w:rsidR="00A606E4" w:rsidRPr="00A606E4" w:rsidRDefault="00A606E4"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6"/>
                <w:szCs w:val="16"/>
                <w:lang w:val="en-US"/>
              </w:rPr>
            </w:pPr>
            <w:r w:rsidRPr="00A606E4">
              <w:rPr>
                <w:rFonts w:ascii="Cambria" w:eastAsia="Times New Roman" w:hAnsi="Cambria" w:cs="Times New Roman"/>
                <w:color w:val="000000"/>
                <w:sz w:val="16"/>
                <w:szCs w:val="16"/>
                <w:lang w:val="en-US"/>
              </w:rPr>
              <w:t>Основно образование</w:t>
            </w:r>
          </w:p>
        </w:tc>
      </w:tr>
      <w:tr w:rsidR="0096671D" w:rsidRPr="0096671D" w14:paraId="70E5F5EC" w14:textId="77777777" w:rsidTr="00D052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2E1B0684"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lastRenderedPageBreak/>
              <w:t>2020</w:t>
            </w:r>
          </w:p>
        </w:tc>
        <w:tc>
          <w:tcPr>
            <w:tcW w:w="1531" w:type="dxa"/>
            <w:noWrap/>
            <w:vAlign w:val="center"/>
            <w:hideMark/>
          </w:tcPr>
          <w:p w14:paraId="5DD5C18E"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2.669,00</w:t>
            </w:r>
          </w:p>
        </w:tc>
        <w:tc>
          <w:tcPr>
            <w:tcW w:w="1411" w:type="dxa"/>
            <w:noWrap/>
            <w:vAlign w:val="center"/>
            <w:hideMark/>
          </w:tcPr>
          <w:p w14:paraId="6C6F48FD"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798,00</w:t>
            </w:r>
          </w:p>
        </w:tc>
        <w:tc>
          <w:tcPr>
            <w:tcW w:w="1411" w:type="dxa"/>
            <w:noWrap/>
            <w:vAlign w:val="center"/>
            <w:hideMark/>
          </w:tcPr>
          <w:p w14:paraId="044FFB0A"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22.774,00</w:t>
            </w:r>
          </w:p>
        </w:tc>
        <w:tc>
          <w:tcPr>
            <w:tcW w:w="1411" w:type="dxa"/>
            <w:noWrap/>
            <w:vAlign w:val="center"/>
            <w:hideMark/>
          </w:tcPr>
          <w:p w14:paraId="0B5E5C1E"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7.884,00</w:t>
            </w:r>
          </w:p>
        </w:tc>
        <w:tc>
          <w:tcPr>
            <w:tcW w:w="1411" w:type="dxa"/>
            <w:noWrap/>
            <w:vAlign w:val="center"/>
            <w:hideMark/>
          </w:tcPr>
          <w:p w14:paraId="3E00A831"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256,00</w:t>
            </w:r>
          </w:p>
        </w:tc>
        <w:tc>
          <w:tcPr>
            <w:tcW w:w="1411" w:type="dxa"/>
            <w:noWrap/>
            <w:vAlign w:val="center"/>
            <w:hideMark/>
          </w:tcPr>
          <w:p w14:paraId="3A41299B"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20.794,00</w:t>
            </w:r>
          </w:p>
        </w:tc>
      </w:tr>
      <w:tr w:rsidR="00A606E4" w:rsidRPr="00A606E4" w14:paraId="1494AC2C" w14:textId="77777777" w:rsidTr="00D0521B">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41185E0A"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2021</w:t>
            </w:r>
          </w:p>
        </w:tc>
        <w:tc>
          <w:tcPr>
            <w:tcW w:w="1531" w:type="dxa"/>
            <w:noWrap/>
            <w:vAlign w:val="center"/>
            <w:hideMark/>
          </w:tcPr>
          <w:p w14:paraId="5EDC707C"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2.056,00</w:t>
            </w:r>
          </w:p>
        </w:tc>
        <w:tc>
          <w:tcPr>
            <w:tcW w:w="1411" w:type="dxa"/>
            <w:noWrap/>
            <w:vAlign w:val="center"/>
            <w:hideMark/>
          </w:tcPr>
          <w:p w14:paraId="49D4307E"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452,00</w:t>
            </w:r>
          </w:p>
        </w:tc>
        <w:tc>
          <w:tcPr>
            <w:tcW w:w="1411" w:type="dxa"/>
            <w:noWrap/>
            <w:vAlign w:val="center"/>
            <w:hideMark/>
          </w:tcPr>
          <w:p w14:paraId="6C553DBE"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33.504,00</w:t>
            </w:r>
          </w:p>
        </w:tc>
        <w:tc>
          <w:tcPr>
            <w:tcW w:w="1411" w:type="dxa"/>
            <w:noWrap/>
            <w:vAlign w:val="center"/>
            <w:hideMark/>
          </w:tcPr>
          <w:p w14:paraId="1D2E986A"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7.090,00</w:t>
            </w:r>
          </w:p>
        </w:tc>
        <w:tc>
          <w:tcPr>
            <w:tcW w:w="1411" w:type="dxa"/>
            <w:noWrap/>
            <w:vAlign w:val="center"/>
            <w:hideMark/>
          </w:tcPr>
          <w:p w14:paraId="1F99CDB0"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256,00</w:t>
            </w:r>
          </w:p>
        </w:tc>
        <w:tc>
          <w:tcPr>
            <w:tcW w:w="1411" w:type="dxa"/>
            <w:noWrap/>
            <w:vAlign w:val="center"/>
            <w:hideMark/>
          </w:tcPr>
          <w:p w14:paraId="6A748EBC"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17.425,00</w:t>
            </w:r>
          </w:p>
        </w:tc>
      </w:tr>
      <w:tr w:rsidR="0096671D" w:rsidRPr="0096671D" w14:paraId="295DE760" w14:textId="77777777" w:rsidTr="00D052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269DE0B6"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2022</w:t>
            </w:r>
          </w:p>
        </w:tc>
        <w:tc>
          <w:tcPr>
            <w:tcW w:w="1531" w:type="dxa"/>
            <w:noWrap/>
            <w:vAlign w:val="center"/>
            <w:hideMark/>
          </w:tcPr>
          <w:p w14:paraId="11C27FF6"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2.024,00</w:t>
            </w:r>
          </w:p>
        </w:tc>
        <w:tc>
          <w:tcPr>
            <w:tcW w:w="1411" w:type="dxa"/>
            <w:noWrap/>
            <w:vAlign w:val="center"/>
            <w:hideMark/>
          </w:tcPr>
          <w:p w14:paraId="6DB3ABAC"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208,00</w:t>
            </w:r>
          </w:p>
        </w:tc>
        <w:tc>
          <w:tcPr>
            <w:tcW w:w="1411" w:type="dxa"/>
            <w:noWrap/>
            <w:vAlign w:val="center"/>
            <w:hideMark/>
          </w:tcPr>
          <w:p w14:paraId="20CDE53D"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23.457,00</w:t>
            </w:r>
          </w:p>
        </w:tc>
        <w:tc>
          <w:tcPr>
            <w:tcW w:w="1411" w:type="dxa"/>
            <w:noWrap/>
            <w:vAlign w:val="center"/>
            <w:hideMark/>
          </w:tcPr>
          <w:p w14:paraId="15E02377"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8.209,00</w:t>
            </w:r>
          </w:p>
        </w:tc>
        <w:tc>
          <w:tcPr>
            <w:tcW w:w="1411" w:type="dxa"/>
            <w:noWrap/>
            <w:vAlign w:val="center"/>
            <w:hideMark/>
          </w:tcPr>
          <w:p w14:paraId="52BD3896"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256,00</w:t>
            </w:r>
          </w:p>
        </w:tc>
        <w:tc>
          <w:tcPr>
            <w:tcW w:w="1411" w:type="dxa"/>
            <w:noWrap/>
            <w:vAlign w:val="center"/>
            <w:hideMark/>
          </w:tcPr>
          <w:p w14:paraId="4030C0B6" w14:textId="77777777" w:rsidR="00A606E4" w:rsidRPr="00A606E4" w:rsidRDefault="00A606E4"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14.305,00</w:t>
            </w:r>
          </w:p>
        </w:tc>
      </w:tr>
      <w:tr w:rsidR="00A606E4" w:rsidRPr="00A606E4" w14:paraId="1A25337E" w14:textId="77777777" w:rsidTr="00D0521B">
        <w:trPr>
          <w:trHeight w:val="300"/>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12821EE0" w14:textId="77777777" w:rsidR="00A606E4" w:rsidRPr="00A606E4" w:rsidRDefault="00A606E4" w:rsidP="00E44943">
            <w:pPr>
              <w:spacing w:line="276" w:lineRule="auto"/>
              <w:jc w:val="center"/>
              <w:rPr>
                <w:rFonts w:ascii="Cambria" w:eastAsia="Times New Roman" w:hAnsi="Cambria" w:cs="Times New Roman"/>
                <w:color w:val="000000"/>
                <w:sz w:val="18"/>
                <w:szCs w:val="18"/>
                <w:lang w:val="en-US"/>
              </w:rPr>
            </w:pPr>
            <w:r w:rsidRPr="00A606E4">
              <w:rPr>
                <w:rFonts w:ascii="Cambria" w:eastAsia="Times New Roman" w:hAnsi="Cambria" w:cs="Times New Roman"/>
                <w:color w:val="000000"/>
                <w:sz w:val="18"/>
                <w:szCs w:val="18"/>
                <w:lang w:val="en-US"/>
              </w:rPr>
              <w:t>2023</w:t>
            </w:r>
          </w:p>
        </w:tc>
        <w:tc>
          <w:tcPr>
            <w:tcW w:w="1531" w:type="dxa"/>
            <w:noWrap/>
            <w:vAlign w:val="center"/>
            <w:hideMark/>
          </w:tcPr>
          <w:p w14:paraId="24E7386A"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2.082,00</w:t>
            </w:r>
          </w:p>
        </w:tc>
        <w:tc>
          <w:tcPr>
            <w:tcW w:w="1411" w:type="dxa"/>
            <w:noWrap/>
            <w:vAlign w:val="center"/>
            <w:hideMark/>
          </w:tcPr>
          <w:p w14:paraId="556C0775"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185,00</w:t>
            </w:r>
          </w:p>
        </w:tc>
        <w:tc>
          <w:tcPr>
            <w:tcW w:w="1411" w:type="dxa"/>
            <w:noWrap/>
            <w:vAlign w:val="center"/>
            <w:hideMark/>
          </w:tcPr>
          <w:p w14:paraId="2C670240"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30.007,00</w:t>
            </w:r>
          </w:p>
        </w:tc>
        <w:tc>
          <w:tcPr>
            <w:tcW w:w="1411" w:type="dxa"/>
            <w:noWrap/>
            <w:vAlign w:val="center"/>
            <w:hideMark/>
          </w:tcPr>
          <w:p w14:paraId="06CE1690"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7.060,00</w:t>
            </w:r>
          </w:p>
        </w:tc>
        <w:tc>
          <w:tcPr>
            <w:tcW w:w="1411" w:type="dxa"/>
            <w:noWrap/>
            <w:vAlign w:val="center"/>
            <w:hideMark/>
          </w:tcPr>
          <w:p w14:paraId="2B444677"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223,00</w:t>
            </w:r>
          </w:p>
        </w:tc>
        <w:tc>
          <w:tcPr>
            <w:tcW w:w="1411" w:type="dxa"/>
            <w:noWrap/>
            <w:vAlign w:val="center"/>
            <w:hideMark/>
          </w:tcPr>
          <w:p w14:paraId="755006E3" w14:textId="77777777" w:rsidR="00A606E4" w:rsidRPr="00A606E4" w:rsidRDefault="00A606E4"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A606E4">
              <w:rPr>
                <w:rFonts w:ascii="Cambria" w:eastAsia="Times New Roman" w:hAnsi="Cambria" w:cs="Times New Roman"/>
                <w:color w:val="000000"/>
                <w:sz w:val="20"/>
                <w:szCs w:val="20"/>
                <w:lang w:val="en-US"/>
              </w:rPr>
              <w:t>15.834,00</w:t>
            </w:r>
          </w:p>
        </w:tc>
      </w:tr>
    </w:tbl>
    <w:p w14:paraId="2D5A8680" w14:textId="3930456B" w:rsidR="001348FD" w:rsidRDefault="001348FD" w:rsidP="001348FD">
      <w:pPr>
        <w:spacing w:after="0" w:line="360" w:lineRule="auto"/>
        <w:rPr>
          <w:rFonts w:ascii="Cambria" w:hAnsi="Cambria"/>
        </w:rPr>
      </w:pPr>
      <w:r>
        <w:rPr>
          <w:rFonts w:ascii="Cambria" w:hAnsi="Cambria"/>
        </w:rPr>
        <w:t>Сумирани анализите подоле се претставени во графикони:</w:t>
      </w:r>
    </w:p>
    <w:p w14:paraId="0D41911F" w14:textId="35B2F47F" w:rsidR="001348FD" w:rsidRPr="001348FD" w:rsidRDefault="001348FD" w:rsidP="001348FD">
      <w:pPr>
        <w:spacing w:after="0" w:line="360" w:lineRule="auto"/>
        <w:rPr>
          <w:rFonts w:ascii="Cambria" w:hAnsi="Cambria"/>
        </w:rPr>
      </w:pPr>
      <w:r>
        <w:rPr>
          <w:rFonts w:ascii="Cambria" w:hAnsi="Cambria"/>
        </w:rPr>
        <w:t xml:space="preserve">Потрошена електрична енергија (во </w:t>
      </w:r>
      <w:r w:rsidRPr="001348FD">
        <w:rPr>
          <w:rFonts w:ascii="Cambria" w:hAnsi="Cambria"/>
        </w:rPr>
        <w:t>kWh)</w:t>
      </w:r>
      <w:r>
        <w:rPr>
          <w:rFonts w:ascii="Cambria" w:hAnsi="Cambria"/>
        </w:rPr>
        <w:t>:</w:t>
      </w:r>
    </w:p>
    <w:tbl>
      <w:tblPr>
        <w:tblStyle w:val="ListTable2-Accent2"/>
        <w:tblW w:w="7100" w:type="dxa"/>
        <w:tblLook w:val="04A0" w:firstRow="1" w:lastRow="0" w:firstColumn="1" w:lastColumn="0" w:noHBand="0" w:noVBand="1"/>
      </w:tblPr>
      <w:tblGrid>
        <w:gridCol w:w="1900"/>
        <w:gridCol w:w="1361"/>
        <w:gridCol w:w="1361"/>
        <w:gridCol w:w="1361"/>
        <w:gridCol w:w="1361"/>
      </w:tblGrid>
      <w:tr w:rsidR="0096671D" w:rsidRPr="0096671D" w14:paraId="44E0247F" w14:textId="77777777" w:rsidTr="00432F6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0" w:type="dxa"/>
            <w:noWrap/>
            <w:hideMark/>
          </w:tcPr>
          <w:p w14:paraId="25690D07" w14:textId="77777777" w:rsidR="0096671D" w:rsidRPr="001348FD" w:rsidRDefault="0096671D" w:rsidP="00E44943">
            <w:pPr>
              <w:spacing w:line="276" w:lineRule="auto"/>
              <w:jc w:val="left"/>
              <w:rPr>
                <w:rFonts w:ascii="Cambria" w:eastAsia="Times New Roman" w:hAnsi="Cambria" w:cs="Times New Roman"/>
                <w:sz w:val="24"/>
                <w:szCs w:val="24"/>
              </w:rPr>
            </w:pPr>
          </w:p>
        </w:tc>
        <w:tc>
          <w:tcPr>
            <w:tcW w:w="1300" w:type="dxa"/>
            <w:noWrap/>
            <w:hideMark/>
          </w:tcPr>
          <w:p w14:paraId="4A2598A3"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2020</w:t>
            </w:r>
          </w:p>
        </w:tc>
        <w:tc>
          <w:tcPr>
            <w:tcW w:w="1300" w:type="dxa"/>
            <w:noWrap/>
            <w:hideMark/>
          </w:tcPr>
          <w:p w14:paraId="1F5D8FEA"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2021</w:t>
            </w:r>
          </w:p>
        </w:tc>
        <w:tc>
          <w:tcPr>
            <w:tcW w:w="1300" w:type="dxa"/>
            <w:noWrap/>
            <w:hideMark/>
          </w:tcPr>
          <w:p w14:paraId="6366D0A8"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2022</w:t>
            </w:r>
          </w:p>
        </w:tc>
        <w:tc>
          <w:tcPr>
            <w:tcW w:w="1300" w:type="dxa"/>
            <w:noWrap/>
            <w:hideMark/>
          </w:tcPr>
          <w:p w14:paraId="7A5FB643"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2023</w:t>
            </w:r>
          </w:p>
        </w:tc>
      </w:tr>
      <w:tr w:rsidR="0096671D" w:rsidRPr="0096671D" w14:paraId="2CEA6821"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5E4F539"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Администрација</w:t>
            </w:r>
          </w:p>
        </w:tc>
        <w:tc>
          <w:tcPr>
            <w:tcW w:w="1300" w:type="dxa"/>
            <w:noWrap/>
            <w:hideMark/>
          </w:tcPr>
          <w:p w14:paraId="1BA08ACA"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151.993,60</w:t>
            </w:r>
          </w:p>
        </w:tc>
        <w:tc>
          <w:tcPr>
            <w:tcW w:w="1300" w:type="dxa"/>
            <w:noWrap/>
            <w:hideMark/>
          </w:tcPr>
          <w:p w14:paraId="78F91D41"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140.248,11</w:t>
            </w:r>
          </w:p>
        </w:tc>
        <w:tc>
          <w:tcPr>
            <w:tcW w:w="1300" w:type="dxa"/>
            <w:noWrap/>
            <w:hideMark/>
          </w:tcPr>
          <w:p w14:paraId="07E43776"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97.844,80</w:t>
            </w:r>
          </w:p>
        </w:tc>
        <w:tc>
          <w:tcPr>
            <w:tcW w:w="1300" w:type="dxa"/>
            <w:noWrap/>
            <w:hideMark/>
          </w:tcPr>
          <w:p w14:paraId="59304C42"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96.433,50</w:t>
            </w:r>
          </w:p>
        </w:tc>
      </w:tr>
      <w:tr w:rsidR="0096671D" w:rsidRPr="0096671D" w14:paraId="7006650C" w14:textId="77777777" w:rsidTr="00432F6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7A97FE6"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Општински услуги</w:t>
            </w:r>
          </w:p>
        </w:tc>
        <w:tc>
          <w:tcPr>
            <w:tcW w:w="1300" w:type="dxa"/>
            <w:noWrap/>
            <w:hideMark/>
          </w:tcPr>
          <w:p w14:paraId="7C9C6016"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22.448,00</w:t>
            </w:r>
          </w:p>
        </w:tc>
        <w:tc>
          <w:tcPr>
            <w:tcW w:w="1300" w:type="dxa"/>
            <w:noWrap/>
            <w:hideMark/>
          </w:tcPr>
          <w:p w14:paraId="161F1B6A"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24.825,24</w:t>
            </w:r>
          </w:p>
        </w:tc>
        <w:tc>
          <w:tcPr>
            <w:tcW w:w="1300" w:type="dxa"/>
            <w:noWrap/>
            <w:hideMark/>
          </w:tcPr>
          <w:p w14:paraId="426B68E1"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21.115,20</w:t>
            </w:r>
          </w:p>
        </w:tc>
        <w:tc>
          <w:tcPr>
            <w:tcW w:w="1300" w:type="dxa"/>
            <w:noWrap/>
            <w:hideMark/>
          </w:tcPr>
          <w:p w14:paraId="2DA3627F"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21.150,70</w:t>
            </w:r>
          </w:p>
        </w:tc>
      </w:tr>
      <w:tr w:rsidR="0096671D" w:rsidRPr="0096671D" w14:paraId="63449465"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05F5F11"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Средно образование</w:t>
            </w:r>
          </w:p>
        </w:tc>
        <w:tc>
          <w:tcPr>
            <w:tcW w:w="1300" w:type="dxa"/>
            <w:noWrap/>
            <w:hideMark/>
          </w:tcPr>
          <w:p w14:paraId="25CEE39F"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190.523,00</w:t>
            </w:r>
          </w:p>
        </w:tc>
        <w:tc>
          <w:tcPr>
            <w:tcW w:w="1300" w:type="dxa"/>
            <w:noWrap/>
            <w:hideMark/>
          </w:tcPr>
          <w:p w14:paraId="0CFF1971"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162.018,00</w:t>
            </w:r>
          </w:p>
        </w:tc>
        <w:tc>
          <w:tcPr>
            <w:tcW w:w="1300" w:type="dxa"/>
            <w:noWrap/>
            <w:hideMark/>
          </w:tcPr>
          <w:p w14:paraId="317FACE3"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130.487,26</w:t>
            </w:r>
          </w:p>
        </w:tc>
        <w:tc>
          <w:tcPr>
            <w:tcW w:w="1300" w:type="dxa"/>
            <w:noWrap/>
            <w:hideMark/>
          </w:tcPr>
          <w:p w14:paraId="0A185A15"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114.119,93</w:t>
            </w:r>
          </w:p>
        </w:tc>
      </w:tr>
      <w:tr w:rsidR="0096671D" w:rsidRPr="0096671D" w14:paraId="759EA12F" w14:textId="77777777" w:rsidTr="00432F6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8FDCC71"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Социјални грижи</w:t>
            </w:r>
          </w:p>
        </w:tc>
        <w:tc>
          <w:tcPr>
            <w:tcW w:w="1300" w:type="dxa"/>
            <w:noWrap/>
            <w:hideMark/>
          </w:tcPr>
          <w:p w14:paraId="1B98FE85"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145.684,20</w:t>
            </w:r>
          </w:p>
        </w:tc>
        <w:tc>
          <w:tcPr>
            <w:tcW w:w="1300" w:type="dxa"/>
            <w:noWrap/>
            <w:hideMark/>
          </w:tcPr>
          <w:p w14:paraId="5768E445"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164.595,50</w:t>
            </w:r>
          </w:p>
        </w:tc>
        <w:tc>
          <w:tcPr>
            <w:tcW w:w="1300" w:type="dxa"/>
            <w:noWrap/>
            <w:hideMark/>
          </w:tcPr>
          <w:p w14:paraId="6E0A0E7E"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154.062,90</w:t>
            </w:r>
          </w:p>
        </w:tc>
        <w:tc>
          <w:tcPr>
            <w:tcW w:w="1300" w:type="dxa"/>
            <w:noWrap/>
            <w:hideMark/>
          </w:tcPr>
          <w:p w14:paraId="12DAF967"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161.740,40</w:t>
            </w:r>
          </w:p>
        </w:tc>
      </w:tr>
      <w:tr w:rsidR="0096671D" w:rsidRPr="0096671D" w14:paraId="718E836E"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19A6DD3"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Култура</w:t>
            </w:r>
          </w:p>
        </w:tc>
        <w:tc>
          <w:tcPr>
            <w:tcW w:w="1300" w:type="dxa"/>
            <w:noWrap/>
            <w:hideMark/>
          </w:tcPr>
          <w:p w14:paraId="7C742B43"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9.367,70</w:t>
            </w:r>
          </w:p>
        </w:tc>
        <w:tc>
          <w:tcPr>
            <w:tcW w:w="1300" w:type="dxa"/>
            <w:noWrap/>
            <w:hideMark/>
          </w:tcPr>
          <w:p w14:paraId="0FACB3F6"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11.319,70</w:t>
            </w:r>
          </w:p>
        </w:tc>
        <w:tc>
          <w:tcPr>
            <w:tcW w:w="1300" w:type="dxa"/>
            <w:noWrap/>
            <w:hideMark/>
          </w:tcPr>
          <w:p w14:paraId="6F809957"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11.827,20</w:t>
            </w:r>
          </w:p>
        </w:tc>
        <w:tc>
          <w:tcPr>
            <w:tcW w:w="1300" w:type="dxa"/>
            <w:noWrap/>
            <w:hideMark/>
          </w:tcPr>
          <w:p w14:paraId="3387888E"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14.074,40</w:t>
            </w:r>
          </w:p>
        </w:tc>
      </w:tr>
      <w:tr w:rsidR="0096671D" w:rsidRPr="0096671D" w14:paraId="17850C99" w14:textId="77777777" w:rsidTr="00432F6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354F69F"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Основно образование</w:t>
            </w:r>
          </w:p>
        </w:tc>
        <w:tc>
          <w:tcPr>
            <w:tcW w:w="1300" w:type="dxa"/>
            <w:noWrap/>
            <w:hideMark/>
          </w:tcPr>
          <w:p w14:paraId="6D85D55A"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227.049,99</w:t>
            </w:r>
          </w:p>
        </w:tc>
        <w:tc>
          <w:tcPr>
            <w:tcW w:w="1300" w:type="dxa"/>
            <w:noWrap/>
            <w:hideMark/>
          </w:tcPr>
          <w:p w14:paraId="4256C240"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210.016,93</w:t>
            </w:r>
          </w:p>
        </w:tc>
        <w:tc>
          <w:tcPr>
            <w:tcW w:w="1300" w:type="dxa"/>
            <w:noWrap/>
            <w:hideMark/>
          </w:tcPr>
          <w:p w14:paraId="1566F907"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204.231,17</w:t>
            </w:r>
          </w:p>
        </w:tc>
        <w:tc>
          <w:tcPr>
            <w:tcW w:w="1300" w:type="dxa"/>
            <w:noWrap/>
            <w:hideMark/>
          </w:tcPr>
          <w:p w14:paraId="2A6C4AF9"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243.877,75</w:t>
            </w:r>
          </w:p>
        </w:tc>
      </w:tr>
      <w:tr w:rsidR="00532312" w:rsidRPr="0096671D" w14:paraId="01FBB063"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tcPr>
          <w:p w14:paraId="58BFD52E" w14:textId="254CBAD0" w:rsidR="00532312" w:rsidRPr="00532312" w:rsidRDefault="00532312" w:rsidP="00532312">
            <w:pPr>
              <w:spacing w:line="276" w:lineRule="auto"/>
              <w:jc w:val="left"/>
              <w:rPr>
                <w:rFonts w:ascii="Cambria" w:eastAsia="Times New Roman" w:hAnsi="Cambria" w:cs="Times New Roman"/>
                <w:color w:val="000000"/>
                <w:sz w:val="16"/>
                <w:szCs w:val="16"/>
              </w:rPr>
            </w:pPr>
            <w:r>
              <w:rPr>
                <w:rFonts w:ascii="Cambria" w:eastAsia="Times New Roman" w:hAnsi="Cambria" w:cs="Times New Roman"/>
                <w:color w:val="000000"/>
                <w:sz w:val="16"/>
                <w:szCs w:val="16"/>
              </w:rPr>
              <w:t>ВКУПНО:</w:t>
            </w:r>
          </w:p>
        </w:tc>
        <w:tc>
          <w:tcPr>
            <w:tcW w:w="1300" w:type="dxa"/>
            <w:noWrap/>
          </w:tcPr>
          <w:p w14:paraId="526232F5" w14:textId="31CF5B58" w:rsidR="00532312" w:rsidRPr="009A6D18" w:rsidRDefault="00532312"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747.066,49</w:t>
            </w:r>
          </w:p>
        </w:tc>
        <w:tc>
          <w:tcPr>
            <w:tcW w:w="1300" w:type="dxa"/>
            <w:noWrap/>
          </w:tcPr>
          <w:p w14:paraId="1C49B467" w14:textId="7AF01DAD" w:rsidR="00532312" w:rsidRPr="009A6D18" w:rsidRDefault="00532312"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713.023,48</w:t>
            </w:r>
          </w:p>
        </w:tc>
        <w:tc>
          <w:tcPr>
            <w:tcW w:w="1300" w:type="dxa"/>
            <w:noWrap/>
          </w:tcPr>
          <w:p w14:paraId="529A8D43" w14:textId="68AF6676" w:rsidR="00532312" w:rsidRPr="009A6D18" w:rsidRDefault="00532312"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619.568,53</w:t>
            </w:r>
          </w:p>
        </w:tc>
        <w:tc>
          <w:tcPr>
            <w:tcW w:w="1300" w:type="dxa"/>
            <w:noWrap/>
          </w:tcPr>
          <w:p w14:paraId="0E2A25E0" w14:textId="2BFABD5F" w:rsidR="00532312" w:rsidRPr="009A6D18" w:rsidRDefault="00532312" w:rsidP="00532312">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651.396,68</w:t>
            </w:r>
          </w:p>
        </w:tc>
      </w:tr>
    </w:tbl>
    <w:p w14:paraId="664110C3" w14:textId="77777777" w:rsidR="0096671D" w:rsidRPr="0096671D" w:rsidRDefault="0096671D" w:rsidP="00994E2E">
      <w:pPr>
        <w:spacing w:line="360" w:lineRule="auto"/>
        <w:rPr>
          <w:rFonts w:ascii="Cambria" w:hAnsi="Cambria"/>
          <w:lang w:val="en-US"/>
        </w:rPr>
      </w:pPr>
      <w:r w:rsidRPr="0096671D">
        <w:rPr>
          <w:rFonts w:ascii="Cambria" w:hAnsi="Cambria"/>
          <w:noProof/>
          <w:lang w:val="en-US"/>
        </w:rPr>
        <w:drawing>
          <wp:anchor distT="0" distB="0" distL="114300" distR="114300" simplePos="0" relativeHeight="251686912" behindDoc="1" locked="0" layoutInCell="1" allowOverlap="1" wp14:anchorId="30FF9757" wp14:editId="1C43A9DD">
            <wp:simplePos x="0" y="0"/>
            <wp:positionH relativeFrom="column">
              <wp:posOffset>23909</wp:posOffset>
            </wp:positionH>
            <wp:positionV relativeFrom="paragraph">
              <wp:posOffset>87188</wp:posOffset>
            </wp:positionV>
            <wp:extent cx="5953539" cy="2181860"/>
            <wp:effectExtent l="0" t="0" r="9525" b="8890"/>
            <wp:wrapNone/>
            <wp:docPr id="714835125" name="Picture 3"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35125" name="Picture 3" descr="A graph of different colored bar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8384" cy="2183636"/>
                    </a:xfrm>
                    <a:prstGeom prst="rect">
                      <a:avLst/>
                    </a:prstGeom>
                    <a:noFill/>
                  </pic:spPr>
                </pic:pic>
              </a:graphicData>
            </a:graphic>
            <wp14:sizeRelH relativeFrom="page">
              <wp14:pctWidth>0</wp14:pctWidth>
            </wp14:sizeRelH>
            <wp14:sizeRelV relativeFrom="page">
              <wp14:pctHeight>0</wp14:pctHeight>
            </wp14:sizeRelV>
          </wp:anchor>
        </w:drawing>
      </w:r>
    </w:p>
    <w:p w14:paraId="692CF81B" w14:textId="77777777" w:rsidR="0096671D" w:rsidRPr="0096671D" w:rsidRDefault="0096671D" w:rsidP="00994E2E">
      <w:pPr>
        <w:spacing w:line="360" w:lineRule="auto"/>
        <w:rPr>
          <w:rFonts w:ascii="Cambria" w:hAnsi="Cambria"/>
          <w:lang w:val="en-US"/>
        </w:rPr>
      </w:pPr>
    </w:p>
    <w:p w14:paraId="7D3719E4" w14:textId="77777777" w:rsidR="0096671D" w:rsidRPr="0096671D" w:rsidRDefault="0096671D" w:rsidP="00994E2E">
      <w:pPr>
        <w:spacing w:line="360" w:lineRule="auto"/>
        <w:rPr>
          <w:rFonts w:ascii="Cambria" w:hAnsi="Cambria"/>
          <w:lang w:val="en-US"/>
        </w:rPr>
      </w:pPr>
    </w:p>
    <w:p w14:paraId="45E94A38" w14:textId="77777777" w:rsidR="0096671D" w:rsidRPr="0096671D" w:rsidRDefault="0096671D" w:rsidP="00994E2E">
      <w:pPr>
        <w:spacing w:line="360" w:lineRule="auto"/>
        <w:rPr>
          <w:rFonts w:ascii="Cambria" w:hAnsi="Cambria"/>
          <w:lang w:val="en-US"/>
        </w:rPr>
      </w:pPr>
    </w:p>
    <w:p w14:paraId="21D13311" w14:textId="77777777" w:rsidR="0096671D" w:rsidRPr="0096671D" w:rsidRDefault="0096671D" w:rsidP="00994E2E">
      <w:pPr>
        <w:spacing w:line="360" w:lineRule="auto"/>
        <w:rPr>
          <w:rFonts w:ascii="Cambria" w:hAnsi="Cambria"/>
          <w:lang w:val="en-US"/>
        </w:rPr>
      </w:pPr>
    </w:p>
    <w:p w14:paraId="71A0DC27" w14:textId="77777777" w:rsidR="0096671D" w:rsidRPr="0096671D" w:rsidRDefault="0096671D" w:rsidP="00994E2E">
      <w:pPr>
        <w:spacing w:line="360" w:lineRule="auto"/>
        <w:rPr>
          <w:rFonts w:ascii="Cambria" w:hAnsi="Cambria"/>
          <w:lang w:val="en-US"/>
        </w:rPr>
      </w:pPr>
    </w:p>
    <w:p w14:paraId="432AC139" w14:textId="77777777" w:rsidR="0096671D" w:rsidRPr="0096671D" w:rsidRDefault="0096671D" w:rsidP="00994E2E">
      <w:pPr>
        <w:spacing w:line="360" w:lineRule="auto"/>
        <w:rPr>
          <w:rFonts w:ascii="Cambria" w:hAnsi="Cambria"/>
          <w:lang w:val="en-US"/>
        </w:rPr>
      </w:pPr>
    </w:p>
    <w:p w14:paraId="3B89D409" w14:textId="6C51FD96" w:rsidR="0096671D" w:rsidRPr="001348FD" w:rsidRDefault="001348FD" w:rsidP="001348FD">
      <w:pPr>
        <w:spacing w:after="0" w:line="360" w:lineRule="auto"/>
        <w:rPr>
          <w:rFonts w:ascii="Cambria" w:hAnsi="Cambria"/>
        </w:rPr>
      </w:pPr>
      <w:r>
        <w:rPr>
          <w:rFonts w:ascii="Cambria" w:hAnsi="Cambria"/>
        </w:rPr>
        <w:t>Потрошена вода (во литри):</w:t>
      </w:r>
    </w:p>
    <w:tbl>
      <w:tblPr>
        <w:tblStyle w:val="ListTable2-Accent2"/>
        <w:tblW w:w="7100" w:type="dxa"/>
        <w:tblLook w:val="04A0" w:firstRow="1" w:lastRow="0" w:firstColumn="1" w:lastColumn="0" w:noHBand="0" w:noVBand="1"/>
      </w:tblPr>
      <w:tblGrid>
        <w:gridCol w:w="1900"/>
        <w:gridCol w:w="1300"/>
        <w:gridCol w:w="1300"/>
        <w:gridCol w:w="1300"/>
        <w:gridCol w:w="1300"/>
      </w:tblGrid>
      <w:tr w:rsidR="0096671D" w:rsidRPr="0096671D" w14:paraId="337FF52D" w14:textId="77777777" w:rsidTr="00432F6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1984220" w14:textId="77777777" w:rsidR="0096671D" w:rsidRPr="0096671D" w:rsidRDefault="0096671D" w:rsidP="00E44943">
            <w:pPr>
              <w:spacing w:line="276" w:lineRule="auto"/>
              <w:jc w:val="left"/>
              <w:rPr>
                <w:rFonts w:ascii="Cambria" w:eastAsia="Times New Roman" w:hAnsi="Cambria" w:cs="Times New Roman"/>
                <w:sz w:val="24"/>
                <w:szCs w:val="24"/>
                <w:lang w:val="en-US"/>
              </w:rPr>
            </w:pPr>
          </w:p>
        </w:tc>
        <w:tc>
          <w:tcPr>
            <w:tcW w:w="1300" w:type="dxa"/>
            <w:noWrap/>
            <w:hideMark/>
          </w:tcPr>
          <w:p w14:paraId="392D8BD5"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2020</w:t>
            </w:r>
          </w:p>
        </w:tc>
        <w:tc>
          <w:tcPr>
            <w:tcW w:w="1300" w:type="dxa"/>
            <w:noWrap/>
            <w:hideMark/>
          </w:tcPr>
          <w:p w14:paraId="235A4BCA"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2021</w:t>
            </w:r>
          </w:p>
        </w:tc>
        <w:tc>
          <w:tcPr>
            <w:tcW w:w="1300" w:type="dxa"/>
            <w:noWrap/>
            <w:hideMark/>
          </w:tcPr>
          <w:p w14:paraId="5A1A3CF4"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2022</w:t>
            </w:r>
          </w:p>
        </w:tc>
        <w:tc>
          <w:tcPr>
            <w:tcW w:w="1300" w:type="dxa"/>
            <w:noWrap/>
            <w:hideMark/>
          </w:tcPr>
          <w:p w14:paraId="3BA13BCD"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2023</w:t>
            </w:r>
          </w:p>
        </w:tc>
      </w:tr>
      <w:tr w:rsidR="0096671D" w:rsidRPr="0096671D" w14:paraId="3FD29009"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EED80AF"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Администрација</w:t>
            </w:r>
          </w:p>
        </w:tc>
        <w:tc>
          <w:tcPr>
            <w:tcW w:w="1300" w:type="dxa"/>
            <w:noWrap/>
            <w:hideMark/>
          </w:tcPr>
          <w:p w14:paraId="086EA267"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2.669,00</w:t>
            </w:r>
          </w:p>
        </w:tc>
        <w:tc>
          <w:tcPr>
            <w:tcW w:w="1300" w:type="dxa"/>
            <w:noWrap/>
            <w:hideMark/>
          </w:tcPr>
          <w:p w14:paraId="17590151"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2.056,00</w:t>
            </w:r>
          </w:p>
        </w:tc>
        <w:tc>
          <w:tcPr>
            <w:tcW w:w="1300" w:type="dxa"/>
            <w:noWrap/>
            <w:hideMark/>
          </w:tcPr>
          <w:p w14:paraId="4C94473C"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2.024,00</w:t>
            </w:r>
          </w:p>
        </w:tc>
        <w:tc>
          <w:tcPr>
            <w:tcW w:w="1300" w:type="dxa"/>
            <w:noWrap/>
            <w:hideMark/>
          </w:tcPr>
          <w:p w14:paraId="6F7D9539"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2.082,00</w:t>
            </w:r>
          </w:p>
        </w:tc>
      </w:tr>
      <w:tr w:rsidR="0096671D" w:rsidRPr="0096671D" w14:paraId="7D5F2B72" w14:textId="77777777" w:rsidTr="00432F6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BEC8B81"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Општински услуги</w:t>
            </w:r>
          </w:p>
        </w:tc>
        <w:tc>
          <w:tcPr>
            <w:tcW w:w="1300" w:type="dxa"/>
            <w:noWrap/>
            <w:hideMark/>
          </w:tcPr>
          <w:p w14:paraId="0CB08C5D"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798,00</w:t>
            </w:r>
          </w:p>
        </w:tc>
        <w:tc>
          <w:tcPr>
            <w:tcW w:w="1300" w:type="dxa"/>
            <w:noWrap/>
            <w:hideMark/>
          </w:tcPr>
          <w:p w14:paraId="6C057D9C"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452,00</w:t>
            </w:r>
          </w:p>
        </w:tc>
        <w:tc>
          <w:tcPr>
            <w:tcW w:w="1300" w:type="dxa"/>
            <w:noWrap/>
            <w:hideMark/>
          </w:tcPr>
          <w:p w14:paraId="29B0C1DC"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208,00</w:t>
            </w:r>
          </w:p>
        </w:tc>
        <w:tc>
          <w:tcPr>
            <w:tcW w:w="1300" w:type="dxa"/>
            <w:noWrap/>
            <w:hideMark/>
          </w:tcPr>
          <w:p w14:paraId="7D09D5E2"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185,00</w:t>
            </w:r>
          </w:p>
        </w:tc>
      </w:tr>
      <w:tr w:rsidR="0096671D" w:rsidRPr="0096671D" w14:paraId="080AEAFD"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712A76E"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Средно образование</w:t>
            </w:r>
          </w:p>
        </w:tc>
        <w:tc>
          <w:tcPr>
            <w:tcW w:w="1300" w:type="dxa"/>
            <w:noWrap/>
            <w:hideMark/>
          </w:tcPr>
          <w:p w14:paraId="31ADF9E8"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22.774,00</w:t>
            </w:r>
          </w:p>
        </w:tc>
        <w:tc>
          <w:tcPr>
            <w:tcW w:w="1300" w:type="dxa"/>
            <w:noWrap/>
            <w:hideMark/>
          </w:tcPr>
          <w:p w14:paraId="7A59160A"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33.504,00</w:t>
            </w:r>
          </w:p>
        </w:tc>
        <w:tc>
          <w:tcPr>
            <w:tcW w:w="1300" w:type="dxa"/>
            <w:noWrap/>
            <w:hideMark/>
          </w:tcPr>
          <w:p w14:paraId="46AF78E4"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23.457,00</w:t>
            </w:r>
          </w:p>
        </w:tc>
        <w:tc>
          <w:tcPr>
            <w:tcW w:w="1300" w:type="dxa"/>
            <w:noWrap/>
            <w:hideMark/>
          </w:tcPr>
          <w:p w14:paraId="54BD9506"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30.007,00</w:t>
            </w:r>
          </w:p>
        </w:tc>
      </w:tr>
      <w:tr w:rsidR="0096671D" w:rsidRPr="0096671D" w14:paraId="0F5E502C" w14:textId="77777777" w:rsidTr="00432F6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25E59D4A"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Социјални грижи</w:t>
            </w:r>
          </w:p>
        </w:tc>
        <w:tc>
          <w:tcPr>
            <w:tcW w:w="1300" w:type="dxa"/>
            <w:noWrap/>
            <w:hideMark/>
          </w:tcPr>
          <w:p w14:paraId="74CFEE41"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7.884,00</w:t>
            </w:r>
          </w:p>
        </w:tc>
        <w:tc>
          <w:tcPr>
            <w:tcW w:w="1300" w:type="dxa"/>
            <w:noWrap/>
            <w:hideMark/>
          </w:tcPr>
          <w:p w14:paraId="67F433AA"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7.090,00</w:t>
            </w:r>
          </w:p>
        </w:tc>
        <w:tc>
          <w:tcPr>
            <w:tcW w:w="1300" w:type="dxa"/>
            <w:noWrap/>
            <w:hideMark/>
          </w:tcPr>
          <w:p w14:paraId="1E6EEAEF"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8.209,00</w:t>
            </w:r>
          </w:p>
        </w:tc>
        <w:tc>
          <w:tcPr>
            <w:tcW w:w="1300" w:type="dxa"/>
            <w:noWrap/>
            <w:hideMark/>
          </w:tcPr>
          <w:p w14:paraId="20379510"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7.060,00</w:t>
            </w:r>
          </w:p>
        </w:tc>
      </w:tr>
      <w:tr w:rsidR="0096671D" w:rsidRPr="0096671D" w14:paraId="5F800692"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03654CB"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Култура</w:t>
            </w:r>
          </w:p>
        </w:tc>
        <w:tc>
          <w:tcPr>
            <w:tcW w:w="1300" w:type="dxa"/>
            <w:noWrap/>
            <w:hideMark/>
          </w:tcPr>
          <w:p w14:paraId="2F5FBB0D"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256,00</w:t>
            </w:r>
          </w:p>
        </w:tc>
        <w:tc>
          <w:tcPr>
            <w:tcW w:w="1300" w:type="dxa"/>
            <w:noWrap/>
            <w:hideMark/>
          </w:tcPr>
          <w:p w14:paraId="0697AA42"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256,00</w:t>
            </w:r>
          </w:p>
        </w:tc>
        <w:tc>
          <w:tcPr>
            <w:tcW w:w="1300" w:type="dxa"/>
            <w:noWrap/>
            <w:hideMark/>
          </w:tcPr>
          <w:p w14:paraId="036B52DD"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256,00</w:t>
            </w:r>
          </w:p>
        </w:tc>
        <w:tc>
          <w:tcPr>
            <w:tcW w:w="1300" w:type="dxa"/>
            <w:noWrap/>
            <w:hideMark/>
          </w:tcPr>
          <w:p w14:paraId="47569431"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223,00</w:t>
            </w:r>
          </w:p>
        </w:tc>
      </w:tr>
      <w:tr w:rsidR="0096671D" w:rsidRPr="0096671D" w14:paraId="6D6CE82B" w14:textId="77777777" w:rsidTr="00432F6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D890906"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Основно образование</w:t>
            </w:r>
          </w:p>
        </w:tc>
        <w:tc>
          <w:tcPr>
            <w:tcW w:w="1300" w:type="dxa"/>
            <w:noWrap/>
            <w:hideMark/>
          </w:tcPr>
          <w:p w14:paraId="1D2BF9EF"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20.794,00</w:t>
            </w:r>
          </w:p>
        </w:tc>
        <w:tc>
          <w:tcPr>
            <w:tcW w:w="1300" w:type="dxa"/>
            <w:noWrap/>
            <w:hideMark/>
          </w:tcPr>
          <w:p w14:paraId="3B1FF5A1"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17.425,00</w:t>
            </w:r>
          </w:p>
        </w:tc>
        <w:tc>
          <w:tcPr>
            <w:tcW w:w="1300" w:type="dxa"/>
            <w:noWrap/>
            <w:hideMark/>
          </w:tcPr>
          <w:p w14:paraId="541EF6FB"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14.305,00</w:t>
            </w:r>
          </w:p>
        </w:tc>
        <w:tc>
          <w:tcPr>
            <w:tcW w:w="1300" w:type="dxa"/>
            <w:noWrap/>
            <w:hideMark/>
          </w:tcPr>
          <w:p w14:paraId="42F5DEB0"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15.834,00</w:t>
            </w:r>
          </w:p>
        </w:tc>
      </w:tr>
      <w:tr w:rsidR="009A6D18" w:rsidRPr="0096671D" w14:paraId="10DC601E"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tcPr>
          <w:p w14:paraId="55F1231E" w14:textId="657C432F" w:rsidR="009A6D18" w:rsidRPr="0096671D" w:rsidRDefault="009A6D18" w:rsidP="009A6D18">
            <w:pPr>
              <w:spacing w:line="276" w:lineRule="auto"/>
              <w:jc w:val="left"/>
              <w:rPr>
                <w:rFonts w:ascii="Cambria" w:eastAsia="Times New Roman" w:hAnsi="Cambria" w:cs="Times New Roman"/>
                <w:color w:val="000000"/>
                <w:sz w:val="16"/>
                <w:szCs w:val="16"/>
                <w:lang w:val="en-US"/>
              </w:rPr>
            </w:pPr>
            <w:r>
              <w:rPr>
                <w:rFonts w:ascii="Cambria" w:eastAsia="Times New Roman" w:hAnsi="Cambria" w:cs="Times New Roman"/>
                <w:color w:val="000000"/>
                <w:sz w:val="16"/>
                <w:szCs w:val="16"/>
              </w:rPr>
              <w:t>ВКУПНО:</w:t>
            </w:r>
          </w:p>
        </w:tc>
        <w:tc>
          <w:tcPr>
            <w:tcW w:w="1300" w:type="dxa"/>
            <w:noWrap/>
          </w:tcPr>
          <w:p w14:paraId="1EDD17AF" w14:textId="28BC164D" w:rsidR="009A6D18" w:rsidRPr="009A6D18" w:rsidRDefault="009A6D18" w:rsidP="009A6D18">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55.175,00</w:t>
            </w:r>
          </w:p>
        </w:tc>
        <w:tc>
          <w:tcPr>
            <w:tcW w:w="1300" w:type="dxa"/>
            <w:noWrap/>
          </w:tcPr>
          <w:p w14:paraId="22E249A0" w14:textId="52B05500" w:rsidR="009A6D18" w:rsidRPr="009A6D18" w:rsidRDefault="009A6D18" w:rsidP="009A6D18">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60.783,00</w:t>
            </w:r>
          </w:p>
        </w:tc>
        <w:tc>
          <w:tcPr>
            <w:tcW w:w="1300" w:type="dxa"/>
            <w:noWrap/>
          </w:tcPr>
          <w:p w14:paraId="5E2F49AD" w14:textId="51B9B059" w:rsidR="009A6D18" w:rsidRPr="009A6D18" w:rsidRDefault="009A6D18" w:rsidP="009A6D18">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48.459,00</w:t>
            </w:r>
          </w:p>
        </w:tc>
        <w:tc>
          <w:tcPr>
            <w:tcW w:w="1300" w:type="dxa"/>
            <w:noWrap/>
          </w:tcPr>
          <w:p w14:paraId="572A67C9" w14:textId="5BAF2DE2" w:rsidR="009A6D18" w:rsidRPr="009A6D18" w:rsidRDefault="009A6D18" w:rsidP="009A6D18">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55.391,00</w:t>
            </w:r>
          </w:p>
        </w:tc>
      </w:tr>
    </w:tbl>
    <w:p w14:paraId="0613987C" w14:textId="77777777" w:rsidR="0096671D" w:rsidRPr="0096671D" w:rsidRDefault="0096671D" w:rsidP="00994E2E">
      <w:pPr>
        <w:spacing w:line="360" w:lineRule="auto"/>
        <w:rPr>
          <w:rFonts w:ascii="Cambria" w:hAnsi="Cambria"/>
        </w:rPr>
      </w:pPr>
      <w:r w:rsidRPr="0096671D">
        <w:rPr>
          <w:rFonts w:ascii="Cambria" w:hAnsi="Cambria"/>
          <w:noProof/>
          <w:lang w:val="en-US"/>
        </w:rPr>
        <w:drawing>
          <wp:anchor distT="0" distB="0" distL="114300" distR="114300" simplePos="0" relativeHeight="251687936" behindDoc="1" locked="0" layoutInCell="1" allowOverlap="1" wp14:anchorId="1F968AA2" wp14:editId="50531A76">
            <wp:simplePos x="0" y="0"/>
            <wp:positionH relativeFrom="column">
              <wp:posOffset>23909</wp:posOffset>
            </wp:positionH>
            <wp:positionV relativeFrom="paragraph">
              <wp:posOffset>102069</wp:posOffset>
            </wp:positionV>
            <wp:extent cx="5814806" cy="2179320"/>
            <wp:effectExtent l="0" t="0" r="0" b="0"/>
            <wp:wrapNone/>
            <wp:docPr id="175893531" name="Picture 4"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3531" name="Picture 4" descr="A graph with different colored bar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0542" cy="2181470"/>
                    </a:xfrm>
                    <a:prstGeom prst="rect">
                      <a:avLst/>
                    </a:prstGeom>
                    <a:noFill/>
                  </pic:spPr>
                </pic:pic>
              </a:graphicData>
            </a:graphic>
            <wp14:sizeRelH relativeFrom="page">
              <wp14:pctWidth>0</wp14:pctWidth>
            </wp14:sizeRelH>
            <wp14:sizeRelV relativeFrom="page">
              <wp14:pctHeight>0</wp14:pctHeight>
            </wp14:sizeRelV>
          </wp:anchor>
        </w:drawing>
      </w:r>
    </w:p>
    <w:p w14:paraId="38CD7F06" w14:textId="77777777" w:rsidR="0096671D" w:rsidRPr="0096671D" w:rsidRDefault="0096671D" w:rsidP="00994E2E">
      <w:pPr>
        <w:spacing w:line="360" w:lineRule="auto"/>
        <w:rPr>
          <w:rFonts w:ascii="Cambria" w:hAnsi="Cambria"/>
        </w:rPr>
      </w:pPr>
    </w:p>
    <w:p w14:paraId="3E8EE8F0" w14:textId="77777777" w:rsidR="0096671D" w:rsidRPr="0096671D" w:rsidRDefault="0096671D" w:rsidP="00994E2E">
      <w:pPr>
        <w:spacing w:line="360" w:lineRule="auto"/>
        <w:rPr>
          <w:rFonts w:ascii="Cambria" w:hAnsi="Cambria"/>
        </w:rPr>
      </w:pPr>
    </w:p>
    <w:p w14:paraId="133557A5" w14:textId="4162080D" w:rsidR="0096671D" w:rsidRDefault="0096671D" w:rsidP="00994E2E">
      <w:pPr>
        <w:spacing w:line="360" w:lineRule="auto"/>
        <w:rPr>
          <w:rFonts w:ascii="Cambria" w:hAnsi="Cambria"/>
        </w:rPr>
      </w:pPr>
    </w:p>
    <w:p w14:paraId="64E303D6" w14:textId="4DE35908" w:rsidR="0096671D" w:rsidRPr="001348FD" w:rsidRDefault="001348FD" w:rsidP="001348FD">
      <w:pPr>
        <w:spacing w:after="0" w:line="360" w:lineRule="auto"/>
        <w:rPr>
          <w:rFonts w:ascii="Cambria" w:hAnsi="Cambria"/>
        </w:rPr>
      </w:pPr>
      <w:r>
        <w:rPr>
          <w:rFonts w:ascii="Cambria" w:hAnsi="Cambria"/>
        </w:rPr>
        <w:t xml:space="preserve">Потрошен природен гас (во </w:t>
      </w:r>
      <w:r w:rsidRPr="001348FD">
        <w:rPr>
          <w:rFonts w:ascii="Cambria" w:hAnsi="Cambria"/>
        </w:rPr>
        <w:t>m</w:t>
      </w:r>
      <w:r w:rsidRPr="001348FD">
        <w:rPr>
          <w:rFonts w:ascii="Cambria" w:hAnsi="Cambria"/>
          <w:vertAlign w:val="superscript"/>
        </w:rPr>
        <w:t>3</w:t>
      </w:r>
      <w:r>
        <w:rPr>
          <w:rFonts w:ascii="Cambria" w:hAnsi="Cambria"/>
        </w:rPr>
        <w:t>):</w:t>
      </w:r>
    </w:p>
    <w:tbl>
      <w:tblPr>
        <w:tblStyle w:val="ListTable2-Accent2"/>
        <w:tblW w:w="7344" w:type="dxa"/>
        <w:tblLook w:val="04A0" w:firstRow="1" w:lastRow="0" w:firstColumn="1" w:lastColumn="0" w:noHBand="0" w:noVBand="1"/>
      </w:tblPr>
      <w:tblGrid>
        <w:gridCol w:w="1900"/>
        <w:gridCol w:w="1361"/>
        <w:gridCol w:w="1361"/>
        <w:gridCol w:w="1361"/>
        <w:gridCol w:w="1361"/>
      </w:tblGrid>
      <w:tr w:rsidR="0096671D" w:rsidRPr="0096671D" w14:paraId="1C6689E6" w14:textId="77777777" w:rsidTr="00432F6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87C83F7" w14:textId="77777777" w:rsidR="0096671D" w:rsidRPr="001348FD" w:rsidRDefault="0096671D" w:rsidP="00E44943">
            <w:pPr>
              <w:spacing w:line="276" w:lineRule="auto"/>
              <w:jc w:val="center"/>
              <w:rPr>
                <w:rFonts w:ascii="Cambria" w:eastAsia="Times New Roman" w:hAnsi="Cambria" w:cs="Times New Roman"/>
                <w:sz w:val="24"/>
                <w:szCs w:val="24"/>
              </w:rPr>
            </w:pPr>
          </w:p>
        </w:tc>
        <w:tc>
          <w:tcPr>
            <w:tcW w:w="1361" w:type="dxa"/>
            <w:noWrap/>
            <w:hideMark/>
          </w:tcPr>
          <w:p w14:paraId="0BDF8296"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2020</w:t>
            </w:r>
          </w:p>
        </w:tc>
        <w:tc>
          <w:tcPr>
            <w:tcW w:w="1361" w:type="dxa"/>
            <w:noWrap/>
            <w:hideMark/>
          </w:tcPr>
          <w:p w14:paraId="18A15E88"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2021</w:t>
            </w:r>
          </w:p>
        </w:tc>
        <w:tc>
          <w:tcPr>
            <w:tcW w:w="1361" w:type="dxa"/>
            <w:noWrap/>
            <w:hideMark/>
          </w:tcPr>
          <w:p w14:paraId="01B43711"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2022</w:t>
            </w:r>
          </w:p>
        </w:tc>
        <w:tc>
          <w:tcPr>
            <w:tcW w:w="1361" w:type="dxa"/>
            <w:noWrap/>
            <w:hideMark/>
          </w:tcPr>
          <w:p w14:paraId="79B1285E"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2023</w:t>
            </w:r>
          </w:p>
        </w:tc>
      </w:tr>
      <w:tr w:rsidR="0096671D" w:rsidRPr="0096671D" w14:paraId="2930F3CB"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24C50EC1"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Администрација</w:t>
            </w:r>
          </w:p>
        </w:tc>
        <w:tc>
          <w:tcPr>
            <w:tcW w:w="1361" w:type="dxa"/>
            <w:noWrap/>
            <w:hideMark/>
          </w:tcPr>
          <w:p w14:paraId="36D3BF8E"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30.557,00</w:t>
            </w:r>
          </w:p>
        </w:tc>
        <w:tc>
          <w:tcPr>
            <w:tcW w:w="1361" w:type="dxa"/>
            <w:noWrap/>
            <w:hideMark/>
          </w:tcPr>
          <w:p w14:paraId="74688253"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40.678,00</w:t>
            </w:r>
          </w:p>
        </w:tc>
        <w:tc>
          <w:tcPr>
            <w:tcW w:w="1361" w:type="dxa"/>
            <w:noWrap/>
            <w:hideMark/>
          </w:tcPr>
          <w:p w14:paraId="685C9EE3"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36.553,00</w:t>
            </w:r>
          </w:p>
        </w:tc>
        <w:tc>
          <w:tcPr>
            <w:tcW w:w="1361" w:type="dxa"/>
            <w:noWrap/>
            <w:hideMark/>
          </w:tcPr>
          <w:p w14:paraId="44486AAB"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29.303,00</w:t>
            </w:r>
          </w:p>
        </w:tc>
      </w:tr>
      <w:tr w:rsidR="0096671D" w:rsidRPr="0096671D" w14:paraId="054BB270" w14:textId="77777777" w:rsidTr="00432F6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6058C22"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Општински услуги</w:t>
            </w:r>
          </w:p>
        </w:tc>
        <w:tc>
          <w:tcPr>
            <w:tcW w:w="1361" w:type="dxa"/>
            <w:noWrap/>
            <w:hideMark/>
          </w:tcPr>
          <w:p w14:paraId="2DDDE8F1"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0,00</w:t>
            </w:r>
          </w:p>
        </w:tc>
        <w:tc>
          <w:tcPr>
            <w:tcW w:w="1361" w:type="dxa"/>
            <w:noWrap/>
            <w:hideMark/>
          </w:tcPr>
          <w:p w14:paraId="353E314E"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0,00</w:t>
            </w:r>
          </w:p>
        </w:tc>
        <w:tc>
          <w:tcPr>
            <w:tcW w:w="1361" w:type="dxa"/>
            <w:noWrap/>
            <w:hideMark/>
          </w:tcPr>
          <w:p w14:paraId="2DF64951"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0,00</w:t>
            </w:r>
          </w:p>
        </w:tc>
        <w:tc>
          <w:tcPr>
            <w:tcW w:w="1361" w:type="dxa"/>
            <w:noWrap/>
            <w:hideMark/>
          </w:tcPr>
          <w:p w14:paraId="5C6762F2"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0,00</w:t>
            </w:r>
          </w:p>
        </w:tc>
      </w:tr>
      <w:tr w:rsidR="0096671D" w:rsidRPr="0096671D" w14:paraId="56087F20"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40921F8"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Средно образование</w:t>
            </w:r>
          </w:p>
        </w:tc>
        <w:tc>
          <w:tcPr>
            <w:tcW w:w="1361" w:type="dxa"/>
            <w:noWrap/>
            <w:hideMark/>
          </w:tcPr>
          <w:p w14:paraId="2D68F22C"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110.548,00</w:t>
            </w:r>
          </w:p>
        </w:tc>
        <w:tc>
          <w:tcPr>
            <w:tcW w:w="1361" w:type="dxa"/>
            <w:noWrap/>
            <w:hideMark/>
          </w:tcPr>
          <w:p w14:paraId="2E1F5BFA"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100.925,20</w:t>
            </w:r>
          </w:p>
        </w:tc>
        <w:tc>
          <w:tcPr>
            <w:tcW w:w="1361" w:type="dxa"/>
            <w:noWrap/>
            <w:hideMark/>
          </w:tcPr>
          <w:p w14:paraId="04183F12"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93.486,00</w:t>
            </w:r>
          </w:p>
        </w:tc>
        <w:tc>
          <w:tcPr>
            <w:tcW w:w="1361" w:type="dxa"/>
            <w:noWrap/>
            <w:hideMark/>
          </w:tcPr>
          <w:p w14:paraId="31384053"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91.619,58</w:t>
            </w:r>
          </w:p>
        </w:tc>
      </w:tr>
      <w:tr w:rsidR="0096671D" w:rsidRPr="0096671D" w14:paraId="6501CB65" w14:textId="77777777" w:rsidTr="00432F6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F01D9B3"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Социјални грижи</w:t>
            </w:r>
          </w:p>
        </w:tc>
        <w:tc>
          <w:tcPr>
            <w:tcW w:w="1361" w:type="dxa"/>
            <w:noWrap/>
            <w:hideMark/>
          </w:tcPr>
          <w:p w14:paraId="25097129"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46.886,00</w:t>
            </w:r>
          </w:p>
        </w:tc>
        <w:tc>
          <w:tcPr>
            <w:tcW w:w="1361" w:type="dxa"/>
            <w:noWrap/>
            <w:hideMark/>
          </w:tcPr>
          <w:p w14:paraId="7646F028"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54.628,00</w:t>
            </w:r>
          </w:p>
        </w:tc>
        <w:tc>
          <w:tcPr>
            <w:tcW w:w="1361" w:type="dxa"/>
            <w:noWrap/>
            <w:hideMark/>
          </w:tcPr>
          <w:p w14:paraId="1A782C90"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72.045,00</w:t>
            </w:r>
          </w:p>
        </w:tc>
        <w:tc>
          <w:tcPr>
            <w:tcW w:w="1361" w:type="dxa"/>
            <w:noWrap/>
            <w:hideMark/>
          </w:tcPr>
          <w:p w14:paraId="0F5257DF"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59.164,00</w:t>
            </w:r>
          </w:p>
        </w:tc>
      </w:tr>
      <w:tr w:rsidR="0096671D" w:rsidRPr="0096671D" w14:paraId="5209DA1C"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0E4C32D"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Култура</w:t>
            </w:r>
          </w:p>
        </w:tc>
        <w:tc>
          <w:tcPr>
            <w:tcW w:w="1361" w:type="dxa"/>
            <w:noWrap/>
            <w:hideMark/>
          </w:tcPr>
          <w:p w14:paraId="332054E3"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2.592,00</w:t>
            </w:r>
          </w:p>
        </w:tc>
        <w:tc>
          <w:tcPr>
            <w:tcW w:w="1361" w:type="dxa"/>
            <w:noWrap/>
            <w:hideMark/>
          </w:tcPr>
          <w:p w14:paraId="7A656380"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2.644,00</w:t>
            </w:r>
          </w:p>
        </w:tc>
        <w:tc>
          <w:tcPr>
            <w:tcW w:w="1361" w:type="dxa"/>
            <w:noWrap/>
            <w:hideMark/>
          </w:tcPr>
          <w:p w14:paraId="1EA719F1"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2.402,00</w:t>
            </w:r>
          </w:p>
        </w:tc>
        <w:tc>
          <w:tcPr>
            <w:tcW w:w="1361" w:type="dxa"/>
            <w:noWrap/>
            <w:hideMark/>
          </w:tcPr>
          <w:p w14:paraId="0B9AF085"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1.460,00</w:t>
            </w:r>
          </w:p>
        </w:tc>
      </w:tr>
      <w:tr w:rsidR="0096671D" w:rsidRPr="0096671D" w14:paraId="49B985F5" w14:textId="77777777" w:rsidTr="00432F6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F013C10" w14:textId="77777777" w:rsidR="0096671D" w:rsidRPr="0096671D" w:rsidRDefault="0096671D" w:rsidP="00E44943">
            <w:pPr>
              <w:spacing w:line="276" w:lineRule="auto"/>
              <w:jc w:val="left"/>
              <w:rPr>
                <w:rFonts w:ascii="Cambria" w:eastAsia="Times New Roman" w:hAnsi="Cambria" w:cs="Times New Roman"/>
                <w:color w:val="000000"/>
                <w:sz w:val="16"/>
                <w:szCs w:val="16"/>
                <w:lang w:val="en-US"/>
              </w:rPr>
            </w:pPr>
            <w:r w:rsidRPr="0096671D">
              <w:rPr>
                <w:rFonts w:ascii="Cambria" w:eastAsia="Times New Roman" w:hAnsi="Cambria" w:cs="Times New Roman"/>
                <w:color w:val="000000"/>
                <w:sz w:val="16"/>
                <w:szCs w:val="16"/>
                <w:lang w:val="en-US"/>
              </w:rPr>
              <w:t>Основно образование</w:t>
            </w:r>
          </w:p>
        </w:tc>
        <w:tc>
          <w:tcPr>
            <w:tcW w:w="1361" w:type="dxa"/>
            <w:noWrap/>
            <w:hideMark/>
          </w:tcPr>
          <w:p w14:paraId="4D6A0E20"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57.037,00</w:t>
            </w:r>
          </w:p>
        </w:tc>
        <w:tc>
          <w:tcPr>
            <w:tcW w:w="1361" w:type="dxa"/>
            <w:noWrap/>
            <w:hideMark/>
          </w:tcPr>
          <w:p w14:paraId="78ACB312"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73.632,80</w:t>
            </w:r>
          </w:p>
        </w:tc>
        <w:tc>
          <w:tcPr>
            <w:tcW w:w="1361" w:type="dxa"/>
            <w:noWrap/>
            <w:hideMark/>
          </w:tcPr>
          <w:p w14:paraId="145EA464"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55.204,00</w:t>
            </w:r>
          </w:p>
        </w:tc>
        <w:tc>
          <w:tcPr>
            <w:tcW w:w="1361" w:type="dxa"/>
            <w:noWrap/>
            <w:hideMark/>
          </w:tcPr>
          <w:p w14:paraId="0DD544B5"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val="en-US"/>
              </w:rPr>
            </w:pPr>
            <w:r w:rsidRPr="0096671D">
              <w:rPr>
                <w:rFonts w:ascii="Cambria" w:eastAsia="Times New Roman" w:hAnsi="Cambria" w:cs="Times New Roman"/>
                <w:color w:val="000000"/>
                <w:lang w:val="en-US"/>
              </w:rPr>
              <w:t>63.627,00</w:t>
            </w:r>
          </w:p>
        </w:tc>
      </w:tr>
      <w:tr w:rsidR="009A6D18" w:rsidRPr="0096671D" w14:paraId="62583C4F" w14:textId="77777777" w:rsidTr="00432F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tcPr>
          <w:p w14:paraId="67B6BFDD" w14:textId="75BDE751" w:rsidR="009A6D18" w:rsidRPr="0096671D" w:rsidRDefault="009A6D18" w:rsidP="009A6D18">
            <w:pPr>
              <w:spacing w:line="276" w:lineRule="auto"/>
              <w:jc w:val="left"/>
              <w:rPr>
                <w:rFonts w:ascii="Cambria" w:eastAsia="Times New Roman" w:hAnsi="Cambria" w:cs="Times New Roman"/>
                <w:color w:val="000000"/>
                <w:sz w:val="16"/>
                <w:szCs w:val="16"/>
                <w:lang w:val="en-US"/>
              </w:rPr>
            </w:pPr>
            <w:r>
              <w:rPr>
                <w:rFonts w:ascii="Cambria" w:eastAsia="Times New Roman" w:hAnsi="Cambria" w:cs="Times New Roman"/>
                <w:color w:val="000000"/>
                <w:sz w:val="16"/>
                <w:szCs w:val="16"/>
              </w:rPr>
              <w:t>ВКУПНО:</w:t>
            </w:r>
          </w:p>
        </w:tc>
        <w:tc>
          <w:tcPr>
            <w:tcW w:w="1361" w:type="dxa"/>
            <w:noWrap/>
          </w:tcPr>
          <w:p w14:paraId="68EB7F2A" w14:textId="08990EF4" w:rsidR="009A6D18" w:rsidRPr="009A6D18" w:rsidRDefault="009A6D18" w:rsidP="009A6D18">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247.620,00</w:t>
            </w:r>
          </w:p>
        </w:tc>
        <w:tc>
          <w:tcPr>
            <w:tcW w:w="1361" w:type="dxa"/>
            <w:noWrap/>
          </w:tcPr>
          <w:p w14:paraId="2D7A4E18" w14:textId="72DF6ECB" w:rsidR="009A6D18" w:rsidRPr="009A6D18" w:rsidRDefault="009A6D18" w:rsidP="009A6D18">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272.508,00</w:t>
            </w:r>
          </w:p>
        </w:tc>
        <w:tc>
          <w:tcPr>
            <w:tcW w:w="1361" w:type="dxa"/>
            <w:noWrap/>
          </w:tcPr>
          <w:p w14:paraId="4812AE68" w14:textId="00AA5EE1" w:rsidR="009A6D18" w:rsidRPr="009A6D18" w:rsidRDefault="009A6D18" w:rsidP="009A6D18">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259.690,00</w:t>
            </w:r>
          </w:p>
        </w:tc>
        <w:tc>
          <w:tcPr>
            <w:tcW w:w="1361" w:type="dxa"/>
            <w:noWrap/>
          </w:tcPr>
          <w:p w14:paraId="0FB9B4C2" w14:textId="23069E67" w:rsidR="009A6D18" w:rsidRPr="009A6D18" w:rsidRDefault="009A6D18" w:rsidP="009A6D18">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lang w:val="en-US"/>
              </w:rPr>
            </w:pPr>
            <w:r w:rsidRPr="009A6D18">
              <w:rPr>
                <w:rFonts w:ascii="Cambria" w:hAnsi="Cambria"/>
                <w:b/>
                <w:bCs/>
              </w:rPr>
              <w:t>245.173,58</w:t>
            </w:r>
          </w:p>
        </w:tc>
      </w:tr>
    </w:tbl>
    <w:p w14:paraId="6D54D64D" w14:textId="77777777" w:rsidR="0096671D" w:rsidRPr="0096671D" w:rsidRDefault="0096671D" w:rsidP="00994E2E">
      <w:pPr>
        <w:spacing w:line="360" w:lineRule="auto"/>
        <w:rPr>
          <w:rFonts w:ascii="Cambria" w:hAnsi="Cambria"/>
          <w:lang w:val="en-US"/>
        </w:rPr>
      </w:pPr>
      <w:r w:rsidRPr="0096671D">
        <w:rPr>
          <w:rFonts w:ascii="Cambria" w:hAnsi="Cambria"/>
          <w:noProof/>
          <w:lang w:val="en-US"/>
        </w:rPr>
        <w:drawing>
          <wp:anchor distT="0" distB="0" distL="114300" distR="114300" simplePos="0" relativeHeight="251688960" behindDoc="1" locked="0" layoutInCell="1" allowOverlap="1" wp14:anchorId="5B6AF7AE" wp14:editId="2206620E">
            <wp:simplePos x="0" y="0"/>
            <wp:positionH relativeFrom="column">
              <wp:posOffset>23909</wp:posOffset>
            </wp:positionH>
            <wp:positionV relativeFrom="paragraph">
              <wp:posOffset>97652</wp:posOffset>
            </wp:positionV>
            <wp:extent cx="5780847" cy="2177415"/>
            <wp:effectExtent l="0" t="0" r="0" b="0"/>
            <wp:wrapNone/>
            <wp:docPr id="808240920" name="Picture 5"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40920" name="Picture 5" descr="A graph of different colored bars&#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4254" cy="2178698"/>
                    </a:xfrm>
                    <a:prstGeom prst="rect">
                      <a:avLst/>
                    </a:prstGeom>
                    <a:noFill/>
                  </pic:spPr>
                </pic:pic>
              </a:graphicData>
            </a:graphic>
            <wp14:sizeRelH relativeFrom="page">
              <wp14:pctWidth>0</wp14:pctWidth>
            </wp14:sizeRelH>
            <wp14:sizeRelV relativeFrom="page">
              <wp14:pctHeight>0</wp14:pctHeight>
            </wp14:sizeRelV>
          </wp:anchor>
        </w:drawing>
      </w:r>
    </w:p>
    <w:p w14:paraId="6AAE410E" w14:textId="77777777" w:rsidR="0096671D" w:rsidRPr="0096671D" w:rsidRDefault="0096671D" w:rsidP="00994E2E">
      <w:pPr>
        <w:spacing w:line="360" w:lineRule="auto"/>
        <w:rPr>
          <w:rFonts w:ascii="Cambria" w:hAnsi="Cambria"/>
          <w:lang w:val="en-US"/>
        </w:rPr>
      </w:pPr>
    </w:p>
    <w:p w14:paraId="3A02A44E" w14:textId="77777777" w:rsidR="0096671D" w:rsidRPr="0096671D" w:rsidRDefault="0096671D" w:rsidP="00994E2E">
      <w:pPr>
        <w:spacing w:line="360" w:lineRule="auto"/>
        <w:rPr>
          <w:rFonts w:ascii="Cambria" w:hAnsi="Cambria"/>
        </w:rPr>
      </w:pPr>
    </w:p>
    <w:p w14:paraId="12662599" w14:textId="77777777" w:rsidR="0096671D" w:rsidRPr="0096671D" w:rsidRDefault="0096671D" w:rsidP="00994E2E">
      <w:pPr>
        <w:spacing w:line="360" w:lineRule="auto"/>
        <w:rPr>
          <w:rFonts w:ascii="Cambria" w:hAnsi="Cambria"/>
        </w:rPr>
      </w:pPr>
    </w:p>
    <w:p w14:paraId="73BD0937" w14:textId="77777777" w:rsidR="0096671D" w:rsidRPr="0096671D" w:rsidRDefault="0096671D" w:rsidP="00994E2E">
      <w:pPr>
        <w:spacing w:line="360" w:lineRule="auto"/>
        <w:rPr>
          <w:rFonts w:ascii="Cambria" w:hAnsi="Cambria"/>
        </w:rPr>
      </w:pPr>
    </w:p>
    <w:p w14:paraId="36176A62" w14:textId="77777777" w:rsidR="0096671D" w:rsidRPr="0096671D" w:rsidRDefault="0096671D" w:rsidP="00994E2E">
      <w:pPr>
        <w:spacing w:line="360" w:lineRule="auto"/>
        <w:rPr>
          <w:rFonts w:ascii="Cambria" w:hAnsi="Cambria"/>
        </w:rPr>
      </w:pPr>
    </w:p>
    <w:p w14:paraId="3B58FE8E" w14:textId="77777777" w:rsidR="0096671D" w:rsidRPr="0096671D" w:rsidRDefault="0096671D" w:rsidP="00994E2E">
      <w:pPr>
        <w:spacing w:line="360" w:lineRule="auto"/>
        <w:rPr>
          <w:rFonts w:ascii="Cambria" w:hAnsi="Cambria"/>
        </w:rPr>
      </w:pPr>
    </w:p>
    <w:p w14:paraId="57487B6F" w14:textId="561094C2" w:rsidR="001348FD" w:rsidRDefault="001348FD" w:rsidP="00994E2E">
      <w:pPr>
        <w:spacing w:line="360" w:lineRule="auto"/>
        <w:rPr>
          <w:rFonts w:ascii="Cambria" w:hAnsi="Cambria"/>
        </w:rPr>
      </w:pPr>
    </w:p>
    <w:p w14:paraId="2960C876" w14:textId="76D9E76C" w:rsidR="001348FD" w:rsidRDefault="002D06B6" w:rsidP="00994E2E">
      <w:pPr>
        <w:spacing w:line="360" w:lineRule="auto"/>
        <w:rPr>
          <w:rFonts w:ascii="Cambria" w:hAnsi="Cambria"/>
        </w:rPr>
      </w:pPr>
      <w:r>
        <w:rPr>
          <w:rFonts w:ascii="Cambria" w:hAnsi="Cambria"/>
        </w:rPr>
        <w:t>Табела коефициенти за конверзација</w:t>
      </w:r>
    </w:p>
    <w:tbl>
      <w:tblPr>
        <w:tblW w:w="7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2"/>
        <w:gridCol w:w="1707"/>
        <w:gridCol w:w="1352"/>
      </w:tblGrid>
      <w:tr w:rsidR="001142E5" w:rsidRPr="001142E5" w14:paraId="5A8C3E92" w14:textId="77777777" w:rsidTr="003B2AAA">
        <w:trPr>
          <w:trHeight w:val="290"/>
        </w:trPr>
        <w:tc>
          <w:tcPr>
            <w:tcW w:w="2689" w:type="dxa"/>
            <w:shd w:val="clear" w:color="auto" w:fill="auto"/>
            <w:noWrap/>
            <w:vAlign w:val="center"/>
            <w:hideMark/>
          </w:tcPr>
          <w:p w14:paraId="2DDC0530" w14:textId="77777777" w:rsidR="001142E5" w:rsidRPr="001142E5" w:rsidRDefault="001142E5" w:rsidP="001142E5">
            <w:pPr>
              <w:spacing w:after="0" w:line="240" w:lineRule="auto"/>
              <w:jc w:val="center"/>
              <w:rPr>
                <w:rFonts w:ascii="Calibri" w:eastAsia="Times New Roman" w:hAnsi="Calibri" w:cs="Calibri"/>
                <w:b/>
                <w:bCs/>
                <w:color w:val="000000"/>
                <w:lang w:eastAsia="en-GB"/>
              </w:rPr>
            </w:pPr>
            <w:r w:rsidRPr="001142E5">
              <w:rPr>
                <w:rFonts w:ascii="Calibri" w:eastAsia="Times New Roman" w:hAnsi="Calibri" w:cs="Calibri"/>
                <w:b/>
                <w:bCs/>
                <w:color w:val="000000"/>
                <w:lang w:eastAsia="en-GB"/>
              </w:rPr>
              <w:t>Тип на гориво</w:t>
            </w:r>
          </w:p>
        </w:tc>
        <w:tc>
          <w:tcPr>
            <w:tcW w:w="1842" w:type="dxa"/>
            <w:shd w:val="clear" w:color="auto" w:fill="auto"/>
            <w:noWrap/>
            <w:vAlign w:val="center"/>
            <w:hideMark/>
          </w:tcPr>
          <w:p w14:paraId="6CBFDE69" w14:textId="77777777" w:rsidR="001142E5" w:rsidRPr="001142E5" w:rsidRDefault="001142E5" w:rsidP="001142E5">
            <w:pPr>
              <w:spacing w:after="0" w:line="240" w:lineRule="auto"/>
              <w:jc w:val="center"/>
              <w:rPr>
                <w:rFonts w:ascii="Calibri" w:eastAsia="Times New Roman" w:hAnsi="Calibri" w:cs="Calibri"/>
                <w:b/>
                <w:bCs/>
                <w:color w:val="000000"/>
                <w:lang w:eastAsia="en-GB"/>
              </w:rPr>
            </w:pPr>
            <w:r w:rsidRPr="001142E5">
              <w:rPr>
                <w:rFonts w:ascii="Calibri" w:eastAsia="Times New Roman" w:hAnsi="Calibri" w:cs="Calibri"/>
                <w:b/>
                <w:bCs/>
                <w:color w:val="000000"/>
                <w:lang w:eastAsia="en-GB"/>
              </w:rPr>
              <w:t>Енергетска содржина (MJ/единица)</w:t>
            </w:r>
          </w:p>
        </w:tc>
        <w:tc>
          <w:tcPr>
            <w:tcW w:w="1707" w:type="dxa"/>
            <w:shd w:val="clear" w:color="auto" w:fill="auto"/>
            <w:noWrap/>
            <w:vAlign w:val="center"/>
            <w:hideMark/>
          </w:tcPr>
          <w:p w14:paraId="17C44DC8" w14:textId="77777777" w:rsidR="001142E5" w:rsidRPr="001142E5" w:rsidRDefault="001142E5" w:rsidP="001142E5">
            <w:pPr>
              <w:spacing w:after="0" w:line="240" w:lineRule="auto"/>
              <w:jc w:val="center"/>
              <w:rPr>
                <w:rFonts w:ascii="Calibri" w:eastAsia="Times New Roman" w:hAnsi="Calibri" w:cs="Calibri"/>
                <w:b/>
                <w:bCs/>
                <w:color w:val="000000"/>
                <w:lang w:eastAsia="en-GB"/>
              </w:rPr>
            </w:pPr>
            <w:r w:rsidRPr="001142E5">
              <w:rPr>
                <w:rFonts w:ascii="Calibri" w:eastAsia="Times New Roman" w:hAnsi="Calibri" w:cs="Calibri"/>
                <w:b/>
                <w:bCs/>
                <w:color w:val="000000"/>
                <w:lang w:eastAsia="en-GB"/>
              </w:rPr>
              <w:t>Енергетска содржина (kWh/единица)</w:t>
            </w:r>
          </w:p>
        </w:tc>
        <w:tc>
          <w:tcPr>
            <w:tcW w:w="1352" w:type="dxa"/>
            <w:shd w:val="clear" w:color="auto" w:fill="auto"/>
            <w:noWrap/>
            <w:vAlign w:val="center"/>
            <w:hideMark/>
          </w:tcPr>
          <w:p w14:paraId="60E8B59D" w14:textId="77777777" w:rsidR="001142E5" w:rsidRPr="001142E5" w:rsidRDefault="001142E5" w:rsidP="001142E5">
            <w:pPr>
              <w:spacing w:after="0" w:line="240" w:lineRule="auto"/>
              <w:jc w:val="center"/>
              <w:rPr>
                <w:rFonts w:ascii="Calibri" w:eastAsia="Times New Roman" w:hAnsi="Calibri" w:cs="Calibri"/>
                <w:b/>
                <w:bCs/>
                <w:color w:val="000000"/>
                <w:lang w:eastAsia="en-GB"/>
              </w:rPr>
            </w:pPr>
            <w:r w:rsidRPr="001142E5">
              <w:rPr>
                <w:rFonts w:ascii="Calibri" w:eastAsia="Times New Roman" w:hAnsi="Calibri" w:cs="Calibri"/>
                <w:b/>
                <w:bCs/>
                <w:color w:val="000000"/>
                <w:lang w:eastAsia="en-GB"/>
              </w:rPr>
              <w:t>Единица</w:t>
            </w:r>
          </w:p>
        </w:tc>
      </w:tr>
      <w:tr w:rsidR="001142E5" w:rsidRPr="001142E5" w14:paraId="5135EAB2" w14:textId="77777777" w:rsidTr="003B2AAA">
        <w:trPr>
          <w:trHeight w:val="290"/>
        </w:trPr>
        <w:tc>
          <w:tcPr>
            <w:tcW w:w="2689" w:type="dxa"/>
            <w:shd w:val="clear" w:color="auto" w:fill="auto"/>
            <w:noWrap/>
            <w:vAlign w:val="center"/>
            <w:hideMark/>
          </w:tcPr>
          <w:p w14:paraId="51494E84"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Сурова нафта</w:t>
            </w:r>
          </w:p>
        </w:tc>
        <w:tc>
          <w:tcPr>
            <w:tcW w:w="1842" w:type="dxa"/>
            <w:shd w:val="clear" w:color="auto" w:fill="auto"/>
            <w:noWrap/>
            <w:vAlign w:val="center"/>
            <w:hideMark/>
          </w:tcPr>
          <w:p w14:paraId="0455F1E0"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42</w:t>
            </w:r>
          </w:p>
        </w:tc>
        <w:tc>
          <w:tcPr>
            <w:tcW w:w="1707" w:type="dxa"/>
            <w:shd w:val="clear" w:color="auto" w:fill="auto"/>
            <w:noWrap/>
            <w:vAlign w:val="center"/>
            <w:hideMark/>
          </w:tcPr>
          <w:p w14:paraId="702CE2A2"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11.67</w:t>
            </w:r>
          </w:p>
        </w:tc>
        <w:tc>
          <w:tcPr>
            <w:tcW w:w="1352" w:type="dxa"/>
            <w:shd w:val="clear" w:color="auto" w:fill="auto"/>
            <w:noWrap/>
            <w:vAlign w:val="center"/>
            <w:hideMark/>
          </w:tcPr>
          <w:p w14:paraId="04FF4CE7"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литар</w:t>
            </w:r>
          </w:p>
        </w:tc>
      </w:tr>
      <w:tr w:rsidR="001142E5" w:rsidRPr="001142E5" w14:paraId="77E37EF3" w14:textId="77777777" w:rsidTr="003B2AAA">
        <w:trPr>
          <w:trHeight w:val="290"/>
        </w:trPr>
        <w:tc>
          <w:tcPr>
            <w:tcW w:w="2689" w:type="dxa"/>
            <w:shd w:val="clear" w:color="auto" w:fill="auto"/>
            <w:noWrap/>
            <w:vAlign w:val="center"/>
            <w:hideMark/>
          </w:tcPr>
          <w:p w14:paraId="1C799205"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Дизел</w:t>
            </w:r>
          </w:p>
        </w:tc>
        <w:tc>
          <w:tcPr>
            <w:tcW w:w="1842" w:type="dxa"/>
            <w:shd w:val="clear" w:color="auto" w:fill="auto"/>
            <w:noWrap/>
            <w:vAlign w:val="center"/>
            <w:hideMark/>
          </w:tcPr>
          <w:p w14:paraId="7EE39E1B"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35.8</w:t>
            </w:r>
          </w:p>
        </w:tc>
        <w:tc>
          <w:tcPr>
            <w:tcW w:w="1707" w:type="dxa"/>
            <w:shd w:val="clear" w:color="auto" w:fill="auto"/>
            <w:noWrap/>
            <w:vAlign w:val="center"/>
            <w:hideMark/>
          </w:tcPr>
          <w:p w14:paraId="7D357F45"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9.94</w:t>
            </w:r>
          </w:p>
        </w:tc>
        <w:tc>
          <w:tcPr>
            <w:tcW w:w="1352" w:type="dxa"/>
            <w:shd w:val="clear" w:color="auto" w:fill="auto"/>
            <w:noWrap/>
            <w:vAlign w:val="center"/>
            <w:hideMark/>
          </w:tcPr>
          <w:p w14:paraId="086077E0"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литар</w:t>
            </w:r>
          </w:p>
        </w:tc>
      </w:tr>
      <w:tr w:rsidR="001142E5" w:rsidRPr="001142E5" w14:paraId="3D1D513F" w14:textId="77777777" w:rsidTr="003B2AAA">
        <w:trPr>
          <w:trHeight w:val="290"/>
        </w:trPr>
        <w:tc>
          <w:tcPr>
            <w:tcW w:w="2689" w:type="dxa"/>
            <w:shd w:val="clear" w:color="auto" w:fill="auto"/>
            <w:noWrap/>
            <w:vAlign w:val="center"/>
            <w:hideMark/>
          </w:tcPr>
          <w:p w14:paraId="6D8A216B"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Бензин</w:t>
            </w:r>
          </w:p>
        </w:tc>
        <w:tc>
          <w:tcPr>
            <w:tcW w:w="1842" w:type="dxa"/>
            <w:shd w:val="clear" w:color="auto" w:fill="auto"/>
            <w:noWrap/>
            <w:vAlign w:val="center"/>
            <w:hideMark/>
          </w:tcPr>
          <w:p w14:paraId="6730EA7F"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34.2</w:t>
            </w:r>
          </w:p>
        </w:tc>
        <w:tc>
          <w:tcPr>
            <w:tcW w:w="1707" w:type="dxa"/>
            <w:shd w:val="clear" w:color="auto" w:fill="auto"/>
            <w:noWrap/>
            <w:vAlign w:val="center"/>
            <w:hideMark/>
          </w:tcPr>
          <w:p w14:paraId="5AA1083D"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9.5</w:t>
            </w:r>
          </w:p>
        </w:tc>
        <w:tc>
          <w:tcPr>
            <w:tcW w:w="1352" w:type="dxa"/>
            <w:shd w:val="clear" w:color="auto" w:fill="auto"/>
            <w:noWrap/>
            <w:vAlign w:val="center"/>
            <w:hideMark/>
          </w:tcPr>
          <w:p w14:paraId="6EC600E5"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литар</w:t>
            </w:r>
          </w:p>
        </w:tc>
      </w:tr>
      <w:tr w:rsidR="001142E5" w:rsidRPr="001142E5" w14:paraId="66C0CD10" w14:textId="77777777" w:rsidTr="003B2AAA">
        <w:trPr>
          <w:trHeight w:val="290"/>
        </w:trPr>
        <w:tc>
          <w:tcPr>
            <w:tcW w:w="2689" w:type="dxa"/>
            <w:shd w:val="clear" w:color="auto" w:fill="auto"/>
            <w:noWrap/>
            <w:vAlign w:val="center"/>
            <w:hideMark/>
          </w:tcPr>
          <w:p w14:paraId="28C2A1B3"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Течен нафтен гас (ТНГ)</w:t>
            </w:r>
          </w:p>
        </w:tc>
        <w:tc>
          <w:tcPr>
            <w:tcW w:w="1842" w:type="dxa"/>
            <w:shd w:val="clear" w:color="auto" w:fill="auto"/>
            <w:noWrap/>
            <w:vAlign w:val="center"/>
            <w:hideMark/>
          </w:tcPr>
          <w:p w14:paraId="4DC21243"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25.7</w:t>
            </w:r>
          </w:p>
        </w:tc>
        <w:tc>
          <w:tcPr>
            <w:tcW w:w="1707" w:type="dxa"/>
            <w:shd w:val="clear" w:color="auto" w:fill="auto"/>
            <w:noWrap/>
            <w:vAlign w:val="center"/>
            <w:hideMark/>
          </w:tcPr>
          <w:p w14:paraId="2943840F"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7.14</w:t>
            </w:r>
          </w:p>
        </w:tc>
        <w:tc>
          <w:tcPr>
            <w:tcW w:w="1352" w:type="dxa"/>
            <w:shd w:val="clear" w:color="auto" w:fill="auto"/>
            <w:noWrap/>
            <w:vAlign w:val="center"/>
            <w:hideMark/>
          </w:tcPr>
          <w:p w14:paraId="1E2E069F"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литар</w:t>
            </w:r>
          </w:p>
        </w:tc>
      </w:tr>
      <w:tr w:rsidR="001142E5" w:rsidRPr="001142E5" w14:paraId="1E59A6BA" w14:textId="77777777" w:rsidTr="003B2AAA">
        <w:trPr>
          <w:trHeight w:val="290"/>
        </w:trPr>
        <w:tc>
          <w:tcPr>
            <w:tcW w:w="2689" w:type="dxa"/>
            <w:shd w:val="clear" w:color="auto" w:fill="auto"/>
            <w:noWrap/>
            <w:vAlign w:val="center"/>
            <w:hideMark/>
          </w:tcPr>
          <w:p w14:paraId="0D87CDB6"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Природен гас</w:t>
            </w:r>
          </w:p>
        </w:tc>
        <w:tc>
          <w:tcPr>
            <w:tcW w:w="1842" w:type="dxa"/>
            <w:shd w:val="clear" w:color="auto" w:fill="auto"/>
            <w:noWrap/>
            <w:vAlign w:val="center"/>
            <w:hideMark/>
          </w:tcPr>
          <w:p w14:paraId="2DEB6C00"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38</w:t>
            </w:r>
          </w:p>
        </w:tc>
        <w:tc>
          <w:tcPr>
            <w:tcW w:w="1707" w:type="dxa"/>
            <w:shd w:val="clear" w:color="auto" w:fill="auto"/>
            <w:noWrap/>
            <w:vAlign w:val="center"/>
            <w:hideMark/>
          </w:tcPr>
          <w:p w14:paraId="3B9B0E46"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10.55</w:t>
            </w:r>
          </w:p>
        </w:tc>
        <w:tc>
          <w:tcPr>
            <w:tcW w:w="1352" w:type="dxa"/>
            <w:shd w:val="clear" w:color="auto" w:fill="auto"/>
            <w:noWrap/>
            <w:vAlign w:val="center"/>
            <w:hideMark/>
          </w:tcPr>
          <w:p w14:paraId="467F57D7"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кубен метар</w:t>
            </w:r>
          </w:p>
        </w:tc>
      </w:tr>
      <w:tr w:rsidR="001142E5" w:rsidRPr="001142E5" w14:paraId="3343EB97" w14:textId="77777777" w:rsidTr="003B2AAA">
        <w:trPr>
          <w:trHeight w:val="290"/>
        </w:trPr>
        <w:tc>
          <w:tcPr>
            <w:tcW w:w="2689" w:type="dxa"/>
            <w:shd w:val="clear" w:color="auto" w:fill="auto"/>
            <w:noWrap/>
            <w:vAlign w:val="center"/>
            <w:hideMark/>
          </w:tcPr>
          <w:p w14:paraId="705DFC51"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Јаглен (Битуменозен)</w:t>
            </w:r>
          </w:p>
        </w:tc>
        <w:tc>
          <w:tcPr>
            <w:tcW w:w="1842" w:type="dxa"/>
            <w:shd w:val="clear" w:color="auto" w:fill="auto"/>
            <w:noWrap/>
            <w:vAlign w:val="center"/>
            <w:hideMark/>
          </w:tcPr>
          <w:p w14:paraId="60A5ABF4"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24</w:t>
            </w:r>
          </w:p>
        </w:tc>
        <w:tc>
          <w:tcPr>
            <w:tcW w:w="1707" w:type="dxa"/>
            <w:shd w:val="clear" w:color="auto" w:fill="auto"/>
            <w:noWrap/>
            <w:vAlign w:val="center"/>
            <w:hideMark/>
          </w:tcPr>
          <w:p w14:paraId="4EC2ABA5"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6.67</w:t>
            </w:r>
          </w:p>
        </w:tc>
        <w:tc>
          <w:tcPr>
            <w:tcW w:w="1352" w:type="dxa"/>
            <w:shd w:val="clear" w:color="auto" w:fill="auto"/>
            <w:noWrap/>
            <w:vAlign w:val="center"/>
            <w:hideMark/>
          </w:tcPr>
          <w:p w14:paraId="1D3FCA63"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килограм</w:t>
            </w:r>
          </w:p>
        </w:tc>
      </w:tr>
      <w:tr w:rsidR="001142E5" w:rsidRPr="001142E5" w14:paraId="7CC42E2B" w14:textId="77777777" w:rsidTr="003B2AAA">
        <w:trPr>
          <w:trHeight w:val="290"/>
        </w:trPr>
        <w:tc>
          <w:tcPr>
            <w:tcW w:w="2689" w:type="dxa"/>
            <w:shd w:val="clear" w:color="auto" w:fill="auto"/>
            <w:noWrap/>
            <w:vAlign w:val="center"/>
            <w:hideMark/>
          </w:tcPr>
          <w:p w14:paraId="4FB1DF77"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Јаглен (Антрацит)</w:t>
            </w:r>
          </w:p>
        </w:tc>
        <w:tc>
          <w:tcPr>
            <w:tcW w:w="1842" w:type="dxa"/>
            <w:shd w:val="clear" w:color="auto" w:fill="auto"/>
            <w:noWrap/>
            <w:vAlign w:val="center"/>
            <w:hideMark/>
          </w:tcPr>
          <w:p w14:paraId="75D6A960"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30</w:t>
            </w:r>
          </w:p>
        </w:tc>
        <w:tc>
          <w:tcPr>
            <w:tcW w:w="1707" w:type="dxa"/>
            <w:shd w:val="clear" w:color="auto" w:fill="auto"/>
            <w:noWrap/>
            <w:vAlign w:val="center"/>
            <w:hideMark/>
          </w:tcPr>
          <w:p w14:paraId="472CBD36"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8.33</w:t>
            </w:r>
          </w:p>
        </w:tc>
        <w:tc>
          <w:tcPr>
            <w:tcW w:w="1352" w:type="dxa"/>
            <w:shd w:val="clear" w:color="auto" w:fill="auto"/>
            <w:noWrap/>
            <w:vAlign w:val="center"/>
            <w:hideMark/>
          </w:tcPr>
          <w:p w14:paraId="1A63ABD8"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килограм</w:t>
            </w:r>
          </w:p>
        </w:tc>
      </w:tr>
      <w:tr w:rsidR="001142E5" w:rsidRPr="001142E5" w14:paraId="35EFA1B6" w14:textId="77777777" w:rsidTr="003B2AAA">
        <w:trPr>
          <w:trHeight w:val="290"/>
        </w:trPr>
        <w:tc>
          <w:tcPr>
            <w:tcW w:w="2689" w:type="dxa"/>
            <w:shd w:val="clear" w:color="auto" w:fill="auto"/>
            <w:noWrap/>
            <w:vAlign w:val="center"/>
            <w:hideMark/>
          </w:tcPr>
          <w:p w14:paraId="0D2C2A60"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Дрво (Суво)</w:t>
            </w:r>
          </w:p>
        </w:tc>
        <w:tc>
          <w:tcPr>
            <w:tcW w:w="1842" w:type="dxa"/>
            <w:shd w:val="clear" w:color="auto" w:fill="auto"/>
            <w:noWrap/>
            <w:vAlign w:val="center"/>
            <w:hideMark/>
          </w:tcPr>
          <w:p w14:paraId="72625700"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16</w:t>
            </w:r>
          </w:p>
        </w:tc>
        <w:tc>
          <w:tcPr>
            <w:tcW w:w="1707" w:type="dxa"/>
            <w:shd w:val="clear" w:color="auto" w:fill="auto"/>
            <w:noWrap/>
            <w:vAlign w:val="center"/>
            <w:hideMark/>
          </w:tcPr>
          <w:p w14:paraId="41B088B2"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4.44</w:t>
            </w:r>
          </w:p>
        </w:tc>
        <w:tc>
          <w:tcPr>
            <w:tcW w:w="1352" w:type="dxa"/>
            <w:shd w:val="clear" w:color="auto" w:fill="auto"/>
            <w:noWrap/>
            <w:vAlign w:val="center"/>
            <w:hideMark/>
          </w:tcPr>
          <w:p w14:paraId="2C78EB82"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килограм</w:t>
            </w:r>
          </w:p>
        </w:tc>
      </w:tr>
      <w:tr w:rsidR="001142E5" w:rsidRPr="001142E5" w14:paraId="3F321CAA" w14:textId="77777777" w:rsidTr="003B2AAA">
        <w:trPr>
          <w:trHeight w:val="290"/>
        </w:trPr>
        <w:tc>
          <w:tcPr>
            <w:tcW w:w="2689" w:type="dxa"/>
            <w:shd w:val="clear" w:color="auto" w:fill="auto"/>
            <w:noWrap/>
            <w:vAlign w:val="center"/>
            <w:hideMark/>
          </w:tcPr>
          <w:p w14:paraId="451B8188"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Пелети (Дрвени)</w:t>
            </w:r>
          </w:p>
        </w:tc>
        <w:tc>
          <w:tcPr>
            <w:tcW w:w="1842" w:type="dxa"/>
            <w:shd w:val="clear" w:color="auto" w:fill="auto"/>
            <w:noWrap/>
            <w:vAlign w:val="center"/>
            <w:hideMark/>
          </w:tcPr>
          <w:p w14:paraId="4B452402"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18.5</w:t>
            </w:r>
          </w:p>
        </w:tc>
        <w:tc>
          <w:tcPr>
            <w:tcW w:w="1707" w:type="dxa"/>
            <w:shd w:val="clear" w:color="auto" w:fill="auto"/>
            <w:noWrap/>
            <w:vAlign w:val="center"/>
            <w:hideMark/>
          </w:tcPr>
          <w:p w14:paraId="36834641"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5.14</w:t>
            </w:r>
          </w:p>
        </w:tc>
        <w:tc>
          <w:tcPr>
            <w:tcW w:w="1352" w:type="dxa"/>
            <w:shd w:val="clear" w:color="auto" w:fill="auto"/>
            <w:noWrap/>
            <w:vAlign w:val="center"/>
            <w:hideMark/>
          </w:tcPr>
          <w:p w14:paraId="652B0A2C"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килограм</w:t>
            </w:r>
          </w:p>
        </w:tc>
      </w:tr>
      <w:tr w:rsidR="001142E5" w:rsidRPr="001142E5" w14:paraId="128D5692" w14:textId="77777777" w:rsidTr="003B2AAA">
        <w:trPr>
          <w:trHeight w:val="290"/>
        </w:trPr>
        <w:tc>
          <w:tcPr>
            <w:tcW w:w="2689" w:type="dxa"/>
            <w:shd w:val="clear" w:color="auto" w:fill="auto"/>
            <w:noWrap/>
            <w:vAlign w:val="center"/>
            <w:hideMark/>
          </w:tcPr>
          <w:p w14:paraId="00828811"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Водород</w:t>
            </w:r>
          </w:p>
        </w:tc>
        <w:tc>
          <w:tcPr>
            <w:tcW w:w="1842" w:type="dxa"/>
            <w:shd w:val="clear" w:color="auto" w:fill="auto"/>
            <w:noWrap/>
            <w:vAlign w:val="center"/>
            <w:hideMark/>
          </w:tcPr>
          <w:p w14:paraId="2AAAB3A4"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120</w:t>
            </w:r>
          </w:p>
        </w:tc>
        <w:tc>
          <w:tcPr>
            <w:tcW w:w="1707" w:type="dxa"/>
            <w:shd w:val="clear" w:color="auto" w:fill="auto"/>
            <w:noWrap/>
            <w:vAlign w:val="center"/>
            <w:hideMark/>
          </w:tcPr>
          <w:p w14:paraId="71BA6EA5"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33.33</w:t>
            </w:r>
          </w:p>
        </w:tc>
        <w:tc>
          <w:tcPr>
            <w:tcW w:w="1352" w:type="dxa"/>
            <w:shd w:val="clear" w:color="auto" w:fill="auto"/>
            <w:noWrap/>
            <w:vAlign w:val="center"/>
            <w:hideMark/>
          </w:tcPr>
          <w:p w14:paraId="1833B401"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килограм</w:t>
            </w:r>
          </w:p>
        </w:tc>
      </w:tr>
      <w:tr w:rsidR="001142E5" w:rsidRPr="001142E5" w14:paraId="367C582D" w14:textId="77777777" w:rsidTr="003B2AAA">
        <w:trPr>
          <w:trHeight w:val="290"/>
        </w:trPr>
        <w:tc>
          <w:tcPr>
            <w:tcW w:w="2689" w:type="dxa"/>
            <w:shd w:val="clear" w:color="auto" w:fill="auto"/>
            <w:noWrap/>
            <w:vAlign w:val="center"/>
            <w:hideMark/>
          </w:tcPr>
          <w:p w14:paraId="533EC819"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Етанол</w:t>
            </w:r>
          </w:p>
        </w:tc>
        <w:tc>
          <w:tcPr>
            <w:tcW w:w="1842" w:type="dxa"/>
            <w:shd w:val="clear" w:color="auto" w:fill="auto"/>
            <w:noWrap/>
            <w:vAlign w:val="center"/>
            <w:hideMark/>
          </w:tcPr>
          <w:p w14:paraId="2A8F559A"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21.1</w:t>
            </w:r>
          </w:p>
        </w:tc>
        <w:tc>
          <w:tcPr>
            <w:tcW w:w="1707" w:type="dxa"/>
            <w:shd w:val="clear" w:color="auto" w:fill="auto"/>
            <w:noWrap/>
            <w:vAlign w:val="center"/>
            <w:hideMark/>
          </w:tcPr>
          <w:p w14:paraId="57D3CBB6"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5.86</w:t>
            </w:r>
          </w:p>
        </w:tc>
        <w:tc>
          <w:tcPr>
            <w:tcW w:w="1352" w:type="dxa"/>
            <w:shd w:val="clear" w:color="auto" w:fill="auto"/>
            <w:noWrap/>
            <w:vAlign w:val="center"/>
            <w:hideMark/>
          </w:tcPr>
          <w:p w14:paraId="733AEBFE"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литар</w:t>
            </w:r>
          </w:p>
        </w:tc>
      </w:tr>
      <w:tr w:rsidR="001142E5" w:rsidRPr="001142E5" w14:paraId="7B1D790B" w14:textId="77777777" w:rsidTr="003B2AAA">
        <w:trPr>
          <w:trHeight w:val="290"/>
        </w:trPr>
        <w:tc>
          <w:tcPr>
            <w:tcW w:w="2689" w:type="dxa"/>
            <w:shd w:val="clear" w:color="auto" w:fill="auto"/>
            <w:noWrap/>
            <w:vAlign w:val="center"/>
            <w:hideMark/>
          </w:tcPr>
          <w:p w14:paraId="5B4F7536"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Метанол</w:t>
            </w:r>
          </w:p>
        </w:tc>
        <w:tc>
          <w:tcPr>
            <w:tcW w:w="1842" w:type="dxa"/>
            <w:shd w:val="clear" w:color="auto" w:fill="auto"/>
            <w:noWrap/>
            <w:vAlign w:val="center"/>
            <w:hideMark/>
          </w:tcPr>
          <w:p w14:paraId="125081AB"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19.9</w:t>
            </w:r>
          </w:p>
        </w:tc>
        <w:tc>
          <w:tcPr>
            <w:tcW w:w="1707" w:type="dxa"/>
            <w:shd w:val="clear" w:color="auto" w:fill="auto"/>
            <w:noWrap/>
            <w:vAlign w:val="center"/>
            <w:hideMark/>
          </w:tcPr>
          <w:p w14:paraId="358B49EC"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5.53</w:t>
            </w:r>
          </w:p>
        </w:tc>
        <w:tc>
          <w:tcPr>
            <w:tcW w:w="1352" w:type="dxa"/>
            <w:shd w:val="clear" w:color="auto" w:fill="auto"/>
            <w:noWrap/>
            <w:vAlign w:val="center"/>
            <w:hideMark/>
          </w:tcPr>
          <w:p w14:paraId="3B9FC38B"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литар</w:t>
            </w:r>
          </w:p>
        </w:tc>
      </w:tr>
      <w:tr w:rsidR="001142E5" w:rsidRPr="001142E5" w14:paraId="21255160" w14:textId="77777777" w:rsidTr="003B2AAA">
        <w:trPr>
          <w:trHeight w:val="290"/>
        </w:trPr>
        <w:tc>
          <w:tcPr>
            <w:tcW w:w="2689" w:type="dxa"/>
            <w:shd w:val="clear" w:color="auto" w:fill="auto"/>
            <w:noWrap/>
            <w:vAlign w:val="center"/>
            <w:hideMark/>
          </w:tcPr>
          <w:p w14:paraId="34B99B20"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Електрична енергија</w:t>
            </w:r>
          </w:p>
        </w:tc>
        <w:tc>
          <w:tcPr>
            <w:tcW w:w="1842" w:type="dxa"/>
            <w:shd w:val="clear" w:color="auto" w:fill="auto"/>
            <w:noWrap/>
            <w:vAlign w:val="center"/>
            <w:hideMark/>
          </w:tcPr>
          <w:p w14:paraId="4F80E57A"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Нема</w:t>
            </w:r>
          </w:p>
        </w:tc>
        <w:tc>
          <w:tcPr>
            <w:tcW w:w="1707" w:type="dxa"/>
            <w:shd w:val="clear" w:color="auto" w:fill="auto"/>
            <w:noWrap/>
            <w:vAlign w:val="center"/>
            <w:hideMark/>
          </w:tcPr>
          <w:p w14:paraId="1EF064C5"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w:t>
            </w:r>
          </w:p>
        </w:tc>
        <w:tc>
          <w:tcPr>
            <w:tcW w:w="1352" w:type="dxa"/>
            <w:shd w:val="clear" w:color="auto" w:fill="auto"/>
            <w:noWrap/>
            <w:vAlign w:val="center"/>
            <w:hideMark/>
          </w:tcPr>
          <w:p w14:paraId="07569F2E" w14:textId="77777777" w:rsidR="001142E5" w:rsidRPr="001142E5" w:rsidRDefault="001142E5" w:rsidP="001142E5">
            <w:pPr>
              <w:spacing w:after="0" w:line="240" w:lineRule="auto"/>
              <w:jc w:val="center"/>
              <w:rPr>
                <w:rFonts w:ascii="Calibri" w:eastAsia="Times New Roman" w:hAnsi="Calibri" w:cs="Calibri"/>
                <w:color w:val="000000"/>
                <w:lang w:eastAsia="en-GB"/>
              </w:rPr>
            </w:pPr>
            <w:r w:rsidRPr="001142E5">
              <w:rPr>
                <w:rFonts w:ascii="Calibri" w:eastAsia="Times New Roman" w:hAnsi="Calibri" w:cs="Calibri"/>
                <w:color w:val="000000"/>
                <w:lang w:eastAsia="en-GB"/>
              </w:rPr>
              <w:t>1 kWh</w:t>
            </w:r>
          </w:p>
        </w:tc>
      </w:tr>
    </w:tbl>
    <w:p w14:paraId="21AD9420" w14:textId="77777777" w:rsidR="001348FD" w:rsidRDefault="001348FD" w:rsidP="00994E2E">
      <w:pPr>
        <w:spacing w:line="360" w:lineRule="auto"/>
        <w:rPr>
          <w:rFonts w:ascii="Cambria" w:hAnsi="Cambria"/>
        </w:rPr>
      </w:pPr>
    </w:p>
    <w:p w14:paraId="7AFB3A89" w14:textId="77777777" w:rsidR="00AC4906" w:rsidRDefault="00AC4906" w:rsidP="00994E2E">
      <w:pPr>
        <w:spacing w:line="360" w:lineRule="auto"/>
        <w:rPr>
          <w:rFonts w:ascii="Cambria" w:hAnsi="Cambria"/>
          <w:lang w:val="en-US"/>
        </w:rPr>
      </w:pPr>
    </w:p>
    <w:p w14:paraId="40880B1A" w14:textId="77777777" w:rsidR="00AC4906" w:rsidRDefault="00AC4906" w:rsidP="00994E2E">
      <w:pPr>
        <w:spacing w:line="360" w:lineRule="auto"/>
        <w:rPr>
          <w:rFonts w:ascii="Cambria" w:hAnsi="Cambria"/>
          <w:lang w:val="en-US"/>
        </w:rPr>
      </w:pPr>
    </w:p>
    <w:p w14:paraId="77F76965" w14:textId="77777777" w:rsidR="00FE7A30" w:rsidRDefault="00FE7A30" w:rsidP="00FE7A30">
      <w:pPr>
        <w:pStyle w:val="Caption"/>
      </w:pPr>
      <w:r>
        <w:lastRenderedPageBreak/>
        <w:t xml:space="preserve">. </w:t>
      </w:r>
      <w:r>
        <w:rPr>
          <w:lang w:val="mk-MK"/>
        </w:rPr>
        <w:t>Емисиони фактори користени во секторот Енергетика</w:t>
      </w:r>
      <w:r>
        <w:t xml:space="preserve"> (во kg/TJ)</w:t>
      </w:r>
    </w:p>
    <w:tbl>
      <w:tblPr>
        <w:tblStyle w:val="GridTable2-Accent61"/>
        <w:tblW w:w="7677" w:type="dxa"/>
        <w:tblLook w:val="04A0" w:firstRow="1" w:lastRow="0" w:firstColumn="1" w:lastColumn="0" w:noHBand="0" w:noVBand="1"/>
      </w:tblPr>
      <w:tblGrid>
        <w:gridCol w:w="3686"/>
        <w:gridCol w:w="937"/>
        <w:gridCol w:w="1527"/>
        <w:gridCol w:w="1527"/>
      </w:tblGrid>
      <w:tr w:rsidR="00FE7A30" w:rsidRPr="00DD64D4" w14:paraId="035DDE0C" w14:textId="77777777" w:rsidTr="003B2AAA">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538135" w:themeColor="accent6" w:themeShade="BF"/>
            </w:tcBorders>
            <w:shd w:val="clear" w:color="auto" w:fill="A8D08D" w:themeFill="accent6" w:themeFillTint="99"/>
            <w:noWrap/>
            <w:vAlign w:val="center"/>
            <w:hideMark/>
          </w:tcPr>
          <w:p w14:paraId="69935215" w14:textId="77777777" w:rsidR="00FE7A30" w:rsidRPr="00DD64D4" w:rsidRDefault="00FE7A30" w:rsidP="003B2AAA">
            <w:pPr>
              <w:jc w:val="left"/>
              <w:rPr>
                <w:rFonts w:ascii="Times New Roman" w:eastAsia="Times New Roman" w:hAnsi="Times New Roman" w:cs="Times New Roman"/>
                <w:sz w:val="18"/>
                <w:szCs w:val="18"/>
              </w:rPr>
            </w:pPr>
            <w:r w:rsidRPr="00DD64D4">
              <w:rPr>
                <w:rFonts w:eastAsia="Times New Roman" w:cs="Arial"/>
                <w:sz w:val="18"/>
                <w:szCs w:val="18"/>
              </w:rPr>
              <w:t>Fuel</w:t>
            </w:r>
          </w:p>
        </w:tc>
        <w:tc>
          <w:tcPr>
            <w:tcW w:w="937" w:type="dxa"/>
            <w:tcBorders>
              <w:left w:val="single" w:sz="4" w:space="0" w:color="538135" w:themeColor="accent6" w:themeShade="BF"/>
              <w:right w:val="single" w:sz="4" w:space="0" w:color="538135" w:themeColor="accent6" w:themeShade="BF"/>
            </w:tcBorders>
            <w:shd w:val="clear" w:color="auto" w:fill="A8D08D" w:themeFill="accent6" w:themeFillTint="99"/>
            <w:noWrap/>
            <w:vAlign w:val="center"/>
            <w:hideMark/>
          </w:tcPr>
          <w:p w14:paraId="53C0DC59" w14:textId="77777777" w:rsidR="00FE7A30" w:rsidRPr="00DD64D4" w:rsidRDefault="00FE7A30" w:rsidP="003B2AA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CO</w:t>
            </w:r>
            <w:r w:rsidRPr="00DD64D4">
              <w:rPr>
                <w:rFonts w:eastAsia="Times New Roman" w:cs="Arial"/>
                <w:sz w:val="18"/>
                <w:szCs w:val="18"/>
                <w:vertAlign w:val="subscript"/>
              </w:rPr>
              <w:t>2</w:t>
            </w:r>
          </w:p>
        </w:tc>
        <w:tc>
          <w:tcPr>
            <w:tcW w:w="1527" w:type="dxa"/>
            <w:tcBorders>
              <w:left w:val="single" w:sz="4" w:space="0" w:color="538135" w:themeColor="accent6" w:themeShade="BF"/>
              <w:right w:val="single" w:sz="4" w:space="0" w:color="538135" w:themeColor="accent6" w:themeShade="BF"/>
            </w:tcBorders>
            <w:shd w:val="clear" w:color="auto" w:fill="A8D08D" w:themeFill="accent6" w:themeFillTint="99"/>
            <w:noWrap/>
            <w:vAlign w:val="center"/>
            <w:hideMark/>
          </w:tcPr>
          <w:p w14:paraId="28D231AD" w14:textId="77777777" w:rsidR="00FE7A30" w:rsidRPr="00DD64D4" w:rsidRDefault="00FE7A30" w:rsidP="003B2AA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CH</w:t>
            </w:r>
            <w:r w:rsidRPr="00DD64D4">
              <w:rPr>
                <w:rFonts w:eastAsia="Times New Roman" w:cs="Arial"/>
                <w:sz w:val="18"/>
                <w:szCs w:val="18"/>
                <w:vertAlign w:val="subscript"/>
              </w:rPr>
              <w:t>4</w:t>
            </w:r>
          </w:p>
        </w:tc>
        <w:tc>
          <w:tcPr>
            <w:tcW w:w="1527" w:type="dxa"/>
            <w:tcBorders>
              <w:left w:val="single" w:sz="4" w:space="0" w:color="538135" w:themeColor="accent6" w:themeShade="BF"/>
            </w:tcBorders>
            <w:shd w:val="clear" w:color="auto" w:fill="A8D08D" w:themeFill="accent6" w:themeFillTint="99"/>
            <w:noWrap/>
            <w:vAlign w:val="center"/>
            <w:hideMark/>
          </w:tcPr>
          <w:p w14:paraId="22C8908B" w14:textId="77777777" w:rsidR="00FE7A30" w:rsidRPr="00DD64D4" w:rsidRDefault="00FE7A30" w:rsidP="003B2AA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N</w:t>
            </w:r>
            <w:r w:rsidRPr="00DD64D4">
              <w:rPr>
                <w:rFonts w:eastAsia="Times New Roman" w:cs="Arial"/>
                <w:sz w:val="18"/>
                <w:szCs w:val="18"/>
                <w:vertAlign w:val="subscript"/>
              </w:rPr>
              <w:t>2</w:t>
            </w:r>
            <w:r w:rsidRPr="00DD64D4">
              <w:rPr>
                <w:rFonts w:eastAsia="Times New Roman" w:cs="Arial"/>
                <w:sz w:val="18"/>
                <w:szCs w:val="18"/>
              </w:rPr>
              <w:t>O</w:t>
            </w:r>
          </w:p>
        </w:tc>
      </w:tr>
      <w:tr w:rsidR="00FE7A30" w:rsidRPr="00DD64D4" w14:paraId="5270EDF2" w14:textId="77777777" w:rsidTr="003B2AA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431C12A7" w14:textId="77777777" w:rsidR="00FE7A30" w:rsidRPr="00971290" w:rsidRDefault="00FE7A30" w:rsidP="003B2AAA">
            <w:pPr>
              <w:jc w:val="left"/>
              <w:rPr>
                <w:rFonts w:eastAsia="Times New Roman" w:cs="Arial"/>
                <w:b w:val="0"/>
                <w:sz w:val="18"/>
                <w:szCs w:val="18"/>
                <w:lang w:val="mk-MK"/>
              </w:rPr>
            </w:pPr>
            <w:r>
              <w:rPr>
                <w:rFonts w:eastAsia="Times New Roman" w:cs="Arial"/>
                <w:b w:val="0"/>
                <w:sz w:val="18"/>
                <w:szCs w:val="18"/>
                <w:lang w:val="mk-MK"/>
              </w:rPr>
              <w:t>Коксен јаглен</w:t>
            </w:r>
          </w:p>
        </w:tc>
        <w:tc>
          <w:tcPr>
            <w:tcW w:w="937" w:type="dxa"/>
            <w:noWrap/>
            <w:vAlign w:val="center"/>
            <w:hideMark/>
          </w:tcPr>
          <w:p w14:paraId="27047586"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94</w:t>
            </w:r>
            <w:r>
              <w:rPr>
                <w:rFonts w:eastAsia="Times New Roman" w:cs="Arial"/>
                <w:sz w:val="18"/>
                <w:szCs w:val="18"/>
              </w:rPr>
              <w:t>.</w:t>
            </w:r>
            <w:r w:rsidRPr="00DD64D4">
              <w:rPr>
                <w:rFonts w:eastAsia="Times New Roman" w:cs="Arial"/>
                <w:sz w:val="18"/>
                <w:szCs w:val="18"/>
              </w:rPr>
              <w:t>600</w:t>
            </w:r>
          </w:p>
        </w:tc>
        <w:tc>
          <w:tcPr>
            <w:tcW w:w="1527" w:type="dxa"/>
            <w:noWrap/>
            <w:vAlign w:val="center"/>
            <w:hideMark/>
          </w:tcPr>
          <w:p w14:paraId="711D5BE3"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10</w:t>
            </w:r>
          </w:p>
        </w:tc>
        <w:tc>
          <w:tcPr>
            <w:tcW w:w="1527" w:type="dxa"/>
            <w:noWrap/>
            <w:vAlign w:val="center"/>
            <w:hideMark/>
          </w:tcPr>
          <w:p w14:paraId="0E5AF4E0"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1</w:t>
            </w:r>
            <w:r>
              <w:rPr>
                <w:rFonts w:eastAsia="Times New Roman" w:cs="Arial"/>
                <w:sz w:val="18"/>
                <w:szCs w:val="18"/>
              </w:rPr>
              <w:t>,</w:t>
            </w:r>
            <w:r w:rsidRPr="00DD64D4">
              <w:rPr>
                <w:rFonts w:eastAsia="Times New Roman" w:cs="Arial"/>
                <w:sz w:val="18"/>
                <w:szCs w:val="18"/>
              </w:rPr>
              <w:t>5</w:t>
            </w:r>
          </w:p>
        </w:tc>
      </w:tr>
      <w:tr w:rsidR="00FE7A30" w:rsidRPr="00DD64D4" w14:paraId="74396476" w14:textId="77777777" w:rsidTr="003B2AAA">
        <w:trPr>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51653C12" w14:textId="77777777" w:rsidR="00FE7A30" w:rsidRPr="00971290" w:rsidRDefault="00FE7A30" w:rsidP="003B2AAA">
            <w:pPr>
              <w:jc w:val="left"/>
              <w:rPr>
                <w:rFonts w:eastAsia="Times New Roman" w:cs="Arial"/>
                <w:b w:val="0"/>
                <w:sz w:val="18"/>
                <w:szCs w:val="18"/>
                <w:lang w:val="mk-MK"/>
              </w:rPr>
            </w:pPr>
            <w:r>
              <w:rPr>
                <w:rFonts w:eastAsia="Times New Roman" w:cs="Arial"/>
                <w:b w:val="0"/>
                <w:sz w:val="18"/>
                <w:szCs w:val="18"/>
                <w:lang w:val="mk-MK"/>
              </w:rPr>
              <w:t>Друг битуминозен јаглен</w:t>
            </w:r>
          </w:p>
        </w:tc>
        <w:tc>
          <w:tcPr>
            <w:tcW w:w="937" w:type="dxa"/>
            <w:noWrap/>
            <w:vAlign w:val="center"/>
            <w:hideMark/>
          </w:tcPr>
          <w:p w14:paraId="33BE729B"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94</w:t>
            </w:r>
            <w:r>
              <w:rPr>
                <w:rFonts w:eastAsia="Times New Roman" w:cs="Arial"/>
                <w:sz w:val="18"/>
                <w:szCs w:val="18"/>
              </w:rPr>
              <w:t>.</w:t>
            </w:r>
            <w:r w:rsidRPr="00DD64D4">
              <w:rPr>
                <w:rFonts w:eastAsia="Times New Roman" w:cs="Arial"/>
                <w:sz w:val="18"/>
                <w:szCs w:val="18"/>
              </w:rPr>
              <w:t>600</w:t>
            </w:r>
          </w:p>
        </w:tc>
        <w:tc>
          <w:tcPr>
            <w:tcW w:w="1527" w:type="dxa"/>
            <w:noWrap/>
            <w:vAlign w:val="center"/>
            <w:hideMark/>
          </w:tcPr>
          <w:p w14:paraId="2C3F65A6"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10</w:t>
            </w:r>
          </w:p>
        </w:tc>
        <w:tc>
          <w:tcPr>
            <w:tcW w:w="1527" w:type="dxa"/>
            <w:noWrap/>
            <w:vAlign w:val="center"/>
            <w:hideMark/>
          </w:tcPr>
          <w:p w14:paraId="172B53C5"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1</w:t>
            </w:r>
            <w:r>
              <w:rPr>
                <w:rFonts w:eastAsia="Times New Roman" w:cs="Arial"/>
                <w:sz w:val="18"/>
                <w:szCs w:val="18"/>
              </w:rPr>
              <w:t>,</w:t>
            </w:r>
            <w:r w:rsidRPr="00DD64D4">
              <w:rPr>
                <w:rFonts w:eastAsia="Times New Roman" w:cs="Arial"/>
                <w:sz w:val="18"/>
                <w:szCs w:val="18"/>
              </w:rPr>
              <w:t>5</w:t>
            </w:r>
          </w:p>
        </w:tc>
      </w:tr>
      <w:tr w:rsidR="00FE7A30" w:rsidRPr="00DD64D4" w14:paraId="5E59AEDF" w14:textId="77777777" w:rsidTr="003B2AA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58CFF009" w14:textId="77777777" w:rsidR="00FE7A30" w:rsidRPr="00DD64D4" w:rsidRDefault="00FE7A30" w:rsidP="003B2AAA">
            <w:pPr>
              <w:jc w:val="left"/>
              <w:rPr>
                <w:rFonts w:eastAsia="Times New Roman" w:cs="Arial"/>
                <w:b w:val="0"/>
                <w:sz w:val="18"/>
                <w:szCs w:val="18"/>
              </w:rPr>
            </w:pPr>
            <w:r w:rsidRPr="00971290">
              <w:rPr>
                <w:rFonts w:eastAsia="Times New Roman" w:cs="Arial"/>
                <w:b w:val="0"/>
                <w:sz w:val="18"/>
                <w:szCs w:val="18"/>
                <w:lang w:val="mk-MK"/>
              </w:rPr>
              <w:t>Суб-битумино-зен јаглен</w:t>
            </w:r>
          </w:p>
        </w:tc>
        <w:tc>
          <w:tcPr>
            <w:tcW w:w="937" w:type="dxa"/>
            <w:noWrap/>
            <w:vAlign w:val="center"/>
            <w:hideMark/>
          </w:tcPr>
          <w:p w14:paraId="3C387C23"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96</w:t>
            </w:r>
            <w:r>
              <w:rPr>
                <w:rFonts w:eastAsia="Times New Roman" w:cs="Arial"/>
                <w:sz w:val="18"/>
                <w:szCs w:val="18"/>
              </w:rPr>
              <w:t>.</w:t>
            </w:r>
            <w:r w:rsidRPr="00DD64D4">
              <w:rPr>
                <w:rFonts w:eastAsia="Times New Roman" w:cs="Arial"/>
                <w:sz w:val="18"/>
                <w:szCs w:val="18"/>
              </w:rPr>
              <w:t>100</w:t>
            </w:r>
          </w:p>
        </w:tc>
        <w:tc>
          <w:tcPr>
            <w:tcW w:w="1527" w:type="dxa"/>
            <w:noWrap/>
            <w:vAlign w:val="center"/>
            <w:hideMark/>
          </w:tcPr>
          <w:p w14:paraId="5DFF0FA6"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10</w:t>
            </w:r>
          </w:p>
        </w:tc>
        <w:tc>
          <w:tcPr>
            <w:tcW w:w="1527" w:type="dxa"/>
            <w:noWrap/>
            <w:vAlign w:val="center"/>
            <w:hideMark/>
          </w:tcPr>
          <w:p w14:paraId="1D083158"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1</w:t>
            </w:r>
            <w:r>
              <w:rPr>
                <w:rFonts w:eastAsia="Times New Roman" w:cs="Arial"/>
                <w:sz w:val="18"/>
                <w:szCs w:val="18"/>
              </w:rPr>
              <w:t>,</w:t>
            </w:r>
            <w:r w:rsidRPr="00DD64D4">
              <w:rPr>
                <w:rFonts w:eastAsia="Times New Roman" w:cs="Arial"/>
                <w:sz w:val="18"/>
                <w:szCs w:val="18"/>
              </w:rPr>
              <w:t>5</w:t>
            </w:r>
          </w:p>
        </w:tc>
      </w:tr>
      <w:tr w:rsidR="00FE7A30" w:rsidRPr="00DD64D4" w14:paraId="03136962" w14:textId="77777777" w:rsidTr="003B2AAA">
        <w:trPr>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319679CE" w14:textId="77777777" w:rsidR="00FE7A30" w:rsidRPr="00DD64D4" w:rsidRDefault="00FE7A30" w:rsidP="003B2AAA">
            <w:pPr>
              <w:jc w:val="left"/>
              <w:rPr>
                <w:rFonts w:eastAsia="Times New Roman" w:cs="Arial"/>
                <w:b w:val="0"/>
                <w:sz w:val="18"/>
                <w:szCs w:val="18"/>
              </w:rPr>
            </w:pPr>
            <w:r>
              <w:rPr>
                <w:rFonts w:eastAsia="Times New Roman" w:cs="Arial"/>
                <w:b w:val="0"/>
                <w:sz w:val="18"/>
                <w:szCs w:val="18"/>
              </w:rPr>
              <w:t>Лигнит</w:t>
            </w:r>
          </w:p>
        </w:tc>
        <w:tc>
          <w:tcPr>
            <w:tcW w:w="937" w:type="dxa"/>
            <w:noWrap/>
            <w:vAlign w:val="center"/>
            <w:hideMark/>
          </w:tcPr>
          <w:p w14:paraId="74CB90AD"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107</w:t>
            </w:r>
            <w:r>
              <w:rPr>
                <w:rFonts w:eastAsia="Times New Roman" w:cs="Arial"/>
                <w:sz w:val="18"/>
                <w:szCs w:val="18"/>
              </w:rPr>
              <w:t>.</w:t>
            </w:r>
            <w:r w:rsidRPr="00DD64D4">
              <w:rPr>
                <w:rFonts w:eastAsia="Times New Roman" w:cs="Arial"/>
                <w:sz w:val="18"/>
                <w:szCs w:val="18"/>
              </w:rPr>
              <w:t>879*</w:t>
            </w:r>
          </w:p>
        </w:tc>
        <w:tc>
          <w:tcPr>
            <w:tcW w:w="1527" w:type="dxa"/>
            <w:noWrap/>
            <w:vAlign w:val="center"/>
            <w:hideMark/>
          </w:tcPr>
          <w:p w14:paraId="407A2992"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1(10)**</w:t>
            </w:r>
          </w:p>
        </w:tc>
        <w:tc>
          <w:tcPr>
            <w:tcW w:w="1527" w:type="dxa"/>
            <w:noWrap/>
            <w:vAlign w:val="center"/>
            <w:hideMark/>
          </w:tcPr>
          <w:p w14:paraId="29998F19"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1</w:t>
            </w:r>
            <w:r>
              <w:rPr>
                <w:rFonts w:eastAsia="Times New Roman" w:cs="Arial"/>
                <w:sz w:val="18"/>
                <w:szCs w:val="18"/>
              </w:rPr>
              <w:t>,</w:t>
            </w:r>
            <w:r w:rsidRPr="00DD64D4">
              <w:rPr>
                <w:rFonts w:eastAsia="Times New Roman" w:cs="Arial"/>
                <w:sz w:val="18"/>
                <w:szCs w:val="18"/>
              </w:rPr>
              <w:t>5</w:t>
            </w:r>
          </w:p>
        </w:tc>
      </w:tr>
      <w:tr w:rsidR="00FE7A30" w:rsidRPr="00DD64D4" w14:paraId="75E84F0D" w14:textId="77777777" w:rsidTr="003B2AA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1ABE8A07" w14:textId="77777777" w:rsidR="00FE7A30" w:rsidRPr="00971290" w:rsidRDefault="00FE7A30" w:rsidP="003B2AAA">
            <w:pPr>
              <w:jc w:val="left"/>
              <w:rPr>
                <w:rFonts w:eastAsia="Times New Roman" w:cs="Arial"/>
                <w:b w:val="0"/>
                <w:sz w:val="18"/>
                <w:szCs w:val="18"/>
                <w:lang w:val="mk-MK"/>
              </w:rPr>
            </w:pPr>
            <w:r>
              <w:rPr>
                <w:rFonts w:eastAsia="Times New Roman" w:cs="Arial"/>
                <w:b w:val="0"/>
                <w:sz w:val="18"/>
                <w:szCs w:val="18"/>
                <w:lang w:val="mk-MK"/>
              </w:rPr>
              <w:t>Сурова нафта</w:t>
            </w:r>
          </w:p>
        </w:tc>
        <w:tc>
          <w:tcPr>
            <w:tcW w:w="937" w:type="dxa"/>
            <w:noWrap/>
            <w:vAlign w:val="center"/>
            <w:hideMark/>
          </w:tcPr>
          <w:p w14:paraId="1AC1F594"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73</w:t>
            </w:r>
            <w:r>
              <w:rPr>
                <w:rFonts w:eastAsia="Times New Roman" w:cs="Arial"/>
                <w:sz w:val="18"/>
                <w:szCs w:val="18"/>
              </w:rPr>
              <w:t>.</w:t>
            </w:r>
            <w:r w:rsidRPr="00DD64D4">
              <w:rPr>
                <w:rFonts w:eastAsia="Times New Roman" w:cs="Arial"/>
                <w:sz w:val="18"/>
                <w:szCs w:val="18"/>
              </w:rPr>
              <w:t>333</w:t>
            </w:r>
          </w:p>
        </w:tc>
        <w:tc>
          <w:tcPr>
            <w:tcW w:w="1527" w:type="dxa"/>
            <w:noWrap/>
            <w:vAlign w:val="center"/>
            <w:hideMark/>
          </w:tcPr>
          <w:p w14:paraId="1DF700BD"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1527" w:type="dxa"/>
            <w:noWrap/>
            <w:vAlign w:val="center"/>
            <w:hideMark/>
          </w:tcPr>
          <w:p w14:paraId="27E42190"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FE7A30" w:rsidRPr="00DD64D4" w14:paraId="5380844A" w14:textId="77777777" w:rsidTr="003B2AAA">
        <w:trPr>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6C2D9956" w14:textId="77777777" w:rsidR="00FE7A30" w:rsidRPr="00971290" w:rsidRDefault="00FE7A30" w:rsidP="003B2AAA">
            <w:pPr>
              <w:jc w:val="left"/>
              <w:rPr>
                <w:rFonts w:eastAsia="Times New Roman" w:cs="Arial"/>
                <w:b w:val="0"/>
                <w:sz w:val="18"/>
                <w:szCs w:val="18"/>
                <w:lang w:val="mk-MK"/>
              </w:rPr>
            </w:pPr>
            <w:r>
              <w:rPr>
                <w:rFonts w:eastAsia="Times New Roman" w:cs="Arial"/>
                <w:b w:val="0"/>
                <w:sz w:val="18"/>
                <w:szCs w:val="18"/>
                <w:lang w:val="mk-MK"/>
              </w:rPr>
              <w:t>Мазут</w:t>
            </w:r>
          </w:p>
        </w:tc>
        <w:tc>
          <w:tcPr>
            <w:tcW w:w="937" w:type="dxa"/>
            <w:noWrap/>
            <w:vAlign w:val="center"/>
            <w:hideMark/>
          </w:tcPr>
          <w:p w14:paraId="2C605C93"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78</w:t>
            </w:r>
            <w:r>
              <w:rPr>
                <w:rFonts w:eastAsia="Times New Roman" w:cs="Arial"/>
                <w:sz w:val="18"/>
                <w:szCs w:val="18"/>
              </w:rPr>
              <w:t>.</w:t>
            </w:r>
            <w:r w:rsidRPr="00DD64D4">
              <w:rPr>
                <w:rFonts w:eastAsia="Times New Roman" w:cs="Arial"/>
                <w:sz w:val="18"/>
                <w:szCs w:val="18"/>
              </w:rPr>
              <w:t>049*</w:t>
            </w:r>
          </w:p>
        </w:tc>
        <w:tc>
          <w:tcPr>
            <w:tcW w:w="1527" w:type="dxa"/>
            <w:noWrap/>
            <w:vAlign w:val="center"/>
            <w:hideMark/>
          </w:tcPr>
          <w:p w14:paraId="07CC2F46"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3</w:t>
            </w:r>
          </w:p>
        </w:tc>
        <w:tc>
          <w:tcPr>
            <w:tcW w:w="1527" w:type="dxa"/>
            <w:noWrap/>
            <w:vAlign w:val="center"/>
            <w:hideMark/>
          </w:tcPr>
          <w:p w14:paraId="3F3E48ED"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0</w:t>
            </w:r>
            <w:r>
              <w:rPr>
                <w:rFonts w:eastAsia="Times New Roman" w:cs="Arial"/>
                <w:sz w:val="18"/>
                <w:szCs w:val="18"/>
              </w:rPr>
              <w:t>,</w:t>
            </w:r>
            <w:r w:rsidRPr="00DD64D4">
              <w:rPr>
                <w:rFonts w:eastAsia="Times New Roman" w:cs="Arial"/>
                <w:sz w:val="18"/>
                <w:szCs w:val="18"/>
              </w:rPr>
              <w:t>6</w:t>
            </w:r>
          </w:p>
        </w:tc>
      </w:tr>
      <w:tr w:rsidR="00FE7A30" w:rsidRPr="00DD64D4" w14:paraId="4E1033FE" w14:textId="77777777" w:rsidTr="003B2AA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045FDCB5" w14:textId="77777777" w:rsidR="00FE7A30" w:rsidRPr="00971290" w:rsidRDefault="00FE7A30" w:rsidP="003B2AAA">
            <w:pPr>
              <w:jc w:val="left"/>
              <w:rPr>
                <w:rFonts w:eastAsia="Times New Roman" w:cs="Arial"/>
                <w:b w:val="0"/>
                <w:sz w:val="18"/>
                <w:szCs w:val="18"/>
                <w:lang w:val="mk-MK"/>
              </w:rPr>
            </w:pPr>
            <w:r>
              <w:rPr>
                <w:rFonts w:eastAsia="Times New Roman" w:cs="Arial"/>
                <w:b w:val="0"/>
                <w:sz w:val="18"/>
                <w:szCs w:val="18"/>
                <w:lang w:val="mk-MK"/>
              </w:rPr>
              <w:t>Дизел и гориво за ложење</w:t>
            </w:r>
          </w:p>
        </w:tc>
        <w:tc>
          <w:tcPr>
            <w:tcW w:w="937" w:type="dxa"/>
            <w:noWrap/>
            <w:vAlign w:val="center"/>
            <w:hideMark/>
          </w:tcPr>
          <w:p w14:paraId="6CA2CCB7"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74</w:t>
            </w:r>
            <w:r>
              <w:rPr>
                <w:rFonts w:eastAsia="Times New Roman" w:cs="Arial"/>
                <w:sz w:val="18"/>
                <w:szCs w:val="18"/>
              </w:rPr>
              <w:t>.</w:t>
            </w:r>
            <w:r w:rsidRPr="00DD64D4">
              <w:rPr>
                <w:rFonts w:eastAsia="Times New Roman" w:cs="Arial"/>
                <w:sz w:val="18"/>
                <w:szCs w:val="18"/>
              </w:rPr>
              <w:t>100</w:t>
            </w:r>
          </w:p>
        </w:tc>
        <w:tc>
          <w:tcPr>
            <w:tcW w:w="1527" w:type="dxa"/>
            <w:noWrap/>
            <w:vAlign w:val="center"/>
            <w:hideMark/>
          </w:tcPr>
          <w:p w14:paraId="3C9474D4"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3</w:t>
            </w:r>
          </w:p>
        </w:tc>
        <w:tc>
          <w:tcPr>
            <w:tcW w:w="1527" w:type="dxa"/>
            <w:noWrap/>
            <w:vAlign w:val="center"/>
            <w:hideMark/>
          </w:tcPr>
          <w:p w14:paraId="2652B5AB"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0</w:t>
            </w:r>
            <w:r>
              <w:rPr>
                <w:rFonts w:eastAsia="Times New Roman" w:cs="Arial"/>
                <w:sz w:val="18"/>
                <w:szCs w:val="18"/>
              </w:rPr>
              <w:t>,</w:t>
            </w:r>
            <w:r w:rsidRPr="00DD64D4">
              <w:rPr>
                <w:rFonts w:eastAsia="Times New Roman" w:cs="Arial"/>
                <w:sz w:val="18"/>
                <w:szCs w:val="18"/>
              </w:rPr>
              <w:t>6</w:t>
            </w:r>
          </w:p>
        </w:tc>
      </w:tr>
      <w:tr w:rsidR="00FE7A30" w:rsidRPr="00DD64D4" w14:paraId="49BCE499" w14:textId="77777777" w:rsidTr="003B2AAA">
        <w:trPr>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5EA76D11" w14:textId="77777777" w:rsidR="00FE7A30" w:rsidRPr="00266C3F" w:rsidRDefault="00FE7A30" w:rsidP="003B2AAA">
            <w:pPr>
              <w:jc w:val="left"/>
              <w:rPr>
                <w:rFonts w:eastAsia="Times New Roman" w:cs="Arial"/>
                <w:b w:val="0"/>
                <w:sz w:val="18"/>
                <w:szCs w:val="18"/>
                <w:lang w:val="mk-MK"/>
              </w:rPr>
            </w:pPr>
            <w:r>
              <w:rPr>
                <w:rFonts w:eastAsia="Times New Roman" w:cs="Arial"/>
                <w:b w:val="0"/>
                <w:sz w:val="18"/>
                <w:szCs w:val="18"/>
                <w:lang w:val="mk-MK"/>
              </w:rPr>
              <w:t>Моторен бензин</w:t>
            </w:r>
          </w:p>
        </w:tc>
        <w:tc>
          <w:tcPr>
            <w:tcW w:w="937" w:type="dxa"/>
            <w:noWrap/>
            <w:vAlign w:val="center"/>
            <w:hideMark/>
          </w:tcPr>
          <w:p w14:paraId="580FFE30"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69</w:t>
            </w:r>
            <w:r>
              <w:rPr>
                <w:rFonts w:eastAsia="Times New Roman" w:cs="Arial"/>
                <w:sz w:val="18"/>
                <w:szCs w:val="18"/>
              </w:rPr>
              <w:t>.</w:t>
            </w:r>
            <w:r w:rsidRPr="00DD64D4">
              <w:rPr>
                <w:rFonts w:eastAsia="Times New Roman" w:cs="Arial"/>
                <w:sz w:val="18"/>
                <w:szCs w:val="18"/>
              </w:rPr>
              <w:t>300</w:t>
            </w:r>
          </w:p>
        </w:tc>
        <w:tc>
          <w:tcPr>
            <w:tcW w:w="1527" w:type="dxa"/>
            <w:noWrap/>
            <w:vAlign w:val="center"/>
            <w:hideMark/>
          </w:tcPr>
          <w:p w14:paraId="78976F8B"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0</w:t>
            </w:r>
            <w:r>
              <w:rPr>
                <w:rFonts w:eastAsia="Times New Roman" w:cs="Arial"/>
                <w:sz w:val="18"/>
                <w:szCs w:val="18"/>
              </w:rPr>
              <w:t>,</w:t>
            </w:r>
            <w:r w:rsidRPr="00DD64D4">
              <w:rPr>
                <w:rFonts w:eastAsia="Times New Roman" w:cs="Arial"/>
                <w:sz w:val="18"/>
                <w:szCs w:val="18"/>
              </w:rPr>
              <w:t>5</w:t>
            </w:r>
          </w:p>
        </w:tc>
        <w:tc>
          <w:tcPr>
            <w:tcW w:w="1527" w:type="dxa"/>
            <w:noWrap/>
            <w:vAlign w:val="center"/>
            <w:hideMark/>
          </w:tcPr>
          <w:p w14:paraId="649F2E37"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2</w:t>
            </w:r>
          </w:p>
        </w:tc>
      </w:tr>
      <w:tr w:rsidR="00FE7A30" w:rsidRPr="00DD64D4" w14:paraId="66BE95DE" w14:textId="77777777" w:rsidTr="003B2AA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6E9A9BA5" w14:textId="77777777" w:rsidR="00FE7A30" w:rsidRPr="00266C3F" w:rsidRDefault="00FE7A30" w:rsidP="003B2AAA">
            <w:pPr>
              <w:jc w:val="left"/>
              <w:rPr>
                <w:rFonts w:eastAsia="Times New Roman" w:cs="Arial"/>
                <w:b w:val="0"/>
                <w:sz w:val="18"/>
                <w:szCs w:val="18"/>
                <w:lang w:val="mk-MK"/>
              </w:rPr>
            </w:pPr>
            <w:r>
              <w:rPr>
                <w:rFonts w:eastAsia="Times New Roman" w:cs="Arial"/>
                <w:b w:val="0"/>
                <w:sz w:val="18"/>
                <w:szCs w:val="18"/>
                <w:lang w:val="mk-MK"/>
              </w:rPr>
              <w:t>Керозин</w:t>
            </w:r>
          </w:p>
        </w:tc>
        <w:tc>
          <w:tcPr>
            <w:tcW w:w="937" w:type="dxa"/>
            <w:noWrap/>
            <w:vAlign w:val="center"/>
            <w:hideMark/>
          </w:tcPr>
          <w:p w14:paraId="3C51EF85"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71</w:t>
            </w:r>
            <w:r>
              <w:rPr>
                <w:rFonts w:eastAsia="Times New Roman" w:cs="Arial"/>
                <w:sz w:val="18"/>
                <w:szCs w:val="18"/>
              </w:rPr>
              <w:t>.</w:t>
            </w:r>
            <w:r w:rsidRPr="00DD64D4">
              <w:rPr>
                <w:rFonts w:eastAsia="Times New Roman" w:cs="Arial"/>
                <w:sz w:val="18"/>
                <w:szCs w:val="18"/>
              </w:rPr>
              <w:t>500</w:t>
            </w:r>
          </w:p>
        </w:tc>
        <w:tc>
          <w:tcPr>
            <w:tcW w:w="1527" w:type="dxa"/>
            <w:noWrap/>
            <w:vAlign w:val="center"/>
            <w:hideMark/>
          </w:tcPr>
          <w:p w14:paraId="2E5E8E6B"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0</w:t>
            </w:r>
            <w:r>
              <w:rPr>
                <w:rFonts w:eastAsia="Times New Roman" w:cs="Arial"/>
                <w:sz w:val="18"/>
                <w:szCs w:val="18"/>
              </w:rPr>
              <w:t>,</w:t>
            </w:r>
            <w:r w:rsidRPr="00DD64D4">
              <w:rPr>
                <w:rFonts w:eastAsia="Times New Roman" w:cs="Arial"/>
                <w:sz w:val="18"/>
                <w:szCs w:val="18"/>
              </w:rPr>
              <w:t>5</w:t>
            </w:r>
          </w:p>
        </w:tc>
        <w:tc>
          <w:tcPr>
            <w:tcW w:w="1527" w:type="dxa"/>
            <w:noWrap/>
            <w:vAlign w:val="center"/>
            <w:hideMark/>
          </w:tcPr>
          <w:p w14:paraId="7C8A752F"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2</w:t>
            </w:r>
          </w:p>
        </w:tc>
      </w:tr>
      <w:tr w:rsidR="00FE7A30" w:rsidRPr="00DD64D4" w14:paraId="03CC4222" w14:textId="77777777" w:rsidTr="003B2AAA">
        <w:trPr>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388840FD" w14:textId="77777777" w:rsidR="00FE7A30" w:rsidRPr="00266C3F" w:rsidRDefault="00FE7A30" w:rsidP="003B2AAA">
            <w:pPr>
              <w:jc w:val="left"/>
              <w:rPr>
                <w:rFonts w:eastAsia="Times New Roman" w:cs="Arial"/>
                <w:b w:val="0"/>
                <w:sz w:val="18"/>
                <w:szCs w:val="18"/>
                <w:lang w:val="mk-MK"/>
              </w:rPr>
            </w:pPr>
            <w:r>
              <w:rPr>
                <w:rFonts w:eastAsia="Times New Roman" w:cs="Arial"/>
                <w:b w:val="0"/>
                <w:sz w:val="18"/>
                <w:szCs w:val="18"/>
                <w:lang w:val="mk-MK"/>
              </w:rPr>
              <w:t>ТНГ</w:t>
            </w:r>
          </w:p>
        </w:tc>
        <w:tc>
          <w:tcPr>
            <w:tcW w:w="937" w:type="dxa"/>
            <w:noWrap/>
            <w:vAlign w:val="center"/>
            <w:hideMark/>
          </w:tcPr>
          <w:p w14:paraId="5E31ED7E"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63</w:t>
            </w:r>
            <w:r>
              <w:rPr>
                <w:rFonts w:eastAsia="Times New Roman" w:cs="Arial"/>
                <w:sz w:val="18"/>
                <w:szCs w:val="18"/>
              </w:rPr>
              <w:t>.</w:t>
            </w:r>
            <w:r w:rsidRPr="00DD64D4">
              <w:rPr>
                <w:rFonts w:eastAsia="Times New Roman" w:cs="Arial"/>
                <w:sz w:val="18"/>
                <w:szCs w:val="18"/>
              </w:rPr>
              <w:t>100</w:t>
            </w:r>
          </w:p>
        </w:tc>
        <w:tc>
          <w:tcPr>
            <w:tcW w:w="1527" w:type="dxa"/>
            <w:noWrap/>
            <w:vAlign w:val="center"/>
            <w:hideMark/>
          </w:tcPr>
          <w:p w14:paraId="3C70F4D5"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1</w:t>
            </w:r>
          </w:p>
        </w:tc>
        <w:tc>
          <w:tcPr>
            <w:tcW w:w="1527" w:type="dxa"/>
            <w:noWrap/>
            <w:vAlign w:val="center"/>
            <w:hideMark/>
          </w:tcPr>
          <w:p w14:paraId="546D6519"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0</w:t>
            </w:r>
            <w:r>
              <w:rPr>
                <w:rFonts w:eastAsia="Times New Roman" w:cs="Arial"/>
                <w:sz w:val="18"/>
                <w:szCs w:val="18"/>
              </w:rPr>
              <w:t>,</w:t>
            </w:r>
            <w:r w:rsidRPr="00DD64D4">
              <w:rPr>
                <w:rFonts w:eastAsia="Times New Roman" w:cs="Arial"/>
                <w:sz w:val="18"/>
                <w:szCs w:val="18"/>
              </w:rPr>
              <w:t>1</w:t>
            </w:r>
          </w:p>
        </w:tc>
      </w:tr>
      <w:tr w:rsidR="00FE7A30" w:rsidRPr="00DD64D4" w14:paraId="28A28639" w14:textId="77777777" w:rsidTr="003B2AA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4E11C1DB" w14:textId="77777777" w:rsidR="00FE7A30" w:rsidRPr="00D45925" w:rsidRDefault="00FE7A30" w:rsidP="003B2AAA">
            <w:pPr>
              <w:jc w:val="left"/>
              <w:rPr>
                <w:rFonts w:eastAsia="Times New Roman" w:cs="Arial"/>
                <w:b w:val="0"/>
                <w:sz w:val="18"/>
                <w:szCs w:val="18"/>
                <w:lang w:val="mk-MK"/>
              </w:rPr>
            </w:pPr>
            <w:r>
              <w:rPr>
                <w:rFonts w:eastAsia="Times New Roman" w:cs="Arial"/>
                <w:b w:val="0"/>
                <w:sz w:val="18"/>
                <w:szCs w:val="18"/>
                <w:lang w:val="mk-MK"/>
              </w:rPr>
              <w:t>Нафтен (петролејски) кокс</w:t>
            </w:r>
          </w:p>
        </w:tc>
        <w:tc>
          <w:tcPr>
            <w:tcW w:w="937" w:type="dxa"/>
            <w:noWrap/>
            <w:vAlign w:val="center"/>
            <w:hideMark/>
          </w:tcPr>
          <w:p w14:paraId="1A46CE8B"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97</w:t>
            </w:r>
            <w:r>
              <w:rPr>
                <w:rFonts w:eastAsia="Times New Roman" w:cs="Arial"/>
                <w:sz w:val="18"/>
                <w:szCs w:val="18"/>
              </w:rPr>
              <w:t>.</w:t>
            </w:r>
            <w:r w:rsidRPr="00DD64D4">
              <w:rPr>
                <w:rFonts w:eastAsia="Times New Roman" w:cs="Arial"/>
                <w:sz w:val="18"/>
                <w:szCs w:val="18"/>
              </w:rPr>
              <w:t>500</w:t>
            </w:r>
          </w:p>
        </w:tc>
        <w:tc>
          <w:tcPr>
            <w:tcW w:w="1527" w:type="dxa"/>
            <w:noWrap/>
            <w:vAlign w:val="center"/>
            <w:hideMark/>
          </w:tcPr>
          <w:p w14:paraId="296E7820"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3</w:t>
            </w:r>
          </w:p>
        </w:tc>
        <w:tc>
          <w:tcPr>
            <w:tcW w:w="1527" w:type="dxa"/>
            <w:noWrap/>
            <w:vAlign w:val="center"/>
            <w:hideMark/>
          </w:tcPr>
          <w:p w14:paraId="0E031DFF"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0</w:t>
            </w:r>
            <w:r>
              <w:rPr>
                <w:rFonts w:eastAsia="Times New Roman" w:cs="Arial"/>
                <w:sz w:val="18"/>
                <w:szCs w:val="18"/>
              </w:rPr>
              <w:t>,</w:t>
            </w:r>
            <w:r w:rsidRPr="00DD64D4">
              <w:rPr>
                <w:rFonts w:eastAsia="Times New Roman" w:cs="Arial"/>
                <w:sz w:val="18"/>
                <w:szCs w:val="18"/>
              </w:rPr>
              <w:t>6</w:t>
            </w:r>
          </w:p>
        </w:tc>
      </w:tr>
      <w:tr w:rsidR="00FE7A30" w:rsidRPr="00DD64D4" w14:paraId="00DF57DF" w14:textId="77777777" w:rsidTr="003B2AAA">
        <w:trPr>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7E03F03A" w14:textId="77777777" w:rsidR="00FE7A30" w:rsidRPr="00266C3F" w:rsidRDefault="00FE7A30" w:rsidP="003B2AAA">
            <w:pPr>
              <w:jc w:val="left"/>
              <w:rPr>
                <w:rFonts w:eastAsia="Times New Roman" w:cs="Arial"/>
                <w:b w:val="0"/>
                <w:sz w:val="18"/>
                <w:szCs w:val="18"/>
                <w:lang w:val="mk-MK"/>
              </w:rPr>
            </w:pPr>
            <w:r>
              <w:rPr>
                <w:rFonts w:eastAsia="Times New Roman" w:cs="Arial"/>
                <w:b w:val="0"/>
                <w:sz w:val="18"/>
                <w:szCs w:val="18"/>
                <w:lang w:val="mk-MK"/>
              </w:rPr>
              <w:t>Природен гас</w:t>
            </w:r>
          </w:p>
        </w:tc>
        <w:tc>
          <w:tcPr>
            <w:tcW w:w="937" w:type="dxa"/>
            <w:noWrap/>
            <w:vAlign w:val="center"/>
            <w:hideMark/>
          </w:tcPr>
          <w:p w14:paraId="7823D1C2"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55</w:t>
            </w:r>
            <w:r>
              <w:rPr>
                <w:rFonts w:eastAsia="Times New Roman" w:cs="Arial"/>
                <w:sz w:val="18"/>
                <w:szCs w:val="18"/>
              </w:rPr>
              <w:t>.</w:t>
            </w:r>
            <w:r w:rsidRPr="00DD64D4">
              <w:rPr>
                <w:rFonts w:eastAsia="Times New Roman" w:cs="Arial"/>
                <w:sz w:val="18"/>
                <w:szCs w:val="18"/>
              </w:rPr>
              <w:t>066*</w:t>
            </w:r>
          </w:p>
        </w:tc>
        <w:tc>
          <w:tcPr>
            <w:tcW w:w="1527" w:type="dxa"/>
            <w:noWrap/>
            <w:vAlign w:val="center"/>
            <w:hideMark/>
          </w:tcPr>
          <w:p w14:paraId="113306E0"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1</w:t>
            </w:r>
          </w:p>
        </w:tc>
        <w:tc>
          <w:tcPr>
            <w:tcW w:w="1527" w:type="dxa"/>
            <w:noWrap/>
            <w:vAlign w:val="center"/>
            <w:hideMark/>
          </w:tcPr>
          <w:p w14:paraId="6D9B7B8A"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0</w:t>
            </w:r>
            <w:r>
              <w:rPr>
                <w:rFonts w:eastAsia="Times New Roman" w:cs="Arial"/>
                <w:sz w:val="18"/>
                <w:szCs w:val="18"/>
              </w:rPr>
              <w:t>,</w:t>
            </w:r>
            <w:r w:rsidRPr="00DD64D4">
              <w:rPr>
                <w:rFonts w:eastAsia="Times New Roman" w:cs="Arial"/>
                <w:sz w:val="18"/>
                <w:szCs w:val="18"/>
              </w:rPr>
              <w:t>1</w:t>
            </w:r>
          </w:p>
        </w:tc>
      </w:tr>
      <w:tr w:rsidR="00FE7A30" w:rsidRPr="00DD64D4" w14:paraId="02770E59" w14:textId="77777777" w:rsidTr="003B2AA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14:paraId="133AA782" w14:textId="77777777" w:rsidR="00FE7A30" w:rsidRPr="00DD64D4" w:rsidRDefault="00FE7A30" w:rsidP="003B2AAA">
            <w:pPr>
              <w:jc w:val="left"/>
              <w:rPr>
                <w:rFonts w:eastAsia="Times New Roman" w:cs="Arial"/>
                <w:b w:val="0"/>
                <w:sz w:val="18"/>
                <w:szCs w:val="18"/>
              </w:rPr>
            </w:pPr>
            <w:r>
              <w:rPr>
                <w:rFonts w:eastAsia="Times New Roman" w:cs="Arial"/>
                <w:b w:val="0"/>
                <w:sz w:val="18"/>
                <w:szCs w:val="18"/>
              </w:rPr>
              <w:t>Биомаса</w:t>
            </w:r>
          </w:p>
        </w:tc>
        <w:tc>
          <w:tcPr>
            <w:tcW w:w="937" w:type="dxa"/>
            <w:noWrap/>
            <w:vAlign w:val="center"/>
            <w:hideMark/>
          </w:tcPr>
          <w:p w14:paraId="4C38E11F"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112</w:t>
            </w:r>
            <w:r>
              <w:rPr>
                <w:rFonts w:eastAsia="Times New Roman" w:cs="Arial"/>
                <w:sz w:val="18"/>
                <w:szCs w:val="18"/>
              </w:rPr>
              <w:t>.</w:t>
            </w:r>
            <w:r w:rsidRPr="00DD64D4">
              <w:rPr>
                <w:rFonts w:eastAsia="Times New Roman" w:cs="Arial"/>
                <w:sz w:val="18"/>
                <w:szCs w:val="18"/>
              </w:rPr>
              <w:t>000</w:t>
            </w:r>
          </w:p>
        </w:tc>
        <w:tc>
          <w:tcPr>
            <w:tcW w:w="1527" w:type="dxa"/>
            <w:noWrap/>
            <w:vAlign w:val="center"/>
            <w:hideMark/>
          </w:tcPr>
          <w:p w14:paraId="3D213EC3"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30</w:t>
            </w:r>
          </w:p>
        </w:tc>
        <w:tc>
          <w:tcPr>
            <w:tcW w:w="1527" w:type="dxa"/>
            <w:noWrap/>
            <w:vAlign w:val="center"/>
            <w:hideMark/>
          </w:tcPr>
          <w:p w14:paraId="3F718E90"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4</w:t>
            </w:r>
          </w:p>
        </w:tc>
      </w:tr>
    </w:tbl>
    <w:p w14:paraId="2C6E0C41" w14:textId="77777777" w:rsidR="00FE7A30" w:rsidRPr="00302AC8" w:rsidRDefault="00FE7A30" w:rsidP="00FE7A30">
      <w:pPr>
        <w:spacing w:after="0"/>
        <w:rPr>
          <w:sz w:val="16"/>
          <w:szCs w:val="16"/>
        </w:rPr>
      </w:pPr>
      <w:r w:rsidRPr="00302AC8">
        <w:rPr>
          <w:sz w:val="16"/>
          <w:szCs w:val="16"/>
        </w:rPr>
        <w:t xml:space="preserve">* </w:t>
      </w:r>
      <w:r>
        <w:rPr>
          <w:sz w:val="16"/>
          <w:szCs w:val="16"/>
        </w:rPr>
        <w:t>Емисионен фактор специфичен за земјата (ЕФ СЗ</w:t>
      </w:r>
      <w:r w:rsidRPr="00302AC8">
        <w:rPr>
          <w:sz w:val="16"/>
          <w:szCs w:val="16"/>
        </w:rPr>
        <w:t>)</w:t>
      </w:r>
    </w:p>
    <w:p w14:paraId="14D8DBA1" w14:textId="77777777" w:rsidR="00FE7A30" w:rsidRPr="00302AC8" w:rsidRDefault="00FE7A30" w:rsidP="00FE7A30">
      <w:pPr>
        <w:spacing w:after="0"/>
        <w:ind w:left="142" w:right="1563" w:hanging="142"/>
        <w:rPr>
          <w:sz w:val="16"/>
          <w:szCs w:val="16"/>
        </w:rPr>
      </w:pPr>
      <w:r w:rsidRPr="00302AC8">
        <w:rPr>
          <w:sz w:val="16"/>
          <w:szCs w:val="16"/>
        </w:rPr>
        <w:t>**</w:t>
      </w:r>
      <w:r>
        <w:rPr>
          <w:sz w:val="16"/>
          <w:szCs w:val="16"/>
        </w:rPr>
        <w:t xml:space="preserve">Стандарден ЕФ за </w:t>
      </w:r>
      <w:r w:rsidRPr="00302AC8">
        <w:rPr>
          <w:sz w:val="16"/>
          <w:szCs w:val="16"/>
        </w:rPr>
        <w:t>CH</w:t>
      </w:r>
      <w:r w:rsidRPr="00302AC8">
        <w:rPr>
          <w:sz w:val="16"/>
          <w:szCs w:val="16"/>
          <w:vertAlign w:val="subscript"/>
        </w:rPr>
        <w:t>4</w:t>
      </w:r>
      <w:r>
        <w:rPr>
          <w:sz w:val="16"/>
          <w:szCs w:val="16"/>
        </w:rPr>
        <w:t xml:space="preserve"> за лигнит</w:t>
      </w:r>
      <w:r w:rsidRPr="00302AC8">
        <w:rPr>
          <w:sz w:val="16"/>
          <w:szCs w:val="16"/>
        </w:rPr>
        <w:t xml:space="preserve"> </w:t>
      </w:r>
      <w:r>
        <w:rPr>
          <w:sz w:val="16"/>
          <w:szCs w:val="16"/>
        </w:rPr>
        <w:t>во Енергетски индустрии е</w:t>
      </w:r>
      <w:r w:rsidRPr="00302AC8">
        <w:rPr>
          <w:sz w:val="16"/>
          <w:szCs w:val="16"/>
        </w:rPr>
        <w:t xml:space="preserve"> 1 kg/TJ</w:t>
      </w:r>
      <w:r>
        <w:rPr>
          <w:sz w:val="16"/>
          <w:szCs w:val="16"/>
        </w:rPr>
        <w:t>,</w:t>
      </w:r>
      <w:r w:rsidRPr="00302AC8">
        <w:rPr>
          <w:sz w:val="16"/>
          <w:szCs w:val="16"/>
        </w:rPr>
        <w:t xml:space="preserve"> </w:t>
      </w:r>
      <w:r>
        <w:rPr>
          <w:sz w:val="16"/>
          <w:szCs w:val="16"/>
        </w:rPr>
        <w:t xml:space="preserve">а во Производствени индустрии и градежништво е </w:t>
      </w:r>
      <w:r w:rsidRPr="00302AC8">
        <w:rPr>
          <w:sz w:val="16"/>
          <w:szCs w:val="16"/>
        </w:rPr>
        <w:t>10 kg/TJ</w:t>
      </w:r>
    </w:p>
    <w:p w14:paraId="5E6E7AF1" w14:textId="77777777" w:rsidR="00FE7A30" w:rsidRDefault="00FE7A30" w:rsidP="00FE7A30">
      <w:pPr>
        <w:spacing w:after="0"/>
        <w:ind w:right="1563"/>
        <w:rPr>
          <w:i/>
          <w:sz w:val="16"/>
          <w:szCs w:val="16"/>
        </w:rPr>
      </w:pPr>
      <w:r>
        <w:rPr>
          <w:i/>
          <w:sz w:val="16"/>
          <w:szCs w:val="16"/>
        </w:rPr>
        <w:t>Забелешка</w:t>
      </w:r>
      <w:r w:rsidRPr="00302AC8">
        <w:rPr>
          <w:i/>
          <w:sz w:val="16"/>
          <w:szCs w:val="16"/>
        </w:rPr>
        <w:t xml:space="preserve">: </w:t>
      </w:r>
      <w:r>
        <w:rPr>
          <w:i/>
          <w:sz w:val="16"/>
          <w:szCs w:val="16"/>
        </w:rPr>
        <w:t xml:space="preserve">Користени се стандардните ЕФ на </w:t>
      </w:r>
      <w:r w:rsidRPr="00302AC8">
        <w:rPr>
          <w:i/>
          <w:sz w:val="16"/>
          <w:szCs w:val="16"/>
        </w:rPr>
        <w:t xml:space="preserve"> IPCC </w:t>
      </w:r>
      <w:r>
        <w:rPr>
          <w:i/>
          <w:sz w:val="16"/>
          <w:szCs w:val="16"/>
        </w:rPr>
        <w:t>EF за</w:t>
      </w:r>
      <w:r w:rsidRPr="00302AC8">
        <w:rPr>
          <w:i/>
          <w:sz w:val="16"/>
          <w:szCs w:val="16"/>
        </w:rPr>
        <w:t xml:space="preserve"> CH</w:t>
      </w:r>
      <w:r w:rsidRPr="00302AC8">
        <w:rPr>
          <w:i/>
          <w:sz w:val="16"/>
          <w:szCs w:val="16"/>
          <w:vertAlign w:val="subscript"/>
        </w:rPr>
        <w:t>4</w:t>
      </w:r>
      <w:r>
        <w:rPr>
          <w:i/>
          <w:sz w:val="16"/>
          <w:szCs w:val="16"/>
        </w:rPr>
        <w:t xml:space="preserve"> и</w:t>
      </w:r>
      <w:r w:rsidRPr="00302AC8">
        <w:rPr>
          <w:i/>
          <w:sz w:val="16"/>
          <w:szCs w:val="16"/>
        </w:rPr>
        <w:t xml:space="preserve"> N</w:t>
      </w:r>
      <w:r w:rsidRPr="00302AC8">
        <w:rPr>
          <w:i/>
          <w:sz w:val="16"/>
          <w:szCs w:val="16"/>
          <w:vertAlign w:val="subscript"/>
        </w:rPr>
        <w:t>2</w:t>
      </w:r>
      <w:r>
        <w:rPr>
          <w:i/>
          <w:sz w:val="16"/>
          <w:szCs w:val="16"/>
        </w:rPr>
        <w:t xml:space="preserve">O. За некои горива, вредностите се разликуваат помеѓу различнитеIPCC категории во секторот Енергетика (во горната табела не се вклучени сите)  </w:t>
      </w:r>
      <w:r w:rsidRPr="00302AC8">
        <w:rPr>
          <w:i/>
          <w:sz w:val="16"/>
          <w:szCs w:val="16"/>
        </w:rPr>
        <w:t>.</w:t>
      </w:r>
      <w:r>
        <w:rPr>
          <w:i/>
          <w:sz w:val="16"/>
          <w:szCs w:val="16"/>
        </w:rPr>
        <w:t xml:space="preserve"> </w:t>
      </w:r>
    </w:p>
    <w:p w14:paraId="4F6F4604" w14:textId="77777777" w:rsidR="00FE7A30" w:rsidRPr="00302AC8" w:rsidRDefault="00FE7A30" w:rsidP="00FE7A30">
      <w:pPr>
        <w:spacing w:after="0"/>
        <w:ind w:right="1563"/>
        <w:rPr>
          <w:i/>
          <w:sz w:val="16"/>
          <w:szCs w:val="16"/>
        </w:rPr>
      </w:pPr>
    </w:p>
    <w:p w14:paraId="07D1A5B0" w14:textId="77777777" w:rsidR="00FE7A30" w:rsidRDefault="00FE7A30" w:rsidP="00FE7A30">
      <w:pPr>
        <w:pStyle w:val="Caption"/>
      </w:pPr>
      <w:r>
        <w:rPr>
          <w:lang w:val="mk-MK"/>
        </w:rPr>
        <w:t xml:space="preserve">Емисиони фактори користени во секторот </w:t>
      </w:r>
      <w:r w:rsidRPr="0060354C">
        <w:t>Индустриски процеси и користење на производи</w:t>
      </w:r>
    </w:p>
    <w:tbl>
      <w:tblPr>
        <w:tblStyle w:val="GridTable2-Accent61"/>
        <w:tblW w:w="9653" w:type="dxa"/>
        <w:tblCellMar>
          <w:left w:w="85" w:type="dxa"/>
          <w:right w:w="85" w:type="dxa"/>
        </w:tblCellMar>
        <w:tblLook w:val="04A0" w:firstRow="1" w:lastRow="0" w:firstColumn="1" w:lastColumn="0" w:noHBand="0" w:noVBand="1"/>
      </w:tblPr>
      <w:tblGrid>
        <w:gridCol w:w="3173"/>
        <w:gridCol w:w="1544"/>
        <w:gridCol w:w="1626"/>
        <w:gridCol w:w="1655"/>
        <w:gridCol w:w="1655"/>
      </w:tblGrid>
      <w:tr w:rsidR="00FE7A30" w:rsidRPr="00DD64D4" w14:paraId="030F1DBD" w14:textId="77777777" w:rsidTr="003B2AAA">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3173" w:type="dxa"/>
            <w:vMerge w:val="restart"/>
            <w:tcBorders>
              <w:right w:val="single" w:sz="4" w:space="0" w:color="538135" w:themeColor="accent6" w:themeShade="BF"/>
            </w:tcBorders>
            <w:shd w:val="clear" w:color="auto" w:fill="A8D08D" w:themeFill="accent6" w:themeFillTint="99"/>
            <w:vAlign w:val="center"/>
            <w:hideMark/>
          </w:tcPr>
          <w:p w14:paraId="10CDF8BA" w14:textId="77777777" w:rsidR="00FE7A30" w:rsidRPr="0060354C" w:rsidRDefault="00FE7A30" w:rsidP="003B2AAA">
            <w:pPr>
              <w:jc w:val="left"/>
              <w:rPr>
                <w:rFonts w:eastAsia="Times New Roman" w:cs="Arial"/>
                <w:sz w:val="18"/>
                <w:szCs w:val="18"/>
                <w:lang w:val="mk-MK"/>
              </w:rPr>
            </w:pPr>
            <w:r>
              <w:rPr>
                <w:rFonts w:eastAsia="Times New Roman" w:cs="Arial"/>
                <w:sz w:val="18"/>
                <w:szCs w:val="18"/>
                <w:lang w:val="mk-MK"/>
              </w:rPr>
              <w:t>Категории</w:t>
            </w:r>
          </w:p>
        </w:tc>
        <w:tc>
          <w:tcPr>
            <w:tcW w:w="1544" w:type="dxa"/>
            <w:tcBorders>
              <w:left w:val="single" w:sz="4" w:space="0" w:color="538135" w:themeColor="accent6" w:themeShade="BF"/>
              <w:right w:val="single" w:sz="4" w:space="0" w:color="538135" w:themeColor="accent6" w:themeShade="BF"/>
            </w:tcBorders>
            <w:shd w:val="clear" w:color="auto" w:fill="A8D08D" w:themeFill="accent6" w:themeFillTint="99"/>
            <w:noWrap/>
            <w:vAlign w:val="center"/>
            <w:hideMark/>
          </w:tcPr>
          <w:p w14:paraId="48CBBC5B" w14:textId="77777777" w:rsidR="00FE7A30" w:rsidRPr="00DD64D4" w:rsidRDefault="00FE7A30" w:rsidP="003B2AA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CO</w:t>
            </w:r>
            <w:r w:rsidRPr="00DD64D4">
              <w:rPr>
                <w:rFonts w:eastAsia="Times New Roman" w:cs="Arial"/>
                <w:color w:val="000000"/>
                <w:sz w:val="18"/>
                <w:szCs w:val="18"/>
                <w:vertAlign w:val="subscript"/>
              </w:rPr>
              <w:t>2</w:t>
            </w:r>
          </w:p>
        </w:tc>
        <w:tc>
          <w:tcPr>
            <w:tcW w:w="1626" w:type="dxa"/>
            <w:tcBorders>
              <w:left w:val="single" w:sz="4" w:space="0" w:color="538135" w:themeColor="accent6" w:themeShade="BF"/>
              <w:right w:val="single" w:sz="4" w:space="0" w:color="538135" w:themeColor="accent6" w:themeShade="BF"/>
            </w:tcBorders>
            <w:shd w:val="clear" w:color="auto" w:fill="A8D08D" w:themeFill="accent6" w:themeFillTint="99"/>
            <w:noWrap/>
            <w:vAlign w:val="center"/>
            <w:hideMark/>
          </w:tcPr>
          <w:p w14:paraId="4B05BF28" w14:textId="77777777" w:rsidR="00FE7A30" w:rsidRPr="00DD64D4" w:rsidRDefault="00FE7A30" w:rsidP="003B2AA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CH</w:t>
            </w:r>
            <w:r w:rsidRPr="00DD64D4">
              <w:rPr>
                <w:rFonts w:eastAsia="Times New Roman" w:cs="Arial"/>
                <w:color w:val="000000"/>
                <w:sz w:val="18"/>
                <w:szCs w:val="18"/>
                <w:vertAlign w:val="subscript"/>
              </w:rPr>
              <w:t>4</w:t>
            </w:r>
          </w:p>
        </w:tc>
        <w:tc>
          <w:tcPr>
            <w:tcW w:w="1655" w:type="dxa"/>
            <w:tcBorders>
              <w:left w:val="single" w:sz="4" w:space="0" w:color="538135" w:themeColor="accent6" w:themeShade="BF"/>
              <w:right w:val="single" w:sz="4" w:space="0" w:color="538135" w:themeColor="accent6" w:themeShade="BF"/>
            </w:tcBorders>
            <w:shd w:val="clear" w:color="auto" w:fill="A8D08D" w:themeFill="accent6" w:themeFillTint="99"/>
            <w:noWrap/>
            <w:vAlign w:val="center"/>
            <w:hideMark/>
          </w:tcPr>
          <w:p w14:paraId="3683420A" w14:textId="77777777" w:rsidR="00FE7A30" w:rsidRPr="00DD64D4" w:rsidRDefault="00FE7A30" w:rsidP="003B2AA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CF</w:t>
            </w:r>
            <w:r w:rsidRPr="00DD64D4">
              <w:rPr>
                <w:rFonts w:eastAsia="Times New Roman" w:cs="Arial"/>
                <w:color w:val="000000"/>
                <w:sz w:val="18"/>
                <w:szCs w:val="18"/>
                <w:vertAlign w:val="subscript"/>
              </w:rPr>
              <w:t>4</w:t>
            </w:r>
          </w:p>
        </w:tc>
        <w:tc>
          <w:tcPr>
            <w:tcW w:w="1655" w:type="dxa"/>
            <w:tcBorders>
              <w:left w:val="single" w:sz="4" w:space="0" w:color="538135" w:themeColor="accent6" w:themeShade="BF"/>
            </w:tcBorders>
            <w:shd w:val="clear" w:color="auto" w:fill="A8D08D" w:themeFill="accent6" w:themeFillTint="99"/>
            <w:noWrap/>
            <w:vAlign w:val="center"/>
            <w:hideMark/>
          </w:tcPr>
          <w:p w14:paraId="648951AC" w14:textId="77777777" w:rsidR="00FE7A30" w:rsidRPr="00DD64D4" w:rsidRDefault="00FE7A30" w:rsidP="003B2AA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C</w:t>
            </w:r>
            <w:r w:rsidRPr="00DD64D4">
              <w:rPr>
                <w:rFonts w:eastAsia="Times New Roman" w:cs="Arial"/>
                <w:color w:val="000000"/>
                <w:sz w:val="18"/>
                <w:szCs w:val="18"/>
                <w:vertAlign w:val="subscript"/>
              </w:rPr>
              <w:t>2</w:t>
            </w:r>
            <w:r w:rsidRPr="00DD64D4">
              <w:rPr>
                <w:rFonts w:eastAsia="Times New Roman" w:cs="Arial"/>
                <w:color w:val="000000"/>
                <w:sz w:val="18"/>
                <w:szCs w:val="18"/>
              </w:rPr>
              <w:t>F</w:t>
            </w:r>
            <w:r w:rsidRPr="00DD64D4">
              <w:rPr>
                <w:rFonts w:eastAsia="Times New Roman" w:cs="Arial"/>
                <w:color w:val="000000"/>
                <w:sz w:val="18"/>
                <w:szCs w:val="18"/>
                <w:vertAlign w:val="subscript"/>
              </w:rPr>
              <w:t>6</w:t>
            </w:r>
          </w:p>
        </w:tc>
      </w:tr>
      <w:tr w:rsidR="00FE7A30" w:rsidRPr="00DD64D4" w14:paraId="05CEA5B5" w14:textId="77777777" w:rsidTr="003B2AAA">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3173" w:type="dxa"/>
            <w:vMerge/>
            <w:tcBorders>
              <w:right w:val="single" w:sz="4" w:space="0" w:color="538135" w:themeColor="accent6" w:themeShade="BF"/>
            </w:tcBorders>
            <w:shd w:val="clear" w:color="auto" w:fill="A8D08D" w:themeFill="accent6" w:themeFillTint="99"/>
            <w:vAlign w:val="center"/>
          </w:tcPr>
          <w:p w14:paraId="75F47E80" w14:textId="77777777" w:rsidR="00FE7A30" w:rsidRPr="00DD64D4" w:rsidRDefault="00FE7A30" w:rsidP="003B2AAA">
            <w:pPr>
              <w:jc w:val="left"/>
              <w:rPr>
                <w:rFonts w:eastAsia="Times New Roman" w:cs="Arial"/>
                <w:b w:val="0"/>
                <w:sz w:val="18"/>
                <w:szCs w:val="18"/>
              </w:rPr>
            </w:pPr>
          </w:p>
        </w:tc>
        <w:tc>
          <w:tcPr>
            <w:tcW w:w="1544" w:type="dxa"/>
            <w:tcBorders>
              <w:left w:val="single" w:sz="4" w:space="0" w:color="538135" w:themeColor="accent6" w:themeShade="BF"/>
              <w:right w:val="single" w:sz="4" w:space="0" w:color="538135" w:themeColor="accent6" w:themeShade="BF"/>
            </w:tcBorders>
            <w:shd w:val="clear" w:color="auto" w:fill="A8D08D" w:themeFill="accent6" w:themeFillTint="99"/>
            <w:noWrap/>
            <w:vAlign w:val="center"/>
          </w:tcPr>
          <w:p w14:paraId="3FA5E01A" w14:textId="77777777" w:rsidR="00FE7A30" w:rsidRPr="00DD64D4" w:rsidRDefault="00FE7A30" w:rsidP="003B2AA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(t gas/ t product)</w:t>
            </w:r>
          </w:p>
        </w:tc>
        <w:tc>
          <w:tcPr>
            <w:tcW w:w="1626" w:type="dxa"/>
            <w:tcBorders>
              <w:left w:val="single" w:sz="4" w:space="0" w:color="538135" w:themeColor="accent6" w:themeShade="BF"/>
              <w:right w:val="single" w:sz="4" w:space="0" w:color="538135" w:themeColor="accent6" w:themeShade="BF"/>
            </w:tcBorders>
            <w:shd w:val="clear" w:color="auto" w:fill="A8D08D" w:themeFill="accent6" w:themeFillTint="99"/>
            <w:noWrap/>
            <w:vAlign w:val="center"/>
          </w:tcPr>
          <w:p w14:paraId="599309B4" w14:textId="77777777" w:rsidR="00FE7A30" w:rsidRPr="00DD64D4" w:rsidRDefault="00FE7A30" w:rsidP="003B2AA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(kg gas/ t product)</w:t>
            </w:r>
          </w:p>
        </w:tc>
        <w:tc>
          <w:tcPr>
            <w:tcW w:w="1655" w:type="dxa"/>
            <w:tcBorders>
              <w:left w:val="single" w:sz="4" w:space="0" w:color="538135" w:themeColor="accent6" w:themeShade="BF"/>
              <w:right w:val="single" w:sz="4" w:space="0" w:color="538135" w:themeColor="accent6" w:themeShade="BF"/>
            </w:tcBorders>
            <w:shd w:val="clear" w:color="auto" w:fill="A8D08D" w:themeFill="accent6" w:themeFillTint="99"/>
            <w:noWrap/>
            <w:vAlign w:val="center"/>
          </w:tcPr>
          <w:p w14:paraId="78E82A6F" w14:textId="77777777" w:rsidR="00FE7A30" w:rsidRPr="00DD64D4" w:rsidRDefault="00FE7A30" w:rsidP="003B2AA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(kg gas/ t product)</w:t>
            </w:r>
          </w:p>
        </w:tc>
        <w:tc>
          <w:tcPr>
            <w:tcW w:w="1655" w:type="dxa"/>
            <w:tcBorders>
              <w:left w:val="single" w:sz="4" w:space="0" w:color="538135" w:themeColor="accent6" w:themeShade="BF"/>
            </w:tcBorders>
            <w:shd w:val="clear" w:color="auto" w:fill="A8D08D" w:themeFill="accent6" w:themeFillTint="99"/>
            <w:noWrap/>
            <w:vAlign w:val="center"/>
          </w:tcPr>
          <w:p w14:paraId="7DB0E1AD" w14:textId="77777777" w:rsidR="00FE7A30" w:rsidRPr="00DD64D4" w:rsidRDefault="00FE7A30" w:rsidP="003B2AA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(kg gas/ t product)</w:t>
            </w:r>
          </w:p>
        </w:tc>
      </w:tr>
      <w:tr w:rsidR="00FE7A30" w:rsidRPr="00DD64D4" w14:paraId="419FED77" w14:textId="77777777" w:rsidTr="003B2AAA">
        <w:trPr>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63B7CDF8" w14:textId="77777777" w:rsidR="00FE7A30" w:rsidRPr="0060354C" w:rsidRDefault="00FE7A30" w:rsidP="003B2AAA">
            <w:pPr>
              <w:jc w:val="left"/>
              <w:rPr>
                <w:rFonts w:eastAsia="Times New Roman" w:cs="Arial"/>
                <w:sz w:val="18"/>
                <w:szCs w:val="18"/>
              </w:rPr>
            </w:pPr>
            <w:r w:rsidRPr="0060354C">
              <w:rPr>
                <w:rFonts w:eastAsia="Times New Roman" w:cs="Arial"/>
                <w:bCs w:val="0"/>
                <w:color w:val="000000"/>
                <w:sz w:val="18"/>
                <w:szCs w:val="18"/>
                <w:lang w:val="mk-MK"/>
              </w:rPr>
              <w:t xml:space="preserve">Минерална индустрија </w:t>
            </w:r>
          </w:p>
        </w:tc>
        <w:tc>
          <w:tcPr>
            <w:tcW w:w="1544" w:type="dxa"/>
            <w:noWrap/>
            <w:vAlign w:val="center"/>
            <w:hideMark/>
          </w:tcPr>
          <w:p w14:paraId="1D658C4C"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26" w:type="dxa"/>
            <w:noWrap/>
            <w:vAlign w:val="center"/>
            <w:hideMark/>
          </w:tcPr>
          <w:p w14:paraId="5BC3F3FC"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0773E31E"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03DC9DD7"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1A29F5F6" w14:textId="77777777" w:rsidTr="003B2A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2F65B617" w14:textId="77777777" w:rsidR="00FE7A30" w:rsidRPr="0060354C" w:rsidRDefault="00FE7A30" w:rsidP="003B2AAA">
            <w:pPr>
              <w:ind w:left="176"/>
              <w:jc w:val="left"/>
              <w:rPr>
                <w:rFonts w:eastAsia="Times New Roman" w:cs="Arial"/>
                <w:b w:val="0"/>
                <w:sz w:val="18"/>
                <w:szCs w:val="18"/>
              </w:rPr>
            </w:pPr>
            <w:r w:rsidRPr="0060354C">
              <w:rPr>
                <w:rFonts w:eastAsia="Times New Roman" w:cs="Arial"/>
                <w:b w:val="0"/>
                <w:color w:val="000000"/>
                <w:sz w:val="18"/>
                <w:szCs w:val="18"/>
                <w:lang w:val="mk-MK"/>
              </w:rPr>
              <w:t xml:space="preserve">Производство на цемент </w:t>
            </w:r>
          </w:p>
        </w:tc>
        <w:tc>
          <w:tcPr>
            <w:tcW w:w="1544" w:type="dxa"/>
            <w:noWrap/>
            <w:vAlign w:val="center"/>
            <w:hideMark/>
          </w:tcPr>
          <w:p w14:paraId="6C074B3F"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0</w:t>
            </w:r>
            <w:r>
              <w:rPr>
                <w:rFonts w:eastAsia="Times New Roman" w:cs="Arial"/>
                <w:color w:val="000000"/>
                <w:sz w:val="18"/>
                <w:szCs w:val="18"/>
              </w:rPr>
              <w:t>,</w:t>
            </w:r>
            <w:r w:rsidRPr="00DD64D4">
              <w:rPr>
                <w:rFonts w:eastAsia="Times New Roman" w:cs="Arial"/>
                <w:color w:val="000000"/>
                <w:sz w:val="18"/>
                <w:szCs w:val="18"/>
              </w:rPr>
              <w:t>54</w:t>
            </w:r>
          </w:p>
        </w:tc>
        <w:tc>
          <w:tcPr>
            <w:tcW w:w="1626" w:type="dxa"/>
            <w:noWrap/>
            <w:vAlign w:val="center"/>
            <w:hideMark/>
          </w:tcPr>
          <w:p w14:paraId="6EDEA73F"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6EC3035C"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4A64DAC8"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21D60AAF" w14:textId="77777777" w:rsidTr="003B2AAA">
        <w:trPr>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56CDA6E6" w14:textId="77777777" w:rsidR="00FE7A30" w:rsidRPr="0060354C" w:rsidRDefault="00FE7A30" w:rsidP="003B2AAA">
            <w:pPr>
              <w:ind w:left="176"/>
              <w:jc w:val="left"/>
              <w:rPr>
                <w:rFonts w:eastAsia="Times New Roman" w:cs="Arial"/>
                <w:b w:val="0"/>
                <w:sz w:val="18"/>
                <w:szCs w:val="18"/>
              </w:rPr>
            </w:pPr>
            <w:r w:rsidRPr="0060354C">
              <w:rPr>
                <w:rFonts w:eastAsia="Times New Roman" w:cs="Arial"/>
                <w:b w:val="0"/>
                <w:color w:val="000000"/>
                <w:sz w:val="18"/>
                <w:szCs w:val="18"/>
                <w:lang w:val="mk-MK"/>
              </w:rPr>
              <w:t>Производство на вар</w:t>
            </w:r>
          </w:p>
        </w:tc>
        <w:tc>
          <w:tcPr>
            <w:tcW w:w="1544" w:type="dxa"/>
            <w:noWrap/>
            <w:vAlign w:val="center"/>
            <w:hideMark/>
          </w:tcPr>
          <w:p w14:paraId="2A8898CD"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0</w:t>
            </w:r>
            <w:r>
              <w:rPr>
                <w:rFonts w:eastAsia="Times New Roman" w:cs="Arial"/>
                <w:color w:val="000000"/>
                <w:sz w:val="18"/>
                <w:szCs w:val="18"/>
              </w:rPr>
              <w:t>,</w:t>
            </w:r>
            <w:r w:rsidRPr="00DD64D4">
              <w:rPr>
                <w:rFonts w:eastAsia="Times New Roman" w:cs="Arial"/>
                <w:color w:val="000000"/>
                <w:sz w:val="18"/>
                <w:szCs w:val="18"/>
              </w:rPr>
              <w:t>75</w:t>
            </w:r>
          </w:p>
        </w:tc>
        <w:tc>
          <w:tcPr>
            <w:tcW w:w="1626" w:type="dxa"/>
            <w:noWrap/>
            <w:vAlign w:val="center"/>
            <w:hideMark/>
          </w:tcPr>
          <w:p w14:paraId="555AC2BE"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15EDDDCD"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6162AEBA"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5B4AF1B8" w14:textId="77777777" w:rsidTr="003B2A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2B64B1BE" w14:textId="77777777" w:rsidR="00FE7A30" w:rsidRPr="0060354C" w:rsidRDefault="00FE7A30" w:rsidP="003B2AAA">
            <w:pPr>
              <w:ind w:left="176"/>
              <w:jc w:val="left"/>
              <w:rPr>
                <w:rFonts w:eastAsia="Times New Roman" w:cs="Arial"/>
                <w:b w:val="0"/>
                <w:sz w:val="18"/>
                <w:szCs w:val="18"/>
              </w:rPr>
            </w:pPr>
            <w:r w:rsidRPr="0060354C">
              <w:rPr>
                <w:rFonts w:eastAsia="Times New Roman" w:cs="Arial"/>
                <w:b w:val="0"/>
                <w:color w:val="000000"/>
                <w:sz w:val="18"/>
                <w:szCs w:val="18"/>
                <w:lang w:val="mk-MK"/>
              </w:rPr>
              <w:t>Производство на стакло</w:t>
            </w:r>
          </w:p>
        </w:tc>
        <w:tc>
          <w:tcPr>
            <w:tcW w:w="1544" w:type="dxa"/>
            <w:noWrap/>
            <w:vAlign w:val="center"/>
            <w:hideMark/>
          </w:tcPr>
          <w:p w14:paraId="51039B84"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0</w:t>
            </w:r>
            <w:r>
              <w:rPr>
                <w:rFonts w:eastAsia="Times New Roman" w:cs="Arial"/>
                <w:sz w:val="18"/>
                <w:szCs w:val="18"/>
              </w:rPr>
              <w:t>,</w:t>
            </w:r>
            <w:r w:rsidRPr="00DD64D4">
              <w:rPr>
                <w:rFonts w:eastAsia="Times New Roman" w:cs="Arial"/>
                <w:sz w:val="18"/>
                <w:szCs w:val="18"/>
              </w:rPr>
              <w:t>20</w:t>
            </w:r>
          </w:p>
        </w:tc>
        <w:tc>
          <w:tcPr>
            <w:tcW w:w="1626" w:type="dxa"/>
            <w:noWrap/>
            <w:vAlign w:val="center"/>
            <w:hideMark/>
          </w:tcPr>
          <w:p w14:paraId="1271FA76"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39A23CBC"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2000D729"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0C775900" w14:textId="77777777" w:rsidTr="003B2AAA">
        <w:trPr>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65281807" w14:textId="77777777" w:rsidR="00FE7A30" w:rsidRPr="0060354C" w:rsidRDefault="00FE7A30" w:rsidP="003B2AAA">
            <w:pPr>
              <w:ind w:left="176"/>
              <w:jc w:val="left"/>
              <w:rPr>
                <w:rFonts w:eastAsia="Times New Roman" w:cs="Arial"/>
                <w:b w:val="0"/>
                <w:sz w:val="18"/>
                <w:szCs w:val="18"/>
              </w:rPr>
            </w:pPr>
            <w:r w:rsidRPr="0060354C">
              <w:rPr>
                <w:rFonts w:eastAsia="Times New Roman" w:cs="Arial"/>
                <w:b w:val="0"/>
                <w:color w:val="000000"/>
                <w:sz w:val="18"/>
                <w:szCs w:val="18"/>
                <w:lang w:val="mk-MK"/>
              </w:rPr>
              <w:t>Други процеси што користат карбонати</w:t>
            </w:r>
          </w:p>
        </w:tc>
        <w:tc>
          <w:tcPr>
            <w:tcW w:w="1544" w:type="dxa"/>
            <w:noWrap/>
            <w:vAlign w:val="center"/>
            <w:hideMark/>
          </w:tcPr>
          <w:p w14:paraId="4E2EABDE"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p>
        </w:tc>
        <w:tc>
          <w:tcPr>
            <w:tcW w:w="1626" w:type="dxa"/>
            <w:noWrap/>
            <w:vAlign w:val="center"/>
            <w:hideMark/>
          </w:tcPr>
          <w:p w14:paraId="6F844FFE"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41FDB624"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3D414816"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21738910" w14:textId="77777777" w:rsidTr="003B2A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599E02C8" w14:textId="77777777" w:rsidR="00FE7A30" w:rsidRPr="0060354C" w:rsidRDefault="00FE7A30" w:rsidP="003B2AAA">
            <w:pPr>
              <w:ind w:left="459"/>
              <w:jc w:val="left"/>
              <w:rPr>
                <w:rFonts w:eastAsia="Times New Roman" w:cs="Arial"/>
                <w:b w:val="0"/>
                <w:sz w:val="18"/>
                <w:szCs w:val="18"/>
              </w:rPr>
            </w:pPr>
            <w:r w:rsidRPr="0060354C">
              <w:rPr>
                <w:rFonts w:eastAsia="Times New Roman" w:cs="Arial"/>
                <w:b w:val="0"/>
                <w:color w:val="000000"/>
                <w:sz w:val="18"/>
                <w:szCs w:val="18"/>
                <w:lang w:val="mk-MK"/>
              </w:rPr>
              <w:t>Керамика</w:t>
            </w:r>
          </w:p>
        </w:tc>
        <w:tc>
          <w:tcPr>
            <w:tcW w:w="1544" w:type="dxa"/>
            <w:noWrap/>
            <w:vAlign w:val="center"/>
            <w:hideMark/>
          </w:tcPr>
          <w:p w14:paraId="1DDD8BD3"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0</w:t>
            </w:r>
            <w:r>
              <w:rPr>
                <w:rFonts w:eastAsia="Times New Roman" w:cs="Arial"/>
                <w:color w:val="000000"/>
                <w:sz w:val="18"/>
                <w:szCs w:val="18"/>
              </w:rPr>
              <w:t>,</w:t>
            </w:r>
            <w:r w:rsidRPr="00DD64D4">
              <w:rPr>
                <w:rFonts w:eastAsia="Times New Roman" w:cs="Arial"/>
                <w:color w:val="000000"/>
                <w:sz w:val="18"/>
                <w:szCs w:val="18"/>
              </w:rPr>
              <w:t>44</w:t>
            </w:r>
          </w:p>
        </w:tc>
        <w:tc>
          <w:tcPr>
            <w:tcW w:w="1626" w:type="dxa"/>
            <w:noWrap/>
            <w:vAlign w:val="center"/>
            <w:hideMark/>
          </w:tcPr>
          <w:p w14:paraId="5749D6F9"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46C8E693"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24426042"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2ABEC0C4" w14:textId="77777777" w:rsidTr="003B2AAA">
        <w:trPr>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685DF06B" w14:textId="77777777" w:rsidR="00FE7A30" w:rsidRPr="0060354C" w:rsidRDefault="00FE7A30" w:rsidP="003B2AAA">
            <w:pPr>
              <w:ind w:left="459"/>
              <w:jc w:val="left"/>
              <w:rPr>
                <w:rFonts w:eastAsia="Times New Roman" w:cs="Arial"/>
                <w:b w:val="0"/>
                <w:sz w:val="18"/>
                <w:szCs w:val="18"/>
              </w:rPr>
            </w:pPr>
            <w:r w:rsidRPr="0060354C">
              <w:rPr>
                <w:rFonts w:eastAsia="Times New Roman" w:cs="Arial"/>
                <w:b w:val="0"/>
                <w:color w:val="000000"/>
                <w:sz w:val="18"/>
                <w:szCs w:val="18"/>
                <w:lang w:val="mk-MK"/>
              </w:rPr>
              <w:t>Друго користење на сода бикарбонат</w:t>
            </w:r>
          </w:p>
        </w:tc>
        <w:tc>
          <w:tcPr>
            <w:tcW w:w="1544" w:type="dxa"/>
            <w:noWrap/>
            <w:vAlign w:val="center"/>
            <w:hideMark/>
          </w:tcPr>
          <w:p w14:paraId="76DD2F41"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0</w:t>
            </w:r>
            <w:r>
              <w:rPr>
                <w:rFonts w:eastAsia="Times New Roman" w:cs="Arial"/>
                <w:color w:val="000000"/>
                <w:sz w:val="18"/>
                <w:szCs w:val="18"/>
              </w:rPr>
              <w:t>,</w:t>
            </w:r>
            <w:r w:rsidRPr="00DD64D4">
              <w:rPr>
                <w:rFonts w:eastAsia="Times New Roman" w:cs="Arial"/>
                <w:color w:val="000000"/>
                <w:sz w:val="18"/>
                <w:szCs w:val="18"/>
              </w:rPr>
              <w:t>41</w:t>
            </w:r>
          </w:p>
        </w:tc>
        <w:tc>
          <w:tcPr>
            <w:tcW w:w="1626" w:type="dxa"/>
            <w:noWrap/>
            <w:vAlign w:val="center"/>
            <w:hideMark/>
          </w:tcPr>
          <w:p w14:paraId="1E6AD085"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02CE3432"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3BB50648"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7525F361" w14:textId="77777777" w:rsidTr="003B2A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72F5EA0E" w14:textId="77777777" w:rsidR="00FE7A30" w:rsidRPr="0060354C" w:rsidRDefault="00FE7A30" w:rsidP="003B2AAA">
            <w:pPr>
              <w:ind w:left="459"/>
              <w:jc w:val="left"/>
              <w:rPr>
                <w:rFonts w:eastAsia="Times New Roman" w:cs="Arial"/>
                <w:b w:val="0"/>
                <w:sz w:val="18"/>
                <w:szCs w:val="18"/>
              </w:rPr>
            </w:pPr>
            <w:r w:rsidRPr="0060354C">
              <w:rPr>
                <w:rFonts w:eastAsia="Times New Roman" w:cs="Arial"/>
                <w:b w:val="0"/>
                <w:color w:val="000000"/>
                <w:sz w:val="18"/>
                <w:szCs w:val="18"/>
                <w:lang w:val="mk-MK"/>
              </w:rPr>
              <w:t>Друго</w:t>
            </w:r>
          </w:p>
        </w:tc>
        <w:tc>
          <w:tcPr>
            <w:tcW w:w="1544" w:type="dxa"/>
            <w:noWrap/>
            <w:vAlign w:val="center"/>
            <w:hideMark/>
          </w:tcPr>
          <w:p w14:paraId="5F210688"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0</w:t>
            </w:r>
            <w:r>
              <w:rPr>
                <w:rFonts w:eastAsia="Times New Roman" w:cs="Arial"/>
                <w:color w:val="000000"/>
                <w:sz w:val="18"/>
                <w:szCs w:val="18"/>
              </w:rPr>
              <w:t>,</w:t>
            </w:r>
            <w:r w:rsidRPr="00DD64D4">
              <w:rPr>
                <w:rFonts w:eastAsia="Times New Roman" w:cs="Arial"/>
                <w:color w:val="000000"/>
                <w:sz w:val="18"/>
                <w:szCs w:val="18"/>
              </w:rPr>
              <w:t>43</w:t>
            </w:r>
          </w:p>
        </w:tc>
        <w:tc>
          <w:tcPr>
            <w:tcW w:w="1626" w:type="dxa"/>
            <w:noWrap/>
            <w:vAlign w:val="center"/>
            <w:hideMark/>
          </w:tcPr>
          <w:p w14:paraId="11047B88"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7403C800"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501C9FA9"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404BC498" w14:textId="77777777" w:rsidTr="003B2AAA">
        <w:trPr>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4BF6BA09" w14:textId="77777777" w:rsidR="00FE7A30" w:rsidRPr="00DD64D4" w:rsidRDefault="00FE7A30" w:rsidP="003B2AAA">
            <w:pPr>
              <w:jc w:val="left"/>
              <w:rPr>
                <w:rFonts w:eastAsia="Times New Roman" w:cs="Arial"/>
                <w:sz w:val="18"/>
                <w:szCs w:val="18"/>
              </w:rPr>
            </w:pPr>
            <w:r>
              <w:rPr>
                <w:rFonts w:eastAsia="Times New Roman" w:cs="Arial"/>
                <w:sz w:val="18"/>
                <w:szCs w:val="18"/>
                <w:lang w:val="mk-MK"/>
              </w:rPr>
              <w:t>Хемиска индустрија</w:t>
            </w:r>
            <w:r w:rsidRPr="00DD64D4">
              <w:rPr>
                <w:rFonts w:eastAsia="Times New Roman" w:cs="Arial"/>
                <w:sz w:val="18"/>
                <w:szCs w:val="18"/>
              </w:rPr>
              <w:t xml:space="preserve"> </w:t>
            </w:r>
          </w:p>
        </w:tc>
        <w:tc>
          <w:tcPr>
            <w:tcW w:w="1544" w:type="dxa"/>
            <w:noWrap/>
            <w:vAlign w:val="center"/>
            <w:hideMark/>
          </w:tcPr>
          <w:p w14:paraId="534BD764"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p>
        </w:tc>
        <w:tc>
          <w:tcPr>
            <w:tcW w:w="1626" w:type="dxa"/>
            <w:noWrap/>
            <w:vAlign w:val="center"/>
            <w:hideMark/>
          </w:tcPr>
          <w:p w14:paraId="1F92F54A"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63D8E92E"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137666A0"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5C618CD1" w14:textId="77777777" w:rsidTr="003B2A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35C1C519" w14:textId="77777777" w:rsidR="00FE7A30" w:rsidRPr="0060354C" w:rsidRDefault="00FE7A30" w:rsidP="003B2AAA">
            <w:pPr>
              <w:ind w:left="176"/>
              <w:jc w:val="left"/>
              <w:rPr>
                <w:rFonts w:eastAsia="Times New Roman" w:cs="Arial"/>
                <w:sz w:val="18"/>
                <w:szCs w:val="18"/>
                <w:lang w:val="mk-MK"/>
              </w:rPr>
            </w:pPr>
            <w:r>
              <w:rPr>
                <w:rFonts w:eastAsia="Times New Roman" w:cs="Arial"/>
                <w:b w:val="0"/>
                <w:sz w:val="18"/>
                <w:szCs w:val="18"/>
                <w:lang w:val="mk-MK"/>
              </w:rPr>
              <w:t>Производство на сода бикарбонат</w:t>
            </w:r>
          </w:p>
        </w:tc>
        <w:tc>
          <w:tcPr>
            <w:tcW w:w="1544" w:type="dxa"/>
            <w:noWrap/>
            <w:vAlign w:val="center"/>
            <w:hideMark/>
          </w:tcPr>
          <w:p w14:paraId="65B32DAA"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DD64D4">
              <w:rPr>
                <w:rFonts w:eastAsia="Times New Roman" w:cs="Arial"/>
                <w:sz w:val="18"/>
                <w:szCs w:val="18"/>
              </w:rPr>
              <w:t>0</w:t>
            </w:r>
            <w:r>
              <w:rPr>
                <w:rFonts w:eastAsia="Times New Roman" w:cs="Arial"/>
                <w:sz w:val="18"/>
                <w:szCs w:val="18"/>
              </w:rPr>
              <w:t>,</w:t>
            </w:r>
            <w:r w:rsidRPr="00DD64D4">
              <w:rPr>
                <w:rFonts w:eastAsia="Times New Roman" w:cs="Arial"/>
                <w:sz w:val="18"/>
                <w:szCs w:val="18"/>
              </w:rPr>
              <w:t>14</w:t>
            </w:r>
          </w:p>
        </w:tc>
        <w:tc>
          <w:tcPr>
            <w:tcW w:w="1626" w:type="dxa"/>
            <w:noWrap/>
            <w:vAlign w:val="center"/>
            <w:hideMark/>
          </w:tcPr>
          <w:p w14:paraId="25EBCDF1"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624861B4"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0DD9175A"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6411E2F0" w14:textId="77777777" w:rsidTr="003B2AAA">
        <w:trPr>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256425D0" w14:textId="77777777" w:rsidR="00FE7A30" w:rsidRPr="00DD64D4" w:rsidRDefault="00FE7A30" w:rsidP="003B2AAA">
            <w:pPr>
              <w:jc w:val="left"/>
              <w:rPr>
                <w:rFonts w:eastAsia="Times New Roman" w:cs="Arial"/>
                <w:sz w:val="18"/>
                <w:szCs w:val="18"/>
              </w:rPr>
            </w:pPr>
            <w:r>
              <w:rPr>
                <w:rFonts w:eastAsia="Times New Roman" w:cs="Arial"/>
                <w:sz w:val="18"/>
                <w:szCs w:val="18"/>
                <w:lang w:val="mk-MK"/>
              </w:rPr>
              <w:t>Метална индустрија</w:t>
            </w:r>
            <w:r w:rsidRPr="00DD64D4">
              <w:rPr>
                <w:rFonts w:eastAsia="Times New Roman" w:cs="Arial"/>
                <w:sz w:val="18"/>
                <w:szCs w:val="18"/>
              </w:rPr>
              <w:t xml:space="preserve"> </w:t>
            </w:r>
          </w:p>
        </w:tc>
        <w:tc>
          <w:tcPr>
            <w:tcW w:w="1544" w:type="dxa"/>
            <w:noWrap/>
            <w:vAlign w:val="center"/>
            <w:hideMark/>
          </w:tcPr>
          <w:p w14:paraId="0E0B6805"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p>
        </w:tc>
        <w:tc>
          <w:tcPr>
            <w:tcW w:w="1626" w:type="dxa"/>
            <w:noWrap/>
            <w:vAlign w:val="center"/>
            <w:hideMark/>
          </w:tcPr>
          <w:p w14:paraId="66A237EB"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784823BC"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028FDCAF"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7B47E4EC" w14:textId="77777777" w:rsidTr="003B2A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1D3C0854" w14:textId="77777777" w:rsidR="00FE7A30" w:rsidRPr="0054323B" w:rsidRDefault="00FE7A30" w:rsidP="003B2AAA">
            <w:pPr>
              <w:ind w:left="176"/>
              <w:jc w:val="left"/>
              <w:rPr>
                <w:rFonts w:eastAsia="Times New Roman" w:cs="Arial"/>
                <w:b w:val="0"/>
                <w:sz w:val="18"/>
                <w:szCs w:val="18"/>
              </w:rPr>
            </w:pPr>
            <w:r w:rsidRPr="0054323B">
              <w:rPr>
                <w:rFonts w:eastAsia="Times New Roman" w:cs="Arial"/>
                <w:b w:val="0"/>
                <w:color w:val="000000"/>
                <w:sz w:val="18"/>
                <w:szCs w:val="18"/>
                <w:lang w:val="mk-MK"/>
              </w:rPr>
              <w:t>Производство на железо и челик</w:t>
            </w:r>
          </w:p>
        </w:tc>
        <w:tc>
          <w:tcPr>
            <w:tcW w:w="1544" w:type="dxa"/>
            <w:noWrap/>
            <w:vAlign w:val="center"/>
            <w:hideMark/>
          </w:tcPr>
          <w:p w14:paraId="231841A7"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0</w:t>
            </w:r>
            <w:r>
              <w:rPr>
                <w:rFonts w:eastAsia="Times New Roman" w:cs="Arial"/>
                <w:color w:val="000000"/>
                <w:sz w:val="18"/>
                <w:szCs w:val="18"/>
              </w:rPr>
              <w:t>,</w:t>
            </w:r>
            <w:r w:rsidRPr="00DD64D4">
              <w:rPr>
                <w:rFonts w:eastAsia="Times New Roman" w:cs="Arial"/>
                <w:color w:val="000000"/>
                <w:sz w:val="18"/>
                <w:szCs w:val="18"/>
              </w:rPr>
              <w:t>09</w:t>
            </w:r>
          </w:p>
        </w:tc>
        <w:tc>
          <w:tcPr>
            <w:tcW w:w="1626" w:type="dxa"/>
            <w:noWrap/>
            <w:vAlign w:val="center"/>
            <w:hideMark/>
          </w:tcPr>
          <w:p w14:paraId="749B73EA"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0ABAC675"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3A5C2017"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177FC1AB" w14:textId="77777777" w:rsidTr="003B2AAA">
        <w:trPr>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10263862" w14:textId="77777777" w:rsidR="00FE7A30" w:rsidRPr="0054323B" w:rsidRDefault="00FE7A30" w:rsidP="003B2AAA">
            <w:pPr>
              <w:ind w:left="176"/>
              <w:jc w:val="left"/>
              <w:rPr>
                <w:rFonts w:eastAsia="Times New Roman" w:cs="Arial"/>
                <w:b w:val="0"/>
                <w:sz w:val="18"/>
                <w:szCs w:val="18"/>
              </w:rPr>
            </w:pPr>
            <w:r w:rsidRPr="0054323B">
              <w:rPr>
                <w:rFonts w:eastAsia="Times New Roman" w:cs="Arial"/>
                <w:b w:val="0"/>
                <w:color w:val="000000"/>
                <w:sz w:val="18"/>
                <w:szCs w:val="18"/>
                <w:lang w:val="mk-MK"/>
              </w:rPr>
              <w:t>Производство на феролегури</w:t>
            </w:r>
          </w:p>
        </w:tc>
        <w:tc>
          <w:tcPr>
            <w:tcW w:w="1544" w:type="dxa"/>
            <w:noWrap/>
            <w:vAlign w:val="center"/>
            <w:hideMark/>
          </w:tcPr>
          <w:p w14:paraId="254DCAD0"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4</w:t>
            </w:r>
            <w:r>
              <w:rPr>
                <w:rFonts w:eastAsia="Times New Roman" w:cs="Arial"/>
                <w:color w:val="000000"/>
                <w:sz w:val="18"/>
                <w:szCs w:val="18"/>
              </w:rPr>
              <w:t>,</w:t>
            </w:r>
            <w:r w:rsidRPr="00DD64D4">
              <w:rPr>
                <w:rFonts w:eastAsia="Times New Roman" w:cs="Arial"/>
                <w:color w:val="000000"/>
                <w:sz w:val="18"/>
                <w:szCs w:val="18"/>
              </w:rPr>
              <w:t>16</w:t>
            </w:r>
          </w:p>
        </w:tc>
        <w:tc>
          <w:tcPr>
            <w:tcW w:w="1626" w:type="dxa"/>
            <w:noWrap/>
            <w:vAlign w:val="center"/>
            <w:hideMark/>
          </w:tcPr>
          <w:p w14:paraId="346A64C8"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DD64D4">
              <w:rPr>
                <w:rFonts w:eastAsia="Times New Roman" w:cs="Arial"/>
                <w:sz w:val="18"/>
                <w:szCs w:val="18"/>
              </w:rPr>
              <w:t>1</w:t>
            </w:r>
            <w:r>
              <w:rPr>
                <w:rFonts w:eastAsia="Times New Roman" w:cs="Arial"/>
                <w:sz w:val="18"/>
                <w:szCs w:val="18"/>
              </w:rPr>
              <w:t>,</w:t>
            </w:r>
            <w:r w:rsidRPr="00DD64D4">
              <w:rPr>
                <w:rFonts w:eastAsia="Times New Roman" w:cs="Arial"/>
                <w:sz w:val="18"/>
                <w:szCs w:val="18"/>
              </w:rPr>
              <w:t>00</w:t>
            </w:r>
          </w:p>
        </w:tc>
        <w:tc>
          <w:tcPr>
            <w:tcW w:w="1655" w:type="dxa"/>
            <w:noWrap/>
            <w:vAlign w:val="center"/>
            <w:hideMark/>
          </w:tcPr>
          <w:p w14:paraId="70A9109D"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20EF4D93"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704185C9" w14:textId="77777777" w:rsidTr="003B2AAA">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1B35789E" w14:textId="77777777" w:rsidR="00FE7A30" w:rsidRPr="0054323B" w:rsidRDefault="00FE7A30" w:rsidP="003B2AAA">
            <w:pPr>
              <w:ind w:left="176"/>
              <w:jc w:val="left"/>
              <w:rPr>
                <w:rFonts w:eastAsia="Times New Roman" w:cs="Arial"/>
                <w:b w:val="0"/>
                <w:sz w:val="18"/>
                <w:szCs w:val="18"/>
              </w:rPr>
            </w:pPr>
            <w:r w:rsidRPr="0054323B">
              <w:rPr>
                <w:rFonts w:eastAsia="Times New Roman" w:cs="Arial"/>
                <w:b w:val="0"/>
                <w:color w:val="000000"/>
                <w:sz w:val="18"/>
                <w:szCs w:val="18"/>
                <w:lang w:val="mk-MK"/>
              </w:rPr>
              <w:t>Производство на алуминиум</w:t>
            </w:r>
          </w:p>
        </w:tc>
        <w:tc>
          <w:tcPr>
            <w:tcW w:w="1544" w:type="dxa"/>
            <w:noWrap/>
            <w:vAlign w:val="center"/>
            <w:hideMark/>
          </w:tcPr>
          <w:p w14:paraId="6D61016A"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1</w:t>
            </w:r>
            <w:r>
              <w:rPr>
                <w:rFonts w:eastAsia="Times New Roman" w:cs="Arial"/>
                <w:color w:val="000000"/>
                <w:sz w:val="18"/>
                <w:szCs w:val="18"/>
              </w:rPr>
              <w:t>,</w:t>
            </w:r>
            <w:r w:rsidRPr="00DD64D4">
              <w:rPr>
                <w:rFonts w:eastAsia="Times New Roman" w:cs="Arial"/>
                <w:color w:val="000000"/>
                <w:sz w:val="18"/>
                <w:szCs w:val="18"/>
              </w:rPr>
              <w:t>60</w:t>
            </w:r>
          </w:p>
        </w:tc>
        <w:tc>
          <w:tcPr>
            <w:tcW w:w="1626" w:type="dxa"/>
            <w:noWrap/>
            <w:vAlign w:val="center"/>
            <w:hideMark/>
          </w:tcPr>
          <w:p w14:paraId="3D802C4E"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79307C48"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1</w:t>
            </w:r>
            <w:r>
              <w:rPr>
                <w:rFonts w:eastAsia="Times New Roman" w:cs="Arial"/>
                <w:color w:val="000000"/>
                <w:sz w:val="18"/>
                <w:szCs w:val="18"/>
              </w:rPr>
              <w:t>,</w:t>
            </w:r>
            <w:r w:rsidRPr="00DD64D4">
              <w:rPr>
                <w:rFonts w:eastAsia="Times New Roman" w:cs="Arial"/>
                <w:color w:val="000000"/>
                <w:sz w:val="18"/>
                <w:szCs w:val="18"/>
              </w:rPr>
              <w:t>60</w:t>
            </w:r>
          </w:p>
        </w:tc>
        <w:tc>
          <w:tcPr>
            <w:tcW w:w="1655" w:type="dxa"/>
            <w:noWrap/>
            <w:vAlign w:val="center"/>
            <w:hideMark/>
          </w:tcPr>
          <w:p w14:paraId="541CCF17"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0</w:t>
            </w:r>
            <w:r>
              <w:rPr>
                <w:rFonts w:eastAsia="Times New Roman" w:cs="Arial"/>
                <w:color w:val="000000"/>
                <w:sz w:val="18"/>
                <w:szCs w:val="18"/>
              </w:rPr>
              <w:t>,</w:t>
            </w:r>
            <w:r w:rsidRPr="00DD64D4">
              <w:rPr>
                <w:rFonts w:eastAsia="Times New Roman" w:cs="Arial"/>
                <w:color w:val="000000"/>
                <w:sz w:val="18"/>
                <w:szCs w:val="18"/>
              </w:rPr>
              <w:t>40</w:t>
            </w:r>
          </w:p>
        </w:tc>
      </w:tr>
      <w:tr w:rsidR="00FE7A30" w:rsidRPr="00DD64D4" w14:paraId="22EEE78A" w14:textId="77777777" w:rsidTr="003B2AAA">
        <w:trPr>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1CB66775" w14:textId="77777777" w:rsidR="00FE7A30" w:rsidRPr="0054323B" w:rsidRDefault="00FE7A30" w:rsidP="003B2AAA">
            <w:pPr>
              <w:ind w:left="176"/>
              <w:jc w:val="left"/>
              <w:rPr>
                <w:rFonts w:eastAsia="Times New Roman" w:cs="Arial"/>
                <w:b w:val="0"/>
                <w:sz w:val="18"/>
                <w:szCs w:val="18"/>
              </w:rPr>
            </w:pPr>
            <w:r w:rsidRPr="0054323B">
              <w:rPr>
                <w:rFonts w:eastAsia="Times New Roman" w:cs="Arial"/>
                <w:b w:val="0"/>
                <w:color w:val="000000"/>
                <w:sz w:val="18"/>
                <w:szCs w:val="18"/>
                <w:lang w:val="mk-MK"/>
              </w:rPr>
              <w:t>Производство на олово</w:t>
            </w:r>
          </w:p>
        </w:tc>
        <w:tc>
          <w:tcPr>
            <w:tcW w:w="1544" w:type="dxa"/>
            <w:noWrap/>
            <w:vAlign w:val="center"/>
            <w:hideMark/>
          </w:tcPr>
          <w:p w14:paraId="1CABBBAA"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0</w:t>
            </w:r>
            <w:r>
              <w:rPr>
                <w:rFonts w:eastAsia="Times New Roman" w:cs="Arial"/>
                <w:color w:val="000000"/>
                <w:sz w:val="18"/>
                <w:szCs w:val="18"/>
              </w:rPr>
              <w:t>,</w:t>
            </w:r>
            <w:r w:rsidRPr="00DD64D4">
              <w:rPr>
                <w:rFonts w:eastAsia="Times New Roman" w:cs="Arial"/>
                <w:color w:val="000000"/>
                <w:sz w:val="18"/>
                <w:szCs w:val="18"/>
              </w:rPr>
              <w:t>52; 0</w:t>
            </w:r>
            <w:r>
              <w:rPr>
                <w:rFonts w:eastAsia="Times New Roman" w:cs="Arial"/>
                <w:color w:val="000000"/>
                <w:sz w:val="18"/>
                <w:szCs w:val="18"/>
              </w:rPr>
              <w:t>,</w:t>
            </w:r>
            <w:r w:rsidRPr="00DD64D4">
              <w:rPr>
                <w:rFonts w:eastAsia="Times New Roman" w:cs="Arial"/>
                <w:color w:val="000000"/>
                <w:sz w:val="18"/>
                <w:szCs w:val="18"/>
              </w:rPr>
              <w:t>25</w:t>
            </w:r>
          </w:p>
        </w:tc>
        <w:tc>
          <w:tcPr>
            <w:tcW w:w="1626" w:type="dxa"/>
            <w:noWrap/>
            <w:vAlign w:val="center"/>
            <w:hideMark/>
          </w:tcPr>
          <w:p w14:paraId="034B192A"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731120C5"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73230E77" w14:textId="77777777" w:rsidR="00FE7A30" w:rsidRPr="00DD64D4" w:rsidRDefault="00FE7A30" w:rsidP="003B2AA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r w:rsidR="00FE7A30" w:rsidRPr="00DD64D4" w14:paraId="414C7109" w14:textId="77777777" w:rsidTr="003B2A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73" w:type="dxa"/>
            <w:noWrap/>
            <w:vAlign w:val="center"/>
            <w:hideMark/>
          </w:tcPr>
          <w:p w14:paraId="423559CC" w14:textId="77777777" w:rsidR="00FE7A30" w:rsidRPr="0054323B" w:rsidRDefault="00FE7A30" w:rsidP="003B2AAA">
            <w:pPr>
              <w:ind w:left="176"/>
              <w:jc w:val="left"/>
              <w:rPr>
                <w:rFonts w:eastAsia="Times New Roman" w:cs="Arial"/>
                <w:b w:val="0"/>
                <w:sz w:val="18"/>
                <w:szCs w:val="18"/>
              </w:rPr>
            </w:pPr>
            <w:r w:rsidRPr="0054323B">
              <w:rPr>
                <w:rFonts w:eastAsia="Times New Roman" w:cs="Arial"/>
                <w:b w:val="0"/>
                <w:color w:val="000000"/>
                <w:sz w:val="18"/>
                <w:szCs w:val="18"/>
                <w:lang w:val="mk-MK"/>
              </w:rPr>
              <w:t>Производство на цинк</w:t>
            </w:r>
          </w:p>
        </w:tc>
        <w:tc>
          <w:tcPr>
            <w:tcW w:w="1544" w:type="dxa"/>
            <w:noWrap/>
            <w:vAlign w:val="center"/>
            <w:hideMark/>
          </w:tcPr>
          <w:p w14:paraId="13C2B796"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1</w:t>
            </w:r>
            <w:r>
              <w:rPr>
                <w:rFonts w:eastAsia="Times New Roman" w:cs="Arial"/>
                <w:color w:val="000000"/>
                <w:sz w:val="18"/>
                <w:szCs w:val="18"/>
              </w:rPr>
              <w:t>,</w:t>
            </w:r>
            <w:r w:rsidRPr="00DD64D4">
              <w:rPr>
                <w:rFonts w:eastAsia="Times New Roman" w:cs="Arial"/>
                <w:color w:val="000000"/>
                <w:sz w:val="18"/>
                <w:szCs w:val="18"/>
              </w:rPr>
              <w:t>72</w:t>
            </w:r>
          </w:p>
        </w:tc>
        <w:tc>
          <w:tcPr>
            <w:tcW w:w="1626" w:type="dxa"/>
            <w:noWrap/>
            <w:vAlign w:val="center"/>
            <w:hideMark/>
          </w:tcPr>
          <w:p w14:paraId="3009AC1E"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7E1CBE55"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c>
          <w:tcPr>
            <w:tcW w:w="1655" w:type="dxa"/>
            <w:noWrap/>
            <w:vAlign w:val="center"/>
            <w:hideMark/>
          </w:tcPr>
          <w:p w14:paraId="2FBEAF00" w14:textId="77777777" w:rsidR="00FE7A30" w:rsidRPr="00DD64D4" w:rsidRDefault="00FE7A30" w:rsidP="003B2AA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D64D4">
              <w:rPr>
                <w:rFonts w:eastAsia="Times New Roman" w:cs="Arial"/>
                <w:color w:val="000000"/>
                <w:sz w:val="18"/>
                <w:szCs w:val="18"/>
              </w:rPr>
              <w:t> </w:t>
            </w:r>
          </w:p>
        </w:tc>
      </w:tr>
    </w:tbl>
    <w:p w14:paraId="3C73E852" w14:textId="5C5ECA9E" w:rsidR="00AC4906" w:rsidRDefault="00AC4906" w:rsidP="00994E2E">
      <w:pPr>
        <w:spacing w:line="360" w:lineRule="auto"/>
        <w:rPr>
          <w:rFonts w:ascii="Cambria" w:hAnsi="Cambria"/>
          <w:lang w:val="en-US"/>
        </w:rPr>
      </w:pPr>
    </w:p>
    <w:p w14:paraId="7C012607" w14:textId="77777777" w:rsidR="00FE7A30" w:rsidRPr="002D2655" w:rsidRDefault="00FE7A30" w:rsidP="00FE7A30">
      <w:pPr>
        <w:pStyle w:val="Caption"/>
        <w:rPr>
          <w:lang w:val="mk-MK"/>
        </w:rPr>
      </w:pPr>
      <w:r w:rsidRPr="002D2655">
        <w:rPr>
          <w:lang w:val="mk-MK"/>
        </w:rPr>
        <w:t xml:space="preserve">Емисиони фактори употребени за инвентаризација на емисии на стакленички гасови во сточарството </w:t>
      </w:r>
    </w:p>
    <w:tbl>
      <w:tblPr>
        <w:tblStyle w:val="GridTable2-Accent61"/>
        <w:tblW w:w="9843" w:type="dxa"/>
        <w:tblInd w:w="-284" w:type="dxa"/>
        <w:tblLook w:val="04A0" w:firstRow="1" w:lastRow="0" w:firstColumn="1" w:lastColumn="0" w:noHBand="0" w:noVBand="1"/>
      </w:tblPr>
      <w:tblGrid>
        <w:gridCol w:w="2694"/>
        <w:gridCol w:w="2671"/>
        <w:gridCol w:w="2792"/>
        <w:gridCol w:w="1686"/>
      </w:tblGrid>
      <w:tr w:rsidR="00FE7A30" w:rsidRPr="002D2655" w14:paraId="24DBCFF4" w14:textId="77777777" w:rsidTr="003B2AAA">
        <w:trPr>
          <w:cnfStyle w:val="100000000000" w:firstRow="1" w:lastRow="0" w:firstColumn="0" w:lastColumn="0" w:oddVBand="0" w:evenVBand="0" w:oddHBand="0" w:evenHBand="0" w:firstRowFirstColumn="0" w:firstRowLastColumn="0" w:lastRowFirstColumn="0" w:lastRowLastColumn="0"/>
          <w:trHeight w:val="221"/>
          <w:tblHeader/>
        </w:trPr>
        <w:tc>
          <w:tcPr>
            <w:cnfStyle w:val="001000000000" w:firstRow="0" w:lastRow="0" w:firstColumn="1" w:lastColumn="0" w:oddVBand="0" w:evenVBand="0" w:oddHBand="0" w:evenHBand="0" w:firstRowFirstColumn="0" w:firstRowLastColumn="0" w:lastRowFirstColumn="0" w:lastRowLastColumn="0"/>
            <w:tcW w:w="2694" w:type="dxa"/>
            <w:tcBorders>
              <w:bottom w:val="double" w:sz="4" w:space="0" w:color="538135" w:themeColor="accent6" w:themeShade="BF"/>
              <w:right w:val="single" w:sz="4" w:space="0" w:color="70AD47" w:themeColor="accent6"/>
            </w:tcBorders>
            <w:shd w:val="clear" w:color="auto" w:fill="A8D08D" w:themeFill="accent6" w:themeFillTint="99"/>
            <w:vAlign w:val="center"/>
          </w:tcPr>
          <w:p w14:paraId="531CDD5E" w14:textId="77777777" w:rsidR="00FE7A30" w:rsidRPr="002D2655" w:rsidRDefault="00FE7A30" w:rsidP="003B2AAA">
            <w:pPr>
              <w:jc w:val="left"/>
              <w:rPr>
                <w:rFonts w:cs="Arial"/>
                <w:sz w:val="18"/>
                <w:szCs w:val="18"/>
              </w:rPr>
            </w:pPr>
            <w:r w:rsidRPr="002D2655">
              <w:rPr>
                <w:sz w:val="18"/>
                <w:szCs w:val="18"/>
                <w:lang w:val="mk-MK"/>
              </w:rPr>
              <w:t>Емисионен фактор</w:t>
            </w:r>
          </w:p>
        </w:tc>
        <w:tc>
          <w:tcPr>
            <w:tcW w:w="2671" w:type="dxa"/>
            <w:tcBorders>
              <w:left w:val="single" w:sz="4" w:space="0" w:color="70AD47" w:themeColor="accent6"/>
              <w:bottom w:val="double" w:sz="4" w:space="0" w:color="538135" w:themeColor="accent6" w:themeShade="BF"/>
              <w:right w:val="single" w:sz="4" w:space="0" w:color="70AD47" w:themeColor="accent6"/>
            </w:tcBorders>
            <w:shd w:val="clear" w:color="auto" w:fill="A8D08D" w:themeFill="accent6" w:themeFillTint="99"/>
            <w:vAlign w:val="center"/>
          </w:tcPr>
          <w:p w14:paraId="15653EAF" w14:textId="77777777" w:rsidR="00FE7A30" w:rsidRPr="002D2655" w:rsidRDefault="00FE7A30" w:rsidP="003B2AA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2D2655">
              <w:rPr>
                <w:sz w:val="18"/>
                <w:szCs w:val="18"/>
                <w:lang w:val="mk-MK"/>
              </w:rPr>
              <w:t>Прв двогодишен извештај</w:t>
            </w:r>
          </w:p>
        </w:tc>
        <w:tc>
          <w:tcPr>
            <w:tcW w:w="2792" w:type="dxa"/>
            <w:tcBorders>
              <w:left w:val="single" w:sz="4" w:space="0" w:color="70AD47" w:themeColor="accent6"/>
              <w:bottom w:val="double" w:sz="4" w:space="0" w:color="538135" w:themeColor="accent6" w:themeShade="BF"/>
              <w:right w:val="single" w:sz="4" w:space="0" w:color="70AD47" w:themeColor="accent6"/>
            </w:tcBorders>
            <w:shd w:val="clear" w:color="auto" w:fill="A8D08D" w:themeFill="accent6" w:themeFillTint="99"/>
            <w:vAlign w:val="center"/>
          </w:tcPr>
          <w:p w14:paraId="682289C0" w14:textId="77777777" w:rsidR="00FE7A30" w:rsidRPr="002D2655" w:rsidRDefault="00FE7A30" w:rsidP="003B2AA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2D2655">
              <w:rPr>
                <w:sz w:val="18"/>
                <w:szCs w:val="18"/>
                <w:lang w:val="mk-MK"/>
              </w:rPr>
              <w:t>Втор двогодишен извештај</w:t>
            </w:r>
          </w:p>
        </w:tc>
        <w:tc>
          <w:tcPr>
            <w:tcW w:w="1686" w:type="dxa"/>
            <w:tcBorders>
              <w:left w:val="single" w:sz="4" w:space="0" w:color="70AD47" w:themeColor="accent6"/>
              <w:bottom w:val="double" w:sz="4" w:space="0" w:color="538135" w:themeColor="accent6" w:themeShade="BF"/>
            </w:tcBorders>
            <w:shd w:val="clear" w:color="auto" w:fill="A8D08D" w:themeFill="accent6" w:themeFillTint="99"/>
            <w:vAlign w:val="center"/>
          </w:tcPr>
          <w:p w14:paraId="100B8436" w14:textId="77777777" w:rsidR="00FE7A30" w:rsidRPr="002D2655" w:rsidRDefault="00FE7A30" w:rsidP="003B2AAA">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mk-MK"/>
              </w:rPr>
            </w:pPr>
            <w:r w:rsidRPr="002D2655">
              <w:rPr>
                <w:sz w:val="18"/>
                <w:szCs w:val="18"/>
                <w:lang w:val="mk-MK"/>
              </w:rPr>
              <w:t>Коментар</w:t>
            </w:r>
          </w:p>
        </w:tc>
      </w:tr>
      <w:tr w:rsidR="00FE7A30" w:rsidRPr="002D2655" w14:paraId="79552C0A" w14:textId="77777777" w:rsidTr="003B2AAA">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694" w:type="dxa"/>
            <w:tcBorders>
              <w:top w:val="double" w:sz="4" w:space="0" w:color="538135" w:themeColor="accent6" w:themeShade="BF"/>
            </w:tcBorders>
            <w:vAlign w:val="center"/>
          </w:tcPr>
          <w:p w14:paraId="1FC5904B" w14:textId="77777777" w:rsidR="00FE7A30" w:rsidRPr="002D2655" w:rsidRDefault="00FE7A30" w:rsidP="003B2AAA">
            <w:pPr>
              <w:jc w:val="left"/>
              <w:rPr>
                <w:rFonts w:cs="Arial"/>
                <w:sz w:val="18"/>
                <w:szCs w:val="18"/>
                <w:lang w:val="mk-MK"/>
              </w:rPr>
            </w:pPr>
            <w:r w:rsidRPr="002D2655">
              <w:rPr>
                <w:rFonts w:cs="Arial"/>
                <w:sz w:val="18"/>
                <w:szCs w:val="18"/>
                <w:lang w:val="mk-MK"/>
              </w:rPr>
              <w:t>Сточарство</w:t>
            </w:r>
          </w:p>
        </w:tc>
        <w:tc>
          <w:tcPr>
            <w:tcW w:w="2671" w:type="dxa"/>
            <w:tcBorders>
              <w:top w:val="double" w:sz="4" w:space="0" w:color="538135" w:themeColor="accent6" w:themeShade="BF"/>
            </w:tcBorders>
            <w:vAlign w:val="center"/>
          </w:tcPr>
          <w:p w14:paraId="793D601D"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792" w:type="dxa"/>
            <w:tcBorders>
              <w:top w:val="double" w:sz="4" w:space="0" w:color="538135" w:themeColor="accent6" w:themeShade="BF"/>
            </w:tcBorders>
            <w:vAlign w:val="center"/>
          </w:tcPr>
          <w:p w14:paraId="429D34B1"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686" w:type="dxa"/>
            <w:tcBorders>
              <w:top w:val="double" w:sz="4" w:space="0" w:color="538135" w:themeColor="accent6" w:themeShade="BF"/>
            </w:tcBorders>
            <w:vAlign w:val="center"/>
          </w:tcPr>
          <w:p w14:paraId="23FB4364"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FE7A30" w:rsidRPr="002D2655" w14:paraId="21EABE6C" w14:textId="77777777" w:rsidTr="003B2AAA">
        <w:trPr>
          <w:trHeight w:val="3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3877E3B" w14:textId="77777777" w:rsidR="00FE7A30" w:rsidRPr="002D2655" w:rsidRDefault="00FE7A30" w:rsidP="003B2AAA">
            <w:pPr>
              <w:ind w:left="176"/>
              <w:jc w:val="left"/>
              <w:rPr>
                <w:rFonts w:cs="Arial"/>
                <w:sz w:val="18"/>
                <w:szCs w:val="18"/>
              </w:rPr>
            </w:pPr>
            <w:r w:rsidRPr="002D2655">
              <w:rPr>
                <w:rFonts w:cs="Arial"/>
                <w:sz w:val="18"/>
                <w:szCs w:val="18"/>
                <w:lang w:val="mk-MK"/>
              </w:rPr>
              <w:t xml:space="preserve">Млечни крави </w:t>
            </w:r>
            <w:r w:rsidRPr="002D2655">
              <w:rPr>
                <w:rFonts w:cs="Arial"/>
                <w:sz w:val="18"/>
                <w:szCs w:val="18"/>
              </w:rPr>
              <w:t>(</w:t>
            </w:r>
            <w:r w:rsidRPr="002D2655">
              <w:rPr>
                <w:rFonts w:cs="Arial"/>
                <w:sz w:val="18"/>
                <w:szCs w:val="18"/>
                <w:lang w:val="mk-MK"/>
              </w:rPr>
              <w:t>ентеричен</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10028E5B"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99 kg/грло/год</w:t>
            </w:r>
          </w:p>
        </w:tc>
        <w:tc>
          <w:tcPr>
            <w:tcW w:w="2792" w:type="dxa"/>
            <w:vAlign w:val="center"/>
          </w:tcPr>
          <w:p w14:paraId="4D1BE245"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99 kg/грло/год</w:t>
            </w:r>
          </w:p>
        </w:tc>
        <w:tc>
          <w:tcPr>
            <w:tcW w:w="1686" w:type="dxa"/>
            <w:vAlign w:val="center"/>
          </w:tcPr>
          <w:p w14:paraId="41C44729"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FE7A30" w:rsidRPr="002D2655" w14:paraId="5558310C" w14:textId="77777777" w:rsidTr="003B2AA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597F67F" w14:textId="77777777" w:rsidR="00FE7A30" w:rsidRPr="002D2655" w:rsidRDefault="00FE7A30" w:rsidP="003B2AAA">
            <w:pPr>
              <w:ind w:left="176"/>
              <w:jc w:val="left"/>
              <w:rPr>
                <w:rFonts w:cs="Arial"/>
                <w:sz w:val="18"/>
                <w:szCs w:val="18"/>
              </w:rPr>
            </w:pPr>
            <w:r w:rsidRPr="002D2655">
              <w:rPr>
                <w:rFonts w:cs="Arial"/>
                <w:sz w:val="18"/>
                <w:szCs w:val="18"/>
                <w:lang w:val="mk-MK"/>
              </w:rPr>
              <w:t>Други говеда</w:t>
            </w:r>
            <w:r w:rsidRPr="002D2655">
              <w:rPr>
                <w:rFonts w:cs="Arial"/>
                <w:sz w:val="18"/>
                <w:szCs w:val="18"/>
              </w:rPr>
              <w:t xml:space="preserve"> (</w:t>
            </w:r>
            <w:r w:rsidRPr="002D2655">
              <w:rPr>
                <w:rFonts w:cs="Arial"/>
                <w:sz w:val="18"/>
                <w:szCs w:val="18"/>
                <w:lang w:val="mk-MK"/>
              </w:rPr>
              <w:t>ентеричен</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71D847FE"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sz w:val="18"/>
                <w:szCs w:val="18"/>
              </w:rPr>
              <w:t>58</w:t>
            </w:r>
            <w:r w:rsidRPr="002D2655">
              <w:rPr>
                <w:rFonts w:cs="Arial"/>
                <w:sz w:val="18"/>
                <w:szCs w:val="18"/>
              </w:rPr>
              <w:t xml:space="preserve"> kg/грло/год</w:t>
            </w:r>
          </w:p>
        </w:tc>
        <w:tc>
          <w:tcPr>
            <w:tcW w:w="2792" w:type="dxa"/>
            <w:vAlign w:val="center"/>
          </w:tcPr>
          <w:p w14:paraId="114EBDA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sz w:val="18"/>
                <w:szCs w:val="18"/>
              </w:rPr>
              <w:t>58</w:t>
            </w:r>
            <w:r w:rsidRPr="002D2655">
              <w:rPr>
                <w:rFonts w:cs="Arial"/>
                <w:sz w:val="18"/>
                <w:szCs w:val="18"/>
              </w:rPr>
              <w:t xml:space="preserve"> kg/грло/год</w:t>
            </w:r>
          </w:p>
        </w:tc>
        <w:tc>
          <w:tcPr>
            <w:tcW w:w="1686" w:type="dxa"/>
            <w:vAlign w:val="center"/>
          </w:tcPr>
          <w:p w14:paraId="14CE9C8B"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FE7A30" w:rsidRPr="002D2655" w14:paraId="2AD8BD2D" w14:textId="77777777" w:rsidTr="003B2AAA">
        <w:trPr>
          <w:trHeight w:val="3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35E8E2C" w14:textId="77777777" w:rsidR="00FE7A30" w:rsidRPr="002D2655" w:rsidRDefault="00FE7A30" w:rsidP="003B2AAA">
            <w:pPr>
              <w:ind w:left="176"/>
              <w:jc w:val="left"/>
              <w:rPr>
                <w:rFonts w:cs="Arial"/>
                <w:sz w:val="18"/>
                <w:szCs w:val="18"/>
              </w:rPr>
            </w:pPr>
            <w:r w:rsidRPr="002D2655">
              <w:rPr>
                <w:rFonts w:cs="Arial"/>
                <w:sz w:val="18"/>
                <w:szCs w:val="18"/>
                <w:lang w:val="mk-MK"/>
              </w:rPr>
              <w:t>Овци</w:t>
            </w:r>
            <w:r w:rsidRPr="002D2655">
              <w:rPr>
                <w:rFonts w:cs="Arial"/>
                <w:sz w:val="18"/>
                <w:szCs w:val="18"/>
              </w:rPr>
              <w:t xml:space="preserve"> (</w:t>
            </w:r>
            <w:r w:rsidRPr="002D2655">
              <w:rPr>
                <w:rFonts w:cs="Arial"/>
                <w:sz w:val="18"/>
                <w:szCs w:val="18"/>
                <w:lang w:val="mk-MK"/>
              </w:rPr>
              <w:t>ентеричен</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4D810EA4"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5</w:t>
            </w:r>
            <w:r w:rsidRPr="002D2655">
              <w:rPr>
                <w:rFonts w:cs="Arial"/>
                <w:sz w:val="18"/>
                <w:szCs w:val="18"/>
              </w:rPr>
              <w:t xml:space="preserve"> kg/грло/год</w:t>
            </w:r>
          </w:p>
        </w:tc>
        <w:tc>
          <w:tcPr>
            <w:tcW w:w="2792" w:type="dxa"/>
            <w:vAlign w:val="center"/>
          </w:tcPr>
          <w:p w14:paraId="6B1B8F8E"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5</w:t>
            </w:r>
            <w:r w:rsidRPr="002D2655">
              <w:rPr>
                <w:rFonts w:cs="Arial"/>
                <w:sz w:val="18"/>
                <w:szCs w:val="18"/>
              </w:rPr>
              <w:t xml:space="preserve"> kg/грло/год</w:t>
            </w:r>
          </w:p>
        </w:tc>
        <w:tc>
          <w:tcPr>
            <w:tcW w:w="1686" w:type="dxa"/>
            <w:vAlign w:val="center"/>
          </w:tcPr>
          <w:p w14:paraId="1B5F1C98"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40kg жива маса</w:t>
            </w:r>
          </w:p>
        </w:tc>
      </w:tr>
      <w:tr w:rsidR="00FE7A30" w:rsidRPr="002D2655" w14:paraId="792B761A" w14:textId="77777777" w:rsidTr="003B2AA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7DE2589" w14:textId="77777777" w:rsidR="00FE7A30" w:rsidRPr="002D2655" w:rsidRDefault="00FE7A30" w:rsidP="003B2AAA">
            <w:pPr>
              <w:ind w:left="176"/>
              <w:jc w:val="left"/>
              <w:rPr>
                <w:rFonts w:cs="Arial"/>
                <w:sz w:val="18"/>
                <w:szCs w:val="18"/>
              </w:rPr>
            </w:pPr>
            <w:r w:rsidRPr="002D2655">
              <w:rPr>
                <w:rFonts w:cs="Arial"/>
                <w:sz w:val="18"/>
                <w:szCs w:val="18"/>
                <w:lang w:val="mk-MK"/>
              </w:rPr>
              <w:lastRenderedPageBreak/>
              <w:t>Овци</w:t>
            </w:r>
            <w:r w:rsidRPr="002D2655">
              <w:rPr>
                <w:rFonts w:cs="Arial"/>
                <w:sz w:val="18"/>
                <w:szCs w:val="18"/>
              </w:rPr>
              <w:t xml:space="preserve"> &lt; 1 </w:t>
            </w:r>
            <w:r w:rsidRPr="002D2655">
              <w:rPr>
                <w:rFonts w:cs="Arial"/>
                <w:sz w:val="18"/>
                <w:szCs w:val="18"/>
                <w:lang w:val="mk-MK"/>
              </w:rPr>
              <w:t>год</w:t>
            </w:r>
            <w:r w:rsidRPr="002D2655">
              <w:rPr>
                <w:rFonts w:cs="Arial"/>
                <w:sz w:val="18"/>
                <w:szCs w:val="18"/>
              </w:rPr>
              <w:t xml:space="preserve"> (</w:t>
            </w:r>
            <w:r w:rsidRPr="002D2655">
              <w:rPr>
                <w:rFonts w:cs="Arial"/>
                <w:sz w:val="18"/>
                <w:szCs w:val="18"/>
                <w:lang w:val="mk-MK"/>
              </w:rPr>
              <w:t>ентеричен</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0052EFD6"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08C789E9"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sz w:val="18"/>
                <w:szCs w:val="18"/>
              </w:rPr>
              <w:t>5</w:t>
            </w:r>
            <w:r w:rsidRPr="002D2655">
              <w:rPr>
                <w:rFonts w:cs="Arial"/>
                <w:sz w:val="18"/>
                <w:szCs w:val="18"/>
              </w:rPr>
              <w:t xml:space="preserve"> kg/грло/год</w:t>
            </w:r>
          </w:p>
        </w:tc>
        <w:tc>
          <w:tcPr>
            <w:tcW w:w="1686" w:type="dxa"/>
            <w:vAlign w:val="center"/>
          </w:tcPr>
          <w:p w14:paraId="6A0266B7"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lang w:val="mk-MK"/>
              </w:rPr>
              <w:t>Овци</w:t>
            </w:r>
            <w:r w:rsidRPr="002D2655">
              <w:rPr>
                <w:rFonts w:cs="Arial"/>
                <w:sz w:val="18"/>
                <w:szCs w:val="18"/>
              </w:rPr>
              <w:t xml:space="preserve"> &lt; 1 </w:t>
            </w:r>
            <w:r w:rsidRPr="002D2655">
              <w:rPr>
                <w:rFonts w:cs="Arial"/>
                <w:sz w:val="18"/>
                <w:szCs w:val="18"/>
                <w:lang w:val="mk-MK"/>
              </w:rPr>
              <w:t>год, со</w:t>
            </w:r>
            <w:r w:rsidRPr="002D2655">
              <w:rPr>
                <w:rFonts w:cs="Arial"/>
                <w:sz w:val="18"/>
                <w:szCs w:val="18"/>
              </w:rPr>
              <w:t xml:space="preserve"> 28kg жива маса</w:t>
            </w:r>
          </w:p>
        </w:tc>
      </w:tr>
      <w:tr w:rsidR="00FE7A30" w:rsidRPr="002D2655" w14:paraId="420C52CD" w14:textId="77777777" w:rsidTr="003B2AAA">
        <w:trPr>
          <w:trHeight w:val="32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35EA920" w14:textId="77777777" w:rsidR="00FE7A30" w:rsidRPr="002D2655" w:rsidRDefault="00FE7A30" w:rsidP="003B2AAA">
            <w:pPr>
              <w:ind w:left="176"/>
              <w:jc w:val="left"/>
              <w:rPr>
                <w:rFonts w:cs="Arial"/>
                <w:sz w:val="18"/>
                <w:szCs w:val="18"/>
              </w:rPr>
            </w:pPr>
            <w:r w:rsidRPr="002D2655">
              <w:rPr>
                <w:rFonts w:cs="Arial"/>
                <w:sz w:val="18"/>
                <w:szCs w:val="18"/>
                <w:lang w:val="mk-MK"/>
              </w:rPr>
              <w:t>Кози</w:t>
            </w:r>
            <w:r w:rsidRPr="002D2655">
              <w:rPr>
                <w:rFonts w:cs="Arial"/>
                <w:sz w:val="18"/>
                <w:szCs w:val="18"/>
              </w:rPr>
              <w:t xml:space="preserve"> (</w:t>
            </w:r>
            <w:r w:rsidRPr="002D2655">
              <w:rPr>
                <w:rFonts w:cs="Arial"/>
                <w:sz w:val="18"/>
                <w:szCs w:val="18"/>
                <w:lang w:val="mk-MK"/>
              </w:rPr>
              <w:t>ентеричен</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318AF6D6"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5</w:t>
            </w:r>
            <w:r w:rsidRPr="002D2655">
              <w:rPr>
                <w:rFonts w:cs="Arial"/>
                <w:sz w:val="18"/>
                <w:szCs w:val="18"/>
              </w:rPr>
              <w:t xml:space="preserve"> kg/грло/год</w:t>
            </w:r>
          </w:p>
        </w:tc>
        <w:tc>
          <w:tcPr>
            <w:tcW w:w="2792" w:type="dxa"/>
            <w:vAlign w:val="center"/>
          </w:tcPr>
          <w:p w14:paraId="3B2C2AC9"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5</w:t>
            </w:r>
            <w:r w:rsidRPr="002D2655">
              <w:rPr>
                <w:rFonts w:cs="Arial"/>
                <w:sz w:val="18"/>
                <w:szCs w:val="18"/>
              </w:rPr>
              <w:t xml:space="preserve"> kg/грло/год</w:t>
            </w:r>
          </w:p>
        </w:tc>
        <w:tc>
          <w:tcPr>
            <w:tcW w:w="1686" w:type="dxa"/>
            <w:vAlign w:val="center"/>
          </w:tcPr>
          <w:p w14:paraId="28723FF5"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FE7A30" w:rsidRPr="002D2655" w14:paraId="049C923D" w14:textId="77777777" w:rsidTr="003B2AA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DD1502C" w14:textId="77777777" w:rsidR="00FE7A30" w:rsidRPr="002D2655" w:rsidRDefault="00FE7A30" w:rsidP="003B2AAA">
            <w:pPr>
              <w:ind w:left="176"/>
              <w:jc w:val="left"/>
              <w:rPr>
                <w:rFonts w:cs="Arial"/>
                <w:sz w:val="18"/>
                <w:szCs w:val="18"/>
              </w:rPr>
            </w:pPr>
            <w:r w:rsidRPr="002D2655">
              <w:rPr>
                <w:rFonts w:cs="Arial"/>
                <w:sz w:val="18"/>
                <w:szCs w:val="18"/>
                <w:lang w:val="mk-MK"/>
              </w:rPr>
              <w:t>Коњи</w:t>
            </w:r>
            <w:r w:rsidRPr="002D2655">
              <w:rPr>
                <w:rFonts w:cs="Arial"/>
                <w:sz w:val="18"/>
                <w:szCs w:val="18"/>
              </w:rPr>
              <w:t xml:space="preserve"> (</w:t>
            </w:r>
            <w:r w:rsidRPr="002D2655">
              <w:rPr>
                <w:rFonts w:cs="Arial"/>
                <w:sz w:val="18"/>
                <w:szCs w:val="18"/>
                <w:lang w:val="mk-MK"/>
              </w:rPr>
              <w:t>ентеричен</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11FD8FB0"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sz w:val="18"/>
                <w:szCs w:val="18"/>
              </w:rPr>
              <w:t>18</w:t>
            </w:r>
            <w:r w:rsidRPr="002D2655">
              <w:rPr>
                <w:rFonts w:cs="Arial"/>
                <w:sz w:val="18"/>
                <w:szCs w:val="18"/>
              </w:rPr>
              <w:t xml:space="preserve"> kg/грло/год</w:t>
            </w:r>
          </w:p>
        </w:tc>
        <w:tc>
          <w:tcPr>
            <w:tcW w:w="2792" w:type="dxa"/>
            <w:vAlign w:val="center"/>
          </w:tcPr>
          <w:p w14:paraId="477E1566"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sz w:val="18"/>
                <w:szCs w:val="18"/>
              </w:rPr>
              <w:t>18</w:t>
            </w:r>
            <w:r w:rsidRPr="002D2655">
              <w:rPr>
                <w:rFonts w:cs="Arial"/>
                <w:sz w:val="18"/>
                <w:szCs w:val="18"/>
              </w:rPr>
              <w:t xml:space="preserve"> kg/грло/год</w:t>
            </w:r>
          </w:p>
        </w:tc>
        <w:tc>
          <w:tcPr>
            <w:tcW w:w="1686" w:type="dxa"/>
            <w:vAlign w:val="center"/>
          </w:tcPr>
          <w:p w14:paraId="4B07C850"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FE7A30" w:rsidRPr="002D2655" w14:paraId="6E8082CB" w14:textId="77777777" w:rsidTr="003B2AAA">
        <w:trPr>
          <w:trHeight w:val="32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5A2D43A" w14:textId="77777777" w:rsidR="00FE7A30" w:rsidRPr="002D2655" w:rsidRDefault="00FE7A30" w:rsidP="003B2AAA">
            <w:pPr>
              <w:ind w:left="176"/>
              <w:jc w:val="left"/>
              <w:rPr>
                <w:rFonts w:cs="Arial"/>
                <w:sz w:val="18"/>
                <w:szCs w:val="18"/>
              </w:rPr>
            </w:pPr>
            <w:r w:rsidRPr="002D2655">
              <w:rPr>
                <w:rFonts w:cs="Arial"/>
                <w:sz w:val="18"/>
                <w:szCs w:val="18"/>
                <w:lang w:val="mk-MK"/>
              </w:rPr>
              <w:t>Свињи</w:t>
            </w:r>
            <w:r w:rsidRPr="002D2655">
              <w:rPr>
                <w:rFonts w:cs="Arial"/>
                <w:sz w:val="18"/>
                <w:szCs w:val="18"/>
              </w:rPr>
              <w:t xml:space="preserve"> (</w:t>
            </w:r>
            <w:r w:rsidRPr="002D2655">
              <w:rPr>
                <w:rFonts w:cs="Arial"/>
                <w:sz w:val="18"/>
                <w:szCs w:val="18"/>
                <w:lang w:val="mk-MK"/>
              </w:rPr>
              <w:t>ентеричен</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52B47309"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1</w:t>
            </w:r>
            <w:r w:rsidRPr="002D2655">
              <w:rPr>
                <w:rFonts w:cs="Arial"/>
                <w:sz w:val="18"/>
                <w:szCs w:val="18"/>
              </w:rPr>
              <w:t xml:space="preserve"> kg/грло/год</w:t>
            </w:r>
          </w:p>
        </w:tc>
        <w:tc>
          <w:tcPr>
            <w:tcW w:w="2792" w:type="dxa"/>
            <w:vAlign w:val="center"/>
          </w:tcPr>
          <w:p w14:paraId="6FAE026C"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1</w:t>
            </w:r>
            <w:r w:rsidRPr="002D2655">
              <w:rPr>
                <w:rFonts w:cs="Arial"/>
                <w:sz w:val="18"/>
                <w:szCs w:val="18"/>
              </w:rPr>
              <w:t xml:space="preserve"> kg/грло/год</w:t>
            </w:r>
          </w:p>
        </w:tc>
        <w:tc>
          <w:tcPr>
            <w:tcW w:w="1686" w:type="dxa"/>
            <w:vAlign w:val="center"/>
          </w:tcPr>
          <w:p w14:paraId="019FE77E"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mk-MK"/>
              </w:rPr>
            </w:pPr>
            <w:r w:rsidRPr="002D2655">
              <w:rPr>
                <w:rFonts w:cs="Arial"/>
                <w:sz w:val="18"/>
                <w:szCs w:val="18"/>
              </w:rPr>
              <w:t>180 kg жива маса</w:t>
            </w:r>
          </w:p>
        </w:tc>
      </w:tr>
      <w:tr w:rsidR="00FE7A30" w:rsidRPr="002D2655" w14:paraId="0D7ED24E" w14:textId="77777777" w:rsidTr="003B2AA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326A486" w14:textId="77777777" w:rsidR="00FE7A30" w:rsidRPr="002D2655" w:rsidRDefault="00FE7A30" w:rsidP="003B2AAA">
            <w:pPr>
              <w:ind w:left="318"/>
              <w:jc w:val="left"/>
              <w:rPr>
                <w:rFonts w:cs="Arial"/>
                <w:sz w:val="18"/>
                <w:szCs w:val="18"/>
              </w:rPr>
            </w:pPr>
            <w:r w:rsidRPr="002D2655">
              <w:rPr>
                <w:rFonts w:cs="Arial"/>
                <w:sz w:val="18"/>
                <w:szCs w:val="18"/>
                <w:lang w:val="mk-MK"/>
              </w:rPr>
              <w:t>Гоеници</w:t>
            </w:r>
            <w:r w:rsidRPr="002D2655">
              <w:rPr>
                <w:rFonts w:cs="Arial"/>
                <w:sz w:val="18"/>
                <w:szCs w:val="18"/>
              </w:rPr>
              <w:t xml:space="preserve"> (</w:t>
            </w:r>
            <w:r w:rsidRPr="002D2655">
              <w:rPr>
                <w:rFonts w:cs="Arial"/>
                <w:sz w:val="18"/>
                <w:szCs w:val="18"/>
                <w:lang w:val="mk-MK"/>
              </w:rPr>
              <w:t>ентеричен</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0C829AF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097F0FD5"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sz w:val="18"/>
                <w:szCs w:val="18"/>
              </w:rPr>
              <w:t>1</w:t>
            </w:r>
            <w:r w:rsidRPr="002D2655">
              <w:rPr>
                <w:rFonts w:cs="Arial"/>
                <w:sz w:val="18"/>
                <w:szCs w:val="18"/>
              </w:rPr>
              <w:t xml:space="preserve"> kg/грло/год</w:t>
            </w:r>
          </w:p>
        </w:tc>
        <w:tc>
          <w:tcPr>
            <w:tcW w:w="1686" w:type="dxa"/>
            <w:vAlign w:val="center"/>
          </w:tcPr>
          <w:p w14:paraId="6A8F10A7"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lang w:val="mk-MK"/>
              </w:rPr>
              <w:t>Гоеници</w:t>
            </w:r>
            <w:r w:rsidRPr="002D2655">
              <w:rPr>
                <w:rFonts w:cs="Arial"/>
                <w:sz w:val="18"/>
                <w:szCs w:val="18"/>
              </w:rPr>
              <w:t xml:space="preserve"> 50 kg жива маса</w:t>
            </w:r>
          </w:p>
        </w:tc>
      </w:tr>
      <w:tr w:rsidR="00FE7A30" w:rsidRPr="002D2655" w14:paraId="6BCB941B" w14:textId="77777777" w:rsidTr="003B2AAA">
        <w:trPr>
          <w:trHeight w:val="414"/>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556A292" w14:textId="77777777" w:rsidR="00FE7A30" w:rsidRPr="002D2655" w:rsidRDefault="00FE7A30" w:rsidP="003B2AAA">
            <w:pPr>
              <w:ind w:left="176"/>
              <w:jc w:val="left"/>
              <w:rPr>
                <w:rFonts w:cs="Arial"/>
                <w:sz w:val="18"/>
                <w:szCs w:val="18"/>
              </w:rPr>
            </w:pPr>
            <w:r w:rsidRPr="002D2655">
              <w:rPr>
                <w:rFonts w:cs="Arial"/>
                <w:sz w:val="18"/>
                <w:szCs w:val="18"/>
                <w:lang w:val="mk-MK"/>
              </w:rPr>
              <w:t>Млечни крави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77A7A9A1"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20 kg/грло/год</w:t>
            </w:r>
          </w:p>
        </w:tc>
        <w:tc>
          <w:tcPr>
            <w:tcW w:w="2792" w:type="dxa"/>
            <w:vAlign w:val="center"/>
          </w:tcPr>
          <w:p w14:paraId="76238995"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20 kg/грло/год</w:t>
            </w:r>
          </w:p>
        </w:tc>
        <w:tc>
          <w:tcPr>
            <w:tcW w:w="1686" w:type="dxa"/>
            <w:vAlign w:val="center"/>
          </w:tcPr>
          <w:p w14:paraId="4C622252"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FE7A30" w:rsidRPr="002D2655" w14:paraId="6A7FD566"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BFDB45C" w14:textId="77777777" w:rsidR="00FE7A30" w:rsidRPr="002D2655" w:rsidRDefault="00FE7A30" w:rsidP="003B2AAA">
            <w:pPr>
              <w:ind w:left="176"/>
              <w:jc w:val="left"/>
              <w:rPr>
                <w:rFonts w:cs="Arial"/>
                <w:sz w:val="18"/>
                <w:szCs w:val="18"/>
              </w:rPr>
            </w:pPr>
            <w:r w:rsidRPr="002D2655">
              <w:rPr>
                <w:rFonts w:cs="Arial"/>
                <w:sz w:val="18"/>
                <w:szCs w:val="18"/>
                <w:lang w:val="mk-MK"/>
              </w:rPr>
              <w:t>Млечни крави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4EFD24A2"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0,35 kg/1000 kg/ден</w:t>
            </w:r>
          </w:p>
          <w:p w14:paraId="60733464"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18% </w:t>
            </w:r>
            <w:r w:rsidRPr="002D2655">
              <w:rPr>
                <w:rFonts w:cs="Arial"/>
                <w:sz w:val="18"/>
                <w:szCs w:val="18"/>
                <w:lang w:val="mk-MK"/>
              </w:rPr>
              <w:t>течно</w:t>
            </w:r>
            <w:r w:rsidRPr="002D2655">
              <w:rPr>
                <w:rFonts w:cs="Arial"/>
                <w:sz w:val="18"/>
                <w:szCs w:val="18"/>
              </w:rPr>
              <w:t xml:space="preserve"> (40% N </w:t>
            </w:r>
            <w:r w:rsidRPr="002D2655">
              <w:rPr>
                <w:rFonts w:cs="Arial"/>
                <w:sz w:val="18"/>
                <w:szCs w:val="18"/>
                <w:lang w:val="mk-MK"/>
              </w:rPr>
              <w:t>загуба</w:t>
            </w:r>
            <w:r w:rsidRPr="002D2655">
              <w:rPr>
                <w:rFonts w:cs="Arial"/>
                <w:sz w:val="18"/>
                <w:szCs w:val="18"/>
              </w:rPr>
              <w:t xml:space="preserve">); </w:t>
            </w:r>
          </w:p>
          <w:p w14:paraId="3EADBC7E"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67% </w:t>
            </w:r>
            <w:r w:rsidRPr="002D2655">
              <w:rPr>
                <w:rFonts w:cs="Arial"/>
                <w:sz w:val="18"/>
                <w:szCs w:val="18"/>
                <w:lang w:val="mk-MK"/>
              </w:rPr>
              <w:t xml:space="preserve">суво </w:t>
            </w:r>
            <w:r w:rsidRPr="002D2655">
              <w:rPr>
                <w:rFonts w:cs="Arial"/>
                <w:sz w:val="18"/>
                <w:szCs w:val="18"/>
              </w:rPr>
              <w:t>(40% N загуба);</w:t>
            </w:r>
          </w:p>
          <w:p w14:paraId="2A24F149"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 </w:t>
            </w:r>
            <w:r w:rsidRPr="002D2655">
              <w:rPr>
                <w:rFonts w:cs="Arial"/>
                <w:sz w:val="18"/>
                <w:szCs w:val="18"/>
                <w:lang w:val="mk-MK"/>
              </w:rPr>
              <w:t>дневно извесување</w:t>
            </w:r>
            <w:r w:rsidRPr="002D2655">
              <w:rPr>
                <w:rFonts w:cs="Arial"/>
                <w:sz w:val="18"/>
                <w:szCs w:val="18"/>
              </w:rPr>
              <w:t xml:space="preserve"> (22% N загуба)</w:t>
            </w:r>
          </w:p>
          <w:p w14:paraId="66494A3E"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 xml:space="preserve">13% </w:t>
            </w:r>
            <w:r w:rsidRPr="002D2655">
              <w:rPr>
                <w:rFonts w:cs="Arial"/>
                <w:sz w:val="18"/>
                <w:szCs w:val="18"/>
                <w:lang w:val="mk-MK"/>
              </w:rPr>
              <w:t>паша</w:t>
            </w:r>
          </w:p>
          <w:p w14:paraId="24B22CBA"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0,005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2792" w:type="dxa"/>
            <w:vAlign w:val="center"/>
          </w:tcPr>
          <w:p w14:paraId="626AAD3E"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0,35 kg/1000 kg/ден</w:t>
            </w:r>
          </w:p>
          <w:p w14:paraId="3184FCEA"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18% </w:t>
            </w:r>
            <w:r w:rsidRPr="002D2655">
              <w:rPr>
                <w:rFonts w:cs="Arial"/>
                <w:sz w:val="18"/>
                <w:szCs w:val="18"/>
                <w:lang w:val="mk-MK"/>
              </w:rPr>
              <w:t>течно</w:t>
            </w:r>
            <w:r w:rsidRPr="002D2655">
              <w:rPr>
                <w:rFonts w:cs="Arial"/>
                <w:sz w:val="18"/>
                <w:szCs w:val="18"/>
              </w:rPr>
              <w:t xml:space="preserve"> (40% N </w:t>
            </w:r>
            <w:r w:rsidRPr="002D2655">
              <w:rPr>
                <w:rFonts w:cs="Arial"/>
                <w:sz w:val="18"/>
                <w:szCs w:val="18"/>
                <w:lang w:val="mk-MK"/>
              </w:rPr>
              <w:t>загуба</w:t>
            </w:r>
            <w:r w:rsidRPr="002D2655">
              <w:rPr>
                <w:rFonts w:cs="Arial"/>
                <w:sz w:val="18"/>
                <w:szCs w:val="18"/>
              </w:rPr>
              <w:t xml:space="preserve">); </w:t>
            </w:r>
          </w:p>
          <w:p w14:paraId="55E76B3B"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67% </w:t>
            </w:r>
            <w:r w:rsidRPr="002D2655">
              <w:rPr>
                <w:rFonts w:cs="Arial"/>
                <w:sz w:val="18"/>
                <w:szCs w:val="18"/>
                <w:lang w:val="mk-MK"/>
              </w:rPr>
              <w:t xml:space="preserve">суво </w:t>
            </w:r>
            <w:r w:rsidRPr="002D2655">
              <w:rPr>
                <w:rFonts w:cs="Arial"/>
                <w:sz w:val="18"/>
                <w:szCs w:val="18"/>
              </w:rPr>
              <w:t>(40% N загуба);</w:t>
            </w:r>
          </w:p>
          <w:p w14:paraId="2A09A88D"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 </w:t>
            </w:r>
            <w:r w:rsidRPr="002D2655">
              <w:rPr>
                <w:rFonts w:cs="Arial"/>
                <w:sz w:val="18"/>
                <w:szCs w:val="18"/>
                <w:lang w:val="mk-MK"/>
              </w:rPr>
              <w:t>дневно извесување</w:t>
            </w:r>
            <w:r w:rsidRPr="002D2655">
              <w:rPr>
                <w:rFonts w:cs="Arial"/>
                <w:sz w:val="18"/>
                <w:szCs w:val="18"/>
              </w:rPr>
              <w:t xml:space="preserve"> (22% N загуба)</w:t>
            </w:r>
          </w:p>
          <w:p w14:paraId="4F93F53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 xml:space="preserve">13% </w:t>
            </w:r>
            <w:r w:rsidRPr="002D2655">
              <w:rPr>
                <w:rFonts w:cs="Arial"/>
                <w:sz w:val="18"/>
                <w:szCs w:val="18"/>
                <w:lang w:val="mk-MK"/>
              </w:rPr>
              <w:t>паша</w:t>
            </w:r>
          </w:p>
          <w:p w14:paraId="7A32866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0,005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7F5B3EA9"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FE7A30" w:rsidRPr="002D2655" w14:paraId="48C4F842" w14:textId="77777777" w:rsidTr="003B2AAA">
        <w:trPr>
          <w:trHeight w:val="339"/>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52A9B92" w14:textId="77777777" w:rsidR="00FE7A30" w:rsidRPr="002D2655" w:rsidRDefault="00FE7A30" w:rsidP="003B2AAA">
            <w:pPr>
              <w:ind w:left="176"/>
              <w:jc w:val="left"/>
              <w:rPr>
                <w:rFonts w:cs="Arial"/>
                <w:sz w:val="18"/>
                <w:szCs w:val="18"/>
              </w:rPr>
            </w:pPr>
            <w:r w:rsidRPr="002D2655">
              <w:rPr>
                <w:rFonts w:cs="Arial"/>
                <w:sz w:val="18"/>
                <w:szCs w:val="18"/>
                <w:lang w:val="mk-MK"/>
              </w:rPr>
              <w:t>Други говеда</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0E9F1100"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9 kg/грло/год</w:t>
            </w:r>
          </w:p>
        </w:tc>
        <w:tc>
          <w:tcPr>
            <w:tcW w:w="2792" w:type="dxa"/>
            <w:vAlign w:val="center"/>
          </w:tcPr>
          <w:p w14:paraId="075BE221"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9 kg/грло/год</w:t>
            </w:r>
          </w:p>
        </w:tc>
        <w:tc>
          <w:tcPr>
            <w:tcW w:w="1686" w:type="dxa"/>
            <w:vAlign w:val="center"/>
          </w:tcPr>
          <w:p w14:paraId="6AFEB725"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FE7A30" w:rsidRPr="002D2655" w14:paraId="36F68FCC"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774D285" w14:textId="77777777" w:rsidR="00FE7A30" w:rsidRPr="002D2655" w:rsidRDefault="00FE7A30" w:rsidP="003B2AAA">
            <w:pPr>
              <w:ind w:left="176"/>
              <w:jc w:val="left"/>
              <w:rPr>
                <w:rFonts w:cs="Arial"/>
                <w:sz w:val="18"/>
                <w:szCs w:val="18"/>
              </w:rPr>
            </w:pPr>
            <w:r w:rsidRPr="002D2655">
              <w:rPr>
                <w:rFonts w:cs="Arial"/>
                <w:sz w:val="18"/>
                <w:szCs w:val="18"/>
                <w:lang w:val="mk-MK"/>
              </w:rPr>
              <w:t>Други говеда</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67BD0A49"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0,35 kg/1000 kg/ден</w:t>
            </w:r>
          </w:p>
          <w:p w14:paraId="5A4087C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18% </w:t>
            </w:r>
            <w:r w:rsidRPr="002D2655">
              <w:rPr>
                <w:rFonts w:cs="Arial"/>
                <w:sz w:val="18"/>
                <w:szCs w:val="18"/>
                <w:lang w:val="mk-MK"/>
              </w:rPr>
              <w:t>течно</w:t>
            </w:r>
            <w:r w:rsidRPr="002D2655">
              <w:rPr>
                <w:rFonts w:cs="Arial"/>
                <w:sz w:val="18"/>
                <w:szCs w:val="18"/>
              </w:rPr>
              <w:t xml:space="preserve"> (40% N загуба); </w:t>
            </w:r>
          </w:p>
          <w:p w14:paraId="78A5E7C2"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67% </w:t>
            </w:r>
            <w:r w:rsidRPr="002D2655">
              <w:rPr>
                <w:rFonts w:cs="Arial"/>
                <w:sz w:val="18"/>
                <w:szCs w:val="18"/>
                <w:lang w:val="mk-MK"/>
              </w:rPr>
              <w:t>суво</w:t>
            </w:r>
            <w:r w:rsidRPr="002D2655">
              <w:rPr>
                <w:rFonts w:cs="Arial"/>
                <w:sz w:val="18"/>
                <w:szCs w:val="18"/>
              </w:rPr>
              <w:t xml:space="preserve"> (40% N загуба);</w:t>
            </w:r>
          </w:p>
          <w:p w14:paraId="0FB8F11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 </w:t>
            </w:r>
            <w:r w:rsidRPr="002D2655">
              <w:rPr>
                <w:rFonts w:cs="Arial"/>
                <w:sz w:val="18"/>
                <w:szCs w:val="18"/>
                <w:lang w:val="mk-MK"/>
              </w:rPr>
              <w:t>дневно изнесено</w:t>
            </w:r>
            <w:r w:rsidRPr="002D2655">
              <w:rPr>
                <w:rFonts w:cs="Arial"/>
                <w:sz w:val="18"/>
                <w:szCs w:val="18"/>
              </w:rPr>
              <w:t xml:space="preserve"> (22% N загуба)</w:t>
            </w:r>
          </w:p>
          <w:p w14:paraId="4505E3AF"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 xml:space="preserve">13% </w:t>
            </w:r>
            <w:r w:rsidRPr="002D2655">
              <w:rPr>
                <w:rFonts w:cs="Arial"/>
                <w:sz w:val="18"/>
                <w:szCs w:val="18"/>
                <w:lang w:val="mk-MK"/>
              </w:rPr>
              <w:t>паша</w:t>
            </w:r>
          </w:p>
          <w:p w14:paraId="0DFC92BC"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0,005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2792" w:type="dxa"/>
            <w:vAlign w:val="center"/>
          </w:tcPr>
          <w:p w14:paraId="2D95E7D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0,35 kg/1000 kg/ден</w:t>
            </w:r>
          </w:p>
          <w:p w14:paraId="6AEB65F6"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18% </w:t>
            </w:r>
            <w:r w:rsidRPr="002D2655">
              <w:rPr>
                <w:rFonts w:cs="Arial"/>
                <w:sz w:val="18"/>
                <w:szCs w:val="18"/>
                <w:lang w:val="mk-MK"/>
              </w:rPr>
              <w:t>течно</w:t>
            </w:r>
            <w:r w:rsidRPr="002D2655">
              <w:rPr>
                <w:rFonts w:cs="Arial"/>
                <w:sz w:val="18"/>
                <w:szCs w:val="18"/>
              </w:rPr>
              <w:t xml:space="preserve"> (40% N загуба); </w:t>
            </w:r>
          </w:p>
          <w:p w14:paraId="63B3862D"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67% </w:t>
            </w:r>
            <w:r w:rsidRPr="002D2655">
              <w:rPr>
                <w:rFonts w:cs="Arial"/>
                <w:sz w:val="18"/>
                <w:szCs w:val="18"/>
                <w:lang w:val="mk-MK"/>
              </w:rPr>
              <w:t>суво</w:t>
            </w:r>
            <w:r w:rsidRPr="002D2655">
              <w:rPr>
                <w:rFonts w:cs="Arial"/>
                <w:sz w:val="18"/>
                <w:szCs w:val="18"/>
              </w:rPr>
              <w:t xml:space="preserve"> (40% N загуба);</w:t>
            </w:r>
          </w:p>
          <w:p w14:paraId="792F5744"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 </w:t>
            </w:r>
            <w:r w:rsidRPr="002D2655">
              <w:rPr>
                <w:rFonts w:cs="Arial"/>
                <w:sz w:val="18"/>
                <w:szCs w:val="18"/>
                <w:lang w:val="mk-MK"/>
              </w:rPr>
              <w:t>дневно изнесено</w:t>
            </w:r>
            <w:r w:rsidRPr="002D2655">
              <w:rPr>
                <w:rFonts w:cs="Arial"/>
                <w:sz w:val="18"/>
                <w:szCs w:val="18"/>
              </w:rPr>
              <w:t xml:space="preserve"> (22% N загуба)</w:t>
            </w:r>
          </w:p>
          <w:p w14:paraId="2833D3A0"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 xml:space="preserve">13% </w:t>
            </w:r>
            <w:r w:rsidRPr="002D2655">
              <w:rPr>
                <w:rFonts w:cs="Arial"/>
                <w:sz w:val="18"/>
                <w:szCs w:val="18"/>
                <w:lang w:val="mk-MK"/>
              </w:rPr>
              <w:t>паша</w:t>
            </w:r>
          </w:p>
          <w:p w14:paraId="674A67C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0,005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2C7C488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FE7A30" w:rsidRPr="002D2655" w14:paraId="49D1905A" w14:textId="77777777" w:rsidTr="003B2AAA">
        <w:trPr>
          <w:trHeight w:val="36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BF76685" w14:textId="77777777" w:rsidR="00FE7A30" w:rsidRPr="002D2655" w:rsidRDefault="00FE7A30" w:rsidP="003B2AAA">
            <w:pPr>
              <w:ind w:left="176"/>
              <w:jc w:val="left"/>
              <w:rPr>
                <w:rFonts w:cs="Arial"/>
                <w:sz w:val="18"/>
                <w:szCs w:val="18"/>
              </w:rPr>
            </w:pPr>
            <w:r w:rsidRPr="002D2655">
              <w:rPr>
                <w:rFonts w:cs="Arial"/>
                <w:sz w:val="18"/>
                <w:szCs w:val="18"/>
                <w:lang w:val="mk-MK"/>
              </w:rPr>
              <w:t>Овци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4D24B4E3"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0,15 kg/грло/год</w:t>
            </w:r>
          </w:p>
        </w:tc>
        <w:tc>
          <w:tcPr>
            <w:tcW w:w="2792" w:type="dxa"/>
            <w:vAlign w:val="center"/>
          </w:tcPr>
          <w:p w14:paraId="143C47A0"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0,15 kg/грло/год</w:t>
            </w:r>
          </w:p>
        </w:tc>
        <w:tc>
          <w:tcPr>
            <w:tcW w:w="1686" w:type="dxa"/>
            <w:vAlign w:val="center"/>
          </w:tcPr>
          <w:p w14:paraId="679492D3"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t</w:t>
            </w:r>
          </w:p>
        </w:tc>
      </w:tr>
      <w:tr w:rsidR="00FE7A30" w:rsidRPr="002D2655" w14:paraId="7613DA2D"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79BB586" w14:textId="77777777" w:rsidR="00FE7A30" w:rsidRPr="002D2655" w:rsidRDefault="00FE7A30" w:rsidP="003B2AAA">
            <w:pPr>
              <w:ind w:left="176"/>
              <w:jc w:val="left"/>
              <w:rPr>
                <w:rFonts w:cs="Arial"/>
                <w:sz w:val="18"/>
                <w:szCs w:val="18"/>
              </w:rPr>
            </w:pPr>
            <w:r w:rsidRPr="002D2655">
              <w:rPr>
                <w:rFonts w:cs="Arial"/>
                <w:sz w:val="18"/>
                <w:szCs w:val="18"/>
                <w:lang w:val="mk-MK"/>
              </w:rPr>
              <w:t>Овци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7B8F8D9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0,9 kg/1000 kg/ден</w:t>
            </w:r>
          </w:p>
          <w:p w14:paraId="4D372D9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20% </w:t>
            </w:r>
            <w:r w:rsidRPr="002D2655">
              <w:rPr>
                <w:rFonts w:cs="Arial"/>
                <w:sz w:val="18"/>
                <w:szCs w:val="18"/>
                <w:lang w:val="mk-MK"/>
              </w:rPr>
              <w:t>суво</w:t>
            </w:r>
            <w:r w:rsidRPr="002D2655">
              <w:rPr>
                <w:rFonts w:cs="Arial"/>
                <w:sz w:val="18"/>
                <w:szCs w:val="18"/>
              </w:rPr>
              <w:t xml:space="preserve"> </w:t>
            </w:r>
          </w:p>
          <w:p w14:paraId="58DC2CE7"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 xml:space="preserve">80% </w:t>
            </w:r>
            <w:r w:rsidRPr="002D2655">
              <w:rPr>
                <w:rFonts w:cs="Arial"/>
                <w:sz w:val="18"/>
                <w:szCs w:val="18"/>
                <w:lang w:val="mk-MK"/>
              </w:rPr>
              <w:t>паша</w:t>
            </w:r>
          </w:p>
          <w:p w14:paraId="11B3853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0,005 </w:t>
            </w:r>
            <w:r w:rsidRPr="002D2655">
              <w:rPr>
                <w:rFonts w:cs="Arial"/>
                <w:sz w:val="18"/>
                <w:szCs w:val="18"/>
                <w:lang w:val="mk-MK"/>
              </w:rPr>
              <w:t>диерктен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2792" w:type="dxa"/>
            <w:vAlign w:val="center"/>
          </w:tcPr>
          <w:p w14:paraId="2F0A6D04"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0,9 kg/1000 kg/ден</w:t>
            </w:r>
          </w:p>
          <w:p w14:paraId="3E050AB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20% </w:t>
            </w:r>
            <w:r w:rsidRPr="002D2655">
              <w:rPr>
                <w:rFonts w:cs="Arial"/>
                <w:sz w:val="18"/>
                <w:szCs w:val="18"/>
                <w:lang w:val="mk-MK"/>
              </w:rPr>
              <w:t>суво</w:t>
            </w:r>
            <w:r w:rsidRPr="002D2655">
              <w:rPr>
                <w:rFonts w:cs="Arial"/>
                <w:sz w:val="18"/>
                <w:szCs w:val="18"/>
              </w:rPr>
              <w:t xml:space="preserve"> </w:t>
            </w:r>
          </w:p>
          <w:p w14:paraId="62790DA2"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 xml:space="preserve">80% </w:t>
            </w:r>
            <w:r w:rsidRPr="002D2655">
              <w:rPr>
                <w:rFonts w:cs="Arial"/>
                <w:sz w:val="18"/>
                <w:szCs w:val="18"/>
                <w:lang w:val="mk-MK"/>
              </w:rPr>
              <w:t>паша</w:t>
            </w:r>
          </w:p>
          <w:p w14:paraId="590CE30E"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0,005 </w:t>
            </w:r>
            <w:r w:rsidRPr="002D2655">
              <w:rPr>
                <w:rFonts w:cs="Arial"/>
                <w:sz w:val="18"/>
                <w:szCs w:val="18"/>
                <w:lang w:val="mk-MK"/>
              </w:rPr>
              <w:t>диерктен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5E6F7CCE"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40 kg жива маса</w:t>
            </w:r>
          </w:p>
        </w:tc>
      </w:tr>
      <w:tr w:rsidR="00FE7A30" w:rsidRPr="002D2655" w14:paraId="68E5D168" w14:textId="77777777" w:rsidTr="003B2AAA">
        <w:trPr>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2A5ED66" w14:textId="77777777" w:rsidR="00FE7A30" w:rsidRPr="002D2655" w:rsidRDefault="00FE7A30" w:rsidP="003B2AAA">
            <w:pPr>
              <w:ind w:left="176"/>
              <w:jc w:val="left"/>
              <w:rPr>
                <w:rFonts w:cs="Arial"/>
                <w:sz w:val="18"/>
                <w:szCs w:val="18"/>
              </w:rPr>
            </w:pPr>
            <w:r w:rsidRPr="002D2655">
              <w:rPr>
                <w:rFonts w:cs="Arial"/>
                <w:sz w:val="18"/>
                <w:szCs w:val="18"/>
                <w:lang w:val="mk-MK"/>
              </w:rPr>
              <w:t>Овци</w:t>
            </w:r>
            <w:r w:rsidRPr="002D2655">
              <w:rPr>
                <w:rFonts w:cs="Arial"/>
                <w:sz w:val="18"/>
                <w:szCs w:val="18"/>
              </w:rPr>
              <w:t xml:space="preserve"> &lt; 1 </w:t>
            </w:r>
            <w:r w:rsidRPr="002D2655">
              <w:rPr>
                <w:rFonts w:cs="Arial"/>
                <w:sz w:val="18"/>
                <w:szCs w:val="18"/>
                <w:lang w:val="mk-MK"/>
              </w:rPr>
              <w:t>год</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62916866"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7F5F051D"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0,15 kg/грло/год</w:t>
            </w:r>
          </w:p>
        </w:tc>
        <w:tc>
          <w:tcPr>
            <w:tcW w:w="1686" w:type="dxa"/>
            <w:vAlign w:val="center"/>
          </w:tcPr>
          <w:p w14:paraId="7B543799"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 xml:space="preserve">Sheep &lt; 1 </w:t>
            </w:r>
            <w:r w:rsidRPr="002D2655">
              <w:rPr>
                <w:rFonts w:cs="Arial"/>
                <w:sz w:val="18"/>
                <w:szCs w:val="18"/>
                <w:lang w:val="mk-MK"/>
              </w:rPr>
              <w:t>год со</w:t>
            </w:r>
            <w:r w:rsidRPr="002D2655">
              <w:rPr>
                <w:rFonts w:cs="Arial"/>
                <w:sz w:val="18"/>
                <w:szCs w:val="18"/>
              </w:rPr>
              <w:t xml:space="preserve"> 28kg жива маса</w:t>
            </w:r>
          </w:p>
        </w:tc>
      </w:tr>
      <w:tr w:rsidR="00FE7A30" w:rsidRPr="002D2655" w14:paraId="41C45ED6"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39F611D" w14:textId="77777777" w:rsidR="00FE7A30" w:rsidRPr="002D2655" w:rsidRDefault="00FE7A30" w:rsidP="003B2AAA">
            <w:pPr>
              <w:ind w:left="176"/>
              <w:jc w:val="left"/>
              <w:rPr>
                <w:rFonts w:cs="Arial"/>
                <w:sz w:val="18"/>
                <w:szCs w:val="18"/>
              </w:rPr>
            </w:pPr>
            <w:r w:rsidRPr="002D2655">
              <w:rPr>
                <w:rFonts w:cs="Arial"/>
                <w:sz w:val="18"/>
                <w:szCs w:val="18"/>
                <w:lang w:val="mk-MK"/>
              </w:rPr>
              <w:t>Овци</w:t>
            </w:r>
            <w:r w:rsidRPr="002D2655">
              <w:rPr>
                <w:rFonts w:cs="Arial"/>
                <w:sz w:val="18"/>
                <w:szCs w:val="18"/>
              </w:rPr>
              <w:t xml:space="preserve"> &lt; 1 </w:t>
            </w:r>
            <w:r w:rsidRPr="002D2655">
              <w:rPr>
                <w:rFonts w:cs="Arial"/>
                <w:sz w:val="18"/>
                <w:szCs w:val="18"/>
                <w:lang w:val="mk-MK"/>
              </w:rPr>
              <w:t>год</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245D89AD"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33777A2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0,9 kg/1000 kg/ден</w:t>
            </w:r>
          </w:p>
          <w:p w14:paraId="09960EE0"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20% solid storage </w:t>
            </w:r>
          </w:p>
          <w:p w14:paraId="5CC55FA5"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80% pasture</w:t>
            </w:r>
          </w:p>
          <w:p w14:paraId="1AF3269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0,005 Direct N</w:t>
            </w:r>
            <w:r w:rsidRPr="002D2655">
              <w:rPr>
                <w:rFonts w:cs="Arial"/>
                <w:sz w:val="18"/>
                <w:szCs w:val="18"/>
                <w:vertAlign w:val="subscript"/>
              </w:rPr>
              <w:t>2</w:t>
            </w:r>
            <w:r w:rsidRPr="002D2655">
              <w:rPr>
                <w:rFonts w:cs="Arial"/>
                <w:sz w:val="18"/>
                <w:szCs w:val="18"/>
              </w:rPr>
              <w:t>O - N</w:t>
            </w:r>
          </w:p>
        </w:tc>
        <w:tc>
          <w:tcPr>
            <w:tcW w:w="1686" w:type="dxa"/>
            <w:vAlign w:val="center"/>
          </w:tcPr>
          <w:p w14:paraId="7D1C4D09"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Sheep &lt; 1 Y with 28kg жива маса</w:t>
            </w:r>
          </w:p>
        </w:tc>
      </w:tr>
      <w:tr w:rsidR="00FE7A30" w:rsidRPr="002D2655" w14:paraId="5DD44A96" w14:textId="77777777" w:rsidTr="003B2AAA">
        <w:trPr>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577084B" w14:textId="77777777" w:rsidR="00FE7A30" w:rsidRPr="002D2655" w:rsidRDefault="00FE7A30" w:rsidP="003B2AAA">
            <w:pPr>
              <w:ind w:left="176"/>
              <w:jc w:val="left"/>
              <w:rPr>
                <w:rFonts w:cs="Arial"/>
                <w:sz w:val="18"/>
                <w:szCs w:val="18"/>
              </w:rPr>
            </w:pPr>
            <w:r w:rsidRPr="002D2655">
              <w:rPr>
                <w:rFonts w:cs="Arial"/>
                <w:sz w:val="18"/>
                <w:szCs w:val="18"/>
                <w:lang w:val="mk-MK"/>
              </w:rPr>
              <w:t>Кози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6285E2D6"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0,17 kg/грло/год</w:t>
            </w:r>
          </w:p>
        </w:tc>
        <w:tc>
          <w:tcPr>
            <w:tcW w:w="2792" w:type="dxa"/>
            <w:vAlign w:val="center"/>
          </w:tcPr>
          <w:p w14:paraId="455C116B"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0,17 kg/грло/год</w:t>
            </w:r>
          </w:p>
        </w:tc>
        <w:tc>
          <w:tcPr>
            <w:tcW w:w="1686" w:type="dxa"/>
            <w:vAlign w:val="center"/>
          </w:tcPr>
          <w:p w14:paraId="7815225D"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FE7A30" w:rsidRPr="002D2655" w14:paraId="6AA51E24"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43E3FA0" w14:textId="77777777" w:rsidR="00FE7A30" w:rsidRPr="002D2655" w:rsidRDefault="00FE7A30" w:rsidP="003B2AAA">
            <w:pPr>
              <w:ind w:left="176"/>
              <w:jc w:val="left"/>
              <w:rPr>
                <w:rFonts w:cs="Arial"/>
                <w:sz w:val="18"/>
                <w:szCs w:val="18"/>
              </w:rPr>
            </w:pPr>
            <w:r w:rsidRPr="002D2655">
              <w:rPr>
                <w:rFonts w:cs="Arial"/>
                <w:sz w:val="18"/>
                <w:szCs w:val="18"/>
                <w:lang w:val="mk-MK"/>
              </w:rPr>
              <w:t>Кози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531B9C8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1,28 kg/1000 kg/ден</w:t>
            </w:r>
          </w:p>
          <w:p w14:paraId="6550410D"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20% </w:t>
            </w:r>
            <w:r w:rsidRPr="002D2655">
              <w:rPr>
                <w:rFonts w:cs="Arial"/>
                <w:sz w:val="18"/>
                <w:szCs w:val="18"/>
                <w:lang w:val="mk-MK"/>
              </w:rPr>
              <w:t>суво</w:t>
            </w:r>
            <w:r w:rsidRPr="002D2655">
              <w:rPr>
                <w:rFonts w:cs="Arial"/>
                <w:sz w:val="18"/>
                <w:szCs w:val="18"/>
              </w:rPr>
              <w:t xml:space="preserve"> </w:t>
            </w:r>
          </w:p>
          <w:p w14:paraId="52DC8C67"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 xml:space="preserve">80% </w:t>
            </w:r>
            <w:r w:rsidRPr="002D2655">
              <w:rPr>
                <w:rFonts w:cs="Arial"/>
                <w:sz w:val="18"/>
                <w:szCs w:val="18"/>
                <w:lang w:val="mk-MK"/>
              </w:rPr>
              <w:t>паша</w:t>
            </w:r>
          </w:p>
          <w:p w14:paraId="72032ED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0,005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2792" w:type="dxa"/>
            <w:vAlign w:val="center"/>
          </w:tcPr>
          <w:p w14:paraId="7F291617"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1,28 kg/1000 kg/ден</w:t>
            </w:r>
          </w:p>
          <w:p w14:paraId="664179D9"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20% </w:t>
            </w:r>
            <w:r w:rsidRPr="002D2655">
              <w:rPr>
                <w:rFonts w:cs="Arial"/>
                <w:sz w:val="18"/>
                <w:szCs w:val="18"/>
                <w:lang w:val="mk-MK"/>
              </w:rPr>
              <w:t>суво</w:t>
            </w:r>
            <w:r w:rsidRPr="002D2655">
              <w:rPr>
                <w:rFonts w:cs="Arial"/>
                <w:sz w:val="18"/>
                <w:szCs w:val="18"/>
              </w:rPr>
              <w:t xml:space="preserve"> </w:t>
            </w:r>
          </w:p>
          <w:p w14:paraId="78EC5FA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 xml:space="preserve">80% </w:t>
            </w:r>
            <w:r w:rsidRPr="002D2655">
              <w:rPr>
                <w:rFonts w:cs="Arial"/>
                <w:sz w:val="18"/>
                <w:szCs w:val="18"/>
                <w:lang w:val="mk-MK"/>
              </w:rPr>
              <w:t>паша</w:t>
            </w:r>
          </w:p>
          <w:p w14:paraId="1F1EAA77"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0,005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767E699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FE7A30" w:rsidRPr="002D2655" w14:paraId="098B524D" w14:textId="77777777" w:rsidTr="003B2AAA">
        <w:trPr>
          <w:trHeight w:val="3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B824117" w14:textId="77777777" w:rsidR="00FE7A30" w:rsidRPr="002D2655" w:rsidRDefault="00FE7A30" w:rsidP="003B2AAA">
            <w:pPr>
              <w:ind w:left="176"/>
              <w:jc w:val="left"/>
              <w:rPr>
                <w:rFonts w:cs="Arial"/>
                <w:sz w:val="18"/>
                <w:szCs w:val="18"/>
              </w:rPr>
            </w:pPr>
            <w:r w:rsidRPr="002D2655">
              <w:rPr>
                <w:rFonts w:cs="Arial"/>
                <w:sz w:val="18"/>
                <w:szCs w:val="18"/>
                <w:lang w:val="mk-MK"/>
              </w:rPr>
              <w:t>Коњи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2F07EC6B"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1,64 kg/грло/год</w:t>
            </w:r>
          </w:p>
        </w:tc>
        <w:tc>
          <w:tcPr>
            <w:tcW w:w="2792" w:type="dxa"/>
            <w:vAlign w:val="center"/>
          </w:tcPr>
          <w:p w14:paraId="5E058F46"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1,64 kg/грло/год</w:t>
            </w:r>
          </w:p>
        </w:tc>
        <w:tc>
          <w:tcPr>
            <w:tcW w:w="1686" w:type="dxa"/>
            <w:vAlign w:val="center"/>
          </w:tcPr>
          <w:p w14:paraId="1656586F"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FE7A30" w:rsidRPr="002D2655" w14:paraId="66C3362D" w14:textId="77777777" w:rsidTr="003B2AA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0E0FB63" w14:textId="77777777" w:rsidR="00FE7A30" w:rsidRPr="002D2655" w:rsidRDefault="00FE7A30" w:rsidP="003B2AAA">
            <w:pPr>
              <w:ind w:left="176"/>
              <w:jc w:val="left"/>
              <w:rPr>
                <w:rFonts w:cs="Arial"/>
                <w:sz w:val="18"/>
                <w:szCs w:val="18"/>
              </w:rPr>
            </w:pPr>
            <w:r w:rsidRPr="002D2655">
              <w:rPr>
                <w:rFonts w:cs="Arial"/>
                <w:sz w:val="18"/>
                <w:szCs w:val="18"/>
                <w:lang w:val="mk-MK"/>
              </w:rPr>
              <w:t>Коњи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1218CD46"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 xml:space="preserve">100% </w:t>
            </w:r>
            <w:r w:rsidRPr="002D2655">
              <w:rPr>
                <w:rFonts w:cs="Arial"/>
                <w:sz w:val="18"/>
                <w:szCs w:val="18"/>
                <w:lang w:val="mk-MK"/>
              </w:rPr>
              <w:t>паша</w:t>
            </w:r>
          </w:p>
        </w:tc>
        <w:tc>
          <w:tcPr>
            <w:tcW w:w="2792" w:type="dxa"/>
            <w:vAlign w:val="center"/>
          </w:tcPr>
          <w:p w14:paraId="5C87B4C5"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100% </w:t>
            </w:r>
            <w:r w:rsidRPr="002D2655">
              <w:rPr>
                <w:rFonts w:cs="Arial"/>
                <w:sz w:val="18"/>
                <w:szCs w:val="18"/>
                <w:lang w:val="mk-MK"/>
              </w:rPr>
              <w:t>паша</w:t>
            </w:r>
          </w:p>
        </w:tc>
        <w:tc>
          <w:tcPr>
            <w:tcW w:w="1686" w:type="dxa"/>
            <w:vAlign w:val="center"/>
          </w:tcPr>
          <w:p w14:paraId="5D2EC83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FE7A30" w:rsidRPr="002D2655" w14:paraId="6E638728" w14:textId="77777777" w:rsidTr="003B2AAA">
        <w:trPr>
          <w:trHeight w:val="3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A023A88" w14:textId="77777777" w:rsidR="00FE7A30" w:rsidRPr="002D2655" w:rsidRDefault="00FE7A30" w:rsidP="003B2AAA">
            <w:pPr>
              <w:ind w:left="176"/>
              <w:jc w:val="left"/>
              <w:rPr>
                <w:rFonts w:cs="Arial"/>
                <w:sz w:val="18"/>
                <w:szCs w:val="18"/>
              </w:rPr>
            </w:pPr>
            <w:r w:rsidRPr="002D2655">
              <w:rPr>
                <w:rFonts w:cs="Arial"/>
                <w:sz w:val="18"/>
                <w:szCs w:val="18"/>
                <w:lang w:val="mk-MK"/>
              </w:rPr>
              <w:t>Свињи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728C599B"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6</w:t>
            </w:r>
            <w:r w:rsidRPr="002D2655">
              <w:rPr>
                <w:rFonts w:cs="Arial"/>
                <w:sz w:val="18"/>
                <w:szCs w:val="18"/>
              </w:rPr>
              <w:t xml:space="preserve"> kg/грло/год</w:t>
            </w:r>
          </w:p>
        </w:tc>
        <w:tc>
          <w:tcPr>
            <w:tcW w:w="2792" w:type="dxa"/>
            <w:vAlign w:val="center"/>
          </w:tcPr>
          <w:p w14:paraId="0D568639"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6</w:t>
            </w:r>
            <w:r w:rsidRPr="002D2655">
              <w:rPr>
                <w:rFonts w:cs="Arial"/>
                <w:sz w:val="18"/>
                <w:szCs w:val="18"/>
              </w:rPr>
              <w:t xml:space="preserve"> kg/грло/год</w:t>
            </w:r>
          </w:p>
        </w:tc>
        <w:tc>
          <w:tcPr>
            <w:tcW w:w="1686" w:type="dxa"/>
            <w:vAlign w:val="center"/>
          </w:tcPr>
          <w:p w14:paraId="4B67F65F"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180 kg жива маса</w:t>
            </w:r>
          </w:p>
        </w:tc>
      </w:tr>
      <w:tr w:rsidR="00FE7A30" w:rsidRPr="002D2655" w14:paraId="3A5450CF"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B44F1E7" w14:textId="77777777" w:rsidR="00FE7A30" w:rsidRPr="002D2655" w:rsidRDefault="00FE7A30" w:rsidP="003B2AAA">
            <w:pPr>
              <w:ind w:left="176"/>
              <w:jc w:val="left"/>
              <w:rPr>
                <w:rFonts w:cs="Arial"/>
                <w:sz w:val="18"/>
                <w:szCs w:val="18"/>
              </w:rPr>
            </w:pPr>
            <w:r w:rsidRPr="002D2655">
              <w:rPr>
                <w:rFonts w:cs="Arial"/>
                <w:sz w:val="18"/>
                <w:szCs w:val="18"/>
                <w:lang w:val="mk-MK"/>
              </w:rPr>
              <w:t>Свињи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1F012C2C"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0,46 kg/1000 kg/ден</w:t>
            </w:r>
          </w:p>
          <w:p w14:paraId="0B085434"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60% </w:t>
            </w:r>
            <w:r w:rsidRPr="002D2655">
              <w:rPr>
                <w:rFonts w:cs="Arial"/>
                <w:sz w:val="18"/>
                <w:szCs w:val="18"/>
                <w:lang w:val="mk-MK"/>
              </w:rPr>
              <w:t xml:space="preserve">чување во штала </w:t>
            </w:r>
            <w:r w:rsidRPr="002D2655">
              <w:rPr>
                <w:rFonts w:cs="Arial"/>
                <w:sz w:val="18"/>
                <w:szCs w:val="18"/>
              </w:rPr>
              <w:t>(25% N загуба);</w:t>
            </w:r>
            <w:r w:rsidRPr="002D2655">
              <w:rPr>
                <w:rFonts w:cs="Arial"/>
                <w:sz w:val="18"/>
                <w:szCs w:val="18"/>
              </w:rPr>
              <w:br/>
              <w:t xml:space="preserve">0,002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p w14:paraId="5992F58D"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40% </w:t>
            </w:r>
            <w:r w:rsidRPr="002D2655">
              <w:rPr>
                <w:rFonts w:cs="Arial"/>
                <w:sz w:val="18"/>
                <w:szCs w:val="18"/>
                <w:lang w:val="mk-MK"/>
              </w:rPr>
              <w:t>суво чување</w:t>
            </w:r>
            <w:r w:rsidRPr="002D2655">
              <w:rPr>
                <w:rFonts w:cs="Arial"/>
                <w:sz w:val="18"/>
                <w:szCs w:val="18"/>
              </w:rPr>
              <w:t xml:space="preserve"> (50% N загуба);</w:t>
            </w:r>
            <w:r w:rsidRPr="002D2655">
              <w:rPr>
                <w:rFonts w:cs="Arial"/>
                <w:sz w:val="18"/>
                <w:szCs w:val="18"/>
              </w:rPr>
              <w:br/>
              <w:t xml:space="preserve">0,005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2792" w:type="dxa"/>
            <w:vAlign w:val="center"/>
          </w:tcPr>
          <w:p w14:paraId="75E317EF"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0,46 kg/1000 kg/ден</w:t>
            </w:r>
          </w:p>
          <w:p w14:paraId="241A1361"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60% </w:t>
            </w:r>
            <w:r w:rsidRPr="002D2655">
              <w:rPr>
                <w:rFonts w:cs="Arial"/>
                <w:sz w:val="18"/>
                <w:szCs w:val="18"/>
                <w:lang w:val="mk-MK"/>
              </w:rPr>
              <w:t>чување во штала</w:t>
            </w:r>
            <w:r w:rsidRPr="002D2655">
              <w:rPr>
                <w:rFonts w:cs="Arial"/>
                <w:sz w:val="18"/>
                <w:szCs w:val="18"/>
              </w:rPr>
              <w:t xml:space="preserve"> (25% N загуба);</w:t>
            </w:r>
            <w:r w:rsidRPr="002D2655">
              <w:rPr>
                <w:rFonts w:cs="Arial"/>
                <w:sz w:val="18"/>
                <w:szCs w:val="18"/>
              </w:rPr>
              <w:br/>
              <w:t xml:space="preserve">0,002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p w14:paraId="176624EA"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40% </w:t>
            </w:r>
            <w:r w:rsidRPr="002D2655">
              <w:rPr>
                <w:rFonts w:cs="Arial"/>
                <w:sz w:val="18"/>
                <w:szCs w:val="18"/>
                <w:lang w:val="mk-MK"/>
              </w:rPr>
              <w:t>суво чување</w:t>
            </w:r>
            <w:r w:rsidRPr="002D2655">
              <w:rPr>
                <w:rFonts w:cs="Arial"/>
                <w:sz w:val="18"/>
                <w:szCs w:val="18"/>
              </w:rPr>
              <w:t xml:space="preserve"> (50% N загуба);</w:t>
            </w:r>
            <w:r w:rsidRPr="002D2655">
              <w:rPr>
                <w:rFonts w:cs="Arial"/>
                <w:sz w:val="18"/>
                <w:szCs w:val="18"/>
              </w:rPr>
              <w:br/>
              <w:t xml:space="preserve">0,005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44A2F315"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180 kg жива маса</w:t>
            </w:r>
          </w:p>
        </w:tc>
      </w:tr>
      <w:tr w:rsidR="00FE7A30" w:rsidRPr="002D2655" w14:paraId="25D16330" w14:textId="77777777" w:rsidTr="003B2AAA">
        <w:trPr>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FACE96B" w14:textId="77777777" w:rsidR="00FE7A30" w:rsidRPr="002D2655" w:rsidRDefault="00FE7A30" w:rsidP="003B2AAA">
            <w:pPr>
              <w:ind w:left="318"/>
              <w:jc w:val="left"/>
              <w:rPr>
                <w:rFonts w:cs="Arial"/>
                <w:sz w:val="18"/>
                <w:szCs w:val="18"/>
              </w:rPr>
            </w:pPr>
            <w:r w:rsidRPr="002D2655">
              <w:rPr>
                <w:rFonts w:cs="Arial"/>
                <w:sz w:val="18"/>
                <w:szCs w:val="18"/>
                <w:lang w:val="mk-MK"/>
              </w:rPr>
              <w:t>Гоеници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37838E01"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4CEB97ED"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 xml:space="preserve">6 </w:t>
            </w:r>
            <w:r w:rsidRPr="002D2655">
              <w:rPr>
                <w:rFonts w:cs="Arial"/>
                <w:sz w:val="18"/>
                <w:szCs w:val="18"/>
              </w:rPr>
              <w:t>kg/грло/год</w:t>
            </w:r>
          </w:p>
        </w:tc>
        <w:tc>
          <w:tcPr>
            <w:tcW w:w="1686" w:type="dxa"/>
            <w:vAlign w:val="center"/>
          </w:tcPr>
          <w:p w14:paraId="05303798"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Finishers 50 kg жива маса</w:t>
            </w:r>
          </w:p>
        </w:tc>
      </w:tr>
      <w:tr w:rsidR="00FE7A30" w:rsidRPr="002D2655" w14:paraId="139299BE"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CD6FF47" w14:textId="77777777" w:rsidR="00FE7A30" w:rsidRPr="002D2655" w:rsidRDefault="00FE7A30" w:rsidP="003B2AAA">
            <w:pPr>
              <w:ind w:left="318"/>
              <w:jc w:val="left"/>
              <w:rPr>
                <w:rFonts w:cs="Arial"/>
                <w:sz w:val="18"/>
                <w:szCs w:val="18"/>
              </w:rPr>
            </w:pPr>
            <w:r w:rsidRPr="002D2655">
              <w:rPr>
                <w:rFonts w:cs="Arial"/>
                <w:sz w:val="18"/>
                <w:szCs w:val="18"/>
                <w:lang w:val="mk-MK"/>
              </w:rPr>
              <w:t>Гоеници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w:t>
            </w:r>
          </w:p>
        </w:tc>
        <w:tc>
          <w:tcPr>
            <w:tcW w:w="2671" w:type="dxa"/>
            <w:vAlign w:val="center"/>
          </w:tcPr>
          <w:p w14:paraId="0F0C34A4"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624C3624"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0,55 kg/1000 kg/ден</w:t>
            </w:r>
          </w:p>
          <w:p w14:paraId="20C5F69F"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60% </w:t>
            </w:r>
            <w:r w:rsidRPr="002D2655">
              <w:rPr>
                <w:rFonts w:cs="Arial"/>
                <w:sz w:val="18"/>
                <w:szCs w:val="18"/>
                <w:lang w:val="mk-MK"/>
              </w:rPr>
              <w:t>чување во штала</w:t>
            </w:r>
            <w:r w:rsidRPr="002D2655">
              <w:rPr>
                <w:rFonts w:cs="Arial"/>
                <w:sz w:val="18"/>
                <w:szCs w:val="18"/>
              </w:rPr>
              <w:t xml:space="preserve"> (25% N загуба);</w:t>
            </w:r>
            <w:r w:rsidRPr="002D2655">
              <w:rPr>
                <w:rFonts w:cs="Arial"/>
                <w:sz w:val="18"/>
                <w:szCs w:val="18"/>
              </w:rPr>
              <w:br/>
              <w:t xml:space="preserve">0,002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p w14:paraId="6592E8AF"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40% </w:t>
            </w:r>
            <w:r w:rsidRPr="002D2655">
              <w:rPr>
                <w:rFonts w:cs="Arial"/>
                <w:sz w:val="18"/>
                <w:szCs w:val="18"/>
                <w:lang w:val="mk-MK"/>
              </w:rPr>
              <w:t>суво чување</w:t>
            </w:r>
            <w:r w:rsidRPr="002D2655">
              <w:rPr>
                <w:rFonts w:cs="Arial"/>
                <w:sz w:val="18"/>
                <w:szCs w:val="18"/>
              </w:rPr>
              <w:t xml:space="preserve"> (50% N загуба);</w:t>
            </w:r>
            <w:r w:rsidRPr="002D2655">
              <w:rPr>
                <w:rFonts w:cs="Arial"/>
                <w:sz w:val="18"/>
                <w:szCs w:val="18"/>
              </w:rPr>
              <w:br/>
              <w:t xml:space="preserve">0,005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4FF560E2"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Finishers 50 kg жива маса</w:t>
            </w:r>
          </w:p>
        </w:tc>
      </w:tr>
      <w:tr w:rsidR="00FE7A30" w:rsidRPr="002D2655" w14:paraId="52524AC3" w14:textId="77777777" w:rsidTr="003B2AAA">
        <w:trPr>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A20C71E" w14:textId="77777777" w:rsidR="00FE7A30" w:rsidRPr="002D2655" w:rsidRDefault="00FE7A30" w:rsidP="003B2AAA">
            <w:pPr>
              <w:ind w:left="176"/>
              <w:jc w:val="left"/>
              <w:rPr>
                <w:rFonts w:cs="Arial"/>
                <w:sz w:val="18"/>
                <w:szCs w:val="18"/>
              </w:rPr>
            </w:pPr>
            <w:r w:rsidRPr="002D2655">
              <w:rPr>
                <w:rFonts w:cs="Arial"/>
                <w:sz w:val="18"/>
                <w:szCs w:val="18"/>
                <w:lang w:val="mk-MK"/>
              </w:rPr>
              <w:lastRenderedPageBreak/>
              <w:t>Живина</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5683B379"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 xml:space="preserve">0,2 </w:t>
            </w:r>
            <w:r w:rsidRPr="002D2655">
              <w:rPr>
                <w:rFonts w:cs="Arial"/>
                <w:sz w:val="18"/>
                <w:szCs w:val="18"/>
              </w:rPr>
              <w:t>kg/грло/год</w:t>
            </w:r>
          </w:p>
        </w:tc>
        <w:tc>
          <w:tcPr>
            <w:tcW w:w="2792" w:type="dxa"/>
            <w:vAlign w:val="center"/>
          </w:tcPr>
          <w:p w14:paraId="15890040"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w:t>
            </w:r>
          </w:p>
        </w:tc>
        <w:tc>
          <w:tcPr>
            <w:tcW w:w="1686" w:type="dxa"/>
            <w:vAlign w:val="center"/>
          </w:tcPr>
          <w:p w14:paraId="43DB622E"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mk-MK"/>
              </w:rPr>
            </w:pPr>
            <w:r w:rsidRPr="002D2655">
              <w:rPr>
                <w:rFonts w:cs="Arial"/>
                <w:sz w:val="18"/>
                <w:szCs w:val="18"/>
              </w:rPr>
              <w:t>1,8 kg жива маса</w:t>
            </w:r>
          </w:p>
        </w:tc>
      </w:tr>
      <w:tr w:rsidR="00FE7A30" w:rsidRPr="002D2655" w14:paraId="04272FFC"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A0B02B1" w14:textId="77777777" w:rsidR="00FE7A30" w:rsidRPr="002D2655" w:rsidRDefault="00FE7A30" w:rsidP="003B2AAA">
            <w:pPr>
              <w:ind w:left="176"/>
              <w:jc w:val="left"/>
              <w:rPr>
                <w:rFonts w:cs="Arial"/>
                <w:sz w:val="18"/>
                <w:szCs w:val="18"/>
              </w:rPr>
            </w:pPr>
            <w:r w:rsidRPr="002D2655">
              <w:rPr>
                <w:rFonts w:cs="Arial"/>
                <w:sz w:val="18"/>
                <w:szCs w:val="18"/>
                <w:lang w:val="mk-MK"/>
              </w:rPr>
              <w:t>Живина</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537310B3"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0,82 kg/1000 kg/ден</w:t>
            </w:r>
          </w:p>
          <w:p w14:paraId="0054790D"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100% </w:t>
            </w:r>
            <w:r w:rsidRPr="002D2655">
              <w:rPr>
                <w:rFonts w:cs="Arial"/>
                <w:sz w:val="18"/>
                <w:szCs w:val="18"/>
                <w:lang w:val="mk-MK"/>
              </w:rPr>
              <w:t>живинско ѓубре</w:t>
            </w:r>
            <w:r w:rsidRPr="002D2655">
              <w:rPr>
                <w:rFonts w:cs="Arial"/>
                <w:sz w:val="18"/>
                <w:szCs w:val="18"/>
              </w:rPr>
              <w:t xml:space="preserve"> (50% N загуба);</w:t>
            </w:r>
            <w:r w:rsidRPr="002D2655">
              <w:rPr>
                <w:rFonts w:cs="Arial"/>
                <w:sz w:val="18"/>
                <w:szCs w:val="18"/>
              </w:rPr>
              <w:br/>
              <w:t xml:space="preserve">0,001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2792" w:type="dxa"/>
            <w:vAlign w:val="center"/>
          </w:tcPr>
          <w:p w14:paraId="43B488EA"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w:t>
            </w:r>
          </w:p>
        </w:tc>
        <w:tc>
          <w:tcPr>
            <w:tcW w:w="1686" w:type="dxa"/>
            <w:vAlign w:val="center"/>
          </w:tcPr>
          <w:p w14:paraId="7FF564C1"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1,8 kg жива маса</w:t>
            </w:r>
          </w:p>
        </w:tc>
      </w:tr>
      <w:tr w:rsidR="00FE7A30" w:rsidRPr="002D2655" w14:paraId="3087D9C3" w14:textId="77777777" w:rsidTr="003B2AAA">
        <w:trPr>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E68915D" w14:textId="77777777" w:rsidR="00FE7A30" w:rsidRPr="002D2655" w:rsidRDefault="00FE7A30" w:rsidP="003B2AAA">
            <w:pPr>
              <w:ind w:left="176"/>
              <w:jc w:val="left"/>
              <w:rPr>
                <w:rFonts w:cs="Arial"/>
                <w:sz w:val="18"/>
                <w:szCs w:val="18"/>
              </w:rPr>
            </w:pPr>
            <w:r w:rsidRPr="002D2655">
              <w:rPr>
                <w:rFonts w:cs="Arial"/>
                <w:sz w:val="18"/>
                <w:szCs w:val="18"/>
                <w:lang w:val="mk-MK"/>
              </w:rPr>
              <w:t>Несилки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3C9D8D2E"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033DE2E0"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 xml:space="preserve">0,2 </w:t>
            </w:r>
            <w:r w:rsidRPr="002D2655">
              <w:rPr>
                <w:rFonts w:cs="Arial"/>
                <w:sz w:val="18"/>
                <w:szCs w:val="18"/>
              </w:rPr>
              <w:t>kg/грло/год</w:t>
            </w:r>
          </w:p>
        </w:tc>
        <w:tc>
          <w:tcPr>
            <w:tcW w:w="1686" w:type="dxa"/>
            <w:vAlign w:val="center"/>
          </w:tcPr>
          <w:p w14:paraId="78355196"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mk-MK"/>
              </w:rPr>
            </w:pPr>
            <w:r w:rsidRPr="002D2655">
              <w:rPr>
                <w:rFonts w:cs="Arial"/>
                <w:sz w:val="18"/>
                <w:szCs w:val="18"/>
              </w:rPr>
              <w:t>1,8 kg жива маса</w:t>
            </w:r>
          </w:p>
        </w:tc>
      </w:tr>
      <w:tr w:rsidR="00FE7A30" w:rsidRPr="002D2655" w14:paraId="75D46078"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6B9D864" w14:textId="77777777" w:rsidR="00FE7A30" w:rsidRPr="002D2655" w:rsidRDefault="00FE7A30" w:rsidP="003B2AAA">
            <w:pPr>
              <w:ind w:left="176"/>
              <w:jc w:val="left"/>
              <w:rPr>
                <w:rFonts w:cs="Arial"/>
                <w:sz w:val="18"/>
                <w:szCs w:val="18"/>
              </w:rPr>
            </w:pPr>
            <w:r w:rsidRPr="002D2655">
              <w:rPr>
                <w:rFonts w:cs="Arial"/>
                <w:sz w:val="18"/>
                <w:szCs w:val="18"/>
                <w:lang w:val="mk-MK"/>
              </w:rPr>
              <w:t>Несилки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02AF6A45"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1E8C88CC"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0,82 kg/1000 kg/ден</w:t>
            </w:r>
          </w:p>
          <w:p w14:paraId="1068C8A4"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100% </w:t>
            </w:r>
            <w:r w:rsidRPr="002D2655">
              <w:rPr>
                <w:rFonts w:cs="Arial"/>
                <w:sz w:val="18"/>
                <w:szCs w:val="18"/>
                <w:lang w:val="mk-MK"/>
              </w:rPr>
              <w:t>живинско ѓубре</w:t>
            </w:r>
            <w:r w:rsidRPr="002D2655">
              <w:rPr>
                <w:rFonts w:cs="Arial"/>
                <w:sz w:val="18"/>
                <w:szCs w:val="18"/>
              </w:rPr>
              <w:t xml:space="preserve"> (50% N загуба);</w:t>
            </w:r>
            <w:r w:rsidRPr="002D2655">
              <w:rPr>
                <w:rFonts w:cs="Arial"/>
                <w:sz w:val="18"/>
                <w:szCs w:val="18"/>
              </w:rPr>
              <w:br/>
              <w:t xml:space="preserve">0,001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1EE5ED7C"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1,8 kg жива маса</w:t>
            </w:r>
          </w:p>
        </w:tc>
      </w:tr>
      <w:tr w:rsidR="00FE7A30" w:rsidRPr="002D2655" w14:paraId="325E4722" w14:textId="77777777" w:rsidTr="003B2AAA">
        <w:trPr>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F85E529" w14:textId="77777777" w:rsidR="00FE7A30" w:rsidRPr="002D2655" w:rsidRDefault="00FE7A30" w:rsidP="003B2AAA">
            <w:pPr>
              <w:ind w:left="176"/>
              <w:jc w:val="left"/>
              <w:rPr>
                <w:rFonts w:cs="Arial"/>
                <w:sz w:val="18"/>
                <w:szCs w:val="18"/>
              </w:rPr>
            </w:pPr>
            <w:r w:rsidRPr="002D2655">
              <w:rPr>
                <w:rFonts w:cs="Arial"/>
                <w:sz w:val="18"/>
                <w:szCs w:val="18"/>
                <w:lang w:val="mk-MK"/>
              </w:rPr>
              <w:t>Бројлери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7EB5429D"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0AC97075"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 xml:space="preserve">0,2 </w:t>
            </w:r>
            <w:r w:rsidRPr="002D2655">
              <w:rPr>
                <w:rFonts w:cs="Arial"/>
                <w:sz w:val="18"/>
                <w:szCs w:val="18"/>
              </w:rPr>
              <w:t>kg/грло/год</w:t>
            </w:r>
          </w:p>
        </w:tc>
        <w:tc>
          <w:tcPr>
            <w:tcW w:w="1686" w:type="dxa"/>
            <w:vAlign w:val="center"/>
          </w:tcPr>
          <w:p w14:paraId="6CEBEFE0"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mk-MK"/>
              </w:rPr>
            </w:pPr>
            <w:r w:rsidRPr="002D2655">
              <w:rPr>
                <w:rFonts w:cs="Arial"/>
                <w:sz w:val="18"/>
                <w:szCs w:val="18"/>
              </w:rPr>
              <w:t>0,9 kg жива маса</w:t>
            </w:r>
          </w:p>
        </w:tc>
      </w:tr>
      <w:tr w:rsidR="00FE7A30" w:rsidRPr="002D2655" w14:paraId="55D12313"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5DBA669" w14:textId="77777777" w:rsidR="00FE7A30" w:rsidRPr="002D2655" w:rsidRDefault="00FE7A30" w:rsidP="003B2AAA">
            <w:pPr>
              <w:ind w:left="176"/>
              <w:jc w:val="left"/>
              <w:rPr>
                <w:rFonts w:cs="Arial"/>
                <w:sz w:val="18"/>
                <w:szCs w:val="18"/>
              </w:rPr>
            </w:pPr>
            <w:r w:rsidRPr="002D2655">
              <w:rPr>
                <w:rFonts w:cs="Arial"/>
                <w:sz w:val="18"/>
                <w:szCs w:val="18"/>
                <w:lang w:val="mk-MK"/>
              </w:rPr>
              <w:t>Бројлери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368BF9CA"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32FA8696"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1,1 kg/1000 kg/ден</w:t>
            </w:r>
          </w:p>
          <w:p w14:paraId="5009F7EA"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0,82 kg/1000 kg/ден</w:t>
            </w:r>
          </w:p>
          <w:p w14:paraId="2978BA87"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100% </w:t>
            </w:r>
            <w:r w:rsidRPr="002D2655">
              <w:rPr>
                <w:rFonts w:cs="Arial"/>
                <w:sz w:val="18"/>
                <w:szCs w:val="18"/>
                <w:lang w:val="mk-MK"/>
              </w:rPr>
              <w:t>живинско ѓубре</w:t>
            </w:r>
            <w:r w:rsidRPr="002D2655">
              <w:rPr>
                <w:rFonts w:cs="Arial"/>
                <w:sz w:val="18"/>
                <w:szCs w:val="18"/>
              </w:rPr>
              <w:t xml:space="preserve"> (50% N загуба);</w:t>
            </w:r>
            <w:r w:rsidRPr="002D2655">
              <w:rPr>
                <w:rFonts w:cs="Arial"/>
                <w:sz w:val="18"/>
                <w:szCs w:val="18"/>
              </w:rPr>
              <w:br/>
              <w:t xml:space="preserve">0,001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1798A3D0"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0,9 kg жива маса, </w:t>
            </w:r>
            <w:r w:rsidRPr="002D2655">
              <w:rPr>
                <w:rFonts w:cs="Arial"/>
                <w:sz w:val="18"/>
                <w:szCs w:val="18"/>
                <w:lang w:val="mk-MK"/>
              </w:rPr>
              <w:t xml:space="preserve">користени се специфични фактори за бројлери </w:t>
            </w:r>
          </w:p>
        </w:tc>
      </w:tr>
      <w:tr w:rsidR="00FE7A30" w:rsidRPr="002D2655" w14:paraId="166A2DFC" w14:textId="77777777" w:rsidTr="003B2AAA">
        <w:trPr>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33B78CD" w14:textId="77777777" w:rsidR="00FE7A30" w:rsidRPr="002D2655" w:rsidRDefault="00FE7A30" w:rsidP="003B2AAA">
            <w:pPr>
              <w:ind w:left="176"/>
              <w:jc w:val="left"/>
              <w:rPr>
                <w:rFonts w:cs="Arial"/>
                <w:sz w:val="18"/>
                <w:szCs w:val="18"/>
              </w:rPr>
            </w:pPr>
            <w:r w:rsidRPr="002D2655">
              <w:rPr>
                <w:rFonts w:cs="Arial"/>
                <w:sz w:val="18"/>
                <w:szCs w:val="18"/>
                <w:lang w:val="mk-MK"/>
              </w:rPr>
              <w:t>Мисирки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2B9635B4"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3C96FD14"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 xml:space="preserve">0,9 </w:t>
            </w:r>
            <w:r w:rsidRPr="002D2655">
              <w:rPr>
                <w:rFonts w:cs="Arial"/>
                <w:sz w:val="18"/>
                <w:szCs w:val="18"/>
              </w:rPr>
              <w:t>kg/грло/год</w:t>
            </w:r>
          </w:p>
        </w:tc>
        <w:tc>
          <w:tcPr>
            <w:tcW w:w="1686" w:type="dxa"/>
            <w:vAlign w:val="center"/>
          </w:tcPr>
          <w:p w14:paraId="0777B512"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 xml:space="preserve">6,8 kg жива маса, </w:t>
            </w:r>
            <w:r w:rsidRPr="002D2655">
              <w:rPr>
                <w:rFonts w:cs="Arial"/>
                <w:sz w:val="18"/>
                <w:szCs w:val="18"/>
                <w:lang w:val="mk-MK"/>
              </w:rPr>
              <w:t>користени се специфични фактори за мисирки</w:t>
            </w:r>
          </w:p>
        </w:tc>
      </w:tr>
      <w:tr w:rsidR="00FE7A30" w:rsidRPr="002D2655" w14:paraId="51E59CE8"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272EA1A" w14:textId="77777777" w:rsidR="00FE7A30" w:rsidRPr="002D2655" w:rsidRDefault="00FE7A30" w:rsidP="003B2AAA">
            <w:pPr>
              <w:ind w:left="176"/>
              <w:jc w:val="left"/>
              <w:rPr>
                <w:rFonts w:cs="Arial"/>
                <w:sz w:val="18"/>
                <w:szCs w:val="18"/>
              </w:rPr>
            </w:pPr>
            <w:r w:rsidRPr="002D2655">
              <w:rPr>
                <w:rFonts w:cs="Arial"/>
                <w:sz w:val="18"/>
                <w:szCs w:val="18"/>
                <w:lang w:val="mk-MK"/>
              </w:rPr>
              <w:t>Мисирки</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0D8B9AD9"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3FC0418A"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0,74 kg/1000 kg/ден</w:t>
            </w:r>
          </w:p>
          <w:p w14:paraId="4D9F1948"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0,82 kg/1000 kg/ден</w:t>
            </w:r>
          </w:p>
          <w:p w14:paraId="6B99CA4D"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100% </w:t>
            </w:r>
            <w:r w:rsidRPr="002D2655">
              <w:rPr>
                <w:rFonts w:cs="Arial"/>
                <w:sz w:val="18"/>
                <w:szCs w:val="18"/>
                <w:lang w:val="mk-MK"/>
              </w:rPr>
              <w:t>живинско ѓубре</w:t>
            </w:r>
            <w:r w:rsidRPr="002D2655">
              <w:rPr>
                <w:rFonts w:cs="Arial"/>
                <w:sz w:val="18"/>
                <w:szCs w:val="18"/>
              </w:rPr>
              <w:t xml:space="preserve"> (50% N загуба);</w:t>
            </w:r>
            <w:r w:rsidRPr="002D2655">
              <w:rPr>
                <w:rFonts w:cs="Arial"/>
                <w:sz w:val="18"/>
                <w:szCs w:val="18"/>
              </w:rPr>
              <w:br/>
              <w:t xml:space="preserve">0,001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05F2E270"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6,8 kg жива маса, </w:t>
            </w:r>
            <w:r w:rsidRPr="002D2655">
              <w:rPr>
                <w:rFonts w:cs="Arial"/>
                <w:sz w:val="18"/>
                <w:szCs w:val="18"/>
                <w:lang w:val="mk-MK"/>
              </w:rPr>
              <w:t>користени се специфични фактори за мисирки</w:t>
            </w:r>
          </w:p>
        </w:tc>
      </w:tr>
      <w:tr w:rsidR="00FE7A30" w:rsidRPr="002D2655" w14:paraId="65F4C15B" w14:textId="77777777" w:rsidTr="003B2AAA">
        <w:trPr>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0C14F4A" w14:textId="77777777" w:rsidR="00FE7A30" w:rsidRPr="002D2655" w:rsidRDefault="00FE7A30" w:rsidP="003B2AAA">
            <w:pPr>
              <w:ind w:left="176"/>
              <w:jc w:val="left"/>
              <w:rPr>
                <w:rFonts w:cs="Arial"/>
                <w:sz w:val="18"/>
                <w:szCs w:val="18"/>
              </w:rPr>
            </w:pPr>
            <w:r w:rsidRPr="002D2655">
              <w:rPr>
                <w:rFonts w:cs="Arial"/>
                <w:sz w:val="18"/>
                <w:szCs w:val="18"/>
                <w:lang w:val="mk-MK"/>
              </w:rPr>
              <w:t>Друго</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CH</w:t>
            </w:r>
            <w:r w:rsidRPr="002D2655">
              <w:rPr>
                <w:rFonts w:cs="Arial"/>
                <w:sz w:val="18"/>
                <w:szCs w:val="18"/>
                <w:vertAlign w:val="subscript"/>
              </w:rPr>
              <w:t>4</w:t>
            </w:r>
            <w:r w:rsidRPr="002D2655">
              <w:rPr>
                <w:rFonts w:cs="Arial"/>
                <w:sz w:val="18"/>
                <w:szCs w:val="18"/>
              </w:rPr>
              <w:t>)</w:t>
            </w:r>
          </w:p>
        </w:tc>
        <w:tc>
          <w:tcPr>
            <w:tcW w:w="2671" w:type="dxa"/>
            <w:vAlign w:val="center"/>
          </w:tcPr>
          <w:p w14:paraId="430BB003"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326C2CBF"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D2655">
              <w:rPr>
                <w:sz w:val="18"/>
                <w:szCs w:val="18"/>
              </w:rPr>
              <w:t xml:space="preserve">0,2 </w:t>
            </w:r>
            <w:r w:rsidRPr="002D2655">
              <w:rPr>
                <w:rFonts w:cs="Arial"/>
                <w:sz w:val="18"/>
                <w:szCs w:val="18"/>
              </w:rPr>
              <w:t>kg/грло/год</w:t>
            </w:r>
          </w:p>
        </w:tc>
        <w:tc>
          <w:tcPr>
            <w:tcW w:w="1686" w:type="dxa"/>
            <w:vAlign w:val="center"/>
          </w:tcPr>
          <w:p w14:paraId="7AFD6410" w14:textId="77777777" w:rsidR="00FE7A30" w:rsidRPr="002D2655" w:rsidRDefault="00FE7A30" w:rsidP="003B2AAA">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mk-MK"/>
              </w:rPr>
            </w:pPr>
            <w:r w:rsidRPr="002D2655">
              <w:rPr>
                <w:rFonts w:cs="Arial"/>
                <w:sz w:val="18"/>
                <w:szCs w:val="18"/>
              </w:rPr>
              <w:t>1,8 kg жива маса</w:t>
            </w:r>
          </w:p>
        </w:tc>
      </w:tr>
      <w:tr w:rsidR="00FE7A30" w:rsidRPr="00C77E1B" w14:paraId="197F9E5B" w14:textId="77777777" w:rsidTr="003B2AA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9AAB086" w14:textId="77777777" w:rsidR="00FE7A30" w:rsidRPr="002D2655" w:rsidRDefault="00FE7A30" w:rsidP="003B2AAA">
            <w:pPr>
              <w:ind w:left="176"/>
              <w:jc w:val="left"/>
              <w:rPr>
                <w:rFonts w:cs="Arial"/>
                <w:sz w:val="18"/>
                <w:szCs w:val="18"/>
              </w:rPr>
            </w:pPr>
            <w:r w:rsidRPr="002D2655">
              <w:rPr>
                <w:rFonts w:cs="Arial"/>
                <w:sz w:val="18"/>
                <w:szCs w:val="18"/>
                <w:lang w:val="mk-MK"/>
              </w:rPr>
              <w:t>Друго</w:t>
            </w:r>
            <w:r w:rsidRPr="002D2655">
              <w:rPr>
                <w:rFonts w:cs="Arial"/>
                <w:sz w:val="18"/>
                <w:szCs w:val="18"/>
              </w:rPr>
              <w:t xml:space="preserve"> (</w:t>
            </w:r>
            <w:r w:rsidRPr="002D2655">
              <w:rPr>
                <w:rFonts w:cs="Arial"/>
                <w:sz w:val="18"/>
                <w:szCs w:val="18"/>
                <w:lang w:val="mk-MK"/>
              </w:rPr>
              <w:t>ѓубре</w:t>
            </w:r>
            <w:r w:rsidRPr="002D2655">
              <w:rPr>
                <w:rFonts w:cs="Arial"/>
                <w:sz w:val="18"/>
                <w:szCs w:val="18"/>
              </w:rPr>
              <w:t xml:space="preserve"> - N</w:t>
            </w:r>
            <w:r w:rsidRPr="002D2655">
              <w:rPr>
                <w:rFonts w:cs="Arial"/>
                <w:sz w:val="18"/>
                <w:szCs w:val="18"/>
                <w:vertAlign w:val="subscript"/>
              </w:rPr>
              <w:t>2</w:t>
            </w:r>
            <w:r w:rsidRPr="002D2655">
              <w:rPr>
                <w:rFonts w:cs="Arial"/>
                <w:sz w:val="18"/>
                <w:szCs w:val="18"/>
              </w:rPr>
              <w:t>O)</w:t>
            </w:r>
          </w:p>
        </w:tc>
        <w:tc>
          <w:tcPr>
            <w:tcW w:w="2671" w:type="dxa"/>
            <w:vAlign w:val="center"/>
          </w:tcPr>
          <w:p w14:paraId="2442F72C"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w:t>
            </w:r>
          </w:p>
        </w:tc>
        <w:tc>
          <w:tcPr>
            <w:tcW w:w="2792" w:type="dxa"/>
            <w:vAlign w:val="center"/>
          </w:tcPr>
          <w:p w14:paraId="38111B71"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0,82 kg/1000 kg/ден</w:t>
            </w:r>
          </w:p>
          <w:p w14:paraId="03568A55"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0,82 kg/1000 kg/ден</w:t>
            </w:r>
          </w:p>
          <w:p w14:paraId="2A058EE9" w14:textId="77777777" w:rsidR="00FE7A30" w:rsidRPr="002D2655"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D2655">
              <w:rPr>
                <w:rFonts w:cs="Arial"/>
                <w:sz w:val="18"/>
                <w:szCs w:val="18"/>
              </w:rPr>
              <w:t xml:space="preserve">100% </w:t>
            </w:r>
            <w:r w:rsidRPr="002D2655">
              <w:rPr>
                <w:rFonts w:cs="Arial"/>
                <w:sz w:val="18"/>
                <w:szCs w:val="18"/>
                <w:lang w:val="mk-MK"/>
              </w:rPr>
              <w:t>живинско ѓубре</w:t>
            </w:r>
            <w:r w:rsidRPr="002D2655">
              <w:rPr>
                <w:rFonts w:cs="Arial"/>
                <w:sz w:val="18"/>
                <w:szCs w:val="18"/>
              </w:rPr>
              <w:t xml:space="preserve"> (50% N загуба);</w:t>
            </w:r>
            <w:r w:rsidRPr="002D2655">
              <w:rPr>
                <w:rFonts w:cs="Arial"/>
                <w:sz w:val="18"/>
                <w:szCs w:val="18"/>
              </w:rPr>
              <w:br/>
              <w:t xml:space="preserve">0,001 </w:t>
            </w:r>
            <w:r w:rsidRPr="002D2655">
              <w:rPr>
                <w:rFonts w:cs="Arial"/>
                <w:sz w:val="18"/>
                <w:szCs w:val="18"/>
                <w:lang w:val="mk-MK"/>
              </w:rPr>
              <w:t>директен</w:t>
            </w:r>
            <w:r w:rsidRPr="002D2655">
              <w:rPr>
                <w:rFonts w:cs="Arial"/>
                <w:sz w:val="18"/>
                <w:szCs w:val="18"/>
              </w:rPr>
              <w:t xml:space="preserve"> N</w:t>
            </w:r>
            <w:r w:rsidRPr="002D2655">
              <w:rPr>
                <w:rFonts w:cs="Arial"/>
                <w:sz w:val="18"/>
                <w:szCs w:val="18"/>
                <w:vertAlign w:val="subscript"/>
              </w:rPr>
              <w:t>2</w:t>
            </w:r>
            <w:r w:rsidRPr="002D2655">
              <w:rPr>
                <w:rFonts w:cs="Arial"/>
                <w:sz w:val="18"/>
                <w:szCs w:val="18"/>
              </w:rPr>
              <w:t>O - N</w:t>
            </w:r>
          </w:p>
        </w:tc>
        <w:tc>
          <w:tcPr>
            <w:tcW w:w="1686" w:type="dxa"/>
            <w:vAlign w:val="center"/>
          </w:tcPr>
          <w:p w14:paraId="324844AE" w14:textId="77777777" w:rsidR="00FE7A30" w:rsidRPr="00DA6DB7" w:rsidRDefault="00FE7A30" w:rsidP="003B2AAA">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mk-MK"/>
              </w:rPr>
            </w:pPr>
            <w:r w:rsidRPr="002D2655">
              <w:rPr>
                <w:rFonts w:cs="Arial"/>
                <w:sz w:val="18"/>
                <w:szCs w:val="18"/>
              </w:rPr>
              <w:t>1,8 kg жива маса</w:t>
            </w:r>
          </w:p>
        </w:tc>
      </w:tr>
    </w:tbl>
    <w:p w14:paraId="3736F2F6" w14:textId="1750A841" w:rsidR="001348FD" w:rsidRDefault="001348FD" w:rsidP="00994E2E">
      <w:pPr>
        <w:spacing w:line="360" w:lineRule="auto"/>
        <w:rPr>
          <w:rFonts w:ascii="Cambria" w:hAnsi="Cambria"/>
        </w:rPr>
      </w:pPr>
    </w:p>
    <w:p w14:paraId="56D71785" w14:textId="77777777" w:rsidR="001348FD" w:rsidRPr="0096671D" w:rsidRDefault="001348FD" w:rsidP="00994E2E">
      <w:pPr>
        <w:spacing w:line="360" w:lineRule="auto"/>
        <w:rPr>
          <w:rFonts w:ascii="Cambria" w:hAnsi="Cambria"/>
        </w:rPr>
      </w:pPr>
    </w:p>
    <w:p w14:paraId="37AEBE65" w14:textId="08C080E6" w:rsidR="001348FD" w:rsidRDefault="001348FD" w:rsidP="001348FD">
      <w:pPr>
        <w:pStyle w:val="a0"/>
      </w:pPr>
      <w:bookmarkStart w:id="36" w:name="_Toc180067268"/>
      <w:r>
        <w:t>Анализа на потрошените средства за набавка на енергенси</w:t>
      </w:r>
      <w:bookmarkEnd w:id="36"/>
    </w:p>
    <w:p w14:paraId="2CB6C590" w14:textId="49228E51" w:rsidR="0096671D" w:rsidRPr="0096671D" w:rsidRDefault="0096671D" w:rsidP="00643111">
      <w:pPr>
        <w:spacing w:line="360" w:lineRule="auto"/>
        <w:ind w:firstLine="720"/>
        <w:rPr>
          <w:rFonts w:ascii="Cambria" w:hAnsi="Cambria"/>
        </w:rPr>
      </w:pPr>
      <w:r w:rsidRPr="0096671D">
        <w:rPr>
          <w:rFonts w:ascii="Cambria" w:hAnsi="Cambria"/>
        </w:rPr>
        <w:t>Анализата на потрошените средства за таа намена</w:t>
      </w:r>
      <w:r w:rsidR="001348FD">
        <w:rPr>
          <w:rFonts w:ascii="Cambria" w:hAnsi="Cambria"/>
        </w:rPr>
        <w:t xml:space="preserve"> (во денари) </w:t>
      </w:r>
      <w:r w:rsidRPr="0096671D">
        <w:rPr>
          <w:rFonts w:ascii="Cambria" w:hAnsi="Cambria"/>
        </w:rPr>
        <w:t xml:space="preserve"> се следните:</w:t>
      </w:r>
    </w:p>
    <w:tbl>
      <w:tblPr>
        <w:tblStyle w:val="ListTable2-Accent2"/>
        <w:tblW w:w="9798" w:type="dxa"/>
        <w:tblLook w:val="04A0" w:firstRow="1" w:lastRow="0" w:firstColumn="1" w:lastColumn="0" w:noHBand="0" w:noVBand="1"/>
      </w:tblPr>
      <w:tblGrid>
        <w:gridCol w:w="2098"/>
        <w:gridCol w:w="1540"/>
        <w:gridCol w:w="1540"/>
        <w:gridCol w:w="1540"/>
        <w:gridCol w:w="1540"/>
        <w:gridCol w:w="1540"/>
      </w:tblGrid>
      <w:tr w:rsidR="0096671D" w:rsidRPr="0096671D" w14:paraId="759D7220" w14:textId="77777777" w:rsidTr="001348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noWrap/>
            <w:vAlign w:val="center"/>
            <w:hideMark/>
          </w:tcPr>
          <w:p w14:paraId="3230697C" w14:textId="77777777" w:rsidR="0096671D" w:rsidRPr="0096671D" w:rsidRDefault="0096671D" w:rsidP="00E44943">
            <w:pPr>
              <w:spacing w:line="276" w:lineRule="auto"/>
              <w:jc w:val="center"/>
              <w:rPr>
                <w:rFonts w:ascii="Cambria" w:eastAsia="Times New Roman" w:hAnsi="Cambria" w:cs="Times New Roman"/>
                <w:sz w:val="24"/>
                <w:szCs w:val="24"/>
              </w:rPr>
            </w:pPr>
            <w:bookmarkStart w:id="37" w:name="RANGE!A1"/>
            <w:bookmarkEnd w:id="37"/>
          </w:p>
        </w:tc>
        <w:tc>
          <w:tcPr>
            <w:tcW w:w="1540" w:type="dxa"/>
            <w:noWrap/>
            <w:vAlign w:val="center"/>
            <w:hideMark/>
          </w:tcPr>
          <w:p w14:paraId="064B94B7"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lang w:val="en-US"/>
              </w:rPr>
            </w:pPr>
            <w:r w:rsidRPr="0096671D">
              <w:rPr>
                <w:rFonts w:ascii="Cambria" w:eastAsia="Times New Roman" w:hAnsi="Cambria" w:cs="Calibri"/>
                <w:color w:val="000000"/>
                <w:lang w:val="en-US"/>
              </w:rPr>
              <w:t>2019</w:t>
            </w:r>
          </w:p>
        </w:tc>
        <w:tc>
          <w:tcPr>
            <w:tcW w:w="1540" w:type="dxa"/>
            <w:noWrap/>
            <w:vAlign w:val="center"/>
            <w:hideMark/>
          </w:tcPr>
          <w:p w14:paraId="1C94DBB7"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lang w:val="en-US"/>
              </w:rPr>
            </w:pPr>
            <w:r w:rsidRPr="0096671D">
              <w:rPr>
                <w:rFonts w:ascii="Cambria" w:eastAsia="Times New Roman" w:hAnsi="Cambria" w:cs="Calibri"/>
                <w:color w:val="000000"/>
                <w:lang w:val="en-US"/>
              </w:rPr>
              <w:t>2020</w:t>
            </w:r>
          </w:p>
        </w:tc>
        <w:tc>
          <w:tcPr>
            <w:tcW w:w="1540" w:type="dxa"/>
            <w:noWrap/>
            <w:vAlign w:val="center"/>
            <w:hideMark/>
          </w:tcPr>
          <w:p w14:paraId="15BDCDE8"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lang w:val="en-US"/>
              </w:rPr>
            </w:pPr>
            <w:r w:rsidRPr="0096671D">
              <w:rPr>
                <w:rFonts w:ascii="Cambria" w:eastAsia="Times New Roman" w:hAnsi="Cambria" w:cs="Calibri"/>
                <w:color w:val="000000"/>
                <w:lang w:val="en-US"/>
              </w:rPr>
              <w:t>2021</w:t>
            </w:r>
          </w:p>
        </w:tc>
        <w:tc>
          <w:tcPr>
            <w:tcW w:w="1540" w:type="dxa"/>
            <w:noWrap/>
            <w:vAlign w:val="center"/>
            <w:hideMark/>
          </w:tcPr>
          <w:p w14:paraId="2D90E944"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lang w:val="en-US"/>
              </w:rPr>
            </w:pPr>
            <w:r w:rsidRPr="0096671D">
              <w:rPr>
                <w:rFonts w:ascii="Cambria" w:eastAsia="Times New Roman" w:hAnsi="Cambria" w:cs="Calibri"/>
                <w:color w:val="000000"/>
                <w:lang w:val="en-US"/>
              </w:rPr>
              <w:t>2022</w:t>
            </w:r>
          </w:p>
        </w:tc>
        <w:tc>
          <w:tcPr>
            <w:tcW w:w="1540" w:type="dxa"/>
            <w:noWrap/>
            <w:vAlign w:val="center"/>
            <w:hideMark/>
          </w:tcPr>
          <w:p w14:paraId="2B51A115" w14:textId="77777777" w:rsidR="0096671D" w:rsidRPr="0096671D" w:rsidRDefault="0096671D" w:rsidP="00E4494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lang w:val="en-US"/>
              </w:rPr>
            </w:pPr>
            <w:r w:rsidRPr="0096671D">
              <w:rPr>
                <w:rFonts w:ascii="Cambria" w:eastAsia="Times New Roman" w:hAnsi="Cambria" w:cs="Calibri"/>
                <w:color w:val="000000"/>
                <w:lang w:val="en-US"/>
              </w:rPr>
              <w:t>2023</w:t>
            </w:r>
          </w:p>
        </w:tc>
      </w:tr>
      <w:tr w:rsidR="0096671D" w:rsidRPr="0096671D" w14:paraId="16D133F0" w14:textId="77777777" w:rsidTr="001348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noWrap/>
            <w:vAlign w:val="center"/>
            <w:hideMark/>
          </w:tcPr>
          <w:p w14:paraId="34302B1D" w14:textId="77777777" w:rsidR="0096671D" w:rsidRPr="0096671D" w:rsidRDefault="0096671D" w:rsidP="00E44943">
            <w:pPr>
              <w:spacing w:line="276" w:lineRule="auto"/>
              <w:jc w:val="left"/>
              <w:rPr>
                <w:rFonts w:ascii="Cambria" w:eastAsia="Times New Roman" w:hAnsi="Cambria" w:cs="Calibri"/>
                <w:color w:val="000000"/>
                <w:sz w:val="18"/>
                <w:szCs w:val="18"/>
                <w:lang w:val="en-US"/>
              </w:rPr>
            </w:pPr>
            <w:r w:rsidRPr="0096671D">
              <w:rPr>
                <w:rFonts w:ascii="Cambria" w:eastAsia="Times New Roman" w:hAnsi="Cambria" w:cs="Calibri"/>
                <w:color w:val="000000"/>
                <w:sz w:val="18"/>
                <w:szCs w:val="18"/>
                <w:lang w:val="en-US"/>
              </w:rPr>
              <w:t>Електрична енергија</w:t>
            </w:r>
          </w:p>
        </w:tc>
        <w:tc>
          <w:tcPr>
            <w:tcW w:w="1540" w:type="dxa"/>
            <w:noWrap/>
            <w:vAlign w:val="center"/>
            <w:hideMark/>
          </w:tcPr>
          <w:p w14:paraId="36F2CA2F"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7.642.071,31</w:t>
            </w:r>
          </w:p>
        </w:tc>
        <w:tc>
          <w:tcPr>
            <w:tcW w:w="1540" w:type="dxa"/>
            <w:noWrap/>
            <w:vAlign w:val="center"/>
            <w:hideMark/>
          </w:tcPr>
          <w:p w14:paraId="1B432DF7"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5.294.390,92</w:t>
            </w:r>
          </w:p>
        </w:tc>
        <w:tc>
          <w:tcPr>
            <w:tcW w:w="1540" w:type="dxa"/>
            <w:noWrap/>
            <w:vAlign w:val="center"/>
            <w:hideMark/>
          </w:tcPr>
          <w:p w14:paraId="7B471BBE"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5.992.509,81</w:t>
            </w:r>
          </w:p>
        </w:tc>
        <w:tc>
          <w:tcPr>
            <w:tcW w:w="1540" w:type="dxa"/>
            <w:noWrap/>
            <w:vAlign w:val="center"/>
            <w:hideMark/>
          </w:tcPr>
          <w:p w14:paraId="72003F02"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7.527.775,36</w:t>
            </w:r>
          </w:p>
        </w:tc>
        <w:tc>
          <w:tcPr>
            <w:tcW w:w="1540" w:type="dxa"/>
            <w:noWrap/>
            <w:vAlign w:val="center"/>
            <w:hideMark/>
          </w:tcPr>
          <w:p w14:paraId="0E7E1AA7"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6.429.531,02</w:t>
            </w:r>
          </w:p>
        </w:tc>
      </w:tr>
      <w:tr w:rsidR="0096671D" w:rsidRPr="0096671D" w14:paraId="4A374ED0" w14:textId="77777777" w:rsidTr="001348FD">
        <w:trPr>
          <w:trHeight w:val="300"/>
        </w:trPr>
        <w:tc>
          <w:tcPr>
            <w:cnfStyle w:val="001000000000" w:firstRow="0" w:lastRow="0" w:firstColumn="1" w:lastColumn="0" w:oddVBand="0" w:evenVBand="0" w:oddHBand="0" w:evenHBand="0" w:firstRowFirstColumn="0" w:firstRowLastColumn="0" w:lastRowFirstColumn="0" w:lastRowLastColumn="0"/>
            <w:tcW w:w="2098" w:type="dxa"/>
            <w:noWrap/>
            <w:vAlign w:val="center"/>
            <w:hideMark/>
          </w:tcPr>
          <w:p w14:paraId="72C24BA9" w14:textId="77777777" w:rsidR="0096671D" w:rsidRPr="0096671D" w:rsidRDefault="0096671D" w:rsidP="00E44943">
            <w:pPr>
              <w:spacing w:line="276" w:lineRule="auto"/>
              <w:jc w:val="left"/>
              <w:rPr>
                <w:rFonts w:ascii="Cambria" w:eastAsia="Times New Roman" w:hAnsi="Cambria" w:cs="Calibri"/>
                <w:color w:val="000000"/>
                <w:sz w:val="18"/>
                <w:szCs w:val="18"/>
                <w:lang w:val="en-US"/>
              </w:rPr>
            </w:pPr>
            <w:r w:rsidRPr="0096671D">
              <w:rPr>
                <w:rFonts w:ascii="Cambria" w:eastAsia="Times New Roman" w:hAnsi="Cambria" w:cs="Calibri"/>
                <w:color w:val="000000"/>
                <w:sz w:val="18"/>
                <w:szCs w:val="18"/>
                <w:lang w:val="en-US"/>
              </w:rPr>
              <w:t>Нафта за греење</w:t>
            </w:r>
          </w:p>
        </w:tc>
        <w:tc>
          <w:tcPr>
            <w:tcW w:w="1540" w:type="dxa"/>
            <w:noWrap/>
            <w:vAlign w:val="center"/>
            <w:hideMark/>
          </w:tcPr>
          <w:p w14:paraId="22DD8B8E"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1.639.819,00</w:t>
            </w:r>
          </w:p>
        </w:tc>
        <w:tc>
          <w:tcPr>
            <w:tcW w:w="1540" w:type="dxa"/>
            <w:noWrap/>
            <w:vAlign w:val="center"/>
            <w:hideMark/>
          </w:tcPr>
          <w:p w14:paraId="283F957D"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1.589.628,00</w:t>
            </w:r>
          </w:p>
        </w:tc>
        <w:tc>
          <w:tcPr>
            <w:tcW w:w="1540" w:type="dxa"/>
            <w:noWrap/>
            <w:vAlign w:val="center"/>
            <w:hideMark/>
          </w:tcPr>
          <w:p w14:paraId="2A569A27"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2.039.634,00</w:t>
            </w:r>
          </w:p>
        </w:tc>
        <w:tc>
          <w:tcPr>
            <w:tcW w:w="1540" w:type="dxa"/>
            <w:noWrap/>
            <w:vAlign w:val="center"/>
            <w:hideMark/>
          </w:tcPr>
          <w:p w14:paraId="5764976B"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2.051.659,00</w:t>
            </w:r>
          </w:p>
        </w:tc>
        <w:tc>
          <w:tcPr>
            <w:tcW w:w="1540" w:type="dxa"/>
            <w:noWrap/>
            <w:vAlign w:val="center"/>
            <w:hideMark/>
          </w:tcPr>
          <w:p w14:paraId="4911C820"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2.395.579,50</w:t>
            </w:r>
          </w:p>
        </w:tc>
      </w:tr>
      <w:tr w:rsidR="0096671D" w:rsidRPr="0096671D" w14:paraId="12FB754A" w14:textId="77777777" w:rsidTr="001348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noWrap/>
            <w:vAlign w:val="center"/>
            <w:hideMark/>
          </w:tcPr>
          <w:p w14:paraId="46D75D93" w14:textId="77777777" w:rsidR="0096671D" w:rsidRPr="0096671D" w:rsidRDefault="0096671D" w:rsidP="00E44943">
            <w:pPr>
              <w:spacing w:line="276" w:lineRule="auto"/>
              <w:jc w:val="left"/>
              <w:rPr>
                <w:rFonts w:ascii="Cambria" w:eastAsia="Times New Roman" w:hAnsi="Cambria" w:cs="Calibri"/>
                <w:color w:val="000000"/>
                <w:sz w:val="18"/>
                <w:szCs w:val="18"/>
                <w:lang w:val="en-US"/>
              </w:rPr>
            </w:pPr>
            <w:r w:rsidRPr="0096671D">
              <w:rPr>
                <w:rFonts w:ascii="Cambria" w:eastAsia="Times New Roman" w:hAnsi="Cambria" w:cs="Calibri"/>
                <w:color w:val="000000"/>
                <w:sz w:val="18"/>
                <w:szCs w:val="18"/>
                <w:lang w:val="en-US"/>
              </w:rPr>
              <w:t>Огревно дрво</w:t>
            </w:r>
          </w:p>
        </w:tc>
        <w:tc>
          <w:tcPr>
            <w:tcW w:w="1540" w:type="dxa"/>
            <w:noWrap/>
            <w:vAlign w:val="center"/>
            <w:hideMark/>
          </w:tcPr>
          <w:p w14:paraId="4F2DAC57"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960.268,00</w:t>
            </w:r>
          </w:p>
        </w:tc>
        <w:tc>
          <w:tcPr>
            <w:tcW w:w="1540" w:type="dxa"/>
            <w:noWrap/>
            <w:vAlign w:val="center"/>
            <w:hideMark/>
          </w:tcPr>
          <w:p w14:paraId="26395A93"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808.163,00</w:t>
            </w:r>
          </w:p>
        </w:tc>
        <w:tc>
          <w:tcPr>
            <w:tcW w:w="1540" w:type="dxa"/>
            <w:noWrap/>
            <w:vAlign w:val="center"/>
            <w:hideMark/>
          </w:tcPr>
          <w:p w14:paraId="0154927F"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853.862,80</w:t>
            </w:r>
          </w:p>
        </w:tc>
        <w:tc>
          <w:tcPr>
            <w:tcW w:w="1540" w:type="dxa"/>
            <w:noWrap/>
            <w:vAlign w:val="center"/>
            <w:hideMark/>
          </w:tcPr>
          <w:p w14:paraId="2484C47E"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1.604.259,20</w:t>
            </w:r>
          </w:p>
        </w:tc>
        <w:tc>
          <w:tcPr>
            <w:tcW w:w="1540" w:type="dxa"/>
            <w:noWrap/>
            <w:vAlign w:val="center"/>
            <w:hideMark/>
          </w:tcPr>
          <w:p w14:paraId="1472CBA7" w14:textId="77777777" w:rsidR="0096671D" w:rsidRPr="0096671D" w:rsidRDefault="0096671D" w:rsidP="00E44943">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1.741.106,20</w:t>
            </w:r>
          </w:p>
        </w:tc>
      </w:tr>
      <w:tr w:rsidR="0096671D" w:rsidRPr="0096671D" w14:paraId="257BD338" w14:textId="77777777" w:rsidTr="001348FD">
        <w:trPr>
          <w:trHeight w:val="300"/>
        </w:trPr>
        <w:tc>
          <w:tcPr>
            <w:cnfStyle w:val="001000000000" w:firstRow="0" w:lastRow="0" w:firstColumn="1" w:lastColumn="0" w:oddVBand="0" w:evenVBand="0" w:oddHBand="0" w:evenHBand="0" w:firstRowFirstColumn="0" w:firstRowLastColumn="0" w:lastRowFirstColumn="0" w:lastRowLastColumn="0"/>
            <w:tcW w:w="2098" w:type="dxa"/>
            <w:noWrap/>
            <w:vAlign w:val="center"/>
            <w:hideMark/>
          </w:tcPr>
          <w:p w14:paraId="53CF48C6" w14:textId="77777777" w:rsidR="0096671D" w:rsidRPr="0096671D" w:rsidRDefault="0096671D" w:rsidP="00E44943">
            <w:pPr>
              <w:spacing w:line="276" w:lineRule="auto"/>
              <w:jc w:val="left"/>
              <w:rPr>
                <w:rFonts w:ascii="Cambria" w:eastAsia="Times New Roman" w:hAnsi="Cambria" w:cs="Calibri"/>
                <w:color w:val="000000"/>
                <w:sz w:val="18"/>
                <w:szCs w:val="18"/>
                <w:lang w:val="en-US"/>
              </w:rPr>
            </w:pPr>
            <w:r w:rsidRPr="0096671D">
              <w:rPr>
                <w:rFonts w:ascii="Cambria" w:eastAsia="Times New Roman" w:hAnsi="Cambria" w:cs="Calibri"/>
                <w:color w:val="000000"/>
                <w:sz w:val="18"/>
                <w:szCs w:val="18"/>
                <w:lang w:val="en-US"/>
              </w:rPr>
              <w:t>Природен гас</w:t>
            </w:r>
          </w:p>
        </w:tc>
        <w:tc>
          <w:tcPr>
            <w:tcW w:w="1540" w:type="dxa"/>
            <w:noWrap/>
            <w:vAlign w:val="center"/>
            <w:hideMark/>
          </w:tcPr>
          <w:p w14:paraId="5227AE8E"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9.668.262,35</w:t>
            </w:r>
          </w:p>
        </w:tc>
        <w:tc>
          <w:tcPr>
            <w:tcW w:w="1540" w:type="dxa"/>
            <w:noWrap/>
            <w:vAlign w:val="center"/>
            <w:hideMark/>
          </w:tcPr>
          <w:p w14:paraId="57605ED7"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8.908.773,40</w:t>
            </w:r>
          </w:p>
        </w:tc>
        <w:tc>
          <w:tcPr>
            <w:tcW w:w="1540" w:type="dxa"/>
            <w:noWrap/>
            <w:vAlign w:val="center"/>
            <w:hideMark/>
          </w:tcPr>
          <w:p w14:paraId="27235578"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10.821.655,27</w:t>
            </w:r>
          </w:p>
        </w:tc>
        <w:tc>
          <w:tcPr>
            <w:tcW w:w="1540" w:type="dxa"/>
            <w:noWrap/>
            <w:vAlign w:val="center"/>
            <w:hideMark/>
          </w:tcPr>
          <w:p w14:paraId="11929DA2"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15.373.280,44</w:t>
            </w:r>
          </w:p>
        </w:tc>
        <w:tc>
          <w:tcPr>
            <w:tcW w:w="1540" w:type="dxa"/>
            <w:noWrap/>
            <w:vAlign w:val="center"/>
            <w:hideMark/>
          </w:tcPr>
          <w:p w14:paraId="40B61CCE" w14:textId="77777777" w:rsidR="0096671D" w:rsidRPr="0096671D" w:rsidRDefault="0096671D" w:rsidP="00E44943">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lang w:val="en-US"/>
              </w:rPr>
            </w:pPr>
            <w:r w:rsidRPr="0096671D">
              <w:rPr>
                <w:rFonts w:ascii="Cambria" w:eastAsia="Times New Roman" w:hAnsi="Cambria" w:cs="Calibri"/>
                <w:color w:val="000000"/>
                <w:sz w:val="20"/>
                <w:szCs w:val="20"/>
                <w:lang w:val="en-US"/>
              </w:rPr>
              <w:t>13.739.005,67</w:t>
            </w:r>
          </w:p>
        </w:tc>
      </w:tr>
      <w:tr w:rsidR="001348FD" w:rsidRPr="0096671D" w14:paraId="498B701F" w14:textId="77777777" w:rsidTr="001348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noWrap/>
            <w:vAlign w:val="center"/>
          </w:tcPr>
          <w:p w14:paraId="1766BDA9" w14:textId="1E6536D1" w:rsidR="001348FD" w:rsidRPr="001348FD" w:rsidRDefault="001348FD" w:rsidP="001348FD">
            <w:pPr>
              <w:spacing w:line="276" w:lineRule="auto"/>
              <w:jc w:val="left"/>
              <w:rPr>
                <w:rFonts w:ascii="Cambria" w:eastAsia="Times New Roman" w:hAnsi="Cambria" w:cs="Calibri"/>
                <w:color w:val="000000"/>
                <w:sz w:val="18"/>
                <w:szCs w:val="18"/>
              </w:rPr>
            </w:pPr>
            <w:r>
              <w:rPr>
                <w:rFonts w:ascii="Cambria" w:eastAsia="Times New Roman" w:hAnsi="Cambria" w:cs="Calibri"/>
                <w:color w:val="000000"/>
                <w:sz w:val="18"/>
                <w:szCs w:val="18"/>
              </w:rPr>
              <w:t>ВКУПНО</w:t>
            </w:r>
          </w:p>
        </w:tc>
        <w:tc>
          <w:tcPr>
            <w:tcW w:w="1540" w:type="dxa"/>
            <w:noWrap/>
          </w:tcPr>
          <w:p w14:paraId="5B86B424" w14:textId="0A6CBCD3" w:rsidR="001348FD" w:rsidRPr="001348FD" w:rsidRDefault="001348FD" w:rsidP="001348FD">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1348FD">
              <w:rPr>
                <w:rFonts w:ascii="Cambria" w:hAnsi="Cambria"/>
                <w:b/>
                <w:bCs/>
                <w:sz w:val="20"/>
                <w:szCs w:val="20"/>
              </w:rPr>
              <w:t>19.910.420,66</w:t>
            </w:r>
          </w:p>
        </w:tc>
        <w:tc>
          <w:tcPr>
            <w:tcW w:w="1540" w:type="dxa"/>
            <w:noWrap/>
          </w:tcPr>
          <w:p w14:paraId="59B9A850" w14:textId="0894A600" w:rsidR="001348FD" w:rsidRPr="001348FD" w:rsidRDefault="001348FD" w:rsidP="001348FD">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1348FD">
              <w:rPr>
                <w:rFonts w:ascii="Cambria" w:hAnsi="Cambria"/>
                <w:b/>
                <w:bCs/>
                <w:sz w:val="20"/>
                <w:szCs w:val="20"/>
              </w:rPr>
              <w:t>16.600.955,32</w:t>
            </w:r>
          </w:p>
        </w:tc>
        <w:tc>
          <w:tcPr>
            <w:tcW w:w="1540" w:type="dxa"/>
            <w:noWrap/>
          </w:tcPr>
          <w:p w14:paraId="427AD9BB" w14:textId="49B0FC15" w:rsidR="001348FD" w:rsidRPr="001348FD" w:rsidRDefault="001348FD" w:rsidP="001348FD">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1348FD">
              <w:rPr>
                <w:rFonts w:ascii="Cambria" w:hAnsi="Cambria"/>
                <w:b/>
                <w:bCs/>
                <w:sz w:val="20"/>
                <w:szCs w:val="20"/>
              </w:rPr>
              <w:t>19.707.661,88</w:t>
            </w:r>
          </w:p>
        </w:tc>
        <w:tc>
          <w:tcPr>
            <w:tcW w:w="1540" w:type="dxa"/>
            <w:noWrap/>
          </w:tcPr>
          <w:p w14:paraId="7DFFBE83" w14:textId="25C3804E" w:rsidR="001348FD" w:rsidRPr="001348FD" w:rsidRDefault="001348FD" w:rsidP="001348FD">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1348FD">
              <w:rPr>
                <w:rFonts w:ascii="Cambria" w:hAnsi="Cambria"/>
                <w:b/>
                <w:bCs/>
                <w:sz w:val="20"/>
                <w:szCs w:val="20"/>
              </w:rPr>
              <w:t>26.556.974,00</w:t>
            </w:r>
          </w:p>
        </w:tc>
        <w:tc>
          <w:tcPr>
            <w:tcW w:w="1540" w:type="dxa"/>
            <w:noWrap/>
          </w:tcPr>
          <w:p w14:paraId="573C90CA" w14:textId="581DFF89" w:rsidR="001348FD" w:rsidRPr="001348FD" w:rsidRDefault="001348FD" w:rsidP="001348FD">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1348FD">
              <w:rPr>
                <w:rFonts w:ascii="Cambria" w:hAnsi="Cambria"/>
                <w:b/>
                <w:bCs/>
                <w:sz w:val="20"/>
                <w:szCs w:val="20"/>
              </w:rPr>
              <w:t>24.305.222,39</w:t>
            </w:r>
          </w:p>
        </w:tc>
      </w:tr>
    </w:tbl>
    <w:p w14:paraId="1A62D0A8" w14:textId="77777777" w:rsidR="0096671D" w:rsidRPr="0096671D" w:rsidRDefault="0096671D" w:rsidP="00994E2E">
      <w:pPr>
        <w:spacing w:line="360" w:lineRule="auto"/>
        <w:rPr>
          <w:rFonts w:ascii="Cambria" w:hAnsi="Cambria"/>
          <w:lang w:val="en-US"/>
        </w:rPr>
      </w:pPr>
      <w:r w:rsidRPr="0096671D">
        <w:rPr>
          <w:rFonts w:ascii="Cambria" w:hAnsi="Cambria"/>
          <w:noProof/>
          <w:lang w:val="en-US"/>
        </w:rPr>
        <w:drawing>
          <wp:anchor distT="0" distB="0" distL="114300" distR="114300" simplePos="0" relativeHeight="251689984" behindDoc="1" locked="0" layoutInCell="1" allowOverlap="1" wp14:anchorId="4716D3A3" wp14:editId="4B2DD729">
            <wp:simplePos x="0" y="0"/>
            <wp:positionH relativeFrom="column">
              <wp:posOffset>-56101</wp:posOffset>
            </wp:positionH>
            <wp:positionV relativeFrom="paragraph">
              <wp:posOffset>12700</wp:posOffset>
            </wp:positionV>
            <wp:extent cx="6279776" cy="3025588"/>
            <wp:effectExtent l="0" t="0" r="6985" b="3810"/>
            <wp:wrapNone/>
            <wp:docPr id="55486903" name="Chart 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5BEB712E" w14:textId="77777777" w:rsidR="0096671D" w:rsidRPr="0096671D" w:rsidRDefault="0096671D" w:rsidP="00994E2E">
      <w:pPr>
        <w:spacing w:line="360" w:lineRule="auto"/>
        <w:rPr>
          <w:rFonts w:ascii="Cambria" w:hAnsi="Cambria"/>
          <w:lang w:val="en-US"/>
        </w:rPr>
      </w:pPr>
    </w:p>
    <w:p w14:paraId="7261DBBB" w14:textId="77777777" w:rsidR="0096671D" w:rsidRPr="0096671D" w:rsidRDefault="0096671D" w:rsidP="00994E2E">
      <w:pPr>
        <w:spacing w:line="360" w:lineRule="auto"/>
        <w:rPr>
          <w:rFonts w:ascii="Cambria" w:hAnsi="Cambria"/>
          <w:lang w:val="en-US"/>
        </w:rPr>
      </w:pPr>
    </w:p>
    <w:p w14:paraId="2F3795F6" w14:textId="77777777" w:rsidR="0096671D" w:rsidRPr="0096671D" w:rsidRDefault="0096671D" w:rsidP="00994E2E">
      <w:pPr>
        <w:spacing w:line="360" w:lineRule="auto"/>
        <w:rPr>
          <w:rFonts w:ascii="Cambria" w:hAnsi="Cambria"/>
          <w:lang w:val="en-US"/>
        </w:rPr>
      </w:pPr>
    </w:p>
    <w:p w14:paraId="0280D01E" w14:textId="77777777" w:rsidR="0096671D" w:rsidRPr="0096671D" w:rsidRDefault="0096671D" w:rsidP="00994E2E">
      <w:pPr>
        <w:spacing w:line="360" w:lineRule="auto"/>
        <w:rPr>
          <w:rFonts w:ascii="Cambria" w:hAnsi="Cambria"/>
          <w:lang w:val="en-US"/>
        </w:rPr>
      </w:pPr>
    </w:p>
    <w:p w14:paraId="22BCC8E5" w14:textId="77777777" w:rsidR="0096671D" w:rsidRPr="0096671D" w:rsidRDefault="0096671D" w:rsidP="00994E2E">
      <w:pPr>
        <w:spacing w:line="360" w:lineRule="auto"/>
        <w:rPr>
          <w:rFonts w:ascii="Cambria" w:hAnsi="Cambria"/>
          <w:lang w:val="en-US"/>
        </w:rPr>
      </w:pPr>
    </w:p>
    <w:p w14:paraId="3F73C34C" w14:textId="77777777" w:rsidR="0096671D" w:rsidRPr="0096671D" w:rsidRDefault="0096671D" w:rsidP="00994E2E">
      <w:pPr>
        <w:spacing w:line="360" w:lineRule="auto"/>
        <w:rPr>
          <w:rFonts w:ascii="Cambria" w:hAnsi="Cambria"/>
          <w:lang w:val="en-US"/>
        </w:rPr>
      </w:pPr>
    </w:p>
    <w:p w14:paraId="57181DBD" w14:textId="77777777" w:rsidR="0096671D" w:rsidRPr="0096671D" w:rsidRDefault="0096671D" w:rsidP="00994E2E">
      <w:pPr>
        <w:spacing w:line="360" w:lineRule="auto"/>
        <w:rPr>
          <w:rFonts w:ascii="Cambria" w:hAnsi="Cambria"/>
          <w:lang w:val="en-US"/>
        </w:rPr>
      </w:pPr>
    </w:p>
    <w:p w14:paraId="18C88778" w14:textId="77777777" w:rsidR="00C708C7" w:rsidRPr="0096671D" w:rsidRDefault="00C708C7" w:rsidP="00994E2E">
      <w:pPr>
        <w:spacing w:line="360" w:lineRule="auto"/>
        <w:rPr>
          <w:rFonts w:ascii="Cambria" w:hAnsi="Cambria"/>
        </w:rPr>
      </w:pPr>
    </w:p>
    <w:p w14:paraId="41346935" w14:textId="62D92309" w:rsidR="00C708C7" w:rsidRPr="0096671D" w:rsidRDefault="001348FD" w:rsidP="00643111">
      <w:pPr>
        <w:spacing w:line="360" w:lineRule="auto"/>
        <w:ind w:firstLine="720"/>
        <w:rPr>
          <w:rFonts w:ascii="Cambria" w:hAnsi="Cambria"/>
        </w:rPr>
      </w:pPr>
      <w:r>
        <w:rPr>
          <w:rFonts w:ascii="Cambria" w:hAnsi="Cambria"/>
        </w:rPr>
        <w:t xml:space="preserve">Графиконот покажува </w:t>
      </w:r>
      <w:r w:rsidR="00643111">
        <w:rPr>
          <w:rFonts w:ascii="Cambria" w:hAnsi="Cambria"/>
        </w:rPr>
        <w:t>тенденција на намалување на финансиските средства на енергенси во однос на кризната 2022 година.</w:t>
      </w:r>
    </w:p>
    <w:p w14:paraId="615D8A4C" w14:textId="670FC486" w:rsidR="00EF479D" w:rsidRDefault="00E44943" w:rsidP="00994E2E">
      <w:pPr>
        <w:spacing w:line="360" w:lineRule="auto"/>
        <w:rPr>
          <w:rFonts w:ascii="Cambria" w:hAnsi="Cambria"/>
        </w:rPr>
      </w:pPr>
      <w:r w:rsidRPr="00E44943">
        <w:rPr>
          <w:rFonts w:ascii="Cambria" w:hAnsi="Cambria"/>
        </w:rPr>
        <w:t xml:space="preserve"> </w:t>
      </w:r>
      <w:r w:rsidR="00643111">
        <w:rPr>
          <w:rFonts w:ascii="Cambria" w:hAnsi="Cambria"/>
        </w:rPr>
        <w:tab/>
      </w:r>
      <w:r>
        <w:rPr>
          <w:rFonts w:ascii="Cambria" w:hAnsi="Cambria"/>
        </w:rPr>
        <w:t xml:space="preserve">Од </w:t>
      </w:r>
      <w:r w:rsidR="00643111">
        <w:rPr>
          <w:rFonts w:ascii="Cambria" w:hAnsi="Cambria"/>
        </w:rPr>
        <w:t xml:space="preserve">друга страна, ако направиме </w:t>
      </w:r>
      <w:r>
        <w:rPr>
          <w:rFonts w:ascii="Cambria" w:hAnsi="Cambria"/>
        </w:rPr>
        <w:t xml:space="preserve">анализа на </w:t>
      </w:r>
      <w:r w:rsidR="00643111">
        <w:rPr>
          <w:rFonts w:ascii="Cambria" w:hAnsi="Cambria"/>
        </w:rPr>
        <w:t xml:space="preserve">Општинскиот </w:t>
      </w:r>
      <w:r>
        <w:rPr>
          <w:rFonts w:ascii="Cambria" w:hAnsi="Cambria"/>
        </w:rPr>
        <w:t>буџет</w:t>
      </w:r>
      <w:r w:rsidR="00643111">
        <w:rPr>
          <w:rFonts w:ascii="Cambria" w:hAnsi="Cambria"/>
        </w:rPr>
        <w:t xml:space="preserve"> за последните 3 години, со претпоставка дека претходните анализи се однесуваат на потрошувачката на објектите под директна надлежност на Општина Струмица, (кои претставуваат 16% од вкупниот конзум на потрошена енергија), со апроксимација на останатите потрошувачи (јавните претпријатија)</w:t>
      </w:r>
      <w:r>
        <w:rPr>
          <w:rFonts w:ascii="Cambria" w:hAnsi="Cambria"/>
        </w:rPr>
        <w:t xml:space="preserve"> се </w:t>
      </w:r>
      <w:r w:rsidR="00643111">
        <w:rPr>
          <w:rFonts w:ascii="Cambria" w:hAnsi="Cambria"/>
        </w:rPr>
        <w:t>констатира дека вкупниот трошок за енергија на ниво на Општина Струмица се наоѓа во рамките на 10% (освен во кризната 2022 година кога тој процент бил 12,39%)</w:t>
      </w:r>
      <w:r>
        <w:rPr>
          <w:rFonts w:ascii="Cambria" w:hAnsi="Cambria"/>
        </w:rPr>
        <w:t>:</w:t>
      </w:r>
    </w:p>
    <w:tbl>
      <w:tblPr>
        <w:tblStyle w:val="ListTable2-Accent2"/>
        <w:tblW w:w="10065" w:type="dxa"/>
        <w:tblInd w:w="-142" w:type="dxa"/>
        <w:tblLook w:val="04A0" w:firstRow="1" w:lastRow="0" w:firstColumn="1" w:lastColumn="0" w:noHBand="0" w:noVBand="1"/>
      </w:tblPr>
      <w:tblGrid>
        <w:gridCol w:w="1060"/>
        <w:gridCol w:w="1784"/>
        <w:gridCol w:w="1784"/>
        <w:gridCol w:w="1580"/>
        <w:gridCol w:w="1615"/>
        <w:gridCol w:w="1160"/>
        <w:gridCol w:w="1082"/>
      </w:tblGrid>
      <w:tr w:rsidR="00E44943" w:rsidRPr="00E44943" w14:paraId="03B8DBA2" w14:textId="77777777" w:rsidTr="0064311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60" w:type="dxa"/>
            <w:vAlign w:val="center"/>
            <w:hideMark/>
          </w:tcPr>
          <w:p w14:paraId="35C505A5" w14:textId="77777777" w:rsidR="00E44943" w:rsidRPr="00E44943" w:rsidRDefault="00E44943" w:rsidP="00E44943">
            <w:pPr>
              <w:jc w:val="center"/>
              <w:rPr>
                <w:rFonts w:ascii="Cambria" w:eastAsia="Times New Roman" w:hAnsi="Cambria" w:cs="Times New Roman"/>
                <w:color w:val="000000"/>
                <w:sz w:val="18"/>
                <w:szCs w:val="18"/>
                <w:lang w:val="en-US"/>
              </w:rPr>
            </w:pPr>
            <w:r w:rsidRPr="00E44943">
              <w:rPr>
                <w:rFonts w:ascii="Cambria" w:eastAsia="Times New Roman" w:hAnsi="Cambria" w:cs="Times New Roman"/>
                <w:color w:val="000000"/>
                <w:sz w:val="18"/>
                <w:szCs w:val="18"/>
                <w:lang w:val="en-US"/>
              </w:rPr>
              <w:t>година</w:t>
            </w:r>
          </w:p>
        </w:tc>
        <w:tc>
          <w:tcPr>
            <w:tcW w:w="1784" w:type="dxa"/>
            <w:vAlign w:val="center"/>
            <w:hideMark/>
          </w:tcPr>
          <w:p w14:paraId="62766A8C" w14:textId="77777777" w:rsidR="00E44943" w:rsidRPr="00E44943" w:rsidRDefault="00E44943" w:rsidP="00E449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US"/>
              </w:rPr>
            </w:pPr>
            <w:r w:rsidRPr="00E44943">
              <w:rPr>
                <w:rFonts w:ascii="Cambria" w:eastAsia="Times New Roman" w:hAnsi="Cambria" w:cs="Times New Roman"/>
                <w:color w:val="000000"/>
                <w:sz w:val="18"/>
                <w:szCs w:val="18"/>
                <w:lang w:val="en-US"/>
              </w:rPr>
              <w:t>приходи</w:t>
            </w:r>
          </w:p>
        </w:tc>
        <w:tc>
          <w:tcPr>
            <w:tcW w:w="1784" w:type="dxa"/>
            <w:vAlign w:val="center"/>
            <w:hideMark/>
          </w:tcPr>
          <w:p w14:paraId="73E2745E" w14:textId="77777777" w:rsidR="00E44943" w:rsidRPr="00E44943" w:rsidRDefault="00E44943" w:rsidP="00E449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US"/>
              </w:rPr>
            </w:pPr>
            <w:r w:rsidRPr="00E44943">
              <w:rPr>
                <w:rFonts w:ascii="Cambria" w:eastAsia="Times New Roman" w:hAnsi="Cambria" w:cs="Times New Roman"/>
                <w:color w:val="000000"/>
                <w:sz w:val="18"/>
                <w:szCs w:val="18"/>
                <w:lang w:val="en-US"/>
              </w:rPr>
              <w:t>расходи</w:t>
            </w:r>
          </w:p>
        </w:tc>
        <w:tc>
          <w:tcPr>
            <w:tcW w:w="1580" w:type="dxa"/>
            <w:vAlign w:val="center"/>
            <w:hideMark/>
          </w:tcPr>
          <w:p w14:paraId="30059345" w14:textId="3F837845" w:rsidR="00E44943" w:rsidRPr="00E44943" w:rsidRDefault="00E44943" w:rsidP="00E449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US"/>
              </w:rPr>
            </w:pPr>
            <w:r w:rsidRPr="00E44943">
              <w:rPr>
                <w:rFonts w:ascii="Cambria" w:eastAsia="Times New Roman" w:hAnsi="Cambria" w:cs="Times New Roman"/>
                <w:color w:val="000000"/>
                <w:sz w:val="18"/>
                <w:szCs w:val="18"/>
                <w:lang w:val="en-US"/>
              </w:rPr>
              <w:t xml:space="preserve">Потрошено </w:t>
            </w:r>
            <w:r>
              <w:rPr>
                <w:rFonts w:ascii="Cambria" w:eastAsia="Times New Roman" w:hAnsi="Cambria" w:cs="Times New Roman"/>
                <w:color w:val="000000"/>
                <w:sz w:val="18"/>
                <w:szCs w:val="18"/>
              </w:rPr>
              <w:t xml:space="preserve">   </w:t>
            </w:r>
            <w:r w:rsidRPr="00E44943">
              <w:rPr>
                <w:rFonts w:ascii="Cambria" w:eastAsia="Times New Roman" w:hAnsi="Cambria" w:cs="Times New Roman"/>
                <w:color w:val="000000"/>
                <w:sz w:val="18"/>
                <w:szCs w:val="18"/>
                <w:lang w:val="en-US"/>
              </w:rPr>
              <w:t>16 %</w:t>
            </w:r>
          </w:p>
        </w:tc>
        <w:tc>
          <w:tcPr>
            <w:tcW w:w="1615" w:type="dxa"/>
            <w:vAlign w:val="center"/>
            <w:hideMark/>
          </w:tcPr>
          <w:p w14:paraId="60EF9522" w14:textId="77777777" w:rsidR="00E44943" w:rsidRPr="00E44943" w:rsidRDefault="00E44943" w:rsidP="00E449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US"/>
              </w:rPr>
            </w:pPr>
            <w:r w:rsidRPr="00E44943">
              <w:rPr>
                <w:rFonts w:ascii="Cambria" w:eastAsia="Times New Roman" w:hAnsi="Cambria" w:cs="Times New Roman"/>
                <w:color w:val="000000"/>
                <w:sz w:val="18"/>
                <w:szCs w:val="18"/>
                <w:lang w:val="en-US"/>
              </w:rPr>
              <w:t>Потрошено вкупно</w:t>
            </w:r>
          </w:p>
        </w:tc>
        <w:tc>
          <w:tcPr>
            <w:tcW w:w="1160" w:type="dxa"/>
            <w:vAlign w:val="center"/>
            <w:hideMark/>
          </w:tcPr>
          <w:p w14:paraId="623915BD" w14:textId="77777777" w:rsidR="00E44943" w:rsidRPr="00E44943" w:rsidRDefault="00E44943" w:rsidP="00E449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US"/>
              </w:rPr>
            </w:pPr>
            <w:r w:rsidRPr="00E44943">
              <w:rPr>
                <w:rFonts w:ascii="Cambria" w:eastAsia="Times New Roman" w:hAnsi="Cambria" w:cs="Times New Roman"/>
                <w:color w:val="000000"/>
                <w:sz w:val="18"/>
                <w:szCs w:val="18"/>
                <w:lang w:val="en-US"/>
              </w:rPr>
              <w:t>Процент</w:t>
            </w:r>
          </w:p>
        </w:tc>
        <w:tc>
          <w:tcPr>
            <w:tcW w:w="1082" w:type="dxa"/>
            <w:vAlign w:val="center"/>
            <w:hideMark/>
          </w:tcPr>
          <w:p w14:paraId="4303CC13" w14:textId="77777777" w:rsidR="00E44943" w:rsidRPr="00E44943" w:rsidRDefault="00E44943" w:rsidP="00E449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US"/>
              </w:rPr>
            </w:pPr>
            <w:r w:rsidRPr="00E44943">
              <w:rPr>
                <w:rFonts w:ascii="Cambria" w:eastAsia="Times New Roman" w:hAnsi="Cambria" w:cs="Times New Roman"/>
                <w:color w:val="000000"/>
                <w:sz w:val="18"/>
                <w:szCs w:val="18"/>
                <w:lang w:val="en-US"/>
              </w:rPr>
              <w:t>Процент Општина</w:t>
            </w:r>
          </w:p>
        </w:tc>
      </w:tr>
      <w:tr w:rsidR="00E44943" w:rsidRPr="00E44943" w14:paraId="33894E1E" w14:textId="77777777" w:rsidTr="006431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5CE8A73" w14:textId="77777777" w:rsidR="00E44943" w:rsidRPr="00E44943" w:rsidRDefault="00E44943" w:rsidP="00E44943">
            <w:pPr>
              <w:jc w:val="right"/>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2021</w:t>
            </w:r>
          </w:p>
        </w:tc>
        <w:tc>
          <w:tcPr>
            <w:tcW w:w="1784" w:type="dxa"/>
            <w:noWrap/>
            <w:hideMark/>
          </w:tcPr>
          <w:p w14:paraId="3FA24B3F"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1.112.708.869,00</w:t>
            </w:r>
          </w:p>
        </w:tc>
        <w:tc>
          <w:tcPr>
            <w:tcW w:w="1784" w:type="dxa"/>
            <w:noWrap/>
            <w:hideMark/>
          </w:tcPr>
          <w:p w14:paraId="502D9830"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1.191.308.556,00</w:t>
            </w:r>
          </w:p>
        </w:tc>
        <w:tc>
          <w:tcPr>
            <w:tcW w:w="1580" w:type="dxa"/>
            <w:noWrap/>
            <w:hideMark/>
          </w:tcPr>
          <w:p w14:paraId="6F1FD6CF"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19.707.661,88</w:t>
            </w:r>
          </w:p>
        </w:tc>
        <w:tc>
          <w:tcPr>
            <w:tcW w:w="1615" w:type="dxa"/>
            <w:noWrap/>
            <w:hideMark/>
          </w:tcPr>
          <w:p w14:paraId="3380B35F"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123.172.886,75</w:t>
            </w:r>
          </w:p>
        </w:tc>
        <w:tc>
          <w:tcPr>
            <w:tcW w:w="1160" w:type="dxa"/>
            <w:noWrap/>
            <w:hideMark/>
          </w:tcPr>
          <w:p w14:paraId="6B6E0239"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10,34%</w:t>
            </w:r>
          </w:p>
        </w:tc>
        <w:tc>
          <w:tcPr>
            <w:tcW w:w="1082" w:type="dxa"/>
            <w:noWrap/>
            <w:hideMark/>
          </w:tcPr>
          <w:p w14:paraId="7658462E"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1,65%</w:t>
            </w:r>
          </w:p>
        </w:tc>
      </w:tr>
      <w:tr w:rsidR="00E44943" w:rsidRPr="00E44943" w14:paraId="5C5E884E" w14:textId="77777777" w:rsidTr="00643111">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586B508" w14:textId="77777777" w:rsidR="00E44943" w:rsidRPr="00E44943" w:rsidRDefault="00E44943" w:rsidP="00E44943">
            <w:pPr>
              <w:jc w:val="right"/>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2022</w:t>
            </w:r>
          </w:p>
        </w:tc>
        <w:tc>
          <w:tcPr>
            <w:tcW w:w="1784" w:type="dxa"/>
            <w:noWrap/>
            <w:hideMark/>
          </w:tcPr>
          <w:p w14:paraId="0BDBCF79" w14:textId="77777777" w:rsidR="00E44943" w:rsidRPr="00E44943" w:rsidRDefault="00E44943" w:rsidP="00E4494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1.137.943.453,00</w:t>
            </w:r>
          </w:p>
        </w:tc>
        <w:tc>
          <w:tcPr>
            <w:tcW w:w="1784" w:type="dxa"/>
            <w:noWrap/>
            <w:hideMark/>
          </w:tcPr>
          <w:p w14:paraId="0AB30716" w14:textId="77777777" w:rsidR="00E44943" w:rsidRPr="00E44943" w:rsidRDefault="00E44943" w:rsidP="00E4494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1.339.558.259,00</w:t>
            </w:r>
          </w:p>
        </w:tc>
        <w:tc>
          <w:tcPr>
            <w:tcW w:w="1580" w:type="dxa"/>
            <w:noWrap/>
            <w:hideMark/>
          </w:tcPr>
          <w:p w14:paraId="1E7DACFF" w14:textId="77777777" w:rsidR="00E44943" w:rsidRPr="00E44943" w:rsidRDefault="00E44943" w:rsidP="00E4494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26.556.974,00</w:t>
            </w:r>
          </w:p>
        </w:tc>
        <w:tc>
          <w:tcPr>
            <w:tcW w:w="1615" w:type="dxa"/>
            <w:noWrap/>
            <w:hideMark/>
          </w:tcPr>
          <w:p w14:paraId="56627A1E" w14:textId="77777777" w:rsidR="00E44943" w:rsidRPr="00E44943" w:rsidRDefault="00E44943" w:rsidP="00E4494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165.981.087,50</w:t>
            </w:r>
          </w:p>
        </w:tc>
        <w:tc>
          <w:tcPr>
            <w:tcW w:w="1160" w:type="dxa"/>
            <w:noWrap/>
            <w:hideMark/>
          </w:tcPr>
          <w:p w14:paraId="1AF3B5AE" w14:textId="77777777" w:rsidR="00E44943" w:rsidRPr="00E44943" w:rsidRDefault="00E44943" w:rsidP="00E4494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12,39%</w:t>
            </w:r>
          </w:p>
        </w:tc>
        <w:tc>
          <w:tcPr>
            <w:tcW w:w="1082" w:type="dxa"/>
            <w:noWrap/>
            <w:hideMark/>
          </w:tcPr>
          <w:p w14:paraId="128D9374" w14:textId="77777777" w:rsidR="00E44943" w:rsidRPr="00E44943" w:rsidRDefault="00E44943" w:rsidP="00E4494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1,98%</w:t>
            </w:r>
          </w:p>
        </w:tc>
      </w:tr>
      <w:tr w:rsidR="00E44943" w:rsidRPr="00E44943" w14:paraId="3B799810" w14:textId="77777777" w:rsidTr="006431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19FF6E6" w14:textId="77777777" w:rsidR="00E44943" w:rsidRPr="00E44943" w:rsidRDefault="00E44943" w:rsidP="00E44943">
            <w:pPr>
              <w:jc w:val="right"/>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2023</w:t>
            </w:r>
          </w:p>
        </w:tc>
        <w:tc>
          <w:tcPr>
            <w:tcW w:w="1784" w:type="dxa"/>
            <w:noWrap/>
            <w:hideMark/>
          </w:tcPr>
          <w:p w14:paraId="60CF91DF"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1.353.055.000,00</w:t>
            </w:r>
          </w:p>
        </w:tc>
        <w:tc>
          <w:tcPr>
            <w:tcW w:w="1784" w:type="dxa"/>
            <w:noWrap/>
            <w:hideMark/>
          </w:tcPr>
          <w:p w14:paraId="161BFA52"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1.632.851.000,00</w:t>
            </w:r>
          </w:p>
        </w:tc>
        <w:tc>
          <w:tcPr>
            <w:tcW w:w="1580" w:type="dxa"/>
            <w:noWrap/>
            <w:hideMark/>
          </w:tcPr>
          <w:p w14:paraId="340E20AF"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24.305.222,39</w:t>
            </w:r>
          </w:p>
        </w:tc>
        <w:tc>
          <w:tcPr>
            <w:tcW w:w="1615" w:type="dxa"/>
            <w:noWrap/>
            <w:hideMark/>
          </w:tcPr>
          <w:p w14:paraId="1D08ABC6"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151.907.639,94</w:t>
            </w:r>
          </w:p>
        </w:tc>
        <w:tc>
          <w:tcPr>
            <w:tcW w:w="1160" w:type="dxa"/>
            <w:noWrap/>
            <w:hideMark/>
          </w:tcPr>
          <w:p w14:paraId="70B2885E"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9,30%</w:t>
            </w:r>
          </w:p>
        </w:tc>
        <w:tc>
          <w:tcPr>
            <w:tcW w:w="1082" w:type="dxa"/>
            <w:noWrap/>
            <w:hideMark/>
          </w:tcPr>
          <w:p w14:paraId="0C267C42" w14:textId="77777777" w:rsidR="00E44943" w:rsidRPr="00E44943" w:rsidRDefault="00E44943" w:rsidP="00E4494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E44943">
              <w:rPr>
                <w:rFonts w:ascii="Cambria" w:eastAsia="Times New Roman" w:hAnsi="Cambria" w:cs="Times New Roman"/>
                <w:color w:val="000000"/>
                <w:sz w:val="20"/>
                <w:szCs w:val="20"/>
                <w:lang w:val="en-US"/>
              </w:rPr>
              <w:t>1,49%</w:t>
            </w:r>
          </w:p>
        </w:tc>
      </w:tr>
    </w:tbl>
    <w:p w14:paraId="539A7FE7" w14:textId="77777777" w:rsidR="00E44943" w:rsidRDefault="00E44943" w:rsidP="00994E2E">
      <w:pPr>
        <w:spacing w:line="360" w:lineRule="auto"/>
        <w:rPr>
          <w:rFonts w:ascii="Cambria" w:hAnsi="Cambria"/>
        </w:rPr>
      </w:pPr>
    </w:p>
    <w:p w14:paraId="53312634" w14:textId="77777777" w:rsidR="00643111" w:rsidRDefault="00643111" w:rsidP="00643111">
      <w:pPr>
        <w:spacing w:line="360" w:lineRule="auto"/>
        <w:rPr>
          <w:rFonts w:ascii="Cambria" w:hAnsi="Cambria"/>
          <w:lang w:val="en-US"/>
        </w:rPr>
      </w:pPr>
    </w:p>
    <w:p w14:paraId="163AF0DB" w14:textId="77777777" w:rsidR="007912E8" w:rsidRDefault="007912E8" w:rsidP="00643111">
      <w:pPr>
        <w:spacing w:line="360" w:lineRule="auto"/>
        <w:rPr>
          <w:rFonts w:ascii="Cambria" w:hAnsi="Cambria"/>
          <w:lang w:val="en-US"/>
        </w:rPr>
      </w:pPr>
    </w:p>
    <w:p w14:paraId="43253371" w14:textId="36E76AE6" w:rsidR="007912E8" w:rsidRPr="007912E8" w:rsidRDefault="00AC4906" w:rsidP="007912E8">
      <w:pPr>
        <w:pStyle w:val="a0"/>
      </w:pPr>
      <w:bookmarkStart w:id="38" w:name="_Toc180067269"/>
      <w:r>
        <w:t xml:space="preserve">Потенцијал за заштеди на енергија и редукција на емисии на </w:t>
      </w:r>
      <w:r>
        <w:rPr>
          <w:lang w:val="en-US"/>
        </w:rPr>
        <w:t>CO</w:t>
      </w:r>
      <w:r w:rsidRPr="00AC4906">
        <w:rPr>
          <w:vertAlign w:val="subscript"/>
          <w:lang w:val="en-US"/>
        </w:rPr>
        <w:t>2</w:t>
      </w:r>
      <w:bookmarkEnd w:id="38"/>
    </w:p>
    <w:p w14:paraId="128C3B8C" w14:textId="7253B998" w:rsidR="00AC4906" w:rsidRPr="00AC4906" w:rsidRDefault="00AC4906" w:rsidP="004D7225">
      <w:pPr>
        <w:spacing w:after="0" w:line="360" w:lineRule="auto"/>
        <w:ind w:firstLine="720"/>
        <w:rPr>
          <w:rFonts w:ascii="Cambria" w:hAnsi="Cambria"/>
        </w:rPr>
      </w:pPr>
      <w:r w:rsidRPr="00994E2E">
        <w:rPr>
          <w:rFonts w:ascii="Cambria" w:eastAsia="Arial MT" w:hAnsi="Cambria" w:cs="Arial MT"/>
        </w:rPr>
        <w:t>Според направените прогнози вр</w:t>
      </w:r>
      <w:r>
        <w:rPr>
          <w:rFonts w:ascii="Cambria" w:eastAsia="Arial MT" w:hAnsi="Cambria" w:cs="Arial MT"/>
        </w:rPr>
        <w:t>з</w:t>
      </w:r>
      <w:r w:rsidRPr="00994E2E">
        <w:rPr>
          <w:rFonts w:ascii="Cambria" w:eastAsia="Arial MT" w:hAnsi="Cambria" w:cs="Arial MT"/>
        </w:rPr>
        <w:t xml:space="preserve"> база на предвидениот раст на енергенсите и локалниот раст на населението како и севкупниот економски раст во општината, се покажува дека заштедата на енергија со спроведување на предвидените мерки за енергетска ефикасност би изнесувала околу </w:t>
      </w:r>
      <w:r w:rsidRPr="00997273">
        <w:rPr>
          <w:rFonts w:ascii="Cambria" w:eastAsia="Arial MT" w:hAnsi="Cambria" w:cs="Arial MT"/>
          <w:b/>
          <w:bCs/>
        </w:rPr>
        <w:t>1.120</w:t>
      </w:r>
      <w:r w:rsidRPr="00AC4906">
        <w:rPr>
          <w:rFonts w:ascii="Cambria" w:eastAsia="Arial MT" w:hAnsi="Cambria" w:cs="Arial MT"/>
          <w:b/>
          <w:bCs/>
        </w:rPr>
        <w:t>.000</w:t>
      </w:r>
      <w:r w:rsidRPr="00997273">
        <w:rPr>
          <w:rFonts w:ascii="Cambria" w:eastAsia="Arial MT" w:hAnsi="Cambria" w:cs="Arial MT"/>
          <w:b/>
          <w:bCs/>
        </w:rPr>
        <w:t xml:space="preserve"> </w:t>
      </w:r>
      <w:r w:rsidRPr="00AC4906">
        <w:rPr>
          <w:rFonts w:ascii="Cambria" w:eastAsia="Arial MT" w:hAnsi="Cambria" w:cs="Arial MT"/>
          <w:b/>
          <w:bCs/>
        </w:rPr>
        <w:t>k</w:t>
      </w:r>
      <w:r w:rsidRPr="00997273">
        <w:rPr>
          <w:rFonts w:ascii="Cambria" w:eastAsia="Arial MT" w:hAnsi="Cambria" w:cs="Arial MT"/>
          <w:b/>
          <w:bCs/>
        </w:rPr>
        <w:t>Wh</w:t>
      </w:r>
      <w:r w:rsidRPr="00994E2E">
        <w:rPr>
          <w:rFonts w:ascii="Cambria" w:eastAsia="Arial MT" w:hAnsi="Cambria" w:cs="Arial MT"/>
        </w:rPr>
        <w:t xml:space="preserve"> </w:t>
      </w:r>
      <w:r w:rsidRPr="00AC4906">
        <w:rPr>
          <w:rFonts w:ascii="Cambria" w:eastAsia="Arial MT" w:hAnsi="Cambria" w:cs="Arial MT"/>
        </w:rPr>
        <w:t>во 2027 година</w:t>
      </w:r>
      <w:r w:rsidRPr="00994E2E">
        <w:rPr>
          <w:rFonts w:ascii="Cambria" w:eastAsia="Arial MT" w:hAnsi="Cambria" w:cs="Arial MT"/>
        </w:rPr>
        <w:t>.</w:t>
      </w:r>
    </w:p>
    <w:p w14:paraId="28D51CBD" w14:textId="77777777" w:rsidR="00AC4906" w:rsidRPr="00B65508" w:rsidRDefault="00AC4906" w:rsidP="004D7225">
      <w:pPr>
        <w:spacing w:after="0" w:line="360" w:lineRule="auto"/>
        <w:ind w:firstLine="720"/>
        <w:rPr>
          <w:rFonts w:ascii="Cambria" w:hAnsi="Cambria"/>
        </w:rPr>
      </w:pPr>
      <w:r w:rsidRPr="00B65508">
        <w:rPr>
          <w:rFonts w:ascii="Cambria" w:hAnsi="Cambria"/>
        </w:rPr>
        <w:t xml:space="preserve">Проектираната заштеда по замената на сите </w:t>
      </w:r>
      <w:r>
        <w:rPr>
          <w:rFonts w:ascii="Cambria" w:hAnsi="Cambria"/>
        </w:rPr>
        <w:t>2</w:t>
      </w:r>
      <w:r w:rsidRPr="00B65508">
        <w:rPr>
          <w:rFonts w:ascii="Cambria" w:hAnsi="Cambria"/>
        </w:rPr>
        <w:t>.</w:t>
      </w:r>
      <w:r>
        <w:rPr>
          <w:rFonts w:ascii="Cambria" w:hAnsi="Cambria"/>
        </w:rPr>
        <w:t>952</w:t>
      </w:r>
      <w:r w:rsidRPr="00B65508">
        <w:rPr>
          <w:rFonts w:ascii="Cambria" w:hAnsi="Cambria"/>
        </w:rPr>
        <w:t xml:space="preserve"> позиции светилки со ЛЕД светилки е </w:t>
      </w:r>
      <w:r w:rsidRPr="00AC4906">
        <w:rPr>
          <w:rFonts w:ascii="Cambria" w:hAnsi="Cambria"/>
          <w:b/>
          <w:bCs/>
        </w:rPr>
        <w:t>852.826 kWh</w:t>
      </w:r>
      <w:r w:rsidRPr="00B65508">
        <w:rPr>
          <w:rFonts w:ascii="Cambria" w:hAnsi="Cambria"/>
        </w:rPr>
        <w:t>.</w:t>
      </w:r>
    </w:p>
    <w:p w14:paraId="12BC3EF4" w14:textId="28F20671" w:rsidR="00AC4906" w:rsidRPr="00B65508" w:rsidRDefault="00AC4906" w:rsidP="004D7225">
      <w:pPr>
        <w:spacing w:after="0" w:line="360" w:lineRule="auto"/>
        <w:ind w:firstLine="720"/>
        <w:rPr>
          <w:rFonts w:ascii="Cambria" w:hAnsi="Cambria"/>
        </w:rPr>
      </w:pPr>
      <w:r w:rsidRPr="00B65508">
        <w:rPr>
          <w:rFonts w:ascii="Cambria" w:hAnsi="Cambria"/>
        </w:rPr>
        <w:t xml:space="preserve">Со мерките во оваа програма се предвидува во наредните три години да се инсталираат системи за производство на електрична енергија </w:t>
      </w:r>
      <w:r>
        <w:rPr>
          <w:rFonts w:ascii="Cambria" w:hAnsi="Cambria"/>
        </w:rPr>
        <w:t>со</w:t>
      </w:r>
      <w:r w:rsidRPr="00B65508">
        <w:rPr>
          <w:rFonts w:ascii="Cambria" w:hAnsi="Cambria"/>
        </w:rPr>
        <w:t xml:space="preserve"> вкупна инсталирана моќ</w:t>
      </w:r>
      <w:r>
        <w:rPr>
          <w:rFonts w:ascii="Cambria" w:hAnsi="Cambria"/>
        </w:rPr>
        <w:t>ност од</w:t>
      </w:r>
      <w:r w:rsidRPr="00B65508">
        <w:rPr>
          <w:rFonts w:ascii="Cambria" w:hAnsi="Cambria"/>
        </w:rPr>
        <w:t xml:space="preserve"> </w:t>
      </w:r>
      <w:r>
        <w:rPr>
          <w:rFonts w:ascii="Cambria" w:hAnsi="Cambria"/>
        </w:rPr>
        <w:t>2</w:t>
      </w:r>
      <w:r w:rsidRPr="00B65508">
        <w:rPr>
          <w:rFonts w:ascii="Cambria" w:hAnsi="Cambria"/>
        </w:rPr>
        <w:t>,</w:t>
      </w:r>
      <w:r>
        <w:rPr>
          <w:rFonts w:ascii="Cambria" w:hAnsi="Cambria"/>
        </w:rPr>
        <w:t>5</w:t>
      </w:r>
      <w:r w:rsidRPr="00B65508">
        <w:rPr>
          <w:rFonts w:ascii="Cambria" w:hAnsi="Cambria"/>
        </w:rPr>
        <w:t xml:space="preserve"> MW кои на годишно ниво треба да произведат </w:t>
      </w:r>
      <w:r w:rsidRPr="00AC4906">
        <w:rPr>
          <w:rFonts w:ascii="Cambria" w:hAnsi="Cambria"/>
          <w:b/>
          <w:bCs/>
        </w:rPr>
        <w:t>3.167.770 kWh</w:t>
      </w:r>
      <w:r w:rsidRPr="00B65508">
        <w:rPr>
          <w:rFonts w:ascii="Cambria" w:hAnsi="Cambria"/>
        </w:rPr>
        <w:t xml:space="preserve"> енергија за сопствени потреби и размена во систем.</w:t>
      </w:r>
    </w:p>
    <w:p w14:paraId="5AC7C445" w14:textId="74D5FD2F" w:rsidR="00AC4906" w:rsidRPr="00B65508" w:rsidRDefault="00AC4906" w:rsidP="004D7225">
      <w:pPr>
        <w:spacing w:after="0" w:line="360" w:lineRule="auto"/>
        <w:ind w:firstLine="720"/>
        <w:rPr>
          <w:rFonts w:ascii="Cambria" w:hAnsi="Cambria"/>
        </w:rPr>
      </w:pPr>
      <w:r w:rsidRPr="00B65508">
        <w:rPr>
          <w:rFonts w:ascii="Cambria" w:hAnsi="Cambria"/>
        </w:rPr>
        <w:t xml:space="preserve">Вкупниот потенцијал на заштеди на годишно ниво по спроведување на мерките во програмата е </w:t>
      </w:r>
      <w:r w:rsidR="004D7225" w:rsidRPr="004D7225">
        <w:rPr>
          <w:rFonts w:ascii="Cambria" w:hAnsi="Cambria"/>
          <w:b/>
          <w:bCs/>
        </w:rPr>
        <w:t xml:space="preserve">5.140.596 </w:t>
      </w:r>
      <w:r w:rsidRPr="004D7225">
        <w:rPr>
          <w:rFonts w:ascii="Cambria" w:hAnsi="Cambria"/>
          <w:b/>
          <w:bCs/>
        </w:rPr>
        <w:t>kWh</w:t>
      </w:r>
      <w:r w:rsidRPr="00B65508">
        <w:rPr>
          <w:rFonts w:ascii="Cambria" w:hAnsi="Cambria"/>
        </w:rPr>
        <w:t xml:space="preserve"> годишно.</w:t>
      </w:r>
    </w:p>
    <w:p w14:paraId="00E701C4" w14:textId="71C272BF" w:rsidR="007912E8" w:rsidRPr="004D7225" w:rsidRDefault="004D7225" w:rsidP="004D7225">
      <w:pPr>
        <w:spacing w:line="360" w:lineRule="auto"/>
        <w:ind w:firstLine="720"/>
        <w:rPr>
          <w:rFonts w:ascii="Cambria" w:hAnsi="Cambria"/>
        </w:rPr>
      </w:pPr>
      <w:r w:rsidRPr="004D7225">
        <w:rPr>
          <w:rFonts w:ascii="Cambria" w:hAnsi="Cambria"/>
        </w:rPr>
        <w:t>Овие заштеди ќе овозможат намалување на ktoe и намалени емисии на CO</w:t>
      </w:r>
      <w:r w:rsidRPr="004D7225">
        <w:rPr>
          <w:rFonts w:ascii="Cambria" w:hAnsi="Cambria"/>
          <w:vertAlign w:val="subscript"/>
        </w:rPr>
        <w:t>2</w:t>
      </w:r>
      <w:r w:rsidRPr="004D7225">
        <w:rPr>
          <w:rFonts w:ascii="Cambria" w:hAnsi="Cambria"/>
        </w:rPr>
        <w:t>.</w:t>
      </w:r>
    </w:p>
    <w:tbl>
      <w:tblPr>
        <w:tblStyle w:val="ListTable2-Accent21"/>
        <w:tblW w:w="0" w:type="auto"/>
        <w:tblLook w:val="04A0" w:firstRow="1" w:lastRow="0" w:firstColumn="1" w:lastColumn="0" w:noHBand="0" w:noVBand="1"/>
      </w:tblPr>
      <w:tblGrid>
        <w:gridCol w:w="3256"/>
        <w:gridCol w:w="3256"/>
        <w:gridCol w:w="3257"/>
      </w:tblGrid>
      <w:tr w:rsidR="004D7225" w14:paraId="26C5649A" w14:textId="77777777" w:rsidTr="00504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3"/>
          </w:tcPr>
          <w:p w14:paraId="49C507B4" w14:textId="286E928C" w:rsidR="004D7225" w:rsidRPr="004D7225" w:rsidRDefault="004D7225" w:rsidP="005046F8">
            <w:pPr>
              <w:spacing w:line="360" w:lineRule="auto"/>
              <w:jc w:val="center"/>
              <w:rPr>
                <w:rFonts w:ascii="Cambria" w:hAnsi="Cambria"/>
                <w:lang w:val="mk-MK"/>
              </w:rPr>
            </w:pPr>
            <w:r>
              <w:rPr>
                <w:rFonts w:ascii="Cambria" w:hAnsi="Cambria"/>
              </w:rPr>
              <w:lastRenderedPageBreak/>
              <w:t>Заштеда на енергија</w:t>
            </w:r>
          </w:p>
        </w:tc>
      </w:tr>
      <w:tr w:rsidR="004D7225" w14:paraId="50AD3BF9" w14:textId="77777777" w:rsidTr="00504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DB1241C" w14:textId="4CBD1986" w:rsidR="004D7225" w:rsidRPr="005046F8" w:rsidRDefault="004D7225" w:rsidP="005046F8">
            <w:pPr>
              <w:spacing w:line="360" w:lineRule="auto"/>
              <w:jc w:val="center"/>
              <w:rPr>
                <w:rFonts w:ascii="Cambria" w:hAnsi="Cambria"/>
              </w:rPr>
            </w:pPr>
            <w:r w:rsidRPr="005046F8">
              <w:rPr>
                <w:rFonts w:ascii="Cambria" w:hAnsi="Cambria"/>
              </w:rPr>
              <w:t>Енергија (kWh)</w:t>
            </w:r>
          </w:p>
        </w:tc>
        <w:tc>
          <w:tcPr>
            <w:tcW w:w="3256" w:type="dxa"/>
          </w:tcPr>
          <w:p w14:paraId="0FC340E8" w14:textId="25316BF1" w:rsidR="004D7225" w:rsidRPr="005046F8" w:rsidRDefault="004D7225" w:rsidP="00504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rPr>
            </w:pPr>
            <w:r w:rsidRPr="005046F8">
              <w:rPr>
                <w:rFonts w:ascii="Cambria" w:hAnsi="Cambria"/>
                <w:b/>
                <w:bCs/>
              </w:rPr>
              <w:t>Енергија (ktoe)</w:t>
            </w:r>
          </w:p>
        </w:tc>
        <w:tc>
          <w:tcPr>
            <w:tcW w:w="3257" w:type="dxa"/>
          </w:tcPr>
          <w:p w14:paraId="509DCC23" w14:textId="43C5F8B5" w:rsidR="004D7225" w:rsidRPr="005046F8" w:rsidRDefault="004D7225" w:rsidP="00504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rPr>
            </w:pPr>
            <w:r w:rsidRPr="005046F8">
              <w:rPr>
                <w:rFonts w:ascii="Cambria" w:hAnsi="Cambria"/>
                <w:b/>
                <w:bCs/>
              </w:rPr>
              <w:t>Емисија на CO</w:t>
            </w:r>
            <w:r w:rsidRPr="005046F8">
              <w:rPr>
                <w:rFonts w:ascii="Cambria" w:hAnsi="Cambria"/>
                <w:b/>
                <w:bCs/>
                <w:vertAlign w:val="subscript"/>
              </w:rPr>
              <w:t>2</w:t>
            </w:r>
            <w:r w:rsidRPr="005046F8">
              <w:rPr>
                <w:rFonts w:ascii="Cambria" w:hAnsi="Cambria"/>
                <w:b/>
                <w:bCs/>
              </w:rPr>
              <w:t xml:space="preserve"> (kg CO</w:t>
            </w:r>
            <w:r w:rsidRPr="005046F8">
              <w:rPr>
                <w:rFonts w:ascii="Cambria" w:hAnsi="Cambria"/>
                <w:b/>
                <w:bCs/>
                <w:vertAlign w:val="subscript"/>
              </w:rPr>
              <w:t>2</w:t>
            </w:r>
            <w:r w:rsidRPr="005046F8">
              <w:rPr>
                <w:rFonts w:ascii="Cambria" w:hAnsi="Cambria"/>
                <w:b/>
                <w:bCs/>
              </w:rPr>
              <w:t>e)</w:t>
            </w:r>
          </w:p>
        </w:tc>
      </w:tr>
      <w:tr w:rsidR="004D7225" w14:paraId="66D4A228" w14:textId="77777777" w:rsidTr="005046F8">
        <w:tc>
          <w:tcPr>
            <w:cnfStyle w:val="001000000000" w:firstRow="0" w:lastRow="0" w:firstColumn="1" w:lastColumn="0" w:oddVBand="0" w:evenVBand="0" w:oddHBand="0" w:evenHBand="0" w:firstRowFirstColumn="0" w:firstRowLastColumn="0" w:lastRowFirstColumn="0" w:lastRowLastColumn="0"/>
            <w:tcW w:w="3256" w:type="dxa"/>
          </w:tcPr>
          <w:p w14:paraId="20E29075" w14:textId="5F3080DC" w:rsidR="004D7225" w:rsidRPr="005046F8" w:rsidRDefault="005046F8" w:rsidP="005046F8">
            <w:pPr>
              <w:spacing w:line="360" w:lineRule="auto"/>
              <w:jc w:val="center"/>
              <w:rPr>
                <w:rFonts w:ascii="Cambria" w:hAnsi="Cambria"/>
                <w:lang w:val="mk-MK"/>
              </w:rPr>
            </w:pPr>
            <w:r w:rsidRPr="005046F8">
              <w:rPr>
                <w:rFonts w:ascii="Cambria" w:hAnsi="Cambria"/>
              </w:rPr>
              <w:t>5.140.596,00</w:t>
            </w:r>
          </w:p>
        </w:tc>
        <w:tc>
          <w:tcPr>
            <w:tcW w:w="3256" w:type="dxa"/>
          </w:tcPr>
          <w:p w14:paraId="2ECC998B" w14:textId="057093F1" w:rsidR="004D7225" w:rsidRPr="005046F8" w:rsidRDefault="005046F8" w:rsidP="00504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lang w:val="mk-MK"/>
              </w:rPr>
            </w:pPr>
            <w:r w:rsidRPr="005046F8">
              <w:rPr>
                <w:rFonts w:ascii="Cambria" w:hAnsi="Cambria"/>
                <w:b/>
                <w:bCs/>
              </w:rPr>
              <w:t>0,44201</w:t>
            </w:r>
          </w:p>
        </w:tc>
        <w:tc>
          <w:tcPr>
            <w:tcW w:w="3257" w:type="dxa"/>
          </w:tcPr>
          <w:p w14:paraId="7A2B3672" w14:textId="38C25261" w:rsidR="004D7225" w:rsidRPr="005046F8" w:rsidRDefault="005046F8" w:rsidP="00504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lang w:val="mk-MK"/>
              </w:rPr>
            </w:pPr>
            <w:r w:rsidRPr="005046F8">
              <w:rPr>
                <w:rFonts w:ascii="Cambria" w:hAnsi="Cambria"/>
                <w:b/>
                <w:bCs/>
              </w:rPr>
              <w:t>1.198.497,622</w:t>
            </w:r>
          </w:p>
        </w:tc>
      </w:tr>
    </w:tbl>
    <w:p w14:paraId="246D7B79" w14:textId="77777777" w:rsidR="007912E8" w:rsidRDefault="007912E8" w:rsidP="00643111">
      <w:pPr>
        <w:spacing w:line="360" w:lineRule="auto"/>
        <w:rPr>
          <w:rFonts w:ascii="Cambria" w:hAnsi="Cambria"/>
        </w:rPr>
      </w:pPr>
    </w:p>
    <w:p w14:paraId="03BF8D06" w14:textId="77777777" w:rsidR="002D059A" w:rsidRDefault="002D059A" w:rsidP="00643111">
      <w:pPr>
        <w:spacing w:line="360" w:lineRule="auto"/>
        <w:rPr>
          <w:rFonts w:ascii="Cambria" w:hAnsi="Cambria"/>
        </w:rPr>
      </w:pPr>
    </w:p>
    <w:p w14:paraId="00CD256B" w14:textId="77777777" w:rsidR="002D059A" w:rsidRDefault="002D059A" w:rsidP="00643111">
      <w:pPr>
        <w:spacing w:line="360" w:lineRule="auto"/>
        <w:rPr>
          <w:rFonts w:ascii="Cambria" w:hAnsi="Cambria"/>
        </w:rPr>
      </w:pPr>
    </w:p>
    <w:p w14:paraId="67E40BDE" w14:textId="77777777" w:rsidR="002D059A" w:rsidRDefault="002D059A" w:rsidP="00643111">
      <w:pPr>
        <w:spacing w:line="360" w:lineRule="auto"/>
        <w:rPr>
          <w:rFonts w:ascii="Cambria" w:hAnsi="Cambria"/>
        </w:rPr>
      </w:pPr>
    </w:p>
    <w:p w14:paraId="78492184" w14:textId="77777777" w:rsidR="002D059A" w:rsidRDefault="002D059A" w:rsidP="00643111">
      <w:pPr>
        <w:spacing w:line="360" w:lineRule="auto"/>
        <w:rPr>
          <w:rFonts w:ascii="Cambria" w:hAnsi="Cambria"/>
        </w:rPr>
      </w:pPr>
    </w:p>
    <w:p w14:paraId="60EC4748" w14:textId="77777777" w:rsidR="002D059A" w:rsidRDefault="002D059A" w:rsidP="00643111">
      <w:pPr>
        <w:spacing w:line="360" w:lineRule="auto"/>
        <w:rPr>
          <w:rFonts w:ascii="Cambria" w:hAnsi="Cambria"/>
        </w:rPr>
      </w:pPr>
    </w:p>
    <w:p w14:paraId="78209BD9" w14:textId="77777777" w:rsidR="002D059A" w:rsidRDefault="002D059A" w:rsidP="00643111">
      <w:pPr>
        <w:spacing w:line="360" w:lineRule="auto"/>
        <w:rPr>
          <w:rFonts w:ascii="Cambria" w:hAnsi="Cambria"/>
        </w:rPr>
      </w:pPr>
    </w:p>
    <w:p w14:paraId="4510926F" w14:textId="77777777" w:rsidR="002D059A" w:rsidRDefault="002D059A" w:rsidP="00643111">
      <w:pPr>
        <w:spacing w:line="360" w:lineRule="auto"/>
        <w:rPr>
          <w:rFonts w:ascii="Cambria" w:hAnsi="Cambria"/>
        </w:rPr>
      </w:pPr>
    </w:p>
    <w:p w14:paraId="3859F24D" w14:textId="77777777" w:rsidR="002D059A" w:rsidRDefault="002D059A" w:rsidP="00643111">
      <w:pPr>
        <w:spacing w:line="360" w:lineRule="auto"/>
        <w:rPr>
          <w:rFonts w:ascii="Cambria" w:hAnsi="Cambria"/>
        </w:rPr>
      </w:pPr>
    </w:p>
    <w:p w14:paraId="46A6CEDD" w14:textId="77777777" w:rsidR="002D059A" w:rsidRPr="002D059A" w:rsidRDefault="002D059A" w:rsidP="00643111">
      <w:pPr>
        <w:spacing w:line="360" w:lineRule="auto"/>
        <w:rPr>
          <w:rFonts w:ascii="Cambria" w:hAnsi="Cambria"/>
        </w:rPr>
      </w:pPr>
    </w:p>
    <w:p w14:paraId="76EFFE3D" w14:textId="77777777" w:rsidR="00643111" w:rsidRPr="00643111" w:rsidRDefault="00643111" w:rsidP="00643111">
      <w:pPr>
        <w:spacing w:line="360" w:lineRule="auto"/>
        <w:rPr>
          <w:rFonts w:ascii="Cambria" w:hAnsi="Cambria"/>
        </w:rPr>
      </w:pPr>
    </w:p>
    <w:p w14:paraId="6C964668" w14:textId="2F9D4F95" w:rsidR="003866BD" w:rsidRPr="00643111" w:rsidRDefault="00B2744B" w:rsidP="00D44D60">
      <w:pPr>
        <w:pStyle w:val="a"/>
        <w:spacing w:after="120"/>
      </w:pPr>
      <w:bookmarkStart w:id="39" w:name="_Toc180067270"/>
      <w:r w:rsidRPr="00643111">
        <w:t>МЕРКИ ЗА ПОДОБРУВАЊЕ И ЗГОЛЕМУВАЊЕ НА ЕНЕРГЕТСКАТА ЕФИКАСНОСТ</w:t>
      </w:r>
      <w:bookmarkEnd w:id="39"/>
    </w:p>
    <w:p w14:paraId="4F91B699" w14:textId="065E62B6" w:rsidR="00643111" w:rsidRDefault="00643111" w:rsidP="00643111">
      <w:pPr>
        <w:spacing w:line="360" w:lineRule="auto"/>
        <w:ind w:firstLine="720"/>
        <w:rPr>
          <w:rFonts w:ascii="Cambria" w:eastAsia="Arial MT" w:hAnsi="Cambria" w:cs="Calibri"/>
          <w:spacing w:val="5"/>
        </w:rPr>
      </w:pPr>
      <w:r w:rsidRPr="00643111">
        <w:rPr>
          <w:rFonts w:ascii="Cambria" w:hAnsi="Cambria"/>
        </w:rPr>
        <w:t xml:space="preserve">Согласно извршените анализи </w:t>
      </w:r>
      <w:r>
        <w:rPr>
          <w:rFonts w:ascii="Cambria" w:hAnsi="Cambria"/>
        </w:rPr>
        <w:t xml:space="preserve">на потрошувачка на енергија на ниво на Општина Струмица, водејќи се од насоките дадени во програмските документи донесени од Советот на Општина Струмица, пред се’ од стратешките цели дефинирани во Стратегијата за енергетска ефикасност </w:t>
      </w:r>
      <w:r w:rsidR="00D44D60">
        <w:rPr>
          <w:rFonts w:ascii="Cambria" w:hAnsi="Cambria"/>
        </w:rPr>
        <w:t xml:space="preserve">за периодот 2025-2030 година, тимот за енергетска ефикасност дефинира сет од 23 мерки/проекти, кои би допринеле за постигање на целта на Програмата за намалување на </w:t>
      </w:r>
      <w:r w:rsidR="00D44D60" w:rsidRPr="00547887">
        <w:rPr>
          <w:rFonts w:ascii="Cambria" w:eastAsia="Arial MT" w:hAnsi="Cambria" w:cs="Calibri"/>
          <w:spacing w:val="5"/>
        </w:rPr>
        <w:t xml:space="preserve">енергетската интензивност за минимум </w:t>
      </w:r>
      <w:r w:rsidR="00D44D60" w:rsidRPr="0044222B">
        <w:rPr>
          <w:rFonts w:ascii="Cambria" w:eastAsia="Arial MT" w:hAnsi="Cambria" w:cs="Calibri"/>
          <w:b/>
          <w:bCs/>
          <w:spacing w:val="5"/>
        </w:rPr>
        <w:t>25%</w:t>
      </w:r>
      <w:r w:rsidR="00D44D60">
        <w:rPr>
          <w:rFonts w:ascii="Cambria" w:eastAsia="Arial MT" w:hAnsi="Cambria" w:cs="Calibri"/>
          <w:b/>
          <w:bCs/>
          <w:spacing w:val="5"/>
        </w:rPr>
        <w:t>.</w:t>
      </w:r>
    </w:p>
    <w:p w14:paraId="519C3597" w14:textId="77777777" w:rsidR="00D44D60" w:rsidRDefault="00D44D60" w:rsidP="00D44D60">
      <w:pPr>
        <w:spacing w:line="240" w:lineRule="auto"/>
        <w:ind w:firstLine="720"/>
        <w:rPr>
          <w:rFonts w:ascii="Cambria" w:eastAsia="Arial MT" w:hAnsi="Cambria" w:cs="Calibri"/>
          <w:spacing w:val="5"/>
        </w:rPr>
      </w:pPr>
      <w:r>
        <w:rPr>
          <w:rFonts w:ascii="Cambria" w:eastAsia="Arial MT" w:hAnsi="Cambria" w:cs="Calibri"/>
          <w:spacing w:val="5"/>
        </w:rPr>
        <w:t>Во продолшение се дадени предлог-мерките и проектите, заедно со:</w:t>
      </w:r>
    </w:p>
    <w:p w14:paraId="7D6B4EF5" w14:textId="23A83149" w:rsidR="00D44D60" w:rsidRPr="00D44D60" w:rsidRDefault="00D44D60" w:rsidP="00D44D60">
      <w:pPr>
        <w:pStyle w:val="ListParagraph"/>
        <w:numPr>
          <w:ilvl w:val="0"/>
          <w:numId w:val="32"/>
        </w:numPr>
        <w:spacing w:line="240" w:lineRule="auto"/>
        <w:rPr>
          <w:rFonts w:ascii="Cambria" w:hAnsi="Cambria"/>
        </w:rPr>
      </w:pPr>
      <w:r w:rsidRPr="00D44D60">
        <w:rPr>
          <w:rFonts w:ascii="Cambria" w:eastAsia="Arial MT" w:hAnsi="Cambria" w:cs="Calibri"/>
          <w:spacing w:val="5"/>
        </w:rPr>
        <w:t>временска рамка</w:t>
      </w:r>
      <w:r>
        <w:rPr>
          <w:rFonts w:ascii="Cambria" w:eastAsia="Arial MT" w:hAnsi="Cambria" w:cs="Calibri"/>
          <w:spacing w:val="5"/>
        </w:rPr>
        <w:t xml:space="preserve"> за реализација </w:t>
      </w:r>
      <w:r w:rsidRPr="00D44D60">
        <w:rPr>
          <w:rFonts w:ascii="Cambria" w:eastAsia="Arial MT" w:hAnsi="Cambria" w:cs="Calibri"/>
          <w:spacing w:val="5"/>
        </w:rPr>
        <w:t xml:space="preserve">, </w:t>
      </w:r>
    </w:p>
    <w:p w14:paraId="313C2108" w14:textId="77777777" w:rsidR="00D44D60" w:rsidRPr="00D44D60" w:rsidRDefault="00D44D60" w:rsidP="00D44D60">
      <w:pPr>
        <w:pStyle w:val="ListParagraph"/>
        <w:numPr>
          <w:ilvl w:val="0"/>
          <w:numId w:val="32"/>
        </w:numPr>
        <w:spacing w:line="240" w:lineRule="auto"/>
        <w:rPr>
          <w:rFonts w:ascii="Cambria" w:hAnsi="Cambria"/>
        </w:rPr>
      </w:pPr>
      <w:r w:rsidRPr="00D44D60">
        <w:rPr>
          <w:rFonts w:ascii="Cambria" w:eastAsia="Arial MT" w:hAnsi="Cambria" w:cs="Calibri"/>
          <w:spacing w:val="5"/>
        </w:rPr>
        <w:t>ин</w:t>
      </w:r>
      <w:r>
        <w:rPr>
          <w:rFonts w:ascii="Cambria" w:eastAsia="Arial MT" w:hAnsi="Cambria" w:cs="Calibri"/>
          <w:spacing w:val="5"/>
        </w:rPr>
        <w:t>д</w:t>
      </w:r>
      <w:r w:rsidRPr="00D44D60">
        <w:rPr>
          <w:rFonts w:ascii="Cambria" w:eastAsia="Arial MT" w:hAnsi="Cambria" w:cs="Calibri"/>
          <w:spacing w:val="5"/>
        </w:rPr>
        <w:t xml:space="preserve">икатори за спроведливост, </w:t>
      </w:r>
    </w:p>
    <w:p w14:paraId="36EB3F2C" w14:textId="6BB4106B" w:rsidR="00D44D60" w:rsidRPr="00D44D60" w:rsidRDefault="00D44D60" w:rsidP="00D44D60">
      <w:pPr>
        <w:pStyle w:val="ListParagraph"/>
        <w:numPr>
          <w:ilvl w:val="0"/>
          <w:numId w:val="32"/>
        </w:numPr>
        <w:spacing w:line="240" w:lineRule="auto"/>
        <w:rPr>
          <w:rFonts w:ascii="Cambria" w:hAnsi="Cambria"/>
        </w:rPr>
      </w:pPr>
      <w:r w:rsidRPr="00D44D60">
        <w:rPr>
          <w:rFonts w:ascii="Cambria" w:eastAsia="Arial MT" w:hAnsi="Cambria" w:cs="Calibri"/>
          <w:spacing w:val="5"/>
        </w:rPr>
        <w:t xml:space="preserve">проектиран буџет </w:t>
      </w:r>
      <w:r>
        <w:rPr>
          <w:rFonts w:ascii="Cambria" w:eastAsia="Arial MT" w:hAnsi="Cambria" w:cs="Calibri"/>
          <w:spacing w:val="5"/>
        </w:rPr>
        <w:t>,</w:t>
      </w:r>
    </w:p>
    <w:p w14:paraId="23576C40" w14:textId="069F5F26" w:rsidR="00D44D60" w:rsidRPr="00D44D60" w:rsidRDefault="00D44D60" w:rsidP="00D44D60">
      <w:pPr>
        <w:pStyle w:val="ListParagraph"/>
        <w:numPr>
          <w:ilvl w:val="0"/>
          <w:numId w:val="32"/>
        </w:numPr>
        <w:spacing w:line="240" w:lineRule="auto"/>
        <w:rPr>
          <w:rFonts w:ascii="Cambria" w:hAnsi="Cambria"/>
        </w:rPr>
      </w:pPr>
      <w:r>
        <w:rPr>
          <w:rFonts w:ascii="Cambria" w:eastAsia="Arial MT" w:hAnsi="Cambria" w:cs="Calibri"/>
          <w:spacing w:val="5"/>
        </w:rPr>
        <w:t>проценка на нивото на ризик за реализација</w:t>
      </w:r>
      <w:r w:rsidR="00C44D0A">
        <w:rPr>
          <w:rFonts w:ascii="Cambria" w:eastAsia="Arial MT" w:hAnsi="Cambria" w:cs="Calibri"/>
          <w:spacing w:val="5"/>
        </w:rPr>
        <w:t xml:space="preserve"> </w:t>
      </w:r>
      <w:r>
        <w:rPr>
          <w:rFonts w:ascii="Cambria" w:eastAsia="Arial MT" w:hAnsi="Cambria" w:cs="Calibri"/>
          <w:spacing w:val="5"/>
        </w:rPr>
        <w:t>и</w:t>
      </w:r>
    </w:p>
    <w:p w14:paraId="3336756B" w14:textId="5545A411" w:rsidR="00D44D60" w:rsidRPr="00D44D60" w:rsidRDefault="00D44D60" w:rsidP="00D44D60">
      <w:pPr>
        <w:pStyle w:val="ListParagraph"/>
        <w:numPr>
          <w:ilvl w:val="0"/>
          <w:numId w:val="32"/>
        </w:numPr>
        <w:spacing w:line="240" w:lineRule="auto"/>
        <w:rPr>
          <w:rFonts w:ascii="Cambria" w:hAnsi="Cambria"/>
        </w:rPr>
      </w:pPr>
      <w:r>
        <w:rPr>
          <w:rFonts w:ascii="Cambria" w:eastAsia="Arial MT" w:hAnsi="Cambria" w:cs="Calibri"/>
          <w:spacing w:val="5"/>
        </w:rPr>
        <w:t>активности за намалување на ризиците:</w:t>
      </w:r>
    </w:p>
    <w:p w14:paraId="5A8C2A08" w14:textId="77777777" w:rsidR="00D44D60" w:rsidRPr="00D44D60" w:rsidRDefault="00D44D60" w:rsidP="00D44D60">
      <w:pPr>
        <w:spacing w:line="240" w:lineRule="auto"/>
        <w:rPr>
          <w:rFonts w:ascii="Cambria" w:hAnsi="Cambria"/>
        </w:rPr>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5E672998" w14:textId="77777777" w:rsidTr="00432F6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72CA963F" w14:textId="77777777" w:rsidR="00761370" w:rsidRPr="00D47CAA" w:rsidRDefault="00761370" w:rsidP="00761370">
            <w:pPr>
              <w:ind w:left="-108"/>
              <w:jc w:val="left"/>
              <w:rPr>
                <w:rFonts w:ascii="Cambria" w:hAnsi="Cambria"/>
                <w:b/>
                <w:bCs/>
                <w:sz w:val="18"/>
                <w:szCs w:val="18"/>
              </w:rPr>
            </w:pPr>
            <w:r w:rsidRPr="00D47CAA">
              <w:rPr>
                <w:rFonts w:ascii="Cambria" w:hAnsi="Cambria"/>
                <w:b/>
                <w:bCs/>
                <w:sz w:val="18"/>
                <w:szCs w:val="18"/>
              </w:rPr>
              <w:t>Реден број</w:t>
            </w:r>
          </w:p>
        </w:tc>
        <w:tc>
          <w:tcPr>
            <w:tcW w:w="8964" w:type="dxa"/>
            <w:gridSpan w:val="3"/>
          </w:tcPr>
          <w:p w14:paraId="60F2D1CA"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D47CAA">
              <w:rPr>
                <w:rFonts w:ascii="Cambria" w:hAnsi="Cambria"/>
                <w:b/>
                <w:bCs/>
                <w:sz w:val="18"/>
                <w:szCs w:val="18"/>
              </w:rPr>
              <w:t>Активност</w:t>
            </w:r>
          </w:p>
        </w:tc>
      </w:tr>
      <w:tr w:rsidR="00761370" w:rsidRPr="00D47CAA" w14:paraId="7B92D032" w14:textId="77777777" w:rsidTr="00432F60">
        <w:trPr>
          <w:trHeight w:val="20"/>
        </w:trPr>
        <w:tc>
          <w:tcPr>
            <w:cnfStyle w:val="000010000000" w:firstRow="0" w:lastRow="0" w:firstColumn="0" w:lastColumn="0" w:oddVBand="1" w:evenVBand="0" w:oddHBand="0" w:evenHBand="0" w:firstRowFirstColumn="0" w:firstRowLastColumn="0" w:lastRowFirstColumn="0" w:lastRowLastColumn="0"/>
            <w:tcW w:w="675" w:type="dxa"/>
            <w:vMerge/>
          </w:tcPr>
          <w:p w14:paraId="36B385AF" w14:textId="77777777" w:rsidR="00761370" w:rsidRPr="00D47CAA" w:rsidRDefault="00761370" w:rsidP="00761370">
            <w:pPr>
              <w:ind w:left="-108"/>
              <w:jc w:val="left"/>
              <w:rPr>
                <w:rFonts w:ascii="Cambria" w:hAnsi="Cambria"/>
                <w:sz w:val="18"/>
                <w:szCs w:val="18"/>
              </w:rPr>
            </w:pPr>
          </w:p>
        </w:tc>
        <w:tc>
          <w:tcPr>
            <w:tcW w:w="8964" w:type="dxa"/>
            <w:gridSpan w:val="3"/>
          </w:tcPr>
          <w:p w14:paraId="201C5FC5"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7CAA">
              <w:rPr>
                <w:rFonts w:ascii="Cambria" w:hAnsi="Cambria"/>
                <w:sz w:val="18"/>
                <w:szCs w:val="18"/>
              </w:rPr>
              <w:t>Чекори, проекти, мерки</w:t>
            </w:r>
          </w:p>
        </w:tc>
      </w:tr>
      <w:tr w:rsidR="00761370" w:rsidRPr="00D47CAA" w14:paraId="3786BD39" w14:textId="77777777" w:rsidTr="00432F6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vMerge/>
          </w:tcPr>
          <w:p w14:paraId="4A4A00E1" w14:textId="77777777" w:rsidR="00761370" w:rsidRPr="00D47CAA" w:rsidRDefault="00761370" w:rsidP="00761370">
            <w:pPr>
              <w:ind w:left="-108"/>
              <w:jc w:val="left"/>
              <w:rPr>
                <w:rFonts w:ascii="Cambria" w:hAnsi="Cambria"/>
                <w:sz w:val="18"/>
                <w:szCs w:val="18"/>
              </w:rPr>
            </w:pPr>
          </w:p>
        </w:tc>
        <w:tc>
          <w:tcPr>
            <w:tcW w:w="3686" w:type="dxa"/>
          </w:tcPr>
          <w:p w14:paraId="1410952D"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D47CAA">
              <w:rPr>
                <w:rFonts w:ascii="Cambria" w:hAnsi="Cambria"/>
                <w:sz w:val="18"/>
                <w:szCs w:val="18"/>
              </w:rPr>
              <w:t>Индикатор</w:t>
            </w:r>
          </w:p>
        </w:tc>
        <w:tc>
          <w:tcPr>
            <w:cnfStyle w:val="000010000000" w:firstRow="0" w:lastRow="0" w:firstColumn="0" w:lastColumn="0" w:oddVBand="1" w:evenVBand="0" w:oddHBand="0" w:evenHBand="0" w:firstRowFirstColumn="0" w:firstRowLastColumn="0" w:lastRowFirstColumn="0" w:lastRowLastColumn="0"/>
            <w:tcW w:w="1559" w:type="dxa"/>
          </w:tcPr>
          <w:p w14:paraId="5B37A63A" w14:textId="77777777" w:rsidR="00761370" w:rsidRPr="00D47CAA" w:rsidRDefault="00761370" w:rsidP="00761370">
            <w:pPr>
              <w:jc w:val="left"/>
              <w:rPr>
                <w:rFonts w:ascii="Cambria" w:hAnsi="Cambria"/>
                <w:sz w:val="18"/>
                <w:szCs w:val="18"/>
              </w:rPr>
            </w:pPr>
            <w:r w:rsidRPr="00D47CAA">
              <w:rPr>
                <w:rFonts w:ascii="Cambria" w:hAnsi="Cambria"/>
                <w:sz w:val="18"/>
                <w:szCs w:val="18"/>
              </w:rPr>
              <w:t>Временска рамка</w:t>
            </w:r>
          </w:p>
        </w:tc>
        <w:tc>
          <w:tcPr>
            <w:tcW w:w="3719" w:type="dxa"/>
          </w:tcPr>
          <w:p w14:paraId="00F0F8D5" w14:textId="77777777" w:rsidR="00761370" w:rsidRPr="00D47CAA" w:rsidRDefault="00761370" w:rsidP="00761370">
            <w:pPr>
              <w:pStyle w:val="Default"/>
              <w:cnfStyle w:val="000000100000" w:firstRow="0" w:lastRow="0" w:firstColumn="0" w:lastColumn="0" w:oddVBand="0" w:evenVBand="0" w:oddHBand="1" w:evenHBand="0" w:firstRowFirstColumn="0" w:firstRowLastColumn="0" w:lastRowFirstColumn="0" w:lastRowLastColumn="0"/>
              <w:rPr>
                <w:rFonts w:ascii="Cambria" w:hAnsi="Cambria"/>
                <w:color w:val="auto"/>
                <w:sz w:val="18"/>
                <w:szCs w:val="18"/>
                <w:lang w:val="mk-MK"/>
              </w:rPr>
            </w:pPr>
            <w:r w:rsidRPr="00D47CAA">
              <w:rPr>
                <w:rFonts w:ascii="Cambria" w:hAnsi="Cambria"/>
                <w:color w:val="auto"/>
                <w:sz w:val="18"/>
                <w:szCs w:val="18"/>
                <w:lang w:val="mk-MK"/>
              </w:rPr>
              <w:t>Вид на ризик и проценка на нивото на ризикот (високо, средно или  ниско)</w:t>
            </w:r>
          </w:p>
        </w:tc>
      </w:tr>
      <w:tr w:rsidR="00761370" w:rsidRPr="00D47CAA" w14:paraId="19C637D3" w14:textId="77777777" w:rsidTr="00432F60">
        <w:trPr>
          <w:trHeight w:val="20"/>
        </w:trPr>
        <w:tc>
          <w:tcPr>
            <w:cnfStyle w:val="000010000000" w:firstRow="0" w:lastRow="0" w:firstColumn="0" w:lastColumn="0" w:oddVBand="1" w:evenVBand="0" w:oddHBand="0" w:evenHBand="0" w:firstRowFirstColumn="0" w:firstRowLastColumn="0" w:lastRowFirstColumn="0" w:lastRowLastColumn="0"/>
            <w:tcW w:w="675" w:type="dxa"/>
            <w:vMerge/>
          </w:tcPr>
          <w:p w14:paraId="4716163D" w14:textId="77777777" w:rsidR="00761370" w:rsidRPr="00D47CAA" w:rsidRDefault="00761370" w:rsidP="00761370">
            <w:pPr>
              <w:ind w:left="-108"/>
              <w:jc w:val="left"/>
              <w:rPr>
                <w:rFonts w:ascii="Cambria" w:hAnsi="Cambria"/>
                <w:sz w:val="18"/>
                <w:szCs w:val="18"/>
              </w:rPr>
            </w:pPr>
          </w:p>
        </w:tc>
        <w:tc>
          <w:tcPr>
            <w:tcW w:w="3686" w:type="dxa"/>
          </w:tcPr>
          <w:p w14:paraId="356001FF"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7CAA">
              <w:rPr>
                <w:rFonts w:ascii="Cambria" w:hAnsi="Cambria"/>
                <w:sz w:val="18"/>
                <w:szCs w:val="18"/>
              </w:rPr>
              <w:t>Одговорен</w:t>
            </w:r>
          </w:p>
        </w:tc>
        <w:tc>
          <w:tcPr>
            <w:cnfStyle w:val="000010000000" w:firstRow="0" w:lastRow="0" w:firstColumn="0" w:lastColumn="0" w:oddVBand="1" w:evenVBand="0" w:oddHBand="0" w:evenHBand="0" w:firstRowFirstColumn="0" w:firstRowLastColumn="0" w:lastRowFirstColumn="0" w:lastRowLastColumn="0"/>
            <w:tcW w:w="1559" w:type="dxa"/>
          </w:tcPr>
          <w:p w14:paraId="3F395353" w14:textId="77777777" w:rsidR="00761370" w:rsidRPr="00D47CAA" w:rsidRDefault="00761370" w:rsidP="00761370">
            <w:pPr>
              <w:jc w:val="left"/>
              <w:rPr>
                <w:rFonts w:ascii="Cambria" w:hAnsi="Cambria"/>
                <w:sz w:val="18"/>
                <w:szCs w:val="18"/>
              </w:rPr>
            </w:pPr>
            <w:r w:rsidRPr="00D47CAA">
              <w:rPr>
                <w:rFonts w:ascii="Cambria" w:hAnsi="Cambria"/>
                <w:sz w:val="18"/>
                <w:szCs w:val="18"/>
              </w:rPr>
              <w:t>Буџет</w:t>
            </w:r>
          </w:p>
        </w:tc>
        <w:tc>
          <w:tcPr>
            <w:tcW w:w="3719" w:type="dxa"/>
          </w:tcPr>
          <w:p w14:paraId="153E8021"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7CAA">
              <w:rPr>
                <w:rFonts w:ascii="Cambria" w:hAnsi="Cambria"/>
                <w:sz w:val="18"/>
                <w:szCs w:val="18"/>
              </w:rPr>
              <w:t>Активност за намалување на ризикот</w:t>
            </w:r>
          </w:p>
        </w:tc>
      </w:tr>
    </w:tbl>
    <w:p w14:paraId="64585837"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4E79E341" w14:textId="77777777" w:rsidTr="00432F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2C3D2985" w14:textId="180DE8D0" w:rsidR="00761370" w:rsidRPr="00D47CAA" w:rsidRDefault="009A6D18" w:rsidP="009A6D18">
            <w:pPr>
              <w:jc w:val="center"/>
              <w:rPr>
                <w:rFonts w:ascii="Cambria" w:hAnsi="Cambria"/>
                <w:b/>
                <w:bCs/>
                <w:sz w:val="20"/>
                <w:szCs w:val="20"/>
              </w:rPr>
            </w:pPr>
            <w:r>
              <w:rPr>
                <w:rFonts w:ascii="Cambria" w:hAnsi="Cambria"/>
                <w:b/>
                <w:bCs/>
                <w:sz w:val="20"/>
                <w:szCs w:val="20"/>
              </w:rPr>
              <w:t>01</w:t>
            </w:r>
          </w:p>
        </w:tc>
        <w:tc>
          <w:tcPr>
            <w:tcW w:w="8964" w:type="dxa"/>
            <w:gridSpan w:val="3"/>
          </w:tcPr>
          <w:p w14:paraId="416EB09A"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Имплементација на Денови на енергетска ефикасност</w:t>
            </w:r>
          </w:p>
        </w:tc>
      </w:tr>
      <w:tr w:rsidR="00761370" w:rsidRPr="00D47CAA" w14:paraId="3D417754" w14:textId="77777777" w:rsidTr="00432F60">
        <w:trPr>
          <w:trHeight w:val="283"/>
        </w:trPr>
        <w:tc>
          <w:tcPr>
            <w:cnfStyle w:val="000010000000" w:firstRow="0" w:lastRow="0" w:firstColumn="0" w:lastColumn="0" w:oddVBand="1" w:evenVBand="0" w:oddHBand="0" w:evenHBand="0" w:firstRowFirstColumn="0" w:firstRowLastColumn="0" w:lastRowFirstColumn="0" w:lastRowLastColumn="0"/>
            <w:tcW w:w="675" w:type="dxa"/>
            <w:vMerge/>
          </w:tcPr>
          <w:p w14:paraId="35101040" w14:textId="77777777" w:rsidR="00761370" w:rsidRPr="00D47CAA" w:rsidRDefault="00761370" w:rsidP="00761370">
            <w:pPr>
              <w:jc w:val="left"/>
              <w:rPr>
                <w:rFonts w:ascii="Cambria" w:hAnsi="Cambria"/>
                <w:sz w:val="20"/>
                <w:szCs w:val="20"/>
              </w:rPr>
            </w:pPr>
          </w:p>
        </w:tc>
        <w:tc>
          <w:tcPr>
            <w:tcW w:w="8964" w:type="dxa"/>
            <w:gridSpan w:val="3"/>
          </w:tcPr>
          <w:p w14:paraId="444C46B5"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Воведување на проект за денови на енергетска ефикасност / Промоција на значењето на заштеда на енергија и користење на алтернативните извори на енергија</w:t>
            </w:r>
          </w:p>
        </w:tc>
      </w:tr>
      <w:tr w:rsidR="00761370" w:rsidRPr="00D47CAA" w14:paraId="00351ED2"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138BA8BC" w14:textId="77777777" w:rsidR="00761370" w:rsidRPr="00D47CAA" w:rsidRDefault="00761370" w:rsidP="00761370">
            <w:pPr>
              <w:jc w:val="left"/>
              <w:rPr>
                <w:rFonts w:ascii="Cambria" w:hAnsi="Cambria"/>
                <w:sz w:val="20"/>
                <w:szCs w:val="20"/>
              </w:rPr>
            </w:pPr>
          </w:p>
        </w:tc>
        <w:tc>
          <w:tcPr>
            <w:tcW w:w="3686" w:type="dxa"/>
          </w:tcPr>
          <w:p w14:paraId="6FD4F841"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Подигнување на свеста на граѓаните за значењето на енергетската ефикасност </w:t>
            </w:r>
          </w:p>
        </w:tc>
        <w:tc>
          <w:tcPr>
            <w:cnfStyle w:val="000010000000" w:firstRow="0" w:lastRow="0" w:firstColumn="0" w:lastColumn="0" w:oddVBand="1" w:evenVBand="0" w:oddHBand="0" w:evenHBand="0" w:firstRowFirstColumn="0" w:firstRowLastColumn="0" w:lastRowFirstColumn="0" w:lastRowLastColumn="0"/>
            <w:tcW w:w="1559" w:type="dxa"/>
          </w:tcPr>
          <w:p w14:paraId="5844CC26" w14:textId="7484F072" w:rsidR="00761370" w:rsidRPr="00D47CAA" w:rsidRDefault="00761370" w:rsidP="00761370">
            <w:pPr>
              <w:jc w:val="left"/>
              <w:rPr>
                <w:rFonts w:ascii="Cambria" w:hAnsi="Cambria"/>
                <w:sz w:val="20"/>
                <w:szCs w:val="20"/>
              </w:rPr>
            </w:pPr>
            <w:r w:rsidRPr="00D47CAA">
              <w:rPr>
                <w:rFonts w:ascii="Cambria" w:hAnsi="Cambria"/>
                <w:sz w:val="20"/>
                <w:szCs w:val="20"/>
              </w:rPr>
              <w:t>202</w:t>
            </w:r>
            <w:r w:rsidR="009A6D18">
              <w:rPr>
                <w:rFonts w:ascii="Cambria" w:hAnsi="Cambria"/>
                <w:sz w:val="20"/>
                <w:szCs w:val="20"/>
              </w:rPr>
              <w:t>5</w:t>
            </w:r>
            <w:r w:rsidRPr="00D47CAA">
              <w:rPr>
                <w:rFonts w:ascii="Cambria" w:hAnsi="Cambria"/>
                <w:sz w:val="20"/>
                <w:szCs w:val="20"/>
              </w:rPr>
              <w:t xml:space="preserve"> – 202</w:t>
            </w:r>
            <w:r w:rsidR="009A6D18">
              <w:rPr>
                <w:rFonts w:ascii="Cambria" w:hAnsi="Cambria"/>
                <w:sz w:val="20"/>
                <w:szCs w:val="20"/>
              </w:rPr>
              <w:t>8</w:t>
            </w:r>
            <w:r w:rsidRPr="00D47CAA">
              <w:rPr>
                <w:rFonts w:ascii="Cambria" w:hAnsi="Cambria"/>
                <w:sz w:val="20"/>
                <w:szCs w:val="20"/>
              </w:rPr>
              <w:t xml:space="preserve"> </w:t>
            </w:r>
          </w:p>
        </w:tc>
        <w:tc>
          <w:tcPr>
            <w:tcW w:w="3719" w:type="dxa"/>
          </w:tcPr>
          <w:p w14:paraId="6258B56E"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Недоволен интерес од страна на жителите на Струмица за присуство на вакви настани (ниско) </w:t>
            </w:r>
          </w:p>
        </w:tc>
      </w:tr>
      <w:tr w:rsidR="00761370" w:rsidRPr="00D47CAA" w14:paraId="73931C47" w14:textId="77777777" w:rsidTr="00432F60">
        <w:trPr>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10EC1A4F" w14:textId="77777777" w:rsidR="00761370" w:rsidRPr="00D47CAA" w:rsidRDefault="00761370" w:rsidP="00761370">
            <w:pPr>
              <w:jc w:val="left"/>
              <w:rPr>
                <w:rFonts w:ascii="Cambria" w:hAnsi="Cambria"/>
                <w:sz w:val="20"/>
                <w:szCs w:val="20"/>
              </w:rPr>
            </w:pPr>
          </w:p>
        </w:tc>
        <w:tc>
          <w:tcPr>
            <w:tcW w:w="3686" w:type="dxa"/>
          </w:tcPr>
          <w:p w14:paraId="4CBA0F22"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Одделение за ЛЕР </w:t>
            </w:r>
          </w:p>
        </w:tc>
        <w:tc>
          <w:tcPr>
            <w:cnfStyle w:val="000010000000" w:firstRow="0" w:lastRow="0" w:firstColumn="0" w:lastColumn="0" w:oddVBand="1" w:evenVBand="0" w:oddHBand="0" w:evenHBand="0" w:firstRowFirstColumn="0" w:firstRowLastColumn="0" w:lastRowFirstColumn="0" w:lastRowLastColumn="0"/>
            <w:tcW w:w="1559" w:type="dxa"/>
          </w:tcPr>
          <w:p w14:paraId="18E369AC" w14:textId="77777777" w:rsidR="00761370" w:rsidRPr="00D47CAA" w:rsidRDefault="00761370" w:rsidP="00761370">
            <w:pPr>
              <w:jc w:val="left"/>
              <w:rPr>
                <w:rFonts w:ascii="Cambria" w:hAnsi="Cambria"/>
                <w:sz w:val="20"/>
                <w:szCs w:val="20"/>
              </w:rPr>
            </w:pPr>
            <w:r w:rsidRPr="00D47CAA">
              <w:rPr>
                <w:rFonts w:ascii="Cambria" w:hAnsi="Cambria"/>
                <w:sz w:val="20"/>
                <w:szCs w:val="20"/>
              </w:rPr>
              <w:t>1.000.000,00 МКД</w:t>
            </w:r>
          </w:p>
        </w:tc>
        <w:tc>
          <w:tcPr>
            <w:tcW w:w="3719" w:type="dxa"/>
          </w:tcPr>
          <w:p w14:paraId="67599AC3"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Промоција/ информирање</w:t>
            </w:r>
          </w:p>
        </w:tc>
      </w:tr>
    </w:tbl>
    <w:p w14:paraId="6DB0D025"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752F6DBF"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332DFB20" w14:textId="4B35FF53" w:rsidR="00761370" w:rsidRPr="00D47CAA" w:rsidRDefault="009A6D18" w:rsidP="009A6D18">
            <w:pPr>
              <w:jc w:val="center"/>
              <w:rPr>
                <w:rFonts w:ascii="Cambria" w:hAnsi="Cambria"/>
                <w:b/>
                <w:bCs/>
                <w:sz w:val="20"/>
                <w:szCs w:val="20"/>
              </w:rPr>
            </w:pPr>
            <w:r>
              <w:rPr>
                <w:rFonts w:ascii="Cambria" w:hAnsi="Cambria"/>
                <w:b/>
                <w:bCs/>
                <w:sz w:val="20"/>
                <w:szCs w:val="20"/>
              </w:rPr>
              <w:t>02</w:t>
            </w:r>
          </w:p>
        </w:tc>
        <w:tc>
          <w:tcPr>
            <w:tcW w:w="8964" w:type="dxa"/>
            <w:gridSpan w:val="3"/>
          </w:tcPr>
          <w:p w14:paraId="0607D2D2"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Поставување соларни панели и термо-изолациски фасади на сите училишта и објекти во сопственост на oпштината</w:t>
            </w:r>
          </w:p>
        </w:tc>
      </w:tr>
      <w:tr w:rsidR="00761370" w:rsidRPr="00D47CAA" w14:paraId="13C5029B" w14:textId="77777777" w:rsidTr="00432F60">
        <w:trPr>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37921FB7" w14:textId="77777777" w:rsidR="00761370" w:rsidRPr="00D47CAA" w:rsidRDefault="00761370" w:rsidP="00761370">
            <w:pPr>
              <w:jc w:val="left"/>
              <w:rPr>
                <w:rFonts w:ascii="Cambria" w:hAnsi="Cambria"/>
                <w:sz w:val="20"/>
                <w:szCs w:val="20"/>
              </w:rPr>
            </w:pPr>
          </w:p>
        </w:tc>
        <w:tc>
          <w:tcPr>
            <w:tcW w:w="8964" w:type="dxa"/>
            <w:gridSpan w:val="3"/>
          </w:tcPr>
          <w:p w14:paraId="7BD77589"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 xml:space="preserve">Изработка на проектно техничка документација и програма за реализација / Донесување на соодветни одлуки на советот со кои се овозможува промена на крововите и фасадите во сите училишта и објекти во сопственост на oпштината со соларни панели и термо изолациски фасади </w:t>
            </w:r>
          </w:p>
        </w:tc>
      </w:tr>
      <w:tr w:rsidR="00761370" w:rsidRPr="00D47CAA" w14:paraId="32E79737"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0801B546" w14:textId="77777777" w:rsidR="00761370" w:rsidRPr="00D47CAA" w:rsidRDefault="00761370" w:rsidP="00761370">
            <w:pPr>
              <w:jc w:val="left"/>
              <w:rPr>
                <w:rFonts w:ascii="Cambria" w:hAnsi="Cambria"/>
                <w:sz w:val="20"/>
                <w:szCs w:val="20"/>
              </w:rPr>
            </w:pPr>
          </w:p>
        </w:tc>
        <w:tc>
          <w:tcPr>
            <w:tcW w:w="3686" w:type="dxa"/>
          </w:tcPr>
          <w:p w14:paraId="4494046A"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Намалени губитоци на енергија и намалено загадување на животната средина </w:t>
            </w:r>
          </w:p>
        </w:tc>
        <w:tc>
          <w:tcPr>
            <w:cnfStyle w:val="000010000000" w:firstRow="0" w:lastRow="0" w:firstColumn="0" w:lastColumn="0" w:oddVBand="1" w:evenVBand="0" w:oddHBand="0" w:evenHBand="0" w:firstRowFirstColumn="0" w:firstRowLastColumn="0" w:lastRowFirstColumn="0" w:lastRowLastColumn="0"/>
            <w:tcW w:w="1559" w:type="dxa"/>
          </w:tcPr>
          <w:p w14:paraId="7D7A2302" w14:textId="12AB1483" w:rsidR="00761370" w:rsidRPr="00D47CAA" w:rsidRDefault="00761370" w:rsidP="00761370">
            <w:pPr>
              <w:jc w:val="left"/>
              <w:rPr>
                <w:rFonts w:ascii="Cambria" w:hAnsi="Cambria"/>
                <w:sz w:val="20"/>
                <w:szCs w:val="20"/>
              </w:rPr>
            </w:pPr>
            <w:r w:rsidRPr="00D47CAA">
              <w:rPr>
                <w:rFonts w:ascii="Cambria" w:hAnsi="Cambria"/>
                <w:sz w:val="20"/>
                <w:szCs w:val="20"/>
              </w:rPr>
              <w:t>202</w:t>
            </w:r>
            <w:r w:rsidR="009A6D18">
              <w:rPr>
                <w:rFonts w:ascii="Cambria" w:hAnsi="Cambria"/>
                <w:sz w:val="20"/>
                <w:szCs w:val="20"/>
              </w:rPr>
              <w:t>5</w:t>
            </w:r>
            <w:r w:rsidRPr="00D47CAA">
              <w:rPr>
                <w:rFonts w:ascii="Cambria" w:hAnsi="Cambria"/>
                <w:sz w:val="20"/>
                <w:szCs w:val="20"/>
              </w:rPr>
              <w:t xml:space="preserve"> – 2026 </w:t>
            </w:r>
          </w:p>
        </w:tc>
        <w:tc>
          <w:tcPr>
            <w:tcW w:w="3719" w:type="dxa"/>
          </w:tcPr>
          <w:p w14:paraId="519DEF06"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Незаокружена финансиска конструкција за целосна реализација на проектот (средно) </w:t>
            </w:r>
          </w:p>
        </w:tc>
      </w:tr>
      <w:tr w:rsidR="00761370" w:rsidRPr="00D47CAA" w14:paraId="04C1C94A"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79A0F13E" w14:textId="77777777" w:rsidR="00761370" w:rsidRPr="00D47CAA" w:rsidRDefault="00761370" w:rsidP="00761370">
            <w:pPr>
              <w:jc w:val="left"/>
              <w:rPr>
                <w:rFonts w:ascii="Cambria" w:hAnsi="Cambria"/>
                <w:sz w:val="20"/>
                <w:szCs w:val="20"/>
              </w:rPr>
            </w:pPr>
          </w:p>
        </w:tc>
        <w:tc>
          <w:tcPr>
            <w:tcW w:w="3686" w:type="dxa"/>
          </w:tcPr>
          <w:p w14:paraId="2E53D6AE"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Сектор за ЛЕР и одделение за заштита на животната средина во соработка со Сектор за урбанизам и комунални работи </w:t>
            </w:r>
          </w:p>
        </w:tc>
        <w:tc>
          <w:tcPr>
            <w:cnfStyle w:val="000010000000" w:firstRow="0" w:lastRow="0" w:firstColumn="0" w:lastColumn="0" w:oddVBand="1" w:evenVBand="0" w:oddHBand="0" w:evenHBand="0" w:firstRowFirstColumn="0" w:firstRowLastColumn="0" w:lastRowFirstColumn="0" w:lastRowLastColumn="0"/>
            <w:tcW w:w="1559" w:type="dxa"/>
          </w:tcPr>
          <w:p w14:paraId="615F8E20" w14:textId="77777777" w:rsidR="00761370" w:rsidRPr="00D47CAA" w:rsidRDefault="00761370" w:rsidP="00761370">
            <w:pPr>
              <w:jc w:val="left"/>
              <w:rPr>
                <w:rFonts w:ascii="Cambria" w:hAnsi="Cambria"/>
                <w:sz w:val="20"/>
                <w:szCs w:val="20"/>
              </w:rPr>
            </w:pPr>
            <w:r w:rsidRPr="00D47CAA">
              <w:rPr>
                <w:rFonts w:ascii="Cambria" w:hAnsi="Cambria"/>
                <w:sz w:val="20"/>
                <w:szCs w:val="20"/>
              </w:rPr>
              <w:t>6.000.000,00 МКД</w:t>
            </w:r>
          </w:p>
        </w:tc>
        <w:tc>
          <w:tcPr>
            <w:tcW w:w="3719" w:type="dxa"/>
          </w:tcPr>
          <w:p w14:paraId="29DC5551"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Разгледување на можностите за обезбедување на финансиски средства од други достапни извори, надвор од буџетските </w:t>
            </w:r>
          </w:p>
        </w:tc>
      </w:tr>
    </w:tbl>
    <w:p w14:paraId="1953CC97" w14:textId="77777777" w:rsidR="00761370" w:rsidRDefault="00761370" w:rsidP="00761370">
      <w:pPr>
        <w:spacing w:after="0"/>
      </w:pPr>
    </w:p>
    <w:p w14:paraId="2EF27B66" w14:textId="77777777" w:rsidR="00D44D60" w:rsidRDefault="00D44D60" w:rsidP="00761370">
      <w:pPr>
        <w:spacing w:after="0"/>
      </w:pPr>
    </w:p>
    <w:p w14:paraId="467FDD0E" w14:textId="77777777" w:rsidR="00D44D60" w:rsidRDefault="00D44D60" w:rsidP="00761370">
      <w:pPr>
        <w:spacing w:after="0"/>
      </w:pPr>
    </w:p>
    <w:p w14:paraId="4AC74864" w14:textId="77777777" w:rsidR="00D44D60" w:rsidRDefault="00D44D60" w:rsidP="00761370">
      <w:pPr>
        <w:spacing w:after="0"/>
      </w:pPr>
    </w:p>
    <w:p w14:paraId="248DC98E" w14:textId="77777777" w:rsidR="00D44D60" w:rsidRPr="00D47CAA" w:rsidRDefault="00D44D6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0D9C90E6" w14:textId="77777777" w:rsidTr="00432F60">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3EDC72E1" w14:textId="5A3C2C1F" w:rsidR="00761370" w:rsidRPr="00D47CAA" w:rsidRDefault="009A6D18" w:rsidP="009A6D18">
            <w:pPr>
              <w:jc w:val="center"/>
              <w:rPr>
                <w:rFonts w:ascii="Cambria" w:hAnsi="Cambria"/>
                <w:b/>
                <w:bCs/>
                <w:sz w:val="20"/>
                <w:szCs w:val="20"/>
              </w:rPr>
            </w:pPr>
            <w:r>
              <w:rPr>
                <w:rFonts w:ascii="Cambria" w:hAnsi="Cambria"/>
                <w:b/>
                <w:bCs/>
                <w:sz w:val="20"/>
                <w:szCs w:val="20"/>
              </w:rPr>
              <w:t>03</w:t>
            </w:r>
          </w:p>
        </w:tc>
        <w:tc>
          <w:tcPr>
            <w:tcW w:w="8964" w:type="dxa"/>
            <w:gridSpan w:val="3"/>
          </w:tcPr>
          <w:p w14:paraId="2A2FFA28"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Субвенционирање за поставување термофасади на постоечки колективни станбени објекти во градот</w:t>
            </w:r>
          </w:p>
        </w:tc>
      </w:tr>
      <w:tr w:rsidR="00761370" w:rsidRPr="00D47CAA" w14:paraId="7E494283" w14:textId="77777777" w:rsidTr="00432F60">
        <w:trPr>
          <w:trHeight w:val="567"/>
        </w:trPr>
        <w:tc>
          <w:tcPr>
            <w:cnfStyle w:val="000010000000" w:firstRow="0" w:lastRow="0" w:firstColumn="0" w:lastColumn="0" w:oddVBand="1" w:evenVBand="0" w:oddHBand="0" w:evenHBand="0" w:firstRowFirstColumn="0" w:firstRowLastColumn="0" w:lastRowFirstColumn="0" w:lastRowLastColumn="0"/>
            <w:tcW w:w="675" w:type="dxa"/>
            <w:vMerge/>
          </w:tcPr>
          <w:p w14:paraId="4A6F7C27" w14:textId="77777777" w:rsidR="00761370" w:rsidRPr="00D47CAA" w:rsidRDefault="00761370" w:rsidP="00761370">
            <w:pPr>
              <w:jc w:val="left"/>
              <w:rPr>
                <w:rFonts w:ascii="Cambria" w:hAnsi="Cambria"/>
                <w:sz w:val="20"/>
                <w:szCs w:val="20"/>
              </w:rPr>
            </w:pPr>
          </w:p>
        </w:tc>
        <w:tc>
          <w:tcPr>
            <w:tcW w:w="8964" w:type="dxa"/>
            <w:gridSpan w:val="3"/>
          </w:tcPr>
          <w:p w14:paraId="31FAD1A4"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Изработка на проектно техничка документација и програма за реализација / Донесување на соодветни одлуки на советот во кои се креираат мерки за стимулирање на сопствениците на станови деловни простори во индивидуалните и колективните станбени објекти за промена на крововите и фасадите (азбестните плочи) со материјали кои би биле здрави (неканцерогени и енергетски ефикасни)</w:t>
            </w:r>
          </w:p>
        </w:tc>
      </w:tr>
      <w:tr w:rsidR="00761370" w:rsidRPr="00D47CAA" w14:paraId="11442F1D"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5B8995CC" w14:textId="77777777" w:rsidR="00761370" w:rsidRPr="00D47CAA" w:rsidRDefault="00761370" w:rsidP="00761370">
            <w:pPr>
              <w:jc w:val="left"/>
              <w:rPr>
                <w:rFonts w:ascii="Cambria" w:hAnsi="Cambria"/>
                <w:sz w:val="20"/>
                <w:szCs w:val="20"/>
              </w:rPr>
            </w:pPr>
          </w:p>
        </w:tc>
        <w:tc>
          <w:tcPr>
            <w:tcW w:w="3686" w:type="dxa"/>
          </w:tcPr>
          <w:p w14:paraId="484496D7"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Намалени губитоци на енергија и намалено загадување на животната средина, во споредба со податоците пред воведување на мерките за стимулација</w:t>
            </w:r>
          </w:p>
        </w:tc>
        <w:tc>
          <w:tcPr>
            <w:cnfStyle w:val="000010000000" w:firstRow="0" w:lastRow="0" w:firstColumn="0" w:lastColumn="0" w:oddVBand="1" w:evenVBand="0" w:oddHBand="0" w:evenHBand="0" w:firstRowFirstColumn="0" w:firstRowLastColumn="0" w:lastRowFirstColumn="0" w:lastRowLastColumn="0"/>
            <w:tcW w:w="1559" w:type="dxa"/>
          </w:tcPr>
          <w:p w14:paraId="0A5B86E2" w14:textId="4B401AEC" w:rsidR="00761370" w:rsidRPr="00D47CAA" w:rsidRDefault="00761370" w:rsidP="00761370">
            <w:pPr>
              <w:jc w:val="left"/>
              <w:rPr>
                <w:rFonts w:ascii="Cambria" w:hAnsi="Cambria"/>
                <w:sz w:val="20"/>
                <w:szCs w:val="20"/>
              </w:rPr>
            </w:pPr>
            <w:r w:rsidRPr="00D47CAA">
              <w:rPr>
                <w:rFonts w:ascii="Cambria" w:hAnsi="Cambria"/>
                <w:sz w:val="20"/>
                <w:szCs w:val="20"/>
              </w:rPr>
              <w:t>202</w:t>
            </w:r>
            <w:r w:rsidR="009A6D18">
              <w:rPr>
                <w:rFonts w:ascii="Cambria" w:hAnsi="Cambria"/>
                <w:sz w:val="20"/>
                <w:szCs w:val="20"/>
              </w:rPr>
              <w:t>5</w:t>
            </w:r>
            <w:r w:rsidRPr="00D47CAA">
              <w:rPr>
                <w:rFonts w:ascii="Cambria" w:hAnsi="Cambria"/>
                <w:sz w:val="20"/>
                <w:szCs w:val="20"/>
              </w:rPr>
              <w:t xml:space="preserve"> – 202</w:t>
            </w:r>
            <w:r w:rsidR="009A6D18">
              <w:rPr>
                <w:rFonts w:ascii="Cambria" w:hAnsi="Cambria"/>
                <w:sz w:val="20"/>
                <w:szCs w:val="20"/>
              </w:rPr>
              <w:t>8</w:t>
            </w:r>
            <w:r w:rsidRPr="00D47CAA">
              <w:rPr>
                <w:rFonts w:ascii="Cambria" w:hAnsi="Cambria"/>
                <w:sz w:val="20"/>
                <w:szCs w:val="20"/>
              </w:rPr>
              <w:t xml:space="preserve"> </w:t>
            </w:r>
          </w:p>
        </w:tc>
        <w:tc>
          <w:tcPr>
            <w:tcW w:w="3719" w:type="dxa"/>
          </w:tcPr>
          <w:p w14:paraId="7452383B"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Незаокружена финансиска конструкција за целосна реализација на проектот (средно) </w:t>
            </w:r>
          </w:p>
        </w:tc>
      </w:tr>
      <w:tr w:rsidR="00761370" w:rsidRPr="00D47CAA" w14:paraId="1205A238" w14:textId="77777777" w:rsidTr="00432F60">
        <w:trPr>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7FD032CA" w14:textId="77777777" w:rsidR="00761370" w:rsidRPr="00D47CAA" w:rsidRDefault="00761370" w:rsidP="00761370">
            <w:pPr>
              <w:jc w:val="left"/>
              <w:rPr>
                <w:rFonts w:ascii="Cambria" w:hAnsi="Cambria"/>
                <w:sz w:val="20"/>
                <w:szCs w:val="20"/>
              </w:rPr>
            </w:pPr>
          </w:p>
        </w:tc>
        <w:tc>
          <w:tcPr>
            <w:tcW w:w="3686" w:type="dxa"/>
          </w:tcPr>
          <w:p w14:paraId="7139659E"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Сектор за ЛЕР и одделение за заштита на животната средина во соработка со Сектор за урбанизам и комунални работи</w:t>
            </w:r>
          </w:p>
        </w:tc>
        <w:tc>
          <w:tcPr>
            <w:cnfStyle w:val="000010000000" w:firstRow="0" w:lastRow="0" w:firstColumn="0" w:lastColumn="0" w:oddVBand="1" w:evenVBand="0" w:oddHBand="0" w:evenHBand="0" w:firstRowFirstColumn="0" w:firstRowLastColumn="0" w:lastRowFirstColumn="0" w:lastRowLastColumn="0"/>
            <w:tcW w:w="1559" w:type="dxa"/>
          </w:tcPr>
          <w:p w14:paraId="41FC5084" w14:textId="77777777" w:rsidR="00761370" w:rsidRPr="00D47CAA" w:rsidRDefault="00761370" w:rsidP="00761370">
            <w:pPr>
              <w:jc w:val="left"/>
              <w:rPr>
                <w:rFonts w:ascii="Cambria" w:hAnsi="Cambria"/>
                <w:sz w:val="20"/>
                <w:szCs w:val="20"/>
              </w:rPr>
            </w:pPr>
            <w:r w:rsidRPr="00D47CAA">
              <w:rPr>
                <w:rFonts w:ascii="Cambria" w:hAnsi="Cambria"/>
                <w:sz w:val="20"/>
                <w:szCs w:val="20"/>
              </w:rPr>
              <w:t>15.000.000,00 МКД</w:t>
            </w:r>
          </w:p>
        </w:tc>
        <w:tc>
          <w:tcPr>
            <w:tcW w:w="3719" w:type="dxa"/>
          </w:tcPr>
          <w:p w14:paraId="07A9A402"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7D2CE860" w14:textId="77777777" w:rsidR="00761370"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6D808B27"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3EDBA742" w14:textId="72594DC1" w:rsidR="00761370" w:rsidRPr="00D47CAA" w:rsidRDefault="009A6D18" w:rsidP="009A6D18">
            <w:pPr>
              <w:jc w:val="center"/>
              <w:rPr>
                <w:rFonts w:ascii="Cambria" w:hAnsi="Cambria"/>
                <w:b/>
                <w:bCs/>
                <w:sz w:val="20"/>
                <w:szCs w:val="20"/>
              </w:rPr>
            </w:pPr>
            <w:r>
              <w:rPr>
                <w:rFonts w:ascii="Cambria" w:hAnsi="Cambria"/>
                <w:b/>
                <w:bCs/>
                <w:sz w:val="20"/>
                <w:szCs w:val="20"/>
              </w:rPr>
              <w:t>04</w:t>
            </w:r>
          </w:p>
        </w:tc>
        <w:tc>
          <w:tcPr>
            <w:tcW w:w="8964" w:type="dxa"/>
            <w:gridSpan w:val="3"/>
          </w:tcPr>
          <w:p w14:paraId="0BAC5689"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 xml:space="preserve">Субвенционирање за креирање на енергетски ефикасни индивидуални домови на жителите на општина Струмица </w:t>
            </w:r>
          </w:p>
        </w:tc>
      </w:tr>
      <w:tr w:rsidR="00761370" w:rsidRPr="00D47CAA" w14:paraId="4F97923D" w14:textId="77777777" w:rsidTr="00432F60">
        <w:trPr>
          <w:trHeight w:val="567"/>
        </w:trPr>
        <w:tc>
          <w:tcPr>
            <w:cnfStyle w:val="000010000000" w:firstRow="0" w:lastRow="0" w:firstColumn="0" w:lastColumn="0" w:oddVBand="1" w:evenVBand="0" w:oddHBand="0" w:evenHBand="0" w:firstRowFirstColumn="0" w:firstRowLastColumn="0" w:lastRowFirstColumn="0" w:lastRowLastColumn="0"/>
            <w:tcW w:w="675" w:type="dxa"/>
            <w:vMerge/>
          </w:tcPr>
          <w:p w14:paraId="776738A6" w14:textId="77777777" w:rsidR="00761370" w:rsidRPr="00D47CAA" w:rsidRDefault="00761370" w:rsidP="00761370">
            <w:pPr>
              <w:jc w:val="left"/>
              <w:rPr>
                <w:rFonts w:ascii="Cambria" w:hAnsi="Cambria"/>
                <w:sz w:val="20"/>
                <w:szCs w:val="20"/>
              </w:rPr>
            </w:pPr>
          </w:p>
        </w:tc>
        <w:tc>
          <w:tcPr>
            <w:tcW w:w="8964" w:type="dxa"/>
            <w:gridSpan w:val="3"/>
          </w:tcPr>
          <w:p w14:paraId="4DF51E48"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Изработка на проектно техничка документација и програма за реализација / Донесување на соодветни одлуки на советот во кои се креираат мерки за субвенционирање на градба на енергетски ефикасни индивидуални домови на жителите на општина Струмица)</w:t>
            </w:r>
          </w:p>
        </w:tc>
      </w:tr>
      <w:tr w:rsidR="00761370" w:rsidRPr="00D47CAA" w14:paraId="7C40B9C9" w14:textId="77777777" w:rsidTr="00432F60">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675" w:type="dxa"/>
            <w:vMerge/>
          </w:tcPr>
          <w:p w14:paraId="04D1FF16" w14:textId="77777777" w:rsidR="00761370" w:rsidRPr="00D47CAA" w:rsidRDefault="00761370" w:rsidP="00761370">
            <w:pPr>
              <w:jc w:val="left"/>
              <w:rPr>
                <w:rFonts w:ascii="Cambria" w:hAnsi="Cambria"/>
                <w:sz w:val="20"/>
                <w:szCs w:val="20"/>
              </w:rPr>
            </w:pPr>
          </w:p>
        </w:tc>
        <w:tc>
          <w:tcPr>
            <w:tcW w:w="3686" w:type="dxa"/>
          </w:tcPr>
          <w:p w14:paraId="0733A911"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Намалени губитоци на енергија и намалено загадување на животната средина </w:t>
            </w:r>
          </w:p>
        </w:tc>
        <w:tc>
          <w:tcPr>
            <w:cnfStyle w:val="000010000000" w:firstRow="0" w:lastRow="0" w:firstColumn="0" w:lastColumn="0" w:oddVBand="1" w:evenVBand="0" w:oddHBand="0" w:evenHBand="0" w:firstRowFirstColumn="0" w:firstRowLastColumn="0" w:lastRowFirstColumn="0" w:lastRowLastColumn="0"/>
            <w:tcW w:w="1559" w:type="dxa"/>
          </w:tcPr>
          <w:p w14:paraId="63E99BE2" w14:textId="404E0B7E" w:rsidR="00761370" w:rsidRPr="00D47CAA" w:rsidRDefault="00761370" w:rsidP="00761370">
            <w:pPr>
              <w:jc w:val="left"/>
              <w:rPr>
                <w:rFonts w:ascii="Cambria" w:hAnsi="Cambria"/>
                <w:sz w:val="20"/>
                <w:szCs w:val="20"/>
              </w:rPr>
            </w:pPr>
            <w:r w:rsidRPr="00D47CAA">
              <w:rPr>
                <w:rFonts w:ascii="Cambria" w:hAnsi="Cambria"/>
                <w:sz w:val="20"/>
                <w:szCs w:val="20"/>
              </w:rPr>
              <w:t>202</w:t>
            </w:r>
            <w:r w:rsidR="009A6D18">
              <w:rPr>
                <w:rFonts w:ascii="Cambria" w:hAnsi="Cambria"/>
                <w:sz w:val="20"/>
                <w:szCs w:val="20"/>
              </w:rPr>
              <w:t>5</w:t>
            </w:r>
            <w:r w:rsidRPr="00D47CAA">
              <w:rPr>
                <w:rFonts w:ascii="Cambria" w:hAnsi="Cambria"/>
                <w:sz w:val="20"/>
                <w:szCs w:val="20"/>
              </w:rPr>
              <w:t xml:space="preserve"> – 202</w:t>
            </w:r>
            <w:r w:rsidR="009A6D18">
              <w:rPr>
                <w:rFonts w:ascii="Cambria" w:hAnsi="Cambria"/>
                <w:sz w:val="20"/>
                <w:szCs w:val="20"/>
              </w:rPr>
              <w:t>8</w:t>
            </w:r>
            <w:r w:rsidRPr="00D47CAA">
              <w:rPr>
                <w:rFonts w:ascii="Cambria" w:hAnsi="Cambria"/>
                <w:sz w:val="20"/>
                <w:szCs w:val="20"/>
              </w:rPr>
              <w:t xml:space="preserve"> </w:t>
            </w:r>
          </w:p>
        </w:tc>
        <w:tc>
          <w:tcPr>
            <w:tcW w:w="3719" w:type="dxa"/>
          </w:tcPr>
          <w:p w14:paraId="140E1B79"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Незаокружена финансиска конструкција за целосна реализација на проектот (средно) </w:t>
            </w:r>
          </w:p>
        </w:tc>
      </w:tr>
      <w:tr w:rsidR="00761370" w:rsidRPr="00D47CAA" w14:paraId="6D8C804D" w14:textId="77777777" w:rsidTr="00432F60">
        <w:trPr>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5A244323" w14:textId="77777777" w:rsidR="00761370" w:rsidRPr="00D47CAA" w:rsidRDefault="00761370" w:rsidP="00761370">
            <w:pPr>
              <w:jc w:val="left"/>
              <w:rPr>
                <w:rFonts w:ascii="Cambria" w:hAnsi="Cambria"/>
                <w:sz w:val="20"/>
                <w:szCs w:val="20"/>
              </w:rPr>
            </w:pPr>
          </w:p>
        </w:tc>
        <w:tc>
          <w:tcPr>
            <w:tcW w:w="3686" w:type="dxa"/>
          </w:tcPr>
          <w:p w14:paraId="3C307DF1"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Сектор за ЛЕР и одделение за заштита на животната средина во соработка со Сектор за урбанизам и комунални работи</w:t>
            </w:r>
          </w:p>
        </w:tc>
        <w:tc>
          <w:tcPr>
            <w:cnfStyle w:val="000010000000" w:firstRow="0" w:lastRow="0" w:firstColumn="0" w:lastColumn="0" w:oddVBand="1" w:evenVBand="0" w:oddHBand="0" w:evenHBand="0" w:firstRowFirstColumn="0" w:firstRowLastColumn="0" w:lastRowFirstColumn="0" w:lastRowLastColumn="0"/>
            <w:tcW w:w="1559" w:type="dxa"/>
          </w:tcPr>
          <w:p w14:paraId="2B5C536E" w14:textId="77777777" w:rsidR="00761370" w:rsidRPr="00D47CAA" w:rsidRDefault="00761370" w:rsidP="00761370">
            <w:pPr>
              <w:jc w:val="left"/>
              <w:rPr>
                <w:rFonts w:ascii="Cambria" w:hAnsi="Cambria"/>
                <w:sz w:val="20"/>
                <w:szCs w:val="20"/>
              </w:rPr>
            </w:pPr>
            <w:r w:rsidRPr="00D47CAA">
              <w:rPr>
                <w:rFonts w:ascii="Cambria" w:hAnsi="Cambria"/>
                <w:sz w:val="20"/>
                <w:szCs w:val="20"/>
              </w:rPr>
              <w:t>9.000.000,00 МКД</w:t>
            </w:r>
          </w:p>
        </w:tc>
        <w:tc>
          <w:tcPr>
            <w:tcW w:w="3719" w:type="dxa"/>
          </w:tcPr>
          <w:p w14:paraId="0FF96460"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42230A7A"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7B5E412D"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5555B193" w14:textId="01B86974" w:rsidR="00761370" w:rsidRPr="00D47CAA" w:rsidRDefault="009A6D18" w:rsidP="009A6D18">
            <w:pPr>
              <w:jc w:val="center"/>
              <w:rPr>
                <w:rFonts w:ascii="Cambria" w:hAnsi="Cambria"/>
                <w:b/>
                <w:bCs/>
                <w:sz w:val="20"/>
                <w:szCs w:val="20"/>
              </w:rPr>
            </w:pPr>
            <w:r>
              <w:rPr>
                <w:rFonts w:ascii="Cambria" w:hAnsi="Cambria"/>
                <w:b/>
                <w:bCs/>
                <w:sz w:val="20"/>
                <w:szCs w:val="20"/>
              </w:rPr>
              <w:t>05</w:t>
            </w:r>
          </w:p>
        </w:tc>
        <w:tc>
          <w:tcPr>
            <w:tcW w:w="8964" w:type="dxa"/>
            <w:gridSpan w:val="3"/>
          </w:tcPr>
          <w:p w14:paraId="538A4AA3"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Проширување на гасоводната мрежа и стимулирање на граѓаните за користење на гасот како еколошки и економски исплатлив енергенс</w:t>
            </w:r>
          </w:p>
        </w:tc>
      </w:tr>
      <w:tr w:rsidR="00761370" w:rsidRPr="00D47CAA" w14:paraId="739DDA29" w14:textId="77777777" w:rsidTr="00432F60">
        <w:trPr>
          <w:trHeight w:val="567"/>
        </w:trPr>
        <w:tc>
          <w:tcPr>
            <w:cnfStyle w:val="000010000000" w:firstRow="0" w:lastRow="0" w:firstColumn="0" w:lastColumn="0" w:oddVBand="1" w:evenVBand="0" w:oddHBand="0" w:evenHBand="0" w:firstRowFirstColumn="0" w:firstRowLastColumn="0" w:lastRowFirstColumn="0" w:lastRowLastColumn="0"/>
            <w:tcW w:w="675" w:type="dxa"/>
            <w:vMerge/>
          </w:tcPr>
          <w:p w14:paraId="69F7661D" w14:textId="77777777" w:rsidR="00761370" w:rsidRPr="00D47CAA" w:rsidRDefault="00761370" w:rsidP="00761370">
            <w:pPr>
              <w:jc w:val="left"/>
              <w:rPr>
                <w:rFonts w:ascii="Cambria" w:hAnsi="Cambria"/>
                <w:sz w:val="20"/>
                <w:szCs w:val="20"/>
              </w:rPr>
            </w:pPr>
          </w:p>
        </w:tc>
        <w:tc>
          <w:tcPr>
            <w:tcW w:w="8964" w:type="dxa"/>
            <w:gridSpan w:val="3"/>
          </w:tcPr>
          <w:p w14:paraId="53154FA9"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 xml:space="preserve">Изработка на проектно техничка документација / Решавање на евентуалните имотно правни спорови / Реализација на проектот </w:t>
            </w:r>
          </w:p>
        </w:tc>
      </w:tr>
      <w:tr w:rsidR="00761370" w:rsidRPr="00D47CAA" w14:paraId="16E9C156"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09C759F3" w14:textId="77777777" w:rsidR="00761370" w:rsidRPr="00D47CAA" w:rsidRDefault="00761370" w:rsidP="00761370">
            <w:pPr>
              <w:jc w:val="left"/>
              <w:rPr>
                <w:rFonts w:ascii="Cambria" w:hAnsi="Cambria"/>
                <w:sz w:val="20"/>
                <w:szCs w:val="20"/>
              </w:rPr>
            </w:pPr>
          </w:p>
        </w:tc>
        <w:tc>
          <w:tcPr>
            <w:tcW w:w="3686" w:type="dxa"/>
          </w:tcPr>
          <w:p w14:paraId="3FD266EA"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Број на нови приклучоци на гасоводната мрежа </w:t>
            </w:r>
          </w:p>
        </w:tc>
        <w:tc>
          <w:tcPr>
            <w:cnfStyle w:val="000010000000" w:firstRow="0" w:lastRow="0" w:firstColumn="0" w:lastColumn="0" w:oddVBand="1" w:evenVBand="0" w:oddHBand="0" w:evenHBand="0" w:firstRowFirstColumn="0" w:firstRowLastColumn="0" w:lastRowFirstColumn="0" w:lastRowLastColumn="0"/>
            <w:tcW w:w="1559" w:type="dxa"/>
          </w:tcPr>
          <w:p w14:paraId="05C2FC39" w14:textId="7E1A7073" w:rsidR="00761370" w:rsidRPr="00D47CAA" w:rsidRDefault="00761370" w:rsidP="00761370">
            <w:pPr>
              <w:jc w:val="left"/>
              <w:rPr>
                <w:rFonts w:ascii="Cambria" w:hAnsi="Cambria"/>
                <w:sz w:val="20"/>
                <w:szCs w:val="20"/>
              </w:rPr>
            </w:pPr>
            <w:r w:rsidRPr="00D47CAA">
              <w:rPr>
                <w:rFonts w:ascii="Cambria" w:hAnsi="Cambria"/>
                <w:sz w:val="20"/>
                <w:szCs w:val="20"/>
              </w:rPr>
              <w:t>202</w:t>
            </w:r>
            <w:r w:rsidR="009A6D18">
              <w:rPr>
                <w:rFonts w:ascii="Cambria" w:hAnsi="Cambria"/>
                <w:sz w:val="20"/>
                <w:szCs w:val="20"/>
              </w:rPr>
              <w:t>5</w:t>
            </w:r>
            <w:r w:rsidRPr="00D47CAA">
              <w:rPr>
                <w:rFonts w:ascii="Cambria" w:hAnsi="Cambria"/>
                <w:sz w:val="20"/>
                <w:szCs w:val="20"/>
              </w:rPr>
              <w:t xml:space="preserve"> – 2026 </w:t>
            </w:r>
          </w:p>
        </w:tc>
        <w:tc>
          <w:tcPr>
            <w:tcW w:w="3719" w:type="dxa"/>
          </w:tcPr>
          <w:p w14:paraId="2452C8B0"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Незаокружена финансиска конструкција за целосна реализација на проектот (средно) </w:t>
            </w:r>
          </w:p>
        </w:tc>
      </w:tr>
      <w:tr w:rsidR="00761370" w:rsidRPr="00D47CAA" w14:paraId="5CFAF3BF" w14:textId="77777777" w:rsidTr="00432F60">
        <w:trPr>
          <w:trHeight w:val="642"/>
        </w:trPr>
        <w:tc>
          <w:tcPr>
            <w:cnfStyle w:val="000010000000" w:firstRow="0" w:lastRow="0" w:firstColumn="0" w:lastColumn="0" w:oddVBand="1" w:evenVBand="0" w:oddHBand="0" w:evenHBand="0" w:firstRowFirstColumn="0" w:firstRowLastColumn="0" w:lastRowFirstColumn="0" w:lastRowLastColumn="0"/>
            <w:tcW w:w="675" w:type="dxa"/>
            <w:vMerge/>
          </w:tcPr>
          <w:p w14:paraId="20AAB8F7" w14:textId="77777777" w:rsidR="00761370" w:rsidRPr="00D47CAA" w:rsidRDefault="00761370" w:rsidP="00761370">
            <w:pPr>
              <w:jc w:val="left"/>
              <w:rPr>
                <w:rFonts w:ascii="Cambria" w:hAnsi="Cambria"/>
                <w:sz w:val="20"/>
                <w:szCs w:val="20"/>
              </w:rPr>
            </w:pPr>
          </w:p>
        </w:tc>
        <w:tc>
          <w:tcPr>
            <w:tcW w:w="3686" w:type="dxa"/>
          </w:tcPr>
          <w:p w14:paraId="5086A276"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ЈПЕД „Струмица Гас“</w:t>
            </w:r>
          </w:p>
        </w:tc>
        <w:tc>
          <w:tcPr>
            <w:cnfStyle w:val="000010000000" w:firstRow="0" w:lastRow="0" w:firstColumn="0" w:lastColumn="0" w:oddVBand="1" w:evenVBand="0" w:oddHBand="0" w:evenHBand="0" w:firstRowFirstColumn="0" w:firstRowLastColumn="0" w:lastRowFirstColumn="0" w:lastRowLastColumn="0"/>
            <w:tcW w:w="1559" w:type="dxa"/>
          </w:tcPr>
          <w:p w14:paraId="581374B0" w14:textId="77777777" w:rsidR="00761370" w:rsidRPr="00D47CAA" w:rsidRDefault="00761370" w:rsidP="00761370">
            <w:pPr>
              <w:jc w:val="left"/>
              <w:rPr>
                <w:rFonts w:ascii="Cambria" w:hAnsi="Cambria"/>
                <w:sz w:val="20"/>
                <w:szCs w:val="20"/>
              </w:rPr>
            </w:pPr>
            <w:r w:rsidRPr="00D47CAA">
              <w:rPr>
                <w:rFonts w:ascii="Cambria" w:hAnsi="Cambria"/>
                <w:sz w:val="20"/>
                <w:szCs w:val="20"/>
              </w:rPr>
              <w:t>65.000.000,00 МКД</w:t>
            </w:r>
          </w:p>
        </w:tc>
        <w:tc>
          <w:tcPr>
            <w:tcW w:w="3719" w:type="dxa"/>
          </w:tcPr>
          <w:p w14:paraId="7D706C62"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2265C1E0"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70B43131" w14:textId="77777777" w:rsidTr="00432F6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34CB7FE6" w14:textId="4A1F1A80" w:rsidR="00761370" w:rsidRPr="00D47CAA" w:rsidRDefault="009A6D18" w:rsidP="009A6D18">
            <w:pPr>
              <w:jc w:val="center"/>
              <w:rPr>
                <w:rFonts w:ascii="Cambria" w:hAnsi="Cambria"/>
                <w:b/>
                <w:bCs/>
                <w:sz w:val="20"/>
                <w:szCs w:val="20"/>
              </w:rPr>
            </w:pPr>
            <w:r>
              <w:rPr>
                <w:rFonts w:ascii="Cambria" w:hAnsi="Cambria"/>
                <w:b/>
                <w:bCs/>
                <w:sz w:val="20"/>
                <w:szCs w:val="20"/>
              </w:rPr>
              <w:t>06</w:t>
            </w:r>
          </w:p>
        </w:tc>
        <w:tc>
          <w:tcPr>
            <w:tcW w:w="8964" w:type="dxa"/>
            <w:gridSpan w:val="3"/>
          </w:tcPr>
          <w:p w14:paraId="7DF66601"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Имплементација и одржување на паметен систем на управување со улично осветлување</w:t>
            </w:r>
          </w:p>
        </w:tc>
      </w:tr>
      <w:tr w:rsidR="00761370" w:rsidRPr="00D47CAA" w14:paraId="3A6C24F6" w14:textId="77777777" w:rsidTr="00432F60">
        <w:trPr>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4BD01651" w14:textId="77777777" w:rsidR="00761370" w:rsidRPr="00D47CAA" w:rsidRDefault="00761370" w:rsidP="00761370">
            <w:pPr>
              <w:jc w:val="left"/>
              <w:rPr>
                <w:rFonts w:ascii="Cambria" w:hAnsi="Cambria"/>
                <w:sz w:val="20"/>
                <w:szCs w:val="20"/>
              </w:rPr>
            </w:pPr>
          </w:p>
        </w:tc>
        <w:tc>
          <w:tcPr>
            <w:tcW w:w="8964" w:type="dxa"/>
            <w:gridSpan w:val="3"/>
          </w:tcPr>
          <w:p w14:paraId="08F50276"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Анализа на состојба / Имплементација и одржување на паметен систем на управување со улично осветлување</w:t>
            </w:r>
          </w:p>
        </w:tc>
      </w:tr>
      <w:tr w:rsidR="00761370" w:rsidRPr="00D47CAA" w14:paraId="7A05C095"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61D2BEC4" w14:textId="77777777" w:rsidR="00761370" w:rsidRPr="00D47CAA" w:rsidRDefault="00761370" w:rsidP="00761370">
            <w:pPr>
              <w:jc w:val="left"/>
              <w:rPr>
                <w:rFonts w:ascii="Cambria" w:hAnsi="Cambria"/>
                <w:sz w:val="20"/>
                <w:szCs w:val="20"/>
              </w:rPr>
            </w:pPr>
          </w:p>
        </w:tc>
        <w:tc>
          <w:tcPr>
            <w:tcW w:w="3686" w:type="dxa"/>
          </w:tcPr>
          <w:p w14:paraId="6CED5764"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Имплементиран паметен систем на управување со улично осветлување </w:t>
            </w:r>
          </w:p>
        </w:tc>
        <w:tc>
          <w:tcPr>
            <w:cnfStyle w:val="000010000000" w:firstRow="0" w:lastRow="0" w:firstColumn="0" w:lastColumn="0" w:oddVBand="1" w:evenVBand="0" w:oddHBand="0" w:evenHBand="0" w:firstRowFirstColumn="0" w:firstRowLastColumn="0" w:lastRowFirstColumn="0" w:lastRowLastColumn="0"/>
            <w:tcW w:w="1559" w:type="dxa"/>
          </w:tcPr>
          <w:p w14:paraId="683E90A3" w14:textId="17B79BC8" w:rsidR="00761370" w:rsidRPr="00D47CAA" w:rsidRDefault="00761370" w:rsidP="00761370">
            <w:pPr>
              <w:jc w:val="left"/>
              <w:rPr>
                <w:rFonts w:ascii="Cambria" w:hAnsi="Cambria"/>
                <w:sz w:val="20"/>
                <w:szCs w:val="20"/>
              </w:rPr>
            </w:pPr>
            <w:r w:rsidRPr="00D47CAA">
              <w:rPr>
                <w:rFonts w:ascii="Cambria" w:hAnsi="Cambria"/>
                <w:sz w:val="20"/>
                <w:szCs w:val="20"/>
              </w:rPr>
              <w:t>202</w:t>
            </w:r>
            <w:r w:rsidR="009A6D18">
              <w:rPr>
                <w:rFonts w:ascii="Cambria" w:hAnsi="Cambria"/>
                <w:sz w:val="20"/>
                <w:szCs w:val="20"/>
              </w:rPr>
              <w:t>5</w:t>
            </w:r>
            <w:r w:rsidRPr="00D47CAA">
              <w:rPr>
                <w:rFonts w:ascii="Cambria" w:hAnsi="Cambria"/>
                <w:sz w:val="20"/>
                <w:szCs w:val="20"/>
              </w:rPr>
              <w:t xml:space="preserve"> </w:t>
            </w:r>
          </w:p>
        </w:tc>
        <w:tc>
          <w:tcPr>
            <w:tcW w:w="3719" w:type="dxa"/>
          </w:tcPr>
          <w:p w14:paraId="433F9A0D"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Незаокружена финансиска конструкција за целосна реализација на проектот (средно) </w:t>
            </w:r>
          </w:p>
        </w:tc>
      </w:tr>
      <w:tr w:rsidR="00761370" w:rsidRPr="00D47CAA" w14:paraId="48948A75" w14:textId="77777777" w:rsidTr="00432F60">
        <w:trPr>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49BA087E" w14:textId="77777777" w:rsidR="00761370" w:rsidRPr="00D47CAA" w:rsidRDefault="00761370" w:rsidP="00761370">
            <w:pPr>
              <w:jc w:val="left"/>
              <w:rPr>
                <w:rFonts w:ascii="Cambria" w:hAnsi="Cambria"/>
                <w:sz w:val="20"/>
                <w:szCs w:val="20"/>
              </w:rPr>
            </w:pPr>
          </w:p>
        </w:tc>
        <w:tc>
          <w:tcPr>
            <w:tcW w:w="3686" w:type="dxa"/>
          </w:tcPr>
          <w:p w14:paraId="00E4A710"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Одделение за ЛЕР </w:t>
            </w:r>
          </w:p>
        </w:tc>
        <w:tc>
          <w:tcPr>
            <w:cnfStyle w:val="000010000000" w:firstRow="0" w:lastRow="0" w:firstColumn="0" w:lastColumn="0" w:oddVBand="1" w:evenVBand="0" w:oddHBand="0" w:evenHBand="0" w:firstRowFirstColumn="0" w:firstRowLastColumn="0" w:lastRowFirstColumn="0" w:lastRowLastColumn="0"/>
            <w:tcW w:w="1559" w:type="dxa"/>
          </w:tcPr>
          <w:p w14:paraId="5EE9C9C2" w14:textId="77777777" w:rsidR="00761370" w:rsidRPr="00D47CAA" w:rsidRDefault="00761370" w:rsidP="00761370">
            <w:pPr>
              <w:jc w:val="left"/>
              <w:rPr>
                <w:rFonts w:ascii="Cambria" w:hAnsi="Cambria"/>
                <w:sz w:val="20"/>
                <w:szCs w:val="20"/>
              </w:rPr>
            </w:pPr>
            <w:r w:rsidRPr="00D47CAA">
              <w:rPr>
                <w:rFonts w:ascii="Cambria" w:hAnsi="Cambria"/>
                <w:sz w:val="20"/>
                <w:szCs w:val="20"/>
              </w:rPr>
              <w:t>12.000.000,00 МКД</w:t>
            </w:r>
          </w:p>
        </w:tc>
        <w:tc>
          <w:tcPr>
            <w:tcW w:w="3719" w:type="dxa"/>
          </w:tcPr>
          <w:p w14:paraId="49EDF31D"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05908C10" w14:textId="77777777" w:rsidR="00761370" w:rsidRDefault="00761370" w:rsidP="00761370">
      <w:pPr>
        <w:spacing w:after="0"/>
      </w:pPr>
    </w:p>
    <w:p w14:paraId="5DC16F59" w14:textId="77777777" w:rsidR="00D44D60" w:rsidRPr="00D47CAA" w:rsidRDefault="00D44D6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61A0D634" w14:textId="77777777" w:rsidTr="00432F60">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155A0853" w14:textId="7AAA53DD" w:rsidR="00761370" w:rsidRPr="00D47CAA" w:rsidRDefault="009A6D18" w:rsidP="009A6D18">
            <w:pPr>
              <w:jc w:val="center"/>
              <w:rPr>
                <w:rFonts w:ascii="Cambria" w:hAnsi="Cambria"/>
                <w:b/>
                <w:bCs/>
                <w:sz w:val="20"/>
                <w:szCs w:val="20"/>
              </w:rPr>
            </w:pPr>
            <w:r>
              <w:rPr>
                <w:rFonts w:ascii="Cambria" w:hAnsi="Cambria"/>
                <w:b/>
                <w:bCs/>
                <w:sz w:val="20"/>
                <w:szCs w:val="20"/>
              </w:rPr>
              <w:t>07</w:t>
            </w:r>
          </w:p>
        </w:tc>
        <w:tc>
          <w:tcPr>
            <w:tcW w:w="8964" w:type="dxa"/>
            <w:gridSpan w:val="3"/>
          </w:tcPr>
          <w:p w14:paraId="39FE08B5"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 xml:space="preserve">Отворање на Канцеларија за енергетска ефикасност во општина Струмица </w:t>
            </w:r>
          </w:p>
        </w:tc>
      </w:tr>
      <w:tr w:rsidR="00761370" w:rsidRPr="00D47CAA" w14:paraId="0988C4D4" w14:textId="77777777" w:rsidTr="00432F60">
        <w:trPr>
          <w:trHeight w:val="567"/>
        </w:trPr>
        <w:tc>
          <w:tcPr>
            <w:cnfStyle w:val="000010000000" w:firstRow="0" w:lastRow="0" w:firstColumn="0" w:lastColumn="0" w:oddVBand="1" w:evenVBand="0" w:oddHBand="0" w:evenHBand="0" w:firstRowFirstColumn="0" w:firstRowLastColumn="0" w:lastRowFirstColumn="0" w:lastRowLastColumn="0"/>
            <w:tcW w:w="675" w:type="dxa"/>
            <w:vMerge/>
          </w:tcPr>
          <w:p w14:paraId="7246698C" w14:textId="77777777" w:rsidR="00761370" w:rsidRPr="00D47CAA" w:rsidRDefault="00761370" w:rsidP="00761370">
            <w:pPr>
              <w:jc w:val="left"/>
              <w:rPr>
                <w:rFonts w:ascii="Cambria" w:hAnsi="Cambria"/>
                <w:sz w:val="20"/>
                <w:szCs w:val="20"/>
              </w:rPr>
            </w:pPr>
          </w:p>
        </w:tc>
        <w:tc>
          <w:tcPr>
            <w:tcW w:w="8964" w:type="dxa"/>
            <w:gridSpan w:val="3"/>
          </w:tcPr>
          <w:p w14:paraId="124C05D7"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 xml:space="preserve">Воспоставување на Канцеларија за енергетска ефикасност во општина Струмица која ќе дава информации и насоки на граѓаните во делот на можности за субвенционирање на поставување соларни панели, набавување на печки за греење на пелети и ќе обезбедува средства за замена на светилките по улиците, паркинзите и јавните објекти со нови ЛЕД-светилки </w:t>
            </w:r>
          </w:p>
        </w:tc>
      </w:tr>
      <w:tr w:rsidR="00761370" w:rsidRPr="00D47CAA" w14:paraId="39A6B6A8"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5EF3A393" w14:textId="77777777" w:rsidR="00761370" w:rsidRPr="00D47CAA" w:rsidRDefault="00761370" w:rsidP="00761370">
            <w:pPr>
              <w:jc w:val="left"/>
              <w:rPr>
                <w:rFonts w:ascii="Cambria" w:hAnsi="Cambria"/>
                <w:sz w:val="20"/>
                <w:szCs w:val="20"/>
              </w:rPr>
            </w:pPr>
          </w:p>
        </w:tc>
        <w:tc>
          <w:tcPr>
            <w:tcW w:w="3686" w:type="dxa"/>
          </w:tcPr>
          <w:p w14:paraId="43D71ED6"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Канцеларија за енергетска ефикасност во општина Струмица</w:t>
            </w:r>
          </w:p>
        </w:tc>
        <w:tc>
          <w:tcPr>
            <w:cnfStyle w:val="000010000000" w:firstRow="0" w:lastRow="0" w:firstColumn="0" w:lastColumn="0" w:oddVBand="1" w:evenVBand="0" w:oddHBand="0" w:evenHBand="0" w:firstRowFirstColumn="0" w:firstRowLastColumn="0" w:lastRowFirstColumn="0" w:lastRowLastColumn="0"/>
            <w:tcW w:w="1559" w:type="dxa"/>
          </w:tcPr>
          <w:p w14:paraId="2EC6C8D1" w14:textId="242D30EF"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w:t>
            </w:r>
            <w:r w:rsidR="009A6D18">
              <w:rPr>
                <w:rFonts w:ascii="Cambria" w:hAnsi="Cambria"/>
                <w:sz w:val="20"/>
                <w:szCs w:val="20"/>
              </w:rPr>
              <w:t>5</w:t>
            </w:r>
            <w:r w:rsidRPr="00D47CAA">
              <w:rPr>
                <w:rFonts w:ascii="Cambria" w:hAnsi="Cambria"/>
                <w:sz w:val="20"/>
                <w:szCs w:val="20"/>
              </w:rPr>
              <w:t xml:space="preserve"> </w:t>
            </w:r>
          </w:p>
        </w:tc>
        <w:tc>
          <w:tcPr>
            <w:tcW w:w="3719" w:type="dxa"/>
          </w:tcPr>
          <w:p w14:paraId="1B12C1EF"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Незаокружена финансиска конструкција за целосна реализација на проектот (средно) </w:t>
            </w:r>
          </w:p>
        </w:tc>
      </w:tr>
      <w:tr w:rsidR="00761370" w:rsidRPr="00D47CAA" w14:paraId="644251A0" w14:textId="77777777" w:rsidTr="00432F60">
        <w:trPr>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4BBA13C9" w14:textId="77777777" w:rsidR="00761370" w:rsidRPr="00D47CAA" w:rsidRDefault="00761370" w:rsidP="00761370">
            <w:pPr>
              <w:jc w:val="left"/>
              <w:rPr>
                <w:rFonts w:ascii="Cambria" w:hAnsi="Cambria"/>
                <w:sz w:val="20"/>
                <w:szCs w:val="20"/>
              </w:rPr>
            </w:pPr>
          </w:p>
        </w:tc>
        <w:tc>
          <w:tcPr>
            <w:tcW w:w="3686" w:type="dxa"/>
          </w:tcPr>
          <w:p w14:paraId="3C95EE2C"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Одделение за ЛЕР</w:t>
            </w:r>
          </w:p>
        </w:tc>
        <w:tc>
          <w:tcPr>
            <w:cnfStyle w:val="000010000000" w:firstRow="0" w:lastRow="0" w:firstColumn="0" w:lastColumn="0" w:oddVBand="1" w:evenVBand="0" w:oddHBand="0" w:evenHBand="0" w:firstRowFirstColumn="0" w:firstRowLastColumn="0" w:lastRowFirstColumn="0" w:lastRowLastColumn="0"/>
            <w:tcW w:w="1559" w:type="dxa"/>
          </w:tcPr>
          <w:p w14:paraId="5EDED3E4" w14:textId="77777777" w:rsidR="00761370" w:rsidRPr="00D47CAA" w:rsidRDefault="00761370" w:rsidP="00761370">
            <w:pPr>
              <w:jc w:val="left"/>
              <w:rPr>
                <w:rFonts w:ascii="Cambria" w:hAnsi="Cambria"/>
                <w:sz w:val="20"/>
                <w:szCs w:val="20"/>
              </w:rPr>
            </w:pPr>
            <w:r w:rsidRPr="00D47CAA">
              <w:rPr>
                <w:rFonts w:ascii="Cambria" w:hAnsi="Cambria"/>
                <w:sz w:val="20"/>
                <w:szCs w:val="20"/>
              </w:rPr>
              <w:t>3.000.000,00 МКД</w:t>
            </w:r>
          </w:p>
        </w:tc>
        <w:tc>
          <w:tcPr>
            <w:tcW w:w="3719" w:type="dxa"/>
          </w:tcPr>
          <w:p w14:paraId="2573BDBA"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Испитување на можностите за обезбедување на финансиски средства од други достапни извори, надвор од буџетските </w:t>
            </w:r>
          </w:p>
        </w:tc>
      </w:tr>
    </w:tbl>
    <w:p w14:paraId="6EC6C6E9" w14:textId="77777777" w:rsidR="001C6D8C" w:rsidRPr="00D47CAA" w:rsidRDefault="001C6D8C" w:rsidP="00761370">
      <w:pPr>
        <w:spacing w:after="0"/>
      </w:pPr>
    </w:p>
    <w:tbl>
      <w:tblPr>
        <w:tblStyle w:val="GridTable3-Accent2"/>
        <w:tblW w:w="9638" w:type="dxa"/>
        <w:tblLayout w:type="fixed"/>
        <w:tblLook w:val="0000" w:firstRow="0" w:lastRow="0" w:firstColumn="0" w:lastColumn="0" w:noHBand="0" w:noVBand="0"/>
      </w:tblPr>
      <w:tblGrid>
        <w:gridCol w:w="674"/>
        <w:gridCol w:w="3686"/>
        <w:gridCol w:w="1559"/>
        <w:gridCol w:w="3719"/>
      </w:tblGrid>
      <w:tr w:rsidR="00761370" w:rsidRPr="00D47CAA" w14:paraId="00A8D1E8"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4" w:type="dxa"/>
            <w:vMerge w:val="restart"/>
          </w:tcPr>
          <w:p w14:paraId="3D0272C4" w14:textId="11A9847E" w:rsidR="00761370" w:rsidRPr="00D47CAA" w:rsidRDefault="009A6D18" w:rsidP="009A6D18">
            <w:pPr>
              <w:ind w:left="-108"/>
              <w:jc w:val="center"/>
              <w:rPr>
                <w:rFonts w:ascii="Cambria" w:hAnsi="Cambria"/>
                <w:b/>
                <w:bCs/>
                <w:sz w:val="20"/>
                <w:szCs w:val="20"/>
              </w:rPr>
            </w:pPr>
            <w:r>
              <w:rPr>
                <w:rFonts w:ascii="Cambria" w:hAnsi="Cambria"/>
                <w:b/>
                <w:bCs/>
                <w:sz w:val="20"/>
                <w:szCs w:val="20"/>
              </w:rPr>
              <w:t>08</w:t>
            </w:r>
          </w:p>
        </w:tc>
        <w:tc>
          <w:tcPr>
            <w:tcW w:w="8964" w:type="dxa"/>
            <w:gridSpan w:val="3"/>
          </w:tcPr>
          <w:p w14:paraId="21F9A12C"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 xml:space="preserve">Формирање на сектор за животна средина и енергетска ефикасност </w:t>
            </w:r>
          </w:p>
        </w:tc>
      </w:tr>
      <w:tr w:rsidR="00761370" w:rsidRPr="00D47CAA" w14:paraId="16E6DAEC"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4" w:type="dxa"/>
            <w:vMerge/>
          </w:tcPr>
          <w:p w14:paraId="6789583E" w14:textId="77777777" w:rsidR="00761370" w:rsidRPr="00D47CAA" w:rsidRDefault="00761370" w:rsidP="00761370">
            <w:pPr>
              <w:ind w:left="-108"/>
              <w:jc w:val="left"/>
              <w:rPr>
                <w:rFonts w:ascii="Cambria" w:hAnsi="Cambria"/>
                <w:sz w:val="20"/>
                <w:szCs w:val="20"/>
              </w:rPr>
            </w:pPr>
          </w:p>
        </w:tc>
        <w:tc>
          <w:tcPr>
            <w:tcW w:w="8964" w:type="dxa"/>
            <w:gridSpan w:val="3"/>
          </w:tcPr>
          <w:p w14:paraId="1B0B2DC0"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Нова систематизација/човечки ресурси/реализација на оваа актовност</w:t>
            </w:r>
          </w:p>
        </w:tc>
      </w:tr>
      <w:tr w:rsidR="00761370" w:rsidRPr="00D47CAA" w14:paraId="7F317DD8"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4" w:type="dxa"/>
            <w:vMerge/>
          </w:tcPr>
          <w:p w14:paraId="31693DBE" w14:textId="77777777" w:rsidR="00761370" w:rsidRPr="00D47CAA" w:rsidRDefault="00761370" w:rsidP="00761370">
            <w:pPr>
              <w:ind w:left="-108"/>
              <w:jc w:val="left"/>
              <w:rPr>
                <w:rFonts w:ascii="Cambria" w:hAnsi="Cambria"/>
                <w:sz w:val="20"/>
                <w:szCs w:val="20"/>
              </w:rPr>
            </w:pPr>
          </w:p>
        </w:tc>
        <w:tc>
          <w:tcPr>
            <w:tcW w:w="3686" w:type="dxa"/>
          </w:tcPr>
          <w:p w14:paraId="2D7269BB"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Имплементација на активноста во рамките на општина Струмица за секторско решение на животна средина и енергетска ефикасност </w:t>
            </w:r>
          </w:p>
        </w:tc>
        <w:tc>
          <w:tcPr>
            <w:cnfStyle w:val="000010000000" w:firstRow="0" w:lastRow="0" w:firstColumn="0" w:lastColumn="0" w:oddVBand="1" w:evenVBand="0" w:oddHBand="0" w:evenHBand="0" w:firstRowFirstColumn="0" w:firstRowLastColumn="0" w:lastRowFirstColumn="0" w:lastRowLastColumn="0"/>
            <w:tcW w:w="1559" w:type="dxa"/>
          </w:tcPr>
          <w:p w14:paraId="194EFE42" w14:textId="77777777"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2025</w:t>
            </w:r>
          </w:p>
        </w:tc>
        <w:tc>
          <w:tcPr>
            <w:tcW w:w="3719" w:type="dxa"/>
          </w:tcPr>
          <w:p w14:paraId="067CDCDB"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таргет групите (висока) </w:t>
            </w:r>
          </w:p>
        </w:tc>
      </w:tr>
      <w:tr w:rsidR="00761370" w:rsidRPr="00D47CAA" w14:paraId="69DD378A"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4" w:type="dxa"/>
            <w:vMerge/>
          </w:tcPr>
          <w:p w14:paraId="28B5C1D4" w14:textId="77777777" w:rsidR="00761370" w:rsidRPr="00D47CAA" w:rsidRDefault="00761370" w:rsidP="00761370">
            <w:pPr>
              <w:ind w:left="-108"/>
              <w:jc w:val="left"/>
              <w:rPr>
                <w:rFonts w:ascii="Cambria" w:hAnsi="Cambria"/>
                <w:sz w:val="20"/>
                <w:szCs w:val="20"/>
              </w:rPr>
            </w:pPr>
          </w:p>
        </w:tc>
        <w:tc>
          <w:tcPr>
            <w:tcW w:w="3686" w:type="dxa"/>
          </w:tcPr>
          <w:p w14:paraId="5FD9AD51"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lang w:val="mk-MK"/>
              </w:rPr>
              <w:t>Сектор човечки ресурси</w:t>
            </w:r>
          </w:p>
        </w:tc>
        <w:tc>
          <w:tcPr>
            <w:cnfStyle w:val="000010000000" w:firstRow="0" w:lastRow="0" w:firstColumn="0" w:lastColumn="0" w:oddVBand="1" w:evenVBand="0" w:oddHBand="0" w:evenHBand="0" w:firstRowFirstColumn="0" w:firstRowLastColumn="0" w:lastRowFirstColumn="0" w:lastRowLastColumn="0"/>
            <w:tcW w:w="1559" w:type="dxa"/>
          </w:tcPr>
          <w:p w14:paraId="3CDAEB52" w14:textId="77777777" w:rsidR="00761370" w:rsidRPr="00D47CAA" w:rsidRDefault="00761370" w:rsidP="00761370">
            <w:pPr>
              <w:jc w:val="left"/>
              <w:rPr>
                <w:rFonts w:ascii="Cambria" w:hAnsi="Cambria"/>
                <w:sz w:val="20"/>
                <w:szCs w:val="20"/>
              </w:rPr>
            </w:pPr>
            <w:r w:rsidRPr="00D47CAA">
              <w:rPr>
                <w:rFonts w:ascii="Cambria" w:hAnsi="Cambria"/>
                <w:sz w:val="20"/>
                <w:szCs w:val="20"/>
              </w:rPr>
              <w:t>1.000.000 МКД</w:t>
            </w:r>
          </w:p>
        </w:tc>
        <w:tc>
          <w:tcPr>
            <w:tcW w:w="3719" w:type="dxa"/>
          </w:tcPr>
          <w:p w14:paraId="35827C09"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Сопствен буџет на општина Струмица </w:t>
            </w:r>
          </w:p>
        </w:tc>
      </w:tr>
    </w:tbl>
    <w:p w14:paraId="7FDCC12D" w14:textId="77777777" w:rsidR="00E71278" w:rsidRPr="00D47CAA" w:rsidRDefault="00E71278"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6E2542D2"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3E578C45" w14:textId="4A85BFDB" w:rsidR="00761370" w:rsidRPr="00D47CAA" w:rsidRDefault="009A6D18" w:rsidP="009A6D18">
            <w:pPr>
              <w:ind w:left="-108"/>
              <w:jc w:val="center"/>
              <w:rPr>
                <w:rFonts w:ascii="Cambria" w:hAnsi="Cambria"/>
                <w:b/>
                <w:bCs/>
                <w:sz w:val="20"/>
                <w:szCs w:val="20"/>
              </w:rPr>
            </w:pPr>
            <w:r>
              <w:rPr>
                <w:rFonts w:ascii="Cambria" w:hAnsi="Cambria"/>
                <w:b/>
                <w:bCs/>
                <w:sz w:val="20"/>
                <w:szCs w:val="20"/>
              </w:rPr>
              <w:lastRenderedPageBreak/>
              <w:t>09</w:t>
            </w:r>
          </w:p>
        </w:tc>
        <w:tc>
          <w:tcPr>
            <w:tcW w:w="8964" w:type="dxa"/>
            <w:gridSpan w:val="3"/>
          </w:tcPr>
          <w:p w14:paraId="3FAD15AC"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 xml:space="preserve">Замена на стари врати и прозорци на образовните институции и предшколска возраст </w:t>
            </w:r>
          </w:p>
        </w:tc>
      </w:tr>
      <w:tr w:rsidR="00761370" w:rsidRPr="00D47CAA" w14:paraId="15555E05"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26815C3D" w14:textId="77777777" w:rsidR="00761370" w:rsidRPr="00D47CAA" w:rsidRDefault="00761370" w:rsidP="00761370">
            <w:pPr>
              <w:ind w:left="-108"/>
              <w:jc w:val="left"/>
              <w:rPr>
                <w:rFonts w:ascii="Cambria" w:hAnsi="Cambria"/>
                <w:sz w:val="20"/>
                <w:szCs w:val="20"/>
              </w:rPr>
            </w:pPr>
          </w:p>
        </w:tc>
        <w:tc>
          <w:tcPr>
            <w:tcW w:w="8964" w:type="dxa"/>
            <w:gridSpan w:val="3"/>
          </w:tcPr>
          <w:p w14:paraId="4BBC6401"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Замена на на дотраена столарија (населените места во општина Струмица)</w:t>
            </w:r>
          </w:p>
        </w:tc>
      </w:tr>
      <w:tr w:rsidR="00761370" w:rsidRPr="00D47CAA" w14:paraId="42DD560A"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0704AFA0" w14:textId="77777777" w:rsidR="00761370" w:rsidRPr="00D47CAA" w:rsidRDefault="00761370" w:rsidP="00761370">
            <w:pPr>
              <w:ind w:left="-108"/>
              <w:jc w:val="left"/>
              <w:rPr>
                <w:rFonts w:ascii="Cambria" w:hAnsi="Cambria"/>
                <w:sz w:val="20"/>
                <w:szCs w:val="20"/>
              </w:rPr>
            </w:pPr>
          </w:p>
        </w:tc>
        <w:tc>
          <w:tcPr>
            <w:tcW w:w="3686" w:type="dxa"/>
          </w:tcPr>
          <w:p w14:paraId="59D23D61"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Намалени губитоци на енергија и намалено загадување на животната средина</w:t>
            </w:r>
          </w:p>
        </w:tc>
        <w:tc>
          <w:tcPr>
            <w:cnfStyle w:val="000010000000" w:firstRow="0" w:lastRow="0" w:firstColumn="0" w:lastColumn="0" w:oddVBand="1" w:evenVBand="0" w:oddHBand="0" w:evenHBand="0" w:firstRowFirstColumn="0" w:firstRowLastColumn="0" w:lastRowFirstColumn="0" w:lastRowLastColumn="0"/>
            <w:tcW w:w="1559" w:type="dxa"/>
          </w:tcPr>
          <w:p w14:paraId="71898B2D" w14:textId="70DCD776" w:rsidR="00761370" w:rsidRPr="00D47CAA" w:rsidRDefault="009A6D18" w:rsidP="00761370">
            <w:pPr>
              <w:jc w:val="left"/>
              <w:rPr>
                <w:rFonts w:ascii="Cambria" w:hAnsi="Cambria"/>
                <w:sz w:val="20"/>
                <w:szCs w:val="20"/>
              </w:rPr>
            </w:pPr>
            <w:r>
              <w:rPr>
                <w:rFonts w:ascii="Cambria" w:hAnsi="Cambria"/>
                <w:sz w:val="20"/>
                <w:szCs w:val="20"/>
              </w:rPr>
              <w:t>2025-2026</w:t>
            </w:r>
          </w:p>
        </w:tc>
        <w:tc>
          <w:tcPr>
            <w:tcW w:w="3719" w:type="dxa"/>
          </w:tcPr>
          <w:p w14:paraId="44AD2E7D"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таргет групите (средна) </w:t>
            </w:r>
          </w:p>
        </w:tc>
      </w:tr>
      <w:tr w:rsidR="00761370" w:rsidRPr="00D47CAA" w14:paraId="668341C8"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403A954D" w14:textId="77777777" w:rsidR="00761370" w:rsidRPr="00D47CAA" w:rsidRDefault="00761370" w:rsidP="00761370">
            <w:pPr>
              <w:ind w:left="-108"/>
              <w:jc w:val="left"/>
              <w:rPr>
                <w:rFonts w:ascii="Cambria" w:hAnsi="Cambria"/>
                <w:sz w:val="20"/>
                <w:szCs w:val="20"/>
              </w:rPr>
            </w:pPr>
          </w:p>
        </w:tc>
        <w:tc>
          <w:tcPr>
            <w:tcW w:w="3686" w:type="dxa"/>
          </w:tcPr>
          <w:p w14:paraId="227E7262"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lang w:val="mk-MK"/>
              </w:rPr>
              <w:t>Општина Струмица</w:t>
            </w:r>
          </w:p>
        </w:tc>
        <w:tc>
          <w:tcPr>
            <w:cnfStyle w:val="000010000000" w:firstRow="0" w:lastRow="0" w:firstColumn="0" w:lastColumn="0" w:oddVBand="1" w:evenVBand="0" w:oddHBand="0" w:evenHBand="0" w:firstRowFirstColumn="0" w:firstRowLastColumn="0" w:lastRowFirstColumn="0" w:lastRowLastColumn="0"/>
            <w:tcW w:w="1559" w:type="dxa"/>
          </w:tcPr>
          <w:p w14:paraId="67F6D10C" w14:textId="77777777" w:rsidR="00761370" w:rsidRPr="00D47CAA" w:rsidRDefault="00761370" w:rsidP="00761370">
            <w:pPr>
              <w:jc w:val="left"/>
              <w:rPr>
                <w:rFonts w:ascii="Cambria" w:hAnsi="Cambria"/>
                <w:sz w:val="20"/>
                <w:szCs w:val="20"/>
              </w:rPr>
            </w:pPr>
            <w:r w:rsidRPr="00D47CAA">
              <w:rPr>
                <w:rFonts w:ascii="Cambria" w:hAnsi="Cambria"/>
                <w:sz w:val="20"/>
                <w:szCs w:val="20"/>
              </w:rPr>
              <w:t>1.500.000 МКД</w:t>
            </w:r>
          </w:p>
        </w:tc>
        <w:tc>
          <w:tcPr>
            <w:tcW w:w="3719" w:type="dxa"/>
          </w:tcPr>
          <w:p w14:paraId="02BEA316"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Сопствен буџет на општина Струмица </w:t>
            </w:r>
          </w:p>
        </w:tc>
      </w:tr>
    </w:tbl>
    <w:p w14:paraId="39217596"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473B2738"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53A8D2DC" w14:textId="081E07CF" w:rsidR="00761370" w:rsidRPr="00D47CAA" w:rsidRDefault="00761370" w:rsidP="009A6D18">
            <w:pPr>
              <w:ind w:left="-108"/>
              <w:jc w:val="center"/>
              <w:rPr>
                <w:rFonts w:ascii="Cambria" w:hAnsi="Cambria"/>
                <w:b/>
                <w:bCs/>
                <w:sz w:val="20"/>
                <w:szCs w:val="20"/>
              </w:rPr>
            </w:pPr>
            <w:r w:rsidRPr="00D47CAA">
              <w:rPr>
                <w:rFonts w:ascii="Cambria" w:hAnsi="Cambria"/>
                <w:b/>
                <w:bCs/>
                <w:sz w:val="20"/>
                <w:szCs w:val="20"/>
              </w:rPr>
              <w:t>10</w:t>
            </w:r>
          </w:p>
        </w:tc>
        <w:tc>
          <w:tcPr>
            <w:tcW w:w="8964" w:type="dxa"/>
            <w:gridSpan w:val="3"/>
          </w:tcPr>
          <w:p w14:paraId="0EAE13D2"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Нов објект за општинската зграда изграден според највисоките стандарди за енергетска ефикасност.</w:t>
            </w:r>
          </w:p>
        </w:tc>
      </w:tr>
      <w:tr w:rsidR="00761370" w:rsidRPr="00D47CAA" w14:paraId="0CEB40C9"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435C7792" w14:textId="77777777" w:rsidR="00761370" w:rsidRPr="00D47CAA" w:rsidRDefault="00761370" w:rsidP="00761370">
            <w:pPr>
              <w:ind w:left="-108"/>
              <w:jc w:val="left"/>
              <w:rPr>
                <w:rFonts w:ascii="Cambria" w:hAnsi="Cambria"/>
                <w:sz w:val="20"/>
                <w:szCs w:val="20"/>
              </w:rPr>
            </w:pPr>
          </w:p>
        </w:tc>
        <w:tc>
          <w:tcPr>
            <w:tcW w:w="8964" w:type="dxa"/>
            <w:gridSpan w:val="3"/>
          </w:tcPr>
          <w:p w14:paraId="4D63E8EA"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Нов енергетско ефикасен објект во кој ќе биде сместена целата општина ИЛИ во зградата на инкубаторот</w:t>
            </w:r>
          </w:p>
        </w:tc>
      </w:tr>
      <w:tr w:rsidR="00761370" w:rsidRPr="00D47CAA" w14:paraId="4F41C03D"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38212873" w14:textId="77777777" w:rsidR="00761370" w:rsidRPr="00D47CAA" w:rsidRDefault="00761370" w:rsidP="00761370">
            <w:pPr>
              <w:ind w:left="-108"/>
              <w:jc w:val="left"/>
              <w:rPr>
                <w:rFonts w:ascii="Cambria" w:hAnsi="Cambria"/>
                <w:sz w:val="20"/>
                <w:szCs w:val="20"/>
              </w:rPr>
            </w:pPr>
          </w:p>
        </w:tc>
        <w:tc>
          <w:tcPr>
            <w:tcW w:w="3686" w:type="dxa"/>
          </w:tcPr>
          <w:p w14:paraId="6B199DEA"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Намалени губитоци на енергија и намалено загадување на животната средина</w:t>
            </w:r>
          </w:p>
        </w:tc>
        <w:tc>
          <w:tcPr>
            <w:cnfStyle w:val="000010000000" w:firstRow="0" w:lastRow="0" w:firstColumn="0" w:lastColumn="0" w:oddVBand="1" w:evenVBand="0" w:oddHBand="0" w:evenHBand="0" w:firstRowFirstColumn="0" w:firstRowLastColumn="0" w:lastRowFirstColumn="0" w:lastRowLastColumn="0"/>
            <w:tcW w:w="1559" w:type="dxa"/>
          </w:tcPr>
          <w:p w14:paraId="50CC078D" w14:textId="77777777" w:rsidR="00761370" w:rsidRPr="00D47CAA" w:rsidRDefault="00761370" w:rsidP="00761370">
            <w:pPr>
              <w:jc w:val="left"/>
              <w:rPr>
                <w:rFonts w:ascii="Cambria" w:hAnsi="Cambria"/>
                <w:sz w:val="20"/>
                <w:szCs w:val="20"/>
              </w:rPr>
            </w:pPr>
            <w:r w:rsidRPr="00D47CAA">
              <w:rPr>
                <w:rFonts w:ascii="Cambria" w:hAnsi="Cambria"/>
                <w:sz w:val="20"/>
                <w:szCs w:val="20"/>
              </w:rPr>
              <w:t>2025 -2028 година</w:t>
            </w:r>
          </w:p>
        </w:tc>
        <w:tc>
          <w:tcPr>
            <w:tcW w:w="3719" w:type="dxa"/>
          </w:tcPr>
          <w:p w14:paraId="3E4A9BA4"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таргет групите (слаба) </w:t>
            </w:r>
          </w:p>
        </w:tc>
      </w:tr>
      <w:tr w:rsidR="00761370" w:rsidRPr="00D47CAA" w14:paraId="2BAF4C4B" w14:textId="77777777" w:rsidTr="00432F60">
        <w:trPr>
          <w:trHeight w:val="340"/>
        </w:trPr>
        <w:tc>
          <w:tcPr>
            <w:cnfStyle w:val="000010000000" w:firstRow="0" w:lastRow="0" w:firstColumn="0" w:lastColumn="0" w:oddVBand="1" w:evenVBand="0" w:oddHBand="0" w:evenHBand="0" w:firstRowFirstColumn="0" w:firstRowLastColumn="0" w:lastRowFirstColumn="0" w:lastRowLastColumn="0"/>
            <w:tcW w:w="675" w:type="dxa"/>
            <w:vMerge/>
          </w:tcPr>
          <w:p w14:paraId="2878BFF3" w14:textId="77777777" w:rsidR="00761370" w:rsidRPr="00D47CAA" w:rsidRDefault="00761370" w:rsidP="00761370">
            <w:pPr>
              <w:ind w:left="-108"/>
              <w:jc w:val="left"/>
              <w:rPr>
                <w:rFonts w:ascii="Cambria" w:hAnsi="Cambria"/>
                <w:sz w:val="20"/>
                <w:szCs w:val="20"/>
              </w:rPr>
            </w:pPr>
          </w:p>
        </w:tc>
        <w:tc>
          <w:tcPr>
            <w:tcW w:w="3686" w:type="dxa"/>
          </w:tcPr>
          <w:p w14:paraId="3B68944F"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lang w:val="mk-MK"/>
              </w:rPr>
              <w:t>Општина Струмица</w:t>
            </w:r>
          </w:p>
        </w:tc>
        <w:tc>
          <w:tcPr>
            <w:cnfStyle w:val="000010000000" w:firstRow="0" w:lastRow="0" w:firstColumn="0" w:lastColumn="0" w:oddVBand="1" w:evenVBand="0" w:oddHBand="0" w:evenHBand="0" w:firstRowFirstColumn="0" w:firstRowLastColumn="0" w:lastRowFirstColumn="0" w:lastRowLastColumn="0"/>
            <w:tcW w:w="1559" w:type="dxa"/>
          </w:tcPr>
          <w:p w14:paraId="360E7C08" w14:textId="77777777" w:rsidR="00761370" w:rsidRPr="00D47CAA" w:rsidRDefault="00761370" w:rsidP="00761370">
            <w:pPr>
              <w:jc w:val="left"/>
              <w:rPr>
                <w:rFonts w:ascii="Cambria" w:hAnsi="Cambria"/>
                <w:sz w:val="20"/>
                <w:szCs w:val="20"/>
              </w:rPr>
            </w:pPr>
            <w:r w:rsidRPr="00D44D60">
              <w:rPr>
                <w:rFonts w:ascii="Cambria" w:hAnsi="Cambria"/>
                <w:sz w:val="18"/>
                <w:szCs w:val="18"/>
              </w:rPr>
              <w:t>65.000.000</w:t>
            </w:r>
            <w:r w:rsidRPr="00D47CAA">
              <w:rPr>
                <w:rFonts w:ascii="Cambria" w:hAnsi="Cambria"/>
                <w:sz w:val="20"/>
                <w:szCs w:val="20"/>
              </w:rPr>
              <w:t xml:space="preserve"> МКД</w:t>
            </w:r>
          </w:p>
        </w:tc>
        <w:tc>
          <w:tcPr>
            <w:tcW w:w="3719" w:type="dxa"/>
          </w:tcPr>
          <w:p w14:paraId="64B916DF"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Сопствен буџет на општина Струмица </w:t>
            </w:r>
          </w:p>
        </w:tc>
      </w:tr>
    </w:tbl>
    <w:p w14:paraId="5796332C"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057C7695" w14:textId="77777777" w:rsidTr="00432F6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7E18677C" w14:textId="7DD9A1BF" w:rsidR="00761370" w:rsidRPr="00D47CAA" w:rsidRDefault="009A6D18" w:rsidP="009A6D18">
            <w:pPr>
              <w:ind w:left="-108"/>
              <w:jc w:val="center"/>
              <w:rPr>
                <w:rFonts w:ascii="Cambria" w:hAnsi="Cambria"/>
                <w:b/>
                <w:bCs/>
                <w:sz w:val="20"/>
                <w:szCs w:val="20"/>
              </w:rPr>
            </w:pPr>
            <w:r>
              <w:rPr>
                <w:rFonts w:ascii="Cambria" w:hAnsi="Cambria"/>
                <w:b/>
                <w:bCs/>
                <w:sz w:val="20"/>
                <w:szCs w:val="20"/>
              </w:rPr>
              <w:t>11</w:t>
            </w:r>
          </w:p>
        </w:tc>
        <w:tc>
          <w:tcPr>
            <w:tcW w:w="8964" w:type="dxa"/>
            <w:gridSpan w:val="3"/>
          </w:tcPr>
          <w:p w14:paraId="09470AF8"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Идентификација на соодветни локации за поставување на соларни и ветерни централи</w:t>
            </w:r>
          </w:p>
        </w:tc>
      </w:tr>
      <w:tr w:rsidR="00761370" w:rsidRPr="00D47CAA" w14:paraId="26D6311F" w14:textId="77777777" w:rsidTr="00432F60">
        <w:trPr>
          <w:trHeight w:val="20"/>
        </w:trPr>
        <w:tc>
          <w:tcPr>
            <w:cnfStyle w:val="000010000000" w:firstRow="0" w:lastRow="0" w:firstColumn="0" w:lastColumn="0" w:oddVBand="1" w:evenVBand="0" w:oddHBand="0" w:evenHBand="0" w:firstRowFirstColumn="0" w:firstRowLastColumn="0" w:lastRowFirstColumn="0" w:lastRowLastColumn="0"/>
            <w:tcW w:w="675" w:type="dxa"/>
            <w:vMerge/>
          </w:tcPr>
          <w:p w14:paraId="12DDE53C" w14:textId="77777777" w:rsidR="00761370" w:rsidRPr="00D47CAA" w:rsidRDefault="00761370" w:rsidP="00761370">
            <w:pPr>
              <w:ind w:left="-108"/>
              <w:jc w:val="left"/>
              <w:rPr>
                <w:rFonts w:ascii="Cambria" w:hAnsi="Cambria"/>
                <w:sz w:val="20"/>
                <w:szCs w:val="20"/>
              </w:rPr>
            </w:pPr>
          </w:p>
        </w:tc>
        <w:tc>
          <w:tcPr>
            <w:tcW w:w="8964" w:type="dxa"/>
            <w:gridSpan w:val="3"/>
          </w:tcPr>
          <w:p w14:paraId="65AFDDA0"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Анализа на состојба / Изработка на Студија за идентификација на соодветни локации за поставување на соларни и ветерни централи</w:t>
            </w:r>
          </w:p>
        </w:tc>
      </w:tr>
      <w:tr w:rsidR="00761370" w:rsidRPr="00D47CAA" w14:paraId="0CA2EFCE" w14:textId="77777777" w:rsidTr="00432F6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vMerge/>
          </w:tcPr>
          <w:p w14:paraId="02273E9E" w14:textId="77777777" w:rsidR="00761370" w:rsidRPr="00D47CAA" w:rsidRDefault="00761370" w:rsidP="00761370">
            <w:pPr>
              <w:ind w:left="-108"/>
              <w:jc w:val="left"/>
              <w:rPr>
                <w:rFonts w:ascii="Cambria" w:hAnsi="Cambria"/>
                <w:sz w:val="20"/>
                <w:szCs w:val="20"/>
              </w:rPr>
            </w:pPr>
          </w:p>
        </w:tc>
        <w:tc>
          <w:tcPr>
            <w:tcW w:w="3686" w:type="dxa"/>
          </w:tcPr>
          <w:p w14:paraId="3699EA66"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Студија за идентификација на соодветни локации за поставување на соларни и ветерни централи </w:t>
            </w:r>
          </w:p>
        </w:tc>
        <w:tc>
          <w:tcPr>
            <w:cnfStyle w:val="000010000000" w:firstRow="0" w:lastRow="0" w:firstColumn="0" w:lastColumn="0" w:oddVBand="1" w:evenVBand="0" w:oddHBand="0" w:evenHBand="0" w:firstRowFirstColumn="0" w:firstRowLastColumn="0" w:lastRowFirstColumn="0" w:lastRowLastColumn="0"/>
            <w:tcW w:w="1559" w:type="dxa"/>
          </w:tcPr>
          <w:p w14:paraId="49C20AF8" w14:textId="13467230"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w:t>
            </w:r>
            <w:r w:rsidR="009A6D18">
              <w:rPr>
                <w:rFonts w:ascii="Cambria" w:hAnsi="Cambria"/>
                <w:sz w:val="20"/>
                <w:szCs w:val="20"/>
              </w:rPr>
              <w:t>5</w:t>
            </w:r>
            <w:r w:rsidRPr="00D47CAA">
              <w:rPr>
                <w:rFonts w:ascii="Cambria" w:hAnsi="Cambria"/>
                <w:sz w:val="20"/>
                <w:szCs w:val="20"/>
              </w:rPr>
              <w:t xml:space="preserve"> </w:t>
            </w:r>
          </w:p>
        </w:tc>
        <w:tc>
          <w:tcPr>
            <w:tcW w:w="3719" w:type="dxa"/>
          </w:tcPr>
          <w:p w14:paraId="342BBA9D"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Незаокружена финансиска конструкција за целосна реализација на проектот (средно) </w:t>
            </w:r>
          </w:p>
        </w:tc>
      </w:tr>
      <w:tr w:rsidR="00761370" w:rsidRPr="00D47CAA" w14:paraId="336663AE" w14:textId="77777777" w:rsidTr="00432F60">
        <w:trPr>
          <w:trHeight w:val="20"/>
        </w:trPr>
        <w:tc>
          <w:tcPr>
            <w:cnfStyle w:val="000010000000" w:firstRow="0" w:lastRow="0" w:firstColumn="0" w:lastColumn="0" w:oddVBand="1" w:evenVBand="0" w:oddHBand="0" w:evenHBand="0" w:firstRowFirstColumn="0" w:firstRowLastColumn="0" w:lastRowFirstColumn="0" w:lastRowLastColumn="0"/>
            <w:tcW w:w="675" w:type="dxa"/>
            <w:vMerge/>
          </w:tcPr>
          <w:p w14:paraId="61D67259" w14:textId="77777777" w:rsidR="00761370" w:rsidRPr="00D47CAA" w:rsidRDefault="00761370" w:rsidP="00761370">
            <w:pPr>
              <w:ind w:left="-108"/>
              <w:jc w:val="left"/>
              <w:rPr>
                <w:rFonts w:ascii="Cambria" w:hAnsi="Cambria"/>
                <w:sz w:val="20"/>
                <w:szCs w:val="20"/>
              </w:rPr>
            </w:pPr>
          </w:p>
        </w:tc>
        <w:tc>
          <w:tcPr>
            <w:tcW w:w="3686" w:type="dxa"/>
          </w:tcPr>
          <w:p w14:paraId="7AEDA93A"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rPr>
            </w:pPr>
            <w:r w:rsidRPr="00D47CAA">
              <w:rPr>
                <w:rFonts w:ascii="Cambria" w:hAnsi="Cambria"/>
                <w:color w:val="auto"/>
                <w:sz w:val="20"/>
                <w:szCs w:val="20"/>
              </w:rPr>
              <w:t xml:space="preserve">Одделение за ЛЕР </w:t>
            </w:r>
          </w:p>
          <w:p w14:paraId="0A8221AA"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14:paraId="3D523985" w14:textId="4A5E6DD8" w:rsidR="00761370" w:rsidRPr="00432F60" w:rsidRDefault="00761370" w:rsidP="00761370">
            <w:pPr>
              <w:jc w:val="left"/>
              <w:rPr>
                <w:rFonts w:ascii="Cambria" w:hAnsi="Cambria"/>
                <w:sz w:val="20"/>
                <w:szCs w:val="20"/>
              </w:rPr>
            </w:pPr>
            <w:r w:rsidRPr="00432F60">
              <w:rPr>
                <w:rFonts w:ascii="Cambria" w:hAnsi="Cambria"/>
                <w:sz w:val="20"/>
                <w:szCs w:val="20"/>
              </w:rPr>
              <w:t>3.000.000,00</w:t>
            </w:r>
            <w:r w:rsidR="00432F60" w:rsidRPr="00432F60">
              <w:rPr>
                <w:rFonts w:ascii="Cambria" w:hAnsi="Cambria"/>
                <w:sz w:val="20"/>
                <w:szCs w:val="20"/>
              </w:rPr>
              <w:t xml:space="preserve"> </w:t>
            </w:r>
            <w:r w:rsidRPr="00432F60">
              <w:rPr>
                <w:rFonts w:ascii="Cambria" w:hAnsi="Cambria"/>
                <w:sz w:val="20"/>
                <w:szCs w:val="20"/>
              </w:rPr>
              <w:t>МКД</w:t>
            </w:r>
          </w:p>
        </w:tc>
        <w:tc>
          <w:tcPr>
            <w:tcW w:w="3719" w:type="dxa"/>
          </w:tcPr>
          <w:p w14:paraId="16757717"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r w:rsidR="00761370" w:rsidRPr="00D47CAA" w14:paraId="40E1E77C" w14:textId="77777777" w:rsidTr="00432F6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0D128CF6" w14:textId="14C7FECB" w:rsidR="00761370" w:rsidRPr="00D47CAA" w:rsidRDefault="009A6D18" w:rsidP="009A6D18">
            <w:pPr>
              <w:ind w:left="-108"/>
              <w:jc w:val="center"/>
              <w:rPr>
                <w:rFonts w:ascii="Cambria" w:hAnsi="Cambria"/>
                <w:b/>
                <w:bCs/>
                <w:sz w:val="20"/>
                <w:szCs w:val="20"/>
              </w:rPr>
            </w:pPr>
            <w:r>
              <w:rPr>
                <w:rFonts w:ascii="Cambria" w:hAnsi="Cambria"/>
                <w:b/>
                <w:bCs/>
                <w:sz w:val="20"/>
                <w:szCs w:val="20"/>
              </w:rPr>
              <w:t>12</w:t>
            </w:r>
          </w:p>
        </w:tc>
        <w:tc>
          <w:tcPr>
            <w:tcW w:w="8964" w:type="dxa"/>
            <w:gridSpan w:val="3"/>
          </w:tcPr>
          <w:p w14:paraId="1BB66F8B"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Зголемување на нивото на информираност и знаење за потребата од воведување на одржлива енергија</w:t>
            </w:r>
          </w:p>
        </w:tc>
      </w:tr>
      <w:tr w:rsidR="00761370" w:rsidRPr="00D47CAA" w14:paraId="5BAC5C53" w14:textId="77777777" w:rsidTr="00432F60">
        <w:trPr>
          <w:trHeight w:val="20"/>
        </w:trPr>
        <w:tc>
          <w:tcPr>
            <w:cnfStyle w:val="000010000000" w:firstRow="0" w:lastRow="0" w:firstColumn="0" w:lastColumn="0" w:oddVBand="1" w:evenVBand="0" w:oddHBand="0" w:evenHBand="0" w:firstRowFirstColumn="0" w:firstRowLastColumn="0" w:lastRowFirstColumn="0" w:lastRowLastColumn="0"/>
            <w:tcW w:w="675" w:type="dxa"/>
            <w:vMerge/>
          </w:tcPr>
          <w:p w14:paraId="357A5E88" w14:textId="77777777" w:rsidR="00761370" w:rsidRPr="00D47CAA" w:rsidRDefault="00761370" w:rsidP="00761370">
            <w:pPr>
              <w:ind w:left="-108"/>
              <w:jc w:val="left"/>
              <w:rPr>
                <w:rFonts w:ascii="Cambria" w:hAnsi="Cambria"/>
                <w:sz w:val="20"/>
                <w:szCs w:val="20"/>
              </w:rPr>
            </w:pPr>
          </w:p>
        </w:tc>
        <w:tc>
          <w:tcPr>
            <w:tcW w:w="8964" w:type="dxa"/>
            <w:gridSpan w:val="3"/>
          </w:tcPr>
          <w:p w14:paraId="3289631F"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Одредување таргет групи / Осмислување на промотивна кампања / Постепена реализација на активности од истата</w:t>
            </w:r>
          </w:p>
        </w:tc>
      </w:tr>
      <w:tr w:rsidR="00761370" w:rsidRPr="00D47CAA" w14:paraId="6748E526" w14:textId="77777777" w:rsidTr="00432F60">
        <w:trPr>
          <w:cnfStyle w:val="000000100000" w:firstRow="0" w:lastRow="0" w:firstColumn="0" w:lastColumn="0" w:oddVBand="0" w:evenVBand="0" w:oddHBand="1" w:evenHBand="0" w:firstRowFirstColumn="0" w:firstRowLastColumn="0" w:lastRowFirstColumn="0" w:lastRowLastColumn="0"/>
          <w:trHeight w:val="858"/>
        </w:trPr>
        <w:tc>
          <w:tcPr>
            <w:cnfStyle w:val="000010000000" w:firstRow="0" w:lastRow="0" w:firstColumn="0" w:lastColumn="0" w:oddVBand="1" w:evenVBand="0" w:oddHBand="0" w:evenHBand="0" w:firstRowFirstColumn="0" w:firstRowLastColumn="0" w:lastRowFirstColumn="0" w:lastRowLastColumn="0"/>
            <w:tcW w:w="675" w:type="dxa"/>
            <w:vMerge/>
          </w:tcPr>
          <w:p w14:paraId="7E5EC19A" w14:textId="77777777" w:rsidR="00761370" w:rsidRPr="00D47CAA" w:rsidRDefault="00761370" w:rsidP="00761370">
            <w:pPr>
              <w:ind w:left="-108"/>
              <w:jc w:val="left"/>
              <w:rPr>
                <w:rFonts w:ascii="Cambria" w:hAnsi="Cambria"/>
                <w:sz w:val="20"/>
                <w:szCs w:val="20"/>
              </w:rPr>
            </w:pPr>
          </w:p>
        </w:tc>
        <w:tc>
          <w:tcPr>
            <w:tcW w:w="3686" w:type="dxa"/>
          </w:tcPr>
          <w:p w14:paraId="14362EE7"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Имплементирани промотивни активности во рамки на промотивна кампања за зголемување на нивото на информираност и знаење за потребата од воведување на одржлива енергија </w:t>
            </w:r>
          </w:p>
        </w:tc>
        <w:tc>
          <w:tcPr>
            <w:cnfStyle w:val="000010000000" w:firstRow="0" w:lastRow="0" w:firstColumn="0" w:lastColumn="0" w:oddVBand="1" w:evenVBand="0" w:oddHBand="0" w:evenHBand="0" w:firstRowFirstColumn="0" w:firstRowLastColumn="0" w:lastRowFirstColumn="0" w:lastRowLastColumn="0"/>
            <w:tcW w:w="1559" w:type="dxa"/>
          </w:tcPr>
          <w:p w14:paraId="7DB2146E" w14:textId="1808D531"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w:t>
            </w:r>
            <w:r w:rsidR="009A6D18">
              <w:rPr>
                <w:rFonts w:ascii="Cambria" w:hAnsi="Cambria"/>
                <w:sz w:val="20"/>
                <w:szCs w:val="20"/>
              </w:rPr>
              <w:t>5</w:t>
            </w:r>
            <w:r w:rsidRPr="00D47CAA">
              <w:rPr>
                <w:rFonts w:ascii="Cambria" w:hAnsi="Cambria"/>
                <w:sz w:val="20"/>
                <w:szCs w:val="20"/>
              </w:rPr>
              <w:t xml:space="preserve"> </w:t>
            </w:r>
          </w:p>
        </w:tc>
        <w:tc>
          <w:tcPr>
            <w:tcW w:w="3719" w:type="dxa"/>
          </w:tcPr>
          <w:p w14:paraId="33C6A8DD"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Незаинтересираност на таргет групите (ниско) </w:t>
            </w:r>
          </w:p>
        </w:tc>
      </w:tr>
      <w:tr w:rsidR="00761370" w:rsidRPr="00D47CAA" w14:paraId="7F128DDB" w14:textId="77777777" w:rsidTr="00432F60">
        <w:trPr>
          <w:trHeight w:val="227"/>
        </w:trPr>
        <w:tc>
          <w:tcPr>
            <w:cnfStyle w:val="000010000000" w:firstRow="0" w:lastRow="0" w:firstColumn="0" w:lastColumn="0" w:oddVBand="1" w:evenVBand="0" w:oddHBand="0" w:evenHBand="0" w:firstRowFirstColumn="0" w:firstRowLastColumn="0" w:lastRowFirstColumn="0" w:lastRowLastColumn="0"/>
            <w:tcW w:w="675" w:type="dxa"/>
            <w:vMerge/>
          </w:tcPr>
          <w:p w14:paraId="728BCBDA" w14:textId="77777777" w:rsidR="00761370" w:rsidRPr="00D47CAA" w:rsidRDefault="00761370" w:rsidP="00761370">
            <w:pPr>
              <w:ind w:left="-108"/>
              <w:jc w:val="left"/>
              <w:rPr>
                <w:rFonts w:ascii="Cambria" w:hAnsi="Cambria"/>
                <w:sz w:val="20"/>
                <w:szCs w:val="20"/>
              </w:rPr>
            </w:pPr>
          </w:p>
        </w:tc>
        <w:tc>
          <w:tcPr>
            <w:tcW w:w="3686" w:type="dxa"/>
          </w:tcPr>
          <w:p w14:paraId="78185D5B"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rPr>
            </w:pPr>
            <w:r w:rsidRPr="00D47CAA">
              <w:rPr>
                <w:rFonts w:ascii="Cambria" w:hAnsi="Cambria"/>
                <w:color w:val="auto"/>
                <w:sz w:val="20"/>
                <w:szCs w:val="20"/>
              </w:rPr>
              <w:t xml:space="preserve">Одделение за ЛЕР </w:t>
            </w:r>
          </w:p>
          <w:p w14:paraId="59C2734E"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14:paraId="13CE4BEF" w14:textId="77777777" w:rsidR="00761370" w:rsidRPr="00D47CAA" w:rsidRDefault="00761370" w:rsidP="00761370">
            <w:pPr>
              <w:jc w:val="left"/>
              <w:rPr>
                <w:rFonts w:ascii="Cambria" w:hAnsi="Cambria"/>
                <w:sz w:val="20"/>
                <w:szCs w:val="20"/>
              </w:rPr>
            </w:pPr>
            <w:r w:rsidRPr="00D47CAA">
              <w:rPr>
                <w:rFonts w:ascii="Cambria" w:hAnsi="Cambria"/>
                <w:sz w:val="20"/>
                <w:szCs w:val="20"/>
              </w:rPr>
              <w:t>2.500.000,00 МКД</w:t>
            </w:r>
          </w:p>
        </w:tc>
        <w:tc>
          <w:tcPr>
            <w:tcW w:w="3719" w:type="dxa"/>
          </w:tcPr>
          <w:p w14:paraId="6C43C612"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Дизајнирање на креативна и интересна промотивна кампања која ќе го привлече вниманието на сите таргет групи</w:t>
            </w:r>
          </w:p>
        </w:tc>
      </w:tr>
    </w:tbl>
    <w:p w14:paraId="05D90B5D" w14:textId="77777777" w:rsidR="00761370" w:rsidRPr="00D47CAA" w:rsidRDefault="00761370" w:rsidP="00761370">
      <w:pPr>
        <w:spacing w:after="0"/>
        <w:rPr>
          <w:b/>
          <w:bCs/>
        </w:rPr>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0F34B513" w14:textId="77777777" w:rsidTr="00432F60">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7295AB8D" w14:textId="2A8F8DA9" w:rsidR="00761370" w:rsidRPr="00D47CAA" w:rsidRDefault="009A6D18" w:rsidP="009A6D18">
            <w:pPr>
              <w:ind w:left="-108"/>
              <w:jc w:val="center"/>
              <w:rPr>
                <w:rFonts w:ascii="Cambria" w:hAnsi="Cambria"/>
                <w:b/>
                <w:bCs/>
                <w:sz w:val="20"/>
                <w:szCs w:val="20"/>
              </w:rPr>
            </w:pPr>
            <w:r>
              <w:rPr>
                <w:rFonts w:ascii="Cambria" w:hAnsi="Cambria"/>
                <w:b/>
                <w:bCs/>
                <w:sz w:val="20"/>
                <w:szCs w:val="20"/>
              </w:rPr>
              <w:t>13</w:t>
            </w:r>
          </w:p>
        </w:tc>
        <w:tc>
          <w:tcPr>
            <w:tcW w:w="8964" w:type="dxa"/>
            <w:gridSpan w:val="3"/>
          </w:tcPr>
          <w:p w14:paraId="72E325F9"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Зголемување на улогата на малите и средни претпријатија во енергетската транзиција</w:t>
            </w:r>
          </w:p>
        </w:tc>
      </w:tr>
      <w:tr w:rsidR="00761370" w:rsidRPr="00D47CAA" w14:paraId="27FDD3E1" w14:textId="77777777" w:rsidTr="00432F60">
        <w:trPr>
          <w:trHeight w:val="57"/>
        </w:trPr>
        <w:tc>
          <w:tcPr>
            <w:cnfStyle w:val="000010000000" w:firstRow="0" w:lastRow="0" w:firstColumn="0" w:lastColumn="0" w:oddVBand="1" w:evenVBand="0" w:oddHBand="0" w:evenHBand="0" w:firstRowFirstColumn="0" w:firstRowLastColumn="0" w:lastRowFirstColumn="0" w:lastRowLastColumn="0"/>
            <w:tcW w:w="675" w:type="dxa"/>
            <w:vMerge/>
          </w:tcPr>
          <w:p w14:paraId="741357DD" w14:textId="77777777" w:rsidR="00761370" w:rsidRPr="00D47CAA" w:rsidRDefault="00761370" w:rsidP="00761370">
            <w:pPr>
              <w:ind w:left="-108"/>
              <w:jc w:val="left"/>
              <w:rPr>
                <w:rFonts w:ascii="Cambria" w:hAnsi="Cambria"/>
                <w:sz w:val="20"/>
                <w:szCs w:val="20"/>
              </w:rPr>
            </w:pPr>
          </w:p>
        </w:tc>
        <w:tc>
          <w:tcPr>
            <w:tcW w:w="8964" w:type="dxa"/>
            <w:gridSpan w:val="3"/>
          </w:tcPr>
          <w:p w14:paraId="251EC1CE"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Идентификување на заинтересирани претставници од бизнис секторот / реализација на бизнис настани со мали и средни претпријатија</w:t>
            </w:r>
          </w:p>
        </w:tc>
      </w:tr>
      <w:tr w:rsidR="00761370" w:rsidRPr="00D47CAA" w14:paraId="2B458C69" w14:textId="77777777" w:rsidTr="00432F6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75" w:type="dxa"/>
            <w:vMerge/>
          </w:tcPr>
          <w:p w14:paraId="4FB6229F" w14:textId="77777777" w:rsidR="00761370" w:rsidRPr="00D47CAA" w:rsidRDefault="00761370" w:rsidP="00761370">
            <w:pPr>
              <w:ind w:left="-108"/>
              <w:jc w:val="left"/>
              <w:rPr>
                <w:rFonts w:ascii="Cambria" w:hAnsi="Cambria"/>
                <w:sz w:val="20"/>
                <w:szCs w:val="20"/>
              </w:rPr>
            </w:pPr>
          </w:p>
        </w:tc>
        <w:tc>
          <w:tcPr>
            <w:tcW w:w="3686" w:type="dxa"/>
          </w:tcPr>
          <w:p w14:paraId="195B1D55"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Организирани бизнис настани со мали и средни претпријатија за зголемување на улогата на МСП во енергетската транзиција</w:t>
            </w:r>
          </w:p>
        </w:tc>
        <w:tc>
          <w:tcPr>
            <w:cnfStyle w:val="000010000000" w:firstRow="0" w:lastRow="0" w:firstColumn="0" w:lastColumn="0" w:oddVBand="1" w:evenVBand="0" w:oddHBand="0" w:evenHBand="0" w:firstRowFirstColumn="0" w:firstRowLastColumn="0" w:lastRowFirstColumn="0" w:lastRowLastColumn="0"/>
            <w:tcW w:w="1559" w:type="dxa"/>
          </w:tcPr>
          <w:p w14:paraId="57810B1D" w14:textId="77777777" w:rsidR="00761370" w:rsidRPr="00D47CAA" w:rsidRDefault="00761370" w:rsidP="00761370">
            <w:pPr>
              <w:jc w:val="left"/>
              <w:rPr>
                <w:rFonts w:ascii="Cambria" w:hAnsi="Cambria"/>
                <w:sz w:val="20"/>
                <w:szCs w:val="20"/>
              </w:rPr>
            </w:pPr>
            <w:r w:rsidRPr="00D47CAA">
              <w:rPr>
                <w:rFonts w:ascii="Cambria" w:hAnsi="Cambria"/>
                <w:sz w:val="20"/>
                <w:szCs w:val="20"/>
              </w:rPr>
              <w:t xml:space="preserve">2025 – 2026 </w:t>
            </w:r>
          </w:p>
        </w:tc>
        <w:tc>
          <w:tcPr>
            <w:tcW w:w="3719" w:type="dxa"/>
          </w:tcPr>
          <w:p w14:paraId="0C942B15"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компании за учество (средно) </w:t>
            </w:r>
          </w:p>
        </w:tc>
      </w:tr>
      <w:tr w:rsidR="00761370" w:rsidRPr="00D47CAA" w14:paraId="127DAD85" w14:textId="77777777" w:rsidTr="00432F60">
        <w:trPr>
          <w:trHeight w:val="858"/>
        </w:trPr>
        <w:tc>
          <w:tcPr>
            <w:cnfStyle w:val="000010000000" w:firstRow="0" w:lastRow="0" w:firstColumn="0" w:lastColumn="0" w:oddVBand="1" w:evenVBand="0" w:oddHBand="0" w:evenHBand="0" w:firstRowFirstColumn="0" w:firstRowLastColumn="0" w:lastRowFirstColumn="0" w:lastRowLastColumn="0"/>
            <w:tcW w:w="675" w:type="dxa"/>
            <w:vMerge/>
          </w:tcPr>
          <w:p w14:paraId="2628726F" w14:textId="77777777" w:rsidR="00761370" w:rsidRPr="00D47CAA" w:rsidRDefault="00761370" w:rsidP="00761370">
            <w:pPr>
              <w:ind w:left="-108"/>
              <w:jc w:val="left"/>
              <w:rPr>
                <w:rFonts w:ascii="Cambria" w:hAnsi="Cambria"/>
                <w:sz w:val="20"/>
                <w:szCs w:val="20"/>
              </w:rPr>
            </w:pPr>
          </w:p>
        </w:tc>
        <w:tc>
          <w:tcPr>
            <w:tcW w:w="3686" w:type="dxa"/>
          </w:tcPr>
          <w:p w14:paraId="78BAE171"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rPr>
              <w:t xml:space="preserve">Одделение за ЛЕР </w:t>
            </w:r>
          </w:p>
        </w:tc>
        <w:tc>
          <w:tcPr>
            <w:cnfStyle w:val="000010000000" w:firstRow="0" w:lastRow="0" w:firstColumn="0" w:lastColumn="0" w:oddVBand="1" w:evenVBand="0" w:oddHBand="0" w:evenHBand="0" w:firstRowFirstColumn="0" w:firstRowLastColumn="0" w:lastRowFirstColumn="0" w:lastRowLastColumn="0"/>
            <w:tcW w:w="1559" w:type="dxa"/>
          </w:tcPr>
          <w:p w14:paraId="34679314" w14:textId="77777777" w:rsidR="00761370" w:rsidRPr="00D47CAA" w:rsidRDefault="00761370" w:rsidP="00761370">
            <w:pPr>
              <w:jc w:val="left"/>
              <w:rPr>
                <w:rFonts w:ascii="Cambria" w:hAnsi="Cambria"/>
                <w:sz w:val="20"/>
                <w:szCs w:val="20"/>
              </w:rPr>
            </w:pPr>
            <w:r w:rsidRPr="00D47CAA">
              <w:rPr>
                <w:rFonts w:ascii="Cambria" w:hAnsi="Cambria"/>
                <w:sz w:val="20"/>
                <w:szCs w:val="20"/>
              </w:rPr>
              <w:t>1.500.000,00 МКД</w:t>
            </w:r>
          </w:p>
        </w:tc>
        <w:tc>
          <w:tcPr>
            <w:tcW w:w="3719" w:type="dxa"/>
          </w:tcPr>
          <w:p w14:paraId="048236D1"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Засилена медиумска промоција за корисноста од оваа транзиција</w:t>
            </w:r>
          </w:p>
        </w:tc>
      </w:tr>
    </w:tbl>
    <w:p w14:paraId="7A7686A1" w14:textId="77777777" w:rsidR="00761370" w:rsidRPr="00D47CAA" w:rsidRDefault="00761370" w:rsidP="00761370">
      <w:pPr>
        <w:spacing w:after="0"/>
        <w:rPr>
          <w:b/>
          <w:bCs/>
        </w:rPr>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0CD6B99B"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3017BAFC" w14:textId="740C3B16" w:rsidR="00761370" w:rsidRPr="00D47CAA" w:rsidRDefault="009A6D18" w:rsidP="009A6D18">
            <w:pPr>
              <w:ind w:left="-108"/>
              <w:jc w:val="center"/>
              <w:rPr>
                <w:rFonts w:ascii="Cambria" w:hAnsi="Cambria"/>
                <w:b/>
                <w:bCs/>
                <w:sz w:val="20"/>
                <w:szCs w:val="20"/>
              </w:rPr>
            </w:pPr>
            <w:r>
              <w:rPr>
                <w:rFonts w:ascii="Cambria" w:hAnsi="Cambria"/>
                <w:b/>
                <w:bCs/>
                <w:sz w:val="20"/>
                <w:szCs w:val="20"/>
              </w:rPr>
              <w:t>14</w:t>
            </w:r>
          </w:p>
        </w:tc>
        <w:tc>
          <w:tcPr>
            <w:tcW w:w="8964" w:type="dxa"/>
            <w:gridSpan w:val="3"/>
          </w:tcPr>
          <w:p w14:paraId="196D2FFD"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Изработка на студии за утврдување на најдобри локации за инсталација на полначи за електрични возила од аспект на електричната мрежа</w:t>
            </w:r>
          </w:p>
        </w:tc>
      </w:tr>
      <w:tr w:rsidR="00761370" w:rsidRPr="00D47CAA" w14:paraId="6B6F8E79" w14:textId="77777777" w:rsidTr="00432F60">
        <w:trPr>
          <w:trHeight w:val="510"/>
        </w:trPr>
        <w:tc>
          <w:tcPr>
            <w:cnfStyle w:val="000010000000" w:firstRow="0" w:lastRow="0" w:firstColumn="0" w:lastColumn="0" w:oddVBand="1" w:evenVBand="0" w:oddHBand="0" w:evenHBand="0" w:firstRowFirstColumn="0" w:firstRowLastColumn="0" w:lastRowFirstColumn="0" w:lastRowLastColumn="0"/>
            <w:tcW w:w="675" w:type="dxa"/>
            <w:vMerge/>
          </w:tcPr>
          <w:p w14:paraId="249B27BB" w14:textId="77777777" w:rsidR="00761370" w:rsidRPr="00D47CAA" w:rsidRDefault="00761370" w:rsidP="00761370">
            <w:pPr>
              <w:ind w:left="-108"/>
              <w:jc w:val="left"/>
              <w:rPr>
                <w:rFonts w:ascii="Cambria" w:hAnsi="Cambria"/>
                <w:sz w:val="20"/>
                <w:szCs w:val="20"/>
              </w:rPr>
            </w:pPr>
          </w:p>
        </w:tc>
        <w:tc>
          <w:tcPr>
            <w:tcW w:w="8964" w:type="dxa"/>
            <w:gridSpan w:val="3"/>
          </w:tcPr>
          <w:p w14:paraId="6F500227"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 xml:space="preserve">Анализа на состојба / Изработка на Студија за утврдување на најдобри локации за инсталација на полначи за електрични возила од аспект на електричната мрежа </w:t>
            </w:r>
          </w:p>
        </w:tc>
      </w:tr>
      <w:tr w:rsidR="00761370" w:rsidRPr="00D47CAA" w14:paraId="33DDCB77" w14:textId="77777777" w:rsidTr="00432F60">
        <w:trPr>
          <w:cnfStyle w:val="000000100000" w:firstRow="0" w:lastRow="0" w:firstColumn="0" w:lastColumn="0" w:oddVBand="0" w:evenVBand="0" w:oddHBand="1" w:evenHBand="0" w:firstRowFirstColumn="0" w:firstRowLastColumn="0" w:lastRowFirstColumn="0" w:lastRowLastColumn="0"/>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31B99EFC" w14:textId="77777777" w:rsidR="00761370" w:rsidRPr="00D47CAA" w:rsidRDefault="00761370" w:rsidP="00761370">
            <w:pPr>
              <w:ind w:left="-108"/>
              <w:jc w:val="left"/>
              <w:rPr>
                <w:rFonts w:ascii="Cambria" w:hAnsi="Cambria"/>
                <w:sz w:val="20"/>
                <w:szCs w:val="20"/>
              </w:rPr>
            </w:pPr>
          </w:p>
        </w:tc>
        <w:tc>
          <w:tcPr>
            <w:tcW w:w="3686" w:type="dxa"/>
          </w:tcPr>
          <w:p w14:paraId="3914FA18"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Студија за утврдување на најдобри локации за инсталација на полначи за електрични возила од аспект на електричната мрежа </w:t>
            </w:r>
          </w:p>
        </w:tc>
        <w:tc>
          <w:tcPr>
            <w:cnfStyle w:val="000010000000" w:firstRow="0" w:lastRow="0" w:firstColumn="0" w:lastColumn="0" w:oddVBand="1" w:evenVBand="0" w:oddHBand="0" w:evenHBand="0" w:firstRowFirstColumn="0" w:firstRowLastColumn="0" w:lastRowFirstColumn="0" w:lastRowLastColumn="0"/>
            <w:tcW w:w="1559" w:type="dxa"/>
          </w:tcPr>
          <w:p w14:paraId="74CB4EAC" w14:textId="77777777" w:rsidR="00761370" w:rsidRPr="00D47CAA" w:rsidRDefault="00761370" w:rsidP="00761370">
            <w:pPr>
              <w:jc w:val="left"/>
              <w:rPr>
                <w:rFonts w:ascii="Cambria" w:hAnsi="Cambria"/>
                <w:sz w:val="20"/>
                <w:szCs w:val="20"/>
              </w:rPr>
            </w:pPr>
            <w:r w:rsidRPr="00D47CAA">
              <w:rPr>
                <w:rFonts w:ascii="Cambria" w:hAnsi="Cambria"/>
                <w:sz w:val="20"/>
                <w:szCs w:val="20"/>
              </w:rPr>
              <w:t xml:space="preserve">Јануари - Декември 2025 </w:t>
            </w:r>
          </w:p>
        </w:tc>
        <w:tc>
          <w:tcPr>
            <w:tcW w:w="3719" w:type="dxa"/>
          </w:tcPr>
          <w:p w14:paraId="3696022A"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Незаокружена финансиска конструкција за целосна реализација на проектот (средно) </w:t>
            </w:r>
          </w:p>
        </w:tc>
      </w:tr>
      <w:tr w:rsidR="00761370" w:rsidRPr="00D47CAA" w14:paraId="34F52167"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5ED375A3" w14:textId="77777777" w:rsidR="00761370" w:rsidRPr="00D47CAA" w:rsidRDefault="00761370" w:rsidP="00761370">
            <w:pPr>
              <w:ind w:left="-108"/>
              <w:jc w:val="left"/>
              <w:rPr>
                <w:rFonts w:ascii="Cambria" w:hAnsi="Cambria"/>
                <w:sz w:val="20"/>
                <w:szCs w:val="20"/>
              </w:rPr>
            </w:pPr>
          </w:p>
        </w:tc>
        <w:tc>
          <w:tcPr>
            <w:tcW w:w="3686" w:type="dxa"/>
          </w:tcPr>
          <w:p w14:paraId="7154CD25"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rPr>
              <w:t xml:space="preserve">Одделение за ЛЕР </w:t>
            </w:r>
          </w:p>
        </w:tc>
        <w:tc>
          <w:tcPr>
            <w:cnfStyle w:val="000010000000" w:firstRow="0" w:lastRow="0" w:firstColumn="0" w:lastColumn="0" w:oddVBand="1" w:evenVBand="0" w:oddHBand="0" w:evenHBand="0" w:firstRowFirstColumn="0" w:firstRowLastColumn="0" w:lastRowFirstColumn="0" w:lastRowLastColumn="0"/>
            <w:tcW w:w="1559" w:type="dxa"/>
          </w:tcPr>
          <w:p w14:paraId="5D4F09F6" w14:textId="77777777" w:rsidR="00761370" w:rsidRPr="00D47CAA" w:rsidRDefault="00761370" w:rsidP="00761370">
            <w:pPr>
              <w:jc w:val="left"/>
              <w:rPr>
                <w:rFonts w:ascii="Cambria" w:hAnsi="Cambria"/>
                <w:sz w:val="20"/>
                <w:szCs w:val="20"/>
              </w:rPr>
            </w:pPr>
            <w:r w:rsidRPr="00D47CAA">
              <w:rPr>
                <w:rFonts w:ascii="Cambria" w:hAnsi="Cambria"/>
                <w:sz w:val="20"/>
                <w:szCs w:val="20"/>
              </w:rPr>
              <w:t xml:space="preserve">3.000.000,00 МКД </w:t>
            </w:r>
          </w:p>
        </w:tc>
        <w:tc>
          <w:tcPr>
            <w:tcW w:w="3719" w:type="dxa"/>
          </w:tcPr>
          <w:p w14:paraId="3C3E1695"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3B0F4D00" w14:textId="77777777" w:rsidR="00761370" w:rsidRPr="00D47CAA" w:rsidRDefault="00761370" w:rsidP="00761370">
      <w:pPr>
        <w:spacing w:after="0"/>
        <w:rPr>
          <w:b/>
          <w:bCs/>
        </w:rPr>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15975D24"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5509D802" w14:textId="2D548D81" w:rsidR="00761370" w:rsidRPr="00D47CAA" w:rsidRDefault="009A6D18" w:rsidP="009A6D18">
            <w:pPr>
              <w:ind w:left="-108"/>
              <w:jc w:val="center"/>
              <w:rPr>
                <w:rFonts w:ascii="Cambria" w:hAnsi="Cambria"/>
                <w:b/>
                <w:bCs/>
                <w:sz w:val="20"/>
                <w:szCs w:val="20"/>
              </w:rPr>
            </w:pPr>
            <w:r>
              <w:rPr>
                <w:rFonts w:ascii="Cambria" w:hAnsi="Cambria"/>
                <w:b/>
                <w:bCs/>
                <w:sz w:val="20"/>
                <w:szCs w:val="20"/>
              </w:rPr>
              <w:t>15</w:t>
            </w:r>
          </w:p>
        </w:tc>
        <w:tc>
          <w:tcPr>
            <w:tcW w:w="8964" w:type="dxa"/>
            <w:gridSpan w:val="3"/>
          </w:tcPr>
          <w:p w14:paraId="75B0AADA"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 xml:space="preserve">Изработка на промотивни материјали на тема енергетска ефикасност кои ќе се делат во образовните институции, особено во градинките и основите училишта </w:t>
            </w:r>
          </w:p>
        </w:tc>
      </w:tr>
      <w:tr w:rsidR="00761370" w:rsidRPr="00D47CAA" w14:paraId="1388E687"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6ADCEFF0" w14:textId="77777777" w:rsidR="00761370" w:rsidRPr="00D47CAA" w:rsidRDefault="00761370" w:rsidP="00761370">
            <w:pPr>
              <w:ind w:left="-108"/>
              <w:jc w:val="left"/>
              <w:rPr>
                <w:rFonts w:ascii="Cambria" w:hAnsi="Cambria"/>
                <w:sz w:val="20"/>
                <w:szCs w:val="20"/>
              </w:rPr>
            </w:pPr>
          </w:p>
        </w:tc>
        <w:tc>
          <w:tcPr>
            <w:tcW w:w="8964" w:type="dxa"/>
            <w:gridSpan w:val="3"/>
          </w:tcPr>
          <w:p w14:paraId="38EDBD6E"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Осмислување на промотивни материјали на тема енергетска ефикасност / Изготвување на промотивните материјали / Распределба на промотивните материјали по образовните институции</w:t>
            </w:r>
          </w:p>
        </w:tc>
      </w:tr>
      <w:tr w:rsidR="00761370" w:rsidRPr="00D47CAA" w14:paraId="2937B71B" w14:textId="77777777" w:rsidTr="00432F60">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675" w:type="dxa"/>
            <w:vMerge/>
          </w:tcPr>
          <w:p w14:paraId="06007A0D" w14:textId="77777777" w:rsidR="00761370" w:rsidRPr="00D47CAA" w:rsidRDefault="00761370" w:rsidP="00761370">
            <w:pPr>
              <w:ind w:left="-108"/>
              <w:jc w:val="left"/>
              <w:rPr>
                <w:rFonts w:ascii="Cambria" w:hAnsi="Cambria"/>
                <w:sz w:val="20"/>
                <w:szCs w:val="20"/>
              </w:rPr>
            </w:pPr>
          </w:p>
        </w:tc>
        <w:tc>
          <w:tcPr>
            <w:tcW w:w="3686" w:type="dxa"/>
          </w:tcPr>
          <w:p w14:paraId="5B56F041"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Креирани и дистрибуирани промотивни материјали на тема енергетска ефикасност </w:t>
            </w:r>
          </w:p>
        </w:tc>
        <w:tc>
          <w:tcPr>
            <w:cnfStyle w:val="000010000000" w:firstRow="0" w:lastRow="0" w:firstColumn="0" w:lastColumn="0" w:oddVBand="1" w:evenVBand="0" w:oddHBand="0" w:evenHBand="0" w:firstRowFirstColumn="0" w:firstRowLastColumn="0" w:lastRowFirstColumn="0" w:lastRowLastColumn="0"/>
            <w:tcW w:w="1559" w:type="dxa"/>
          </w:tcPr>
          <w:p w14:paraId="314BDBE9" w14:textId="3FD72B81"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w:t>
            </w:r>
            <w:r w:rsidR="005A6260">
              <w:rPr>
                <w:rFonts w:ascii="Cambria" w:hAnsi="Cambria"/>
                <w:sz w:val="20"/>
                <w:szCs w:val="20"/>
              </w:rPr>
              <w:t>5</w:t>
            </w:r>
            <w:r w:rsidRPr="00D47CAA">
              <w:rPr>
                <w:rFonts w:ascii="Cambria" w:hAnsi="Cambria"/>
                <w:sz w:val="20"/>
                <w:szCs w:val="20"/>
              </w:rPr>
              <w:t xml:space="preserve"> </w:t>
            </w:r>
          </w:p>
        </w:tc>
        <w:tc>
          <w:tcPr>
            <w:tcW w:w="3719" w:type="dxa"/>
          </w:tcPr>
          <w:p w14:paraId="46403B82"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Незаинтересираност кај учениците (ниско) </w:t>
            </w:r>
          </w:p>
        </w:tc>
      </w:tr>
      <w:tr w:rsidR="00761370" w:rsidRPr="00D47CAA" w14:paraId="216E9DCD"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59784838" w14:textId="77777777" w:rsidR="00761370" w:rsidRPr="00D47CAA" w:rsidRDefault="00761370" w:rsidP="00761370">
            <w:pPr>
              <w:ind w:left="-108"/>
              <w:jc w:val="left"/>
              <w:rPr>
                <w:rFonts w:ascii="Cambria" w:hAnsi="Cambria"/>
                <w:sz w:val="20"/>
                <w:szCs w:val="20"/>
              </w:rPr>
            </w:pPr>
          </w:p>
        </w:tc>
        <w:tc>
          <w:tcPr>
            <w:tcW w:w="3686" w:type="dxa"/>
          </w:tcPr>
          <w:p w14:paraId="76777C22"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rPr>
              <w:t xml:space="preserve">Одделение за ЛЕР </w:t>
            </w:r>
          </w:p>
        </w:tc>
        <w:tc>
          <w:tcPr>
            <w:cnfStyle w:val="000010000000" w:firstRow="0" w:lastRow="0" w:firstColumn="0" w:lastColumn="0" w:oddVBand="1" w:evenVBand="0" w:oddHBand="0" w:evenHBand="0" w:firstRowFirstColumn="0" w:firstRowLastColumn="0" w:lastRowFirstColumn="0" w:lastRowLastColumn="0"/>
            <w:tcW w:w="1559" w:type="dxa"/>
          </w:tcPr>
          <w:p w14:paraId="60E224DA" w14:textId="77777777" w:rsidR="00761370" w:rsidRPr="00D47CAA" w:rsidRDefault="00761370" w:rsidP="00761370">
            <w:pPr>
              <w:jc w:val="left"/>
              <w:rPr>
                <w:rFonts w:ascii="Cambria" w:hAnsi="Cambria"/>
                <w:sz w:val="20"/>
                <w:szCs w:val="20"/>
              </w:rPr>
            </w:pPr>
            <w:r w:rsidRPr="00D47CAA">
              <w:rPr>
                <w:rFonts w:ascii="Cambria" w:hAnsi="Cambria"/>
                <w:sz w:val="20"/>
                <w:szCs w:val="20"/>
              </w:rPr>
              <w:t xml:space="preserve">2.000.000,00 МКД </w:t>
            </w:r>
          </w:p>
        </w:tc>
        <w:tc>
          <w:tcPr>
            <w:tcW w:w="3719" w:type="dxa"/>
          </w:tcPr>
          <w:p w14:paraId="5EACACD0"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Дизајнирање на креативни и интересни промотивни материјали на тема енергетска ефикасност </w:t>
            </w:r>
          </w:p>
        </w:tc>
      </w:tr>
    </w:tbl>
    <w:p w14:paraId="2D433FBC" w14:textId="77777777" w:rsidR="00761370" w:rsidRDefault="00761370" w:rsidP="00761370">
      <w:pPr>
        <w:spacing w:after="0"/>
        <w:rPr>
          <w:b/>
          <w:bCs/>
        </w:rPr>
      </w:pPr>
    </w:p>
    <w:p w14:paraId="04BDF64E" w14:textId="77777777" w:rsidR="001C6D8C" w:rsidRPr="00D47CAA" w:rsidRDefault="001C6D8C" w:rsidP="00761370">
      <w:pPr>
        <w:spacing w:after="0"/>
        <w:rPr>
          <w:b/>
          <w:bCs/>
        </w:rPr>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0863A70F"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07F0E5EB" w14:textId="5EEE2EAB" w:rsidR="00761370" w:rsidRPr="00D47CAA" w:rsidRDefault="009A6D18" w:rsidP="009A6D18">
            <w:pPr>
              <w:ind w:left="-108"/>
              <w:jc w:val="center"/>
              <w:rPr>
                <w:rFonts w:ascii="Cambria" w:hAnsi="Cambria"/>
                <w:b/>
                <w:bCs/>
                <w:sz w:val="20"/>
                <w:szCs w:val="20"/>
              </w:rPr>
            </w:pPr>
            <w:r>
              <w:rPr>
                <w:rFonts w:ascii="Cambria" w:hAnsi="Cambria"/>
                <w:b/>
                <w:bCs/>
                <w:sz w:val="20"/>
                <w:szCs w:val="20"/>
              </w:rPr>
              <w:t>16</w:t>
            </w:r>
          </w:p>
        </w:tc>
        <w:tc>
          <w:tcPr>
            <w:tcW w:w="8964" w:type="dxa"/>
            <w:gridSpan w:val="3"/>
          </w:tcPr>
          <w:p w14:paraId="3FB11AF3"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Стимулирање на искористувањето на сончевата енергија кај објекти во сопственост на општината</w:t>
            </w:r>
          </w:p>
        </w:tc>
      </w:tr>
      <w:tr w:rsidR="00761370" w:rsidRPr="00D47CAA" w14:paraId="5236416E" w14:textId="77777777" w:rsidTr="00432F60">
        <w:trPr>
          <w:trHeight w:val="227"/>
        </w:trPr>
        <w:tc>
          <w:tcPr>
            <w:cnfStyle w:val="000010000000" w:firstRow="0" w:lastRow="0" w:firstColumn="0" w:lastColumn="0" w:oddVBand="1" w:evenVBand="0" w:oddHBand="0" w:evenHBand="0" w:firstRowFirstColumn="0" w:firstRowLastColumn="0" w:lastRowFirstColumn="0" w:lastRowLastColumn="0"/>
            <w:tcW w:w="675" w:type="dxa"/>
            <w:vMerge/>
          </w:tcPr>
          <w:p w14:paraId="720CA890" w14:textId="77777777" w:rsidR="00761370" w:rsidRPr="00D47CAA" w:rsidRDefault="00761370" w:rsidP="00761370">
            <w:pPr>
              <w:ind w:left="-108"/>
              <w:jc w:val="left"/>
              <w:rPr>
                <w:rFonts w:ascii="Cambria" w:hAnsi="Cambria"/>
                <w:sz w:val="20"/>
                <w:szCs w:val="20"/>
              </w:rPr>
            </w:pPr>
          </w:p>
        </w:tc>
        <w:tc>
          <w:tcPr>
            <w:tcW w:w="8964" w:type="dxa"/>
            <w:gridSpan w:val="3"/>
          </w:tcPr>
          <w:p w14:paraId="6AAB8C67"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Изработка на проект и програма за реализација</w:t>
            </w:r>
          </w:p>
        </w:tc>
      </w:tr>
      <w:tr w:rsidR="00761370" w:rsidRPr="00D47CAA" w14:paraId="27E72FEE" w14:textId="77777777" w:rsidTr="00432F60">
        <w:trPr>
          <w:cnfStyle w:val="000000100000" w:firstRow="0" w:lastRow="0" w:firstColumn="0" w:lastColumn="0" w:oddVBand="0" w:evenVBand="0" w:oddHBand="1" w:evenHBand="0" w:firstRowFirstColumn="0" w:firstRowLastColumn="0" w:lastRowFirstColumn="0" w:lastRowLastColumn="0"/>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0678F607" w14:textId="77777777" w:rsidR="00761370" w:rsidRPr="00D47CAA" w:rsidRDefault="00761370" w:rsidP="00761370">
            <w:pPr>
              <w:ind w:left="-108"/>
              <w:jc w:val="left"/>
              <w:rPr>
                <w:rFonts w:ascii="Cambria" w:hAnsi="Cambria"/>
                <w:sz w:val="20"/>
                <w:szCs w:val="20"/>
              </w:rPr>
            </w:pPr>
          </w:p>
        </w:tc>
        <w:tc>
          <w:tcPr>
            <w:tcW w:w="3686" w:type="dxa"/>
          </w:tcPr>
          <w:p w14:paraId="69830E95"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Завршена програма и избор на изведувач на работите </w:t>
            </w:r>
          </w:p>
        </w:tc>
        <w:tc>
          <w:tcPr>
            <w:cnfStyle w:val="000010000000" w:firstRow="0" w:lastRow="0" w:firstColumn="0" w:lastColumn="0" w:oddVBand="1" w:evenVBand="0" w:oddHBand="0" w:evenHBand="0" w:firstRowFirstColumn="0" w:firstRowLastColumn="0" w:lastRowFirstColumn="0" w:lastRowLastColumn="0"/>
            <w:tcW w:w="1559" w:type="dxa"/>
          </w:tcPr>
          <w:p w14:paraId="63D35221" w14:textId="4C4824F8" w:rsidR="00761370" w:rsidRPr="00D47CAA" w:rsidRDefault="00761370" w:rsidP="00761370">
            <w:pPr>
              <w:jc w:val="left"/>
              <w:rPr>
                <w:rFonts w:ascii="Cambria" w:hAnsi="Cambria"/>
                <w:sz w:val="20"/>
                <w:szCs w:val="20"/>
              </w:rPr>
            </w:pPr>
            <w:r w:rsidRPr="00D47CAA">
              <w:rPr>
                <w:rFonts w:ascii="Cambria" w:hAnsi="Cambria"/>
                <w:sz w:val="20"/>
                <w:szCs w:val="20"/>
              </w:rPr>
              <w:t>202</w:t>
            </w:r>
            <w:r w:rsidR="005A6260">
              <w:rPr>
                <w:rFonts w:ascii="Cambria" w:hAnsi="Cambria"/>
                <w:sz w:val="20"/>
                <w:szCs w:val="20"/>
              </w:rPr>
              <w:t>5</w:t>
            </w:r>
            <w:r w:rsidRPr="00D47CAA">
              <w:rPr>
                <w:rFonts w:ascii="Cambria" w:hAnsi="Cambria"/>
                <w:sz w:val="20"/>
                <w:szCs w:val="20"/>
              </w:rPr>
              <w:t xml:space="preserve"> – 2026 </w:t>
            </w:r>
          </w:p>
        </w:tc>
        <w:tc>
          <w:tcPr>
            <w:tcW w:w="3719" w:type="dxa"/>
          </w:tcPr>
          <w:p w14:paraId="3D029A53"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Незаокружена финансиска конструкција за целосна реализација на проектот (средно) </w:t>
            </w:r>
          </w:p>
        </w:tc>
      </w:tr>
      <w:tr w:rsidR="00761370" w:rsidRPr="00D47CAA" w14:paraId="738FBA9F" w14:textId="77777777" w:rsidTr="00432F60">
        <w:trPr>
          <w:trHeight w:val="624"/>
        </w:trPr>
        <w:tc>
          <w:tcPr>
            <w:cnfStyle w:val="000010000000" w:firstRow="0" w:lastRow="0" w:firstColumn="0" w:lastColumn="0" w:oddVBand="1" w:evenVBand="0" w:oddHBand="0" w:evenHBand="0" w:firstRowFirstColumn="0" w:firstRowLastColumn="0" w:lastRowFirstColumn="0" w:lastRowLastColumn="0"/>
            <w:tcW w:w="675" w:type="dxa"/>
            <w:vMerge/>
          </w:tcPr>
          <w:p w14:paraId="6B2685C4" w14:textId="77777777" w:rsidR="00761370" w:rsidRPr="00D47CAA" w:rsidRDefault="00761370" w:rsidP="00761370">
            <w:pPr>
              <w:ind w:left="-108"/>
              <w:jc w:val="left"/>
              <w:rPr>
                <w:rFonts w:ascii="Cambria" w:hAnsi="Cambria"/>
                <w:sz w:val="20"/>
                <w:szCs w:val="20"/>
              </w:rPr>
            </w:pPr>
          </w:p>
        </w:tc>
        <w:tc>
          <w:tcPr>
            <w:tcW w:w="3686" w:type="dxa"/>
          </w:tcPr>
          <w:p w14:paraId="3FE694E8" w14:textId="77777777" w:rsidR="00761370" w:rsidRPr="00761370"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761370">
              <w:rPr>
                <w:rFonts w:ascii="Cambria" w:hAnsi="Cambria"/>
                <w:color w:val="auto"/>
                <w:sz w:val="20"/>
                <w:szCs w:val="20"/>
                <w:lang w:val="mk-MK"/>
              </w:rPr>
              <w:t xml:space="preserve">Сектор за ЛЕР и одделение за заштита на животна та средина </w:t>
            </w:r>
          </w:p>
          <w:p w14:paraId="0BEB66EB" w14:textId="77777777" w:rsidR="00761370" w:rsidRPr="00761370"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761370">
              <w:rPr>
                <w:rFonts w:ascii="Cambria" w:hAnsi="Cambria"/>
                <w:color w:val="auto"/>
                <w:sz w:val="20"/>
                <w:szCs w:val="20"/>
                <w:lang w:val="mk-MK"/>
              </w:rPr>
              <w:t xml:space="preserve">во соработка со Сектор за урбанизам и комунални </w:t>
            </w:r>
          </w:p>
          <w:p w14:paraId="60D808A8"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работи</w:t>
            </w:r>
          </w:p>
        </w:tc>
        <w:tc>
          <w:tcPr>
            <w:cnfStyle w:val="000010000000" w:firstRow="0" w:lastRow="0" w:firstColumn="0" w:lastColumn="0" w:oddVBand="1" w:evenVBand="0" w:oddHBand="0" w:evenHBand="0" w:firstRowFirstColumn="0" w:firstRowLastColumn="0" w:lastRowFirstColumn="0" w:lastRowLastColumn="0"/>
            <w:tcW w:w="1559" w:type="dxa"/>
          </w:tcPr>
          <w:p w14:paraId="5AD0F337" w14:textId="77777777" w:rsidR="00761370" w:rsidRPr="00D47CAA" w:rsidRDefault="00761370" w:rsidP="00761370">
            <w:pPr>
              <w:jc w:val="left"/>
              <w:rPr>
                <w:rFonts w:ascii="Cambria" w:hAnsi="Cambria"/>
                <w:sz w:val="20"/>
                <w:szCs w:val="20"/>
              </w:rPr>
            </w:pPr>
            <w:r w:rsidRPr="00D47CAA">
              <w:rPr>
                <w:rFonts w:ascii="Cambria" w:hAnsi="Cambria"/>
                <w:sz w:val="20"/>
                <w:szCs w:val="20"/>
              </w:rPr>
              <w:t>15.000.000,00 МКД</w:t>
            </w:r>
          </w:p>
        </w:tc>
        <w:tc>
          <w:tcPr>
            <w:tcW w:w="3719" w:type="dxa"/>
          </w:tcPr>
          <w:p w14:paraId="1D0F6B2F"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6BF749B7" w14:textId="77777777" w:rsidR="00761370" w:rsidRPr="00D47CAA" w:rsidRDefault="00761370" w:rsidP="00761370">
      <w:pPr>
        <w:spacing w:after="0"/>
        <w:rPr>
          <w:b/>
          <w:bCs/>
        </w:rPr>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596DC8A2"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08D3D750" w14:textId="39EA7F5D" w:rsidR="00761370" w:rsidRPr="00D47CAA" w:rsidRDefault="009A6D18" w:rsidP="009A6D18">
            <w:pPr>
              <w:ind w:left="-108"/>
              <w:jc w:val="center"/>
              <w:rPr>
                <w:rFonts w:ascii="Cambria" w:hAnsi="Cambria"/>
                <w:b/>
                <w:bCs/>
                <w:sz w:val="20"/>
                <w:szCs w:val="20"/>
              </w:rPr>
            </w:pPr>
            <w:r>
              <w:rPr>
                <w:rFonts w:ascii="Cambria" w:hAnsi="Cambria"/>
                <w:b/>
                <w:bCs/>
                <w:sz w:val="20"/>
                <w:szCs w:val="20"/>
              </w:rPr>
              <w:t>17</w:t>
            </w:r>
          </w:p>
        </w:tc>
        <w:tc>
          <w:tcPr>
            <w:tcW w:w="8964" w:type="dxa"/>
            <w:gridSpan w:val="3"/>
          </w:tcPr>
          <w:p w14:paraId="41F7C5D8" w14:textId="656F4C24"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 xml:space="preserve">Имплементација на промотивна кампања за корисноста на обновливите извори на енергија на локално </w:t>
            </w:r>
            <w:r w:rsidR="005C15EC">
              <w:rPr>
                <w:rFonts w:ascii="Cambria" w:hAnsi="Cambria"/>
                <w:b/>
                <w:bCs/>
                <w:sz w:val="20"/>
                <w:szCs w:val="20"/>
              </w:rPr>
              <w:t>ниво</w:t>
            </w:r>
          </w:p>
        </w:tc>
      </w:tr>
      <w:tr w:rsidR="00761370" w:rsidRPr="00D47CAA" w14:paraId="5D061051"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63B6CE88" w14:textId="77777777" w:rsidR="00761370" w:rsidRPr="00D47CAA" w:rsidRDefault="00761370" w:rsidP="00761370">
            <w:pPr>
              <w:ind w:left="-108"/>
              <w:jc w:val="left"/>
              <w:rPr>
                <w:rFonts w:ascii="Cambria" w:hAnsi="Cambria"/>
                <w:sz w:val="20"/>
                <w:szCs w:val="20"/>
              </w:rPr>
            </w:pPr>
          </w:p>
        </w:tc>
        <w:tc>
          <w:tcPr>
            <w:tcW w:w="8964" w:type="dxa"/>
            <w:gridSpan w:val="3"/>
          </w:tcPr>
          <w:p w14:paraId="771E35E2"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Одредување таргет групи / Осмислување на промотивна кампања / Постепена реализација на активности од истата</w:t>
            </w:r>
          </w:p>
        </w:tc>
      </w:tr>
      <w:tr w:rsidR="00761370" w:rsidRPr="00D47CAA" w14:paraId="06C4CA4D"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4CACDEF3" w14:textId="77777777" w:rsidR="00761370" w:rsidRPr="00D47CAA" w:rsidRDefault="00761370" w:rsidP="00761370">
            <w:pPr>
              <w:ind w:left="-108"/>
              <w:jc w:val="left"/>
              <w:rPr>
                <w:rFonts w:ascii="Cambria" w:hAnsi="Cambria"/>
                <w:sz w:val="20"/>
                <w:szCs w:val="20"/>
              </w:rPr>
            </w:pPr>
          </w:p>
        </w:tc>
        <w:tc>
          <w:tcPr>
            <w:tcW w:w="3686" w:type="dxa"/>
          </w:tcPr>
          <w:p w14:paraId="1EF1DCDB"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Имплементирани промотивни активности во рамки на кампањата за подигање на свесноста за значењето на обновливите извори на енергија </w:t>
            </w:r>
          </w:p>
        </w:tc>
        <w:tc>
          <w:tcPr>
            <w:cnfStyle w:val="000010000000" w:firstRow="0" w:lastRow="0" w:firstColumn="0" w:lastColumn="0" w:oddVBand="1" w:evenVBand="0" w:oddHBand="0" w:evenHBand="0" w:firstRowFirstColumn="0" w:firstRowLastColumn="0" w:lastRowFirstColumn="0" w:lastRowLastColumn="0"/>
            <w:tcW w:w="1559" w:type="dxa"/>
          </w:tcPr>
          <w:p w14:paraId="3FB28976" w14:textId="6A87AEB2"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w:t>
            </w:r>
            <w:r w:rsidR="005A6260">
              <w:rPr>
                <w:rFonts w:ascii="Cambria" w:hAnsi="Cambria"/>
                <w:sz w:val="20"/>
                <w:szCs w:val="20"/>
              </w:rPr>
              <w:t>5</w:t>
            </w:r>
          </w:p>
        </w:tc>
        <w:tc>
          <w:tcPr>
            <w:tcW w:w="3719" w:type="dxa"/>
          </w:tcPr>
          <w:p w14:paraId="3F504DC8"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Незаинтересираност на таргет групите (ниско) </w:t>
            </w:r>
          </w:p>
        </w:tc>
      </w:tr>
      <w:tr w:rsidR="00761370" w:rsidRPr="00D47CAA" w14:paraId="2FEB6F14"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46919AE1" w14:textId="77777777" w:rsidR="00761370" w:rsidRPr="00D47CAA" w:rsidRDefault="00761370" w:rsidP="00761370">
            <w:pPr>
              <w:ind w:left="-108"/>
              <w:jc w:val="left"/>
              <w:rPr>
                <w:rFonts w:ascii="Cambria" w:hAnsi="Cambria"/>
                <w:sz w:val="20"/>
                <w:szCs w:val="20"/>
              </w:rPr>
            </w:pPr>
          </w:p>
        </w:tc>
        <w:tc>
          <w:tcPr>
            <w:tcW w:w="3686" w:type="dxa"/>
          </w:tcPr>
          <w:p w14:paraId="5AEF7856"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rPr>
              <w:t xml:space="preserve">Одделение за ЛЕР </w:t>
            </w:r>
          </w:p>
        </w:tc>
        <w:tc>
          <w:tcPr>
            <w:cnfStyle w:val="000010000000" w:firstRow="0" w:lastRow="0" w:firstColumn="0" w:lastColumn="0" w:oddVBand="1" w:evenVBand="0" w:oddHBand="0" w:evenHBand="0" w:firstRowFirstColumn="0" w:firstRowLastColumn="0" w:lastRowFirstColumn="0" w:lastRowLastColumn="0"/>
            <w:tcW w:w="1559" w:type="dxa"/>
          </w:tcPr>
          <w:p w14:paraId="2FE869D6" w14:textId="77777777" w:rsidR="00761370" w:rsidRPr="00D47CAA" w:rsidRDefault="00761370" w:rsidP="00761370">
            <w:pPr>
              <w:jc w:val="left"/>
              <w:rPr>
                <w:rFonts w:ascii="Cambria" w:hAnsi="Cambria"/>
                <w:sz w:val="20"/>
                <w:szCs w:val="20"/>
              </w:rPr>
            </w:pPr>
            <w:r w:rsidRPr="00D47CAA">
              <w:rPr>
                <w:rFonts w:ascii="Cambria" w:hAnsi="Cambria"/>
                <w:sz w:val="20"/>
                <w:szCs w:val="20"/>
              </w:rPr>
              <w:t>1.000.000,00 МКД</w:t>
            </w:r>
          </w:p>
        </w:tc>
        <w:tc>
          <w:tcPr>
            <w:tcW w:w="3719" w:type="dxa"/>
          </w:tcPr>
          <w:p w14:paraId="0231147B"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Дизајнирање на креативна и интересна промотивна кампања која </w:t>
            </w:r>
            <w:r w:rsidRPr="00D47CAA">
              <w:rPr>
                <w:rFonts w:ascii="Cambria" w:hAnsi="Cambria"/>
                <w:sz w:val="20"/>
                <w:szCs w:val="20"/>
              </w:rPr>
              <w:lastRenderedPageBreak/>
              <w:t xml:space="preserve">ќе го привлече вниманието на сите таргет групи </w:t>
            </w:r>
          </w:p>
        </w:tc>
      </w:tr>
    </w:tbl>
    <w:p w14:paraId="7611152D" w14:textId="77777777" w:rsidR="00761370" w:rsidRPr="00D47CAA" w:rsidRDefault="00761370" w:rsidP="00761370">
      <w:pPr>
        <w:spacing w:after="0"/>
        <w:rPr>
          <w:b/>
          <w:bCs/>
        </w:rPr>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7A752E62"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08665810" w14:textId="5F1EDE1F" w:rsidR="00761370" w:rsidRPr="00D47CAA" w:rsidRDefault="009A6D18" w:rsidP="009A6D18">
            <w:pPr>
              <w:ind w:left="-108"/>
              <w:jc w:val="center"/>
              <w:rPr>
                <w:rFonts w:ascii="Cambria" w:hAnsi="Cambria"/>
                <w:b/>
                <w:bCs/>
                <w:sz w:val="20"/>
                <w:szCs w:val="20"/>
              </w:rPr>
            </w:pPr>
            <w:r>
              <w:rPr>
                <w:rFonts w:ascii="Cambria" w:hAnsi="Cambria"/>
                <w:b/>
                <w:bCs/>
                <w:sz w:val="20"/>
                <w:szCs w:val="20"/>
              </w:rPr>
              <w:t>18</w:t>
            </w:r>
          </w:p>
        </w:tc>
        <w:tc>
          <w:tcPr>
            <w:tcW w:w="8964" w:type="dxa"/>
            <w:gridSpan w:val="3"/>
          </w:tcPr>
          <w:p w14:paraId="594D02E7"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 xml:space="preserve">Поставување на фотоволтаици на локацијата каде се паркираат електричните автобуси </w:t>
            </w:r>
          </w:p>
        </w:tc>
      </w:tr>
      <w:tr w:rsidR="00761370" w:rsidRPr="00D47CAA" w14:paraId="4FD58B36"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7C8156F7" w14:textId="77777777" w:rsidR="00761370" w:rsidRPr="00D47CAA" w:rsidRDefault="00761370" w:rsidP="00761370">
            <w:pPr>
              <w:ind w:left="-108"/>
              <w:jc w:val="left"/>
              <w:rPr>
                <w:rFonts w:ascii="Cambria" w:hAnsi="Cambria"/>
                <w:sz w:val="20"/>
                <w:szCs w:val="20"/>
              </w:rPr>
            </w:pPr>
          </w:p>
        </w:tc>
        <w:tc>
          <w:tcPr>
            <w:tcW w:w="8964" w:type="dxa"/>
            <w:gridSpan w:val="3"/>
          </w:tcPr>
          <w:p w14:paraId="08F23B31"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Инсталирање на комплет инсталација на фотоволтаици и батерии за полнење на електричните автобуси во општина Струмица</w:t>
            </w:r>
          </w:p>
        </w:tc>
      </w:tr>
      <w:tr w:rsidR="00761370" w:rsidRPr="00D47CAA" w14:paraId="19535D98"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4E4A6A3D" w14:textId="77777777" w:rsidR="00761370" w:rsidRPr="00D47CAA" w:rsidRDefault="00761370" w:rsidP="00761370">
            <w:pPr>
              <w:ind w:left="-108"/>
              <w:jc w:val="left"/>
              <w:rPr>
                <w:rFonts w:ascii="Cambria" w:hAnsi="Cambria"/>
                <w:sz w:val="20"/>
                <w:szCs w:val="20"/>
              </w:rPr>
            </w:pPr>
          </w:p>
        </w:tc>
        <w:tc>
          <w:tcPr>
            <w:tcW w:w="3686" w:type="dxa"/>
          </w:tcPr>
          <w:p w14:paraId="17DA74EA"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Проект и имплементација на истиот </w:t>
            </w:r>
          </w:p>
        </w:tc>
        <w:tc>
          <w:tcPr>
            <w:cnfStyle w:val="000010000000" w:firstRow="0" w:lastRow="0" w:firstColumn="0" w:lastColumn="0" w:oddVBand="1" w:evenVBand="0" w:oddHBand="0" w:evenHBand="0" w:firstRowFirstColumn="0" w:firstRowLastColumn="0" w:lastRowFirstColumn="0" w:lastRowLastColumn="0"/>
            <w:tcW w:w="1559" w:type="dxa"/>
          </w:tcPr>
          <w:p w14:paraId="32C3E4D0" w14:textId="77777777"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2025</w:t>
            </w:r>
          </w:p>
        </w:tc>
        <w:tc>
          <w:tcPr>
            <w:tcW w:w="3719" w:type="dxa"/>
          </w:tcPr>
          <w:p w14:paraId="202DD50F"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таргет групите (висока) </w:t>
            </w:r>
          </w:p>
        </w:tc>
      </w:tr>
      <w:tr w:rsidR="00761370" w:rsidRPr="00D47CAA" w14:paraId="34C06A59"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2E3A4C16" w14:textId="77777777" w:rsidR="00761370" w:rsidRPr="00D47CAA" w:rsidRDefault="00761370" w:rsidP="00761370">
            <w:pPr>
              <w:ind w:left="-108"/>
              <w:jc w:val="left"/>
              <w:rPr>
                <w:rFonts w:ascii="Cambria" w:hAnsi="Cambria"/>
                <w:sz w:val="20"/>
                <w:szCs w:val="20"/>
              </w:rPr>
            </w:pPr>
          </w:p>
        </w:tc>
        <w:tc>
          <w:tcPr>
            <w:tcW w:w="3686" w:type="dxa"/>
          </w:tcPr>
          <w:p w14:paraId="0D85C6DB"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lang w:val="mk-MK"/>
              </w:rPr>
              <w:t>Јавно претпријатие Струмица Транспорт</w:t>
            </w:r>
            <w:r w:rsidRPr="00D47CAA">
              <w:rPr>
                <w:rFonts w:ascii="Cambria" w:hAnsi="Cambria"/>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559" w:type="dxa"/>
          </w:tcPr>
          <w:p w14:paraId="602A7162" w14:textId="77777777" w:rsidR="00761370" w:rsidRPr="00D47CAA" w:rsidRDefault="00761370" w:rsidP="00761370">
            <w:pPr>
              <w:jc w:val="left"/>
              <w:rPr>
                <w:rFonts w:ascii="Cambria" w:hAnsi="Cambria"/>
                <w:sz w:val="20"/>
                <w:szCs w:val="20"/>
              </w:rPr>
            </w:pPr>
            <w:r w:rsidRPr="00D47CAA">
              <w:rPr>
                <w:rFonts w:ascii="Cambria" w:hAnsi="Cambria"/>
                <w:sz w:val="20"/>
                <w:szCs w:val="20"/>
              </w:rPr>
              <w:t>20.000.000,00 МКД</w:t>
            </w:r>
          </w:p>
        </w:tc>
        <w:tc>
          <w:tcPr>
            <w:tcW w:w="3719" w:type="dxa"/>
          </w:tcPr>
          <w:p w14:paraId="574CB4C9"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54BC9E50"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536A4A17"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7C2E11BE" w14:textId="28EE40D0" w:rsidR="00761370" w:rsidRPr="00D47CAA" w:rsidRDefault="009A6D18" w:rsidP="009A6D18">
            <w:pPr>
              <w:ind w:left="-108"/>
              <w:jc w:val="center"/>
              <w:rPr>
                <w:rFonts w:ascii="Cambria" w:hAnsi="Cambria"/>
                <w:b/>
                <w:bCs/>
                <w:sz w:val="20"/>
                <w:szCs w:val="20"/>
              </w:rPr>
            </w:pPr>
            <w:r>
              <w:rPr>
                <w:rFonts w:ascii="Cambria" w:hAnsi="Cambria"/>
                <w:b/>
                <w:bCs/>
                <w:sz w:val="20"/>
                <w:szCs w:val="20"/>
              </w:rPr>
              <w:t>19</w:t>
            </w:r>
          </w:p>
        </w:tc>
        <w:tc>
          <w:tcPr>
            <w:tcW w:w="8964" w:type="dxa"/>
            <w:gridSpan w:val="3"/>
          </w:tcPr>
          <w:p w14:paraId="0E6BAA20"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Поставување на термостатски вентили</w:t>
            </w:r>
          </w:p>
        </w:tc>
      </w:tr>
      <w:tr w:rsidR="00761370" w:rsidRPr="00D47CAA" w14:paraId="66506970"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2FA94499" w14:textId="77777777" w:rsidR="00761370" w:rsidRPr="00D47CAA" w:rsidRDefault="00761370" w:rsidP="00761370">
            <w:pPr>
              <w:ind w:left="-108"/>
              <w:jc w:val="left"/>
              <w:rPr>
                <w:rFonts w:ascii="Cambria" w:hAnsi="Cambria"/>
                <w:sz w:val="20"/>
                <w:szCs w:val="20"/>
              </w:rPr>
            </w:pPr>
          </w:p>
        </w:tc>
        <w:tc>
          <w:tcPr>
            <w:tcW w:w="8964" w:type="dxa"/>
            <w:gridSpan w:val="3"/>
          </w:tcPr>
          <w:p w14:paraId="0BB97F2C"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Замена на термостатски вентили во зградите под надлежност на Општина Струмица</w:t>
            </w:r>
          </w:p>
        </w:tc>
      </w:tr>
      <w:tr w:rsidR="00761370" w:rsidRPr="00D47CAA" w14:paraId="3E615D84"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35E9DF34" w14:textId="77777777" w:rsidR="00761370" w:rsidRPr="00D47CAA" w:rsidRDefault="00761370" w:rsidP="00761370">
            <w:pPr>
              <w:ind w:left="-108"/>
              <w:jc w:val="left"/>
              <w:rPr>
                <w:rFonts w:ascii="Cambria" w:hAnsi="Cambria"/>
                <w:sz w:val="20"/>
                <w:szCs w:val="20"/>
              </w:rPr>
            </w:pPr>
          </w:p>
        </w:tc>
        <w:tc>
          <w:tcPr>
            <w:tcW w:w="3686" w:type="dxa"/>
          </w:tcPr>
          <w:p w14:paraId="6824AED9"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Намалени губитоци на енергија и намалено загадување на животната средина</w:t>
            </w:r>
          </w:p>
        </w:tc>
        <w:tc>
          <w:tcPr>
            <w:cnfStyle w:val="000010000000" w:firstRow="0" w:lastRow="0" w:firstColumn="0" w:lastColumn="0" w:oddVBand="1" w:evenVBand="0" w:oddHBand="0" w:evenHBand="0" w:firstRowFirstColumn="0" w:firstRowLastColumn="0" w:lastRowFirstColumn="0" w:lastRowLastColumn="0"/>
            <w:tcW w:w="1559" w:type="dxa"/>
          </w:tcPr>
          <w:p w14:paraId="62549651" w14:textId="77777777"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2025</w:t>
            </w:r>
          </w:p>
        </w:tc>
        <w:tc>
          <w:tcPr>
            <w:tcW w:w="3719" w:type="dxa"/>
          </w:tcPr>
          <w:p w14:paraId="6217994F"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таргет групите (средна) </w:t>
            </w:r>
          </w:p>
        </w:tc>
      </w:tr>
      <w:tr w:rsidR="00761370" w:rsidRPr="00D47CAA" w14:paraId="5A1A4FE6"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384D676C" w14:textId="77777777" w:rsidR="00761370" w:rsidRPr="00D47CAA" w:rsidRDefault="00761370" w:rsidP="00761370">
            <w:pPr>
              <w:ind w:left="-108"/>
              <w:jc w:val="left"/>
              <w:rPr>
                <w:rFonts w:ascii="Cambria" w:hAnsi="Cambria"/>
                <w:sz w:val="20"/>
                <w:szCs w:val="20"/>
              </w:rPr>
            </w:pPr>
          </w:p>
        </w:tc>
        <w:tc>
          <w:tcPr>
            <w:tcW w:w="3686" w:type="dxa"/>
          </w:tcPr>
          <w:p w14:paraId="0C85653E"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lang w:val="mk-MK"/>
              </w:rPr>
              <w:t>ЈПЕД „Струмица Гас“</w:t>
            </w:r>
          </w:p>
        </w:tc>
        <w:tc>
          <w:tcPr>
            <w:cnfStyle w:val="000010000000" w:firstRow="0" w:lastRow="0" w:firstColumn="0" w:lastColumn="0" w:oddVBand="1" w:evenVBand="0" w:oddHBand="0" w:evenHBand="0" w:firstRowFirstColumn="0" w:firstRowLastColumn="0" w:lastRowFirstColumn="0" w:lastRowLastColumn="0"/>
            <w:tcW w:w="1559" w:type="dxa"/>
          </w:tcPr>
          <w:p w14:paraId="7489A82E" w14:textId="77777777" w:rsidR="00761370" w:rsidRPr="00D47CAA" w:rsidRDefault="00761370" w:rsidP="00761370">
            <w:pPr>
              <w:jc w:val="left"/>
              <w:rPr>
                <w:rFonts w:ascii="Cambria" w:hAnsi="Cambria"/>
                <w:sz w:val="20"/>
                <w:szCs w:val="20"/>
              </w:rPr>
            </w:pPr>
            <w:r w:rsidRPr="00D47CAA">
              <w:rPr>
                <w:rFonts w:ascii="Cambria" w:hAnsi="Cambria"/>
                <w:sz w:val="20"/>
                <w:szCs w:val="20"/>
              </w:rPr>
              <w:t>500.000 МКД</w:t>
            </w:r>
          </w:p>
        </w:tc>
        <w:tc>
          <w:tcPr>
            <w:tcW w:w="3719" w:type="dxa"/>
          </w:tcPr>
          <w:p w14:paraId="6005D070"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Сопствен буџет на општина Струмица </w:t>
            </w:r>
          </w:p>
        </w:tc>
      </w:tr>
    </w:tbl>
    <w:p w14:paraId="6B5561BB" w14:textId="77777777" w:rsidR="00761370" w:rsidRDefault="00761370" w:rsidP="00761370">
      <w:pPr>
        <w:spacing w:after="0"/>
      </w:pPr>
    </w:p>
    <w:p w14:paraId="10FFF6F3" w14:textId="77777777" w:rsidR="001C6D8C" w:rsidRDefault="001C6D8C" w:rsidP="00761370">
      <w:pPr>
        <w:spacing w:after="0"/>
      </w:pPr>
    </w:p>
    <w:p w14:paraId="20F3F7A7" w14:textId="77777777" w:rsidR="001C6D8C" w:rsidRDefault="001C6D8C" w:rsidP="00761370">
      <w:pPr>
        <w:spacing w:after="0"/>
      </w:pPr>
    </w:p>
    <w:p w14:paraId="575C1D56" w14:textId="77777777" w:rsidR="001C6D8C" w:rsidRDefault="001C6D8C" w:rsidP="00761370">
      <w:pPr>
        <w:spacing w:after="0"/>
      </w:pPr>
    </w:p>
    <w:p w14:paraId="032D4E8B" w14:textId="77777777" w:rsidR="001C6D8C" w:rsidRDefault="001C6D8C" w:rsidP="00761370">
      <w:pPr>
        <w:spacing w:after="0"/>
      </w:pPr>
    </w:p>
    <w:p w14:paraId="140B25B4" w14:textId="77777777" w:rsidR="001C6D8C" w:rsidRPr="00D47CAA" w:rsidRDefault="001C6D8C"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50859895"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4593235E" w14:textId="5D084B46" w:rsidR="00761370" w:rsidRPr="00D47CAA" w:rsidRDefault="009A6D18" w:rsidP="009A6D18">
            <w:pPr>
              <w:ind w:left="-108"/>
              <w:jc w:val="center"/>
              <w:rPr>
                <w:rFonts w:ascii="Cambria" w:hAnsi="Cambria"/>
                <w:b/>
                <w:bCs/>
                <w:sz w:val="20"/>
                <w:szCs w:val="20"/>
              </w:rPr>
            </w:pPr>
            <w:r>
              <w:rPr>
                <w:rFonts w:ascii="Cambria" w:hAnsi="Cambria"/>
                <w:b/>
                <w:bCs/>
                <w:sz w:val="20"/>
                <w:szCs w:val="20"/>
              </w:rPr>
              <w:t>20</w:t>
            </w:r>
          </w:p>
        </w:tc>
        <w:tc>
          <w:tcPr>
            <w:tcW w:w="8964" w:type="dxa"/>
            <w:gridSpan w:val="3"/>
          </w:tcPr>
          <w:p w14:paraId="38C09E4C"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Реконструкција на уличните светилки во дворовите на училиштата и градинките и нивна замена со економични;</w:t>
            </w:r>
          </w:p>
        </w:tc>
      </w:tr>
      <w:tr w:rsidR="00761370" w:rsidRPr="00D47CAA" w14:paraId="0E0AD773"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303B7734" w14:textId="77777777" w:rsidR="00761370" w:rsidRPr="00D47CAA" w:rsidRDefault="00761370" w:rsidP="00761370">
            <w:pPr>
              <w:ind w:left="-108"/>
              <w:jc w:val="left"/>
              <w:rPr>
                <w:rFonts w:ascii="Cambria" w:hAnsi="Cambria"/>
                <w:sz w:val="20"/>
                <w:szCs w:val="20"/>
              </w:rPr>
            </w:pPr>
          </w:p>
        </w:tc>
        <w:tc>
          <w:tcPr>
            <w:tcW w:w="8964" w:type="dxa"/>
            <w:gridSpan w:val="3"/>
          </w:tcPr>
          <w:p w14:paraId="7458CF05"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Замена на светилки во сокаците во општина струмица и населените места</w:t>
            </w:r>
          </w:p>
        </w:tc>
      </w:tr>
      <w:tr w:rsidR="00761370" w:rsidRPr="00D47CAA" w14:paraId="4DFD466F"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50F80828" w14:textId="77777777" w:rsidR="00761370" w:rsidRPr="00D47CAA" w:rsidRDefault="00761370" w:rsidP="00761370">
            <w:pPr>
              <w:ind w:left="-108"/>
              <w:jc w:val="left"/>
              <w:rPr>
                <w:rFonts w:ascii="Cambria" w:hAnsi="Cambria"/>
                <w:sz w:val="20"/>
                <w:szCs w:val="20"/>
              </w:rPr>
            </w:pPr>
          </w:p>
        </w:tc>
        <w:tc>
          <w:tcPr>
            <w:tcW w:w="3686" w:type="dxa"/>
          </w:tcPr>
          <w:p w14:paraId="565DB4E8"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Намалени губитоци на енергија и намалено загадување на животната средина</w:t>
            </w:r>
          </w:p>
        </w:tc>
        <w:tc>
          <w:tcPr>
            <w:cnfStyle w:val="000010000000" w:firstRow="0" w:lastRow="0" w:firstColumn="0" w:lastColumn="0" w:oddVBand="1" w:evenVBand="0" w:oddHBand="0" w:evenHBand="0" w:firstRowFirstColumn="0" w:firstRowLastColumn="0" w:lastRowFirstColumn="0" w:lastRowLastColumn="0"/>
            <w:tcW w:w="1559" w:type="dxa"/>
          </w:tcPr>
          <w:p w14:paraId="63F201F8" w14:textId="77777777"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2025</w:t>
            </w:r>
          </w:p>
        </w:tc>
        <w:tc>
          <w:tcPr>
            <w:tcW w:w="3719" w:type="dxa"/>
          </w:tcPr>
          <w:p w14:paraId="56427131"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таргет групите (средна) </w:t>
            </w:r>
          </w:p>
        </w:tc>
      </w:tr>
      <w:tr w:rsidR="00761370" w:rsidRPr="00D47CAA" w14:paraId="2BD2911B"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0883DDCE" w14:textId="77777777" w:rsidR="00761370" w:rsidRPr="00D47CAA" w:rsidRDefault="00761370" w:rsidP="00761370">
            <w:pPr>
              <w:ind w:left="-108"/>
              <w:jc w:val="left"/>
              <w:rPr>
                <w:rFonts w:ascii="Cambria" w:hAnsi="Cambria"/>
                <w:sz w:val="20"/>
                <w:szCs w:val="20"/>
              </w:rPr>
            </w:pPr>
          </w:p>
        </w:tc>
        <w:tc>
          <w:tcPr>
            <w:tcW w:w="3686" w:type="dxa"/>
          </w:tcPr>
          <w:p w14:paraId="45E0D445"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lang w:val="mk-MK"/>
              </w:rPr>
              <w:t>ЈП Паркиралишта Струмица</w:t>
            </w:r>
          </w:p>
        </w:tc>
        <w:tc>
          <w:tcPr>
            <w:cnfStyle w:val="000010000000" w:firstRow="0" w:lastRow="0" w:firstColumn="0" w:lastColumn="0" w:oddVBand="1" w:evenVBand="0" w:oddHBand="0" w:evenHBand="0" w:firstRowFirstColumn="0" w:firstRowLastColumn="0" w:lastRowFirstColumn="0" w:lastRowLastColumn="0"/>
            <w:tcW w:w="1559" w:type="dxa"/>
          </w:tcPr>
          <w:p w14:paraId="5D3C29E4" w14:textId="77777777" w:rsidR="00761370" w:rsidRPr="00D47CAA" w:rsidRDefault="00761370" w:rsidP="00761370">
            <w:pPr>
              <w:jc w:val="left"/>
              <w:rPr>
                <w:rFonts w:ascii="Cambria" w:hAnsi="Cambria"/>
                <w:sz w:val="20"/>
                <w:szCs w:val="20"/>
              </w:rPr>
            </w:pPr>
            <w:r w:rsidRPr="00D47CAA">
              <w:rPr>
                <w:rFonts w:ascii="Cambria" w:hAnsi="Cambria"/>
                <w:sz w:val="20"/>
                <w:szCs w:val="20"/>
              </w:rPr>
              <w:t>3.500.000 МКД</w:t>
            </w:r>
          </w:p>
        </w:tc>
        <w:tc>
          <w:tcPr>
            <w:tcW w:w="3719" w:type="dxa"/>
          </w:tcPr>
          <w:p w14:paraId="681FECF6"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Буџет на ЈП Паркиралишта Струмица </w:t>
            </w:r>
          </w:p>
        </w:tc>
      </w:tr>
    </w:tbl>
    <w:p w14:paraId="48157653"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614E5C45"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7A692CDC" w14:textId="09C330AC" w:rsidR="00761370" w:rsidRPr="00D47CAA" w:rsidRDefault="009A6D18" w:rsidP="009A6D18">
            <w:pPr>
              <w:ind w:left="-108"/>
              <w:jc w:val="center"/>
              <w:rPr>
                <w:rFonts w:ascii="Cambria" w:hAnsi="Cambria"/>
                <w:b/>
                <w:bCs/>
                <w:sz w:val="20"/>
                <w:szCs w:val="20"/>
              </w:rPr>
            </w:pPr>
            <w:r>
              <w:rPr>
                <w:rFonts w:ascii="Cambria" w:hAnsi="Cambria"/>
                <w:b/>
                <w:bCs/>
                <w:sz w:val="20"/>
                <w:szCs w:val="20"/>
              </w:rPr>
              <w:t>21</w:t>
            </w:r>
          </w:p>
        </w:tc>
        <w:tc>
          <w:tcPr>
            <w:tcW w:w="8964" w:type="dxa"/>
            <w:gridSpan w:val="3"/>
          </w:tcPr>
          <w:p w14:paraId="2FEAE48A" w14:textId="78BA46F3"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 xml:space="preserve">Поставување на сончеви колектори за топла санитарна вода, замена на прозорците и термоизолација на кровот во  зградите од градинката „Детска радост“ во Струмица </w:t>
            </w:r>
          </w:p>
        </w:tc>
      </w:tr>
      <w:tr w:rsidR="00761370" w:rsidRPr="00D47CAA" w14:paraId="7BFBD045"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1636B09D" w14:textId="77777777" w:rsidR="00761370" w:rsidRPr="00D47CAA" w:rsidRDefault="00761370" w:rsidP="00761370">
            <w:pPr>
              <w:ind w:left="-108"/>
              <w:jc w:val="left"/>
              <w:rPr>
                <w:rFonts w:ascii="Cambria" w:hAnsi="Cambria"/>
                <w:sz w:val="20"/>
                <w:szCs w:val="20"/>
              </w:rPr>
            </w:pPr>
          </w:p>
        </w:tc>
        <w:tc>
          <w:tcPr>
            <w:tcW w:w="8964" w:type="dxa"/>
            <w:gridSpan w:val="3"/>
          </w:tcPr>
          <w:p w14:paraId="4B223FF1"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Поставувањее на сончеви колектори</w:t>
            </w:r>
          </w:p>
        </w:tc>
      </w:tr>
      <w:tr w:rsidR="00761370" w:rsidRPr="00D47CAA" w14:paraId="433D9B7E"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0671F176" w14:textId="77777777" w:rsidR="00761370" w:rsidRPr="00D47CAA" w:rsidRDefault="00761370" w:rsidP="00761370">
            <w:pPr>
              <w:ind w:left="-108"/>
              <w:jc w:val="left"/>
              <w:rPr>
                <w:rFonts w:ascii="Cambria" w:hAnsi="Cambria"/>
                <w:sz w:val="20"/>
                <w:szCs w:val="20"/>
              </w:rPr>
            </w:pPr>
          </w:p>
        </w:tc>
        <w:tc>
          <w:tcPr>
            <w:tcW w:w="3686" w:type="dxa"/>
          </w:tcPr>
          <w:p w14:paraId="5C490239"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Намалени губитоци на енергија и намалено загадување на животната средина</w:t>
            </w:r>
          </w:p>
        </w:tc>
        <w:tc>
          <w:tcPr>
            <w:cnfStyle w:val="000010000000" w:firstRow="0" w:lastRow="0" w:firstColumn="0" w:lastColumn="0" w:oddVBand="1" w:evenVBand="0" w:oddHBand="0" w:evenHBand="0" w:firstRowFirstColumn="0" w:firstRowLastColumn="0" w:lastRowFirstColumn="0" w:lastRowLastColumn="0"/>
            <w:tcW w:w="1559" w:type="dxa"/>
          </w:tcPr>
          <w:p w14:paraId="77E7340C" w14:textId="77777777" w:rsidR="00761370" w:rsidRPr="00D47CAA" w:rsidRDefault="00761370" w:rsidP="00761370">
            <w:pPr>
              <w:jc w:val="left"/>
              <w:rPr>
                <w:rFonts w:ascii="Cambria" w:hAnsi="Cambria"/>
                <w:sz w:val="20"/>
                <w:szCs w:val="20"/>
              </w:rPr>
            </w:pPr>
            <w:r w:rsidRPr="00D47CAA">
              <w:rPr>
                <w:rFonts w:ascii="Cambria" w:hAnsi="Cambria"/>
                <w:sz w:val="20"/>
                <w:szCs w:val="20"/>
              </w:rPr>
              <w:t>Јануари - Декември 2025</w:t>
            </w:r>
          </w:p>
        </w:tc>
        <w:tc>
          <w:tcPr>
            <w:tcW w:w="3719" w:type="dxa"/>
          </w:tcPr>
          <w:p w14:paraId="7BC4AD69"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таргет групите (средна) </w:t>
            </w:r>
          </w:p>
        </w:tc>
      </w:tr>
      <w:tr w:rsidR="00761370" w:rsidRPr="00D47CAA" w14:paraId="29ECDA19"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2D82FE7A" w14:textId="77777777" w:rsidR="00761370" w:rsidRPr="00D47CAA" w:rsidRDefault="00761370" w:rsidP="00761370">
            <w:pPr>
              <w:ind w:left="-108"/>
              <w:jc w:val="left"/>
              <w:rPr>
                <w:rFonts w:ascii="Cambria" w:hAnsi="Cambria"/>
                <w:sz w:val="20"/>
                <w:szCs w:val="20"/>
              </w:rPr>
            </w:pPr>
          </w:p>
        </w:tc>
        <w:tc>
          <w:tcPr>
            <w:tcW w:w="3686" w:type="dxa"/>
          </w:tcPr>
          <w:p w14:paraId="15694FA9"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lang w:val="mk-MK"/>
              </w:rPr>
              <w:t>Општина Струмица/одделение за образование/ министерство за труд и социјала</w:t>
            </w:r>
          </w:p>
        </w:tc>
        <w:tc>
          <w:tcPr>
            <w:cnfStyle w:val="000010000000" w:firstRow="0" w:lastRow="0" w:firstColumn="0" w:lastColumn="0" w:oddVBand="1" w:evenVBand="0" w:oddHBand="0" w:evenHBand="0" w:firstRowFirstColumn="0" w:firstRowLastColumn="0" w:lastRowFirstColumn="0" w:lastRowLastColumn="0"/>
            <w:tcW w:w="1559" w:type="dxa"/>
          </w:tcPr>
          <w:p w14:paraId="0421C8DC" w14:textId="77777777" w:rsidR="00761370" w:rsidRPr="00D47CAA" w:rsidRDefault="00761370" w:rsidP="00761370">
            <w:pPr>
              <w:jc w:val="left"/>
              <w:rPr>
                <w:rFonts w:ascii="Cambria" w:hAnsi="Cambria"/>
                <w:sz w:val="20"/>
                <w:szCs w:val="20"/>
              </w:rPr>
            </w:pPr>
            <w:r w:rsidRPr="00D47CAA">
              <w:rPr>
                <w:rFonts w:ascii="Cambria" w:hAnsi="Cambria"/>
                <w:sz w:val="20"/>
                <w:szCs w:val="20"/>
              </w:rPr>
              <w:t>6.000.000 МКД</w:t>
            </w:r>
          </w:p>
        </w:tc>
        <w:tc>
          <w:tcPr>
            <w:tcW w:w="3719" w:type="dxa"/>
          </w:tcPr>
          <w:p w14:paraId="1F2357D2"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7E77BD81"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2781692F"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67375DC8" w14:textId="6058C108" w:rsidR="00761370" w:rsidRPr="00D47CAA" w:rsidRDefault="009A6D18" w:rsidP="009A6D18">
            <w:pPr>
              <w:ind w:left="-108"/>
              <w:jc w:val="center"/>
              <w:rPr>
                <w:rFonts w:ascii="Cambria" w:hAnsi="Cambria"/>
                <w:b/>
                <w:bCs/>
                <w:sz w:val="20"/>
                <w:szCs w:val="20"/>
              </w:rPr>
            </w:pPr>
            <w:r>
              <w:rPr>
                <w:rFonts w:ascii="Cambria" w:hAnsi="Cambria"/>
                <w:b/>
                <w:bCs/>
                <w:sz w:val="20"/>
                <w:szCs w:val="20"/>
              </w:rPr>
              <w:lastRenderedPageBreak/>
              <w:t>22</w:t>
            </w:r>
          </w:p>
        </w:tc>
        <w:tc>
          <w:tcPr>
            <w:tcW w:w="8964" w:type="dxa"/>
            <w:gridSpan w:val="3"/>
          </w:tcPr>
          <w:p w14:paraId="5215C05C"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Термоизолациони фасади  и кровна термоизолација на објекти под надлежност на Општина Струмица</w:t>
            </w:r>
          </w:p>
        </w:tc>
      </w:tr>
      <w:tr w:rsidR="00761370" w:rsidRPr="00D47CAA" w14:paraId="2A0643EE"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2AACE8CC" w14:textId="77777777" w:rsidR="00761370" w:rsidRPr="00D47CAA" w:rsidRDefault="00761370" w:rsidP="00761370">
            <w:pPr>
              <w:ind w:left="-108"/>
              <w:jc w:val="left"/>
              <w:rPr>
                <w:rFonts w:ascii="Cambria" w:hAnsi="Cambria"/>
                <w:sz w:val="20"/>
                <w:szCs w:val="20"/>
              </w:rPr>
            </w:pPr>
          </w:p>
        </w:tc>
        <w:tc>
          <w:tcPr>
            <w:tcW w:w="8964" w:type="dxa"/>
            <w:gridSpan w:val="3"/>
          </w:tcPr>
          <w:p w14:paraId="466BA0D7"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Термоизолациони фасади и кровна термозилоција на објекти за ЕЕ објекти</w:t>
            </w:r>
          </w:p>
        </w:tc>
      </w:tr>
      <w:tr w:rsidR="00761370" w:rsidRPr="00D47CAA" w14:paraId="1620A398"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4D68C38C" w14:textId="77777777" w:rsidR="00761370" w:rsidRPr="00D47CAA" w:rsidRDefault="00761370" w:rsidP="00761370">
            <w:pPr>
              <w:ind w:left="-108"/>
              <w:jc w:val="left"/>
              <w:rPr>
                <w:rFonts w:ascii="Cambria" w:hAnsi="Cambria"/>
                <w:sz w:val="20"/>
                <w:szCs w:val="20"/>
              </w:rPr>
            </w:pPr>
          </w:p>
        </w:tc>
        <w:tc>
          <w:tcPr>
            <w:tcW w:w="3686" w:type="dxa"/>
          </w:tcPr>
          <w:p w14:paraId="4722B3A4"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Намалени губитоци на енергија и намалено загадување на животната средина</w:t>
            </w:r>
          </w:p>
        </w:tc>
        <w:tc>
          <w:tcPr>
            <w:cnfStyle w:val="000010000000" w:firstRow="0" w:lastRow="0" w:firstColumn="0" w:lastColumn="0" w:oddVBand="1" w:evenVBand="0" w:oddHBand="0" w:evenHBand="0" w:firstRowFirstColumn="0" w:firstRowLastColumn="0" w:lastRowFirstColumn="0" w:lastRowLastColumn="0"/>
            <w:tcW w:w="1559" w:type="dxa"/>
          </w:tcPr>
          <w:p w14:paraId="195275FE" w14:textId="2DBD9745" w:rsidR="00761370" w:rsidRPr="00D47CAA" w:rsidRDefault="00AB3372" w:rsidP="00761370">
            <w:pPr>
              <w:jc w:val="left"/>
              <w:rPr>
                <w:rFonts w:ascii="Cambria" w:hAnsi="Cambria"/>
                <w:sz w:val="20"/>
                <w:szCs w:val="20"/>
              </w:rPr>
            </w:pPr>
            <w:r>
              <w:rPr>
                <w:rFonts w:ascii="Cambria" w:hAnsi="Cambria"/>
                <w:sz w:val="20"/>
                <w:szCs w:val="20"/>
              </w:rPr>
              <w:t>Јануари - Декември 2025-2027</w:t>
            </w:r>
            <w:r w:rsidR="00761370" w:rsidRPr="00D47CAA">
              <w:rPr>
                <w:rFonts w:ascii="Cambria" w:hAnsi="Cambria"/>
                <w:sz w:val="20"/>
                <w:szCs w:val="20"/>
              </w:rPr>
              <w:t xml:space="preserve"> год</w:t>
            </w:r>
          </w:p>
        </w:tc>
        <w:tc>
          <w:tcPr>
            <w:tcW w:w="3719" w:type="dxa"/>
          </w:tcPr>
          <w:p w14:paraId="0B855BD5"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таргет групите (средна) </w:t>
            </w:r>
          </w:p>
        </w:tc>
      </w:tr>
      <w:tr w:rsidR="00761370" w:rsidRPr="00D47CAA" w14:paraId="6069EE91"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7D30ADF2" w14:textId="77777777" w:rsidR="00761370" w:rsidRPr="00D47CAA" w:rsidRDefault="00761370" w:rsidP="00761370">
            <w:pPr>
              <w:ind w:left="-108"/>
              <w:jc w:val="left"/>
              <w:rPr>
                <w:rFonts w:ascii="Cambria" w:hAnsi="Cambria"/>
                <w:sz w:val="20"/>
                <w:szCs w:val="20"/>
              </w:rPr>
            </w:pPr>
          </w:p>
        </w:tc>
        <w:tc>
          <w:tcPr>
            <w:tcW w:w="3686" w:type="dxa"/>
          </w:tcPr>
          <w:p w14:paraId="4F8E11CD"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lang w:val="mk-MK"/>
              </w:rPr>
              <w:t>Општина Струмица/одделение за образование/ Лер</w:t>
            </w:r>
          </w:p>
        </w:tc>
        <w:tc>
          <w:tcPr>
            <w:cnfStyle w:val="000010000000" w:firstRow="0" w:lastRow="0" w:firstColumn="0" w:lastColumn="0" w:oddVBand="1" w:evenVBand="0" w:oddHBand="0" w:evenHBand="0" w:firstRowFirstColumn="0" w:firstRowLastColumn="0" w:lastRowFirstColumn="0" w:lastRowLastColumn="0"/>
            <w:tcW w:w="1559" w:type="dxa"/>
          </w:tcPr>
          <w:p w14:paraId="184DCD1A" w14:textId="77777777" w:rsidR="00761370" w:rsidRPr="00D47CAA" w:rsidRDefault="00761370" w:rsidP="00761370">
            <w:pPr>
              <w:jc w:val="left"/>
              <w:rPr>
                <w:rFonts w:ascii="Cambria" w:hAnsi="Cambria"/>
                <w:sz w:val="20"/>
                <w:szCs w:val="20"/>
              </w:rPr>
            </w:pPr>
            <w:r w:rsidRPr="00D47CAA">
              <w:rPr>
                <w:rFonts w:ascii="Cambria" w:hAnsi="Cambria"/>
                <w:sz w:val="20"/>
                <w:szCs w:val="20"/>
              </w:rPr>
              <w:t>10.000.000 МКД</w:t>
            </w:r>
          </w:p>
        </w:tc>
        <w:tc>
          <w:tcPr>
            <w:tcW w:w="3719" w:type="dxa"/>
          </w:tcPr>
          <w:p w14:paraId="7BC219EF"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15645AC7" w14:textId="77777777" w:rsidR="00761370" w:rsidRPr="00D47CAA" w:rsidRDefault="00761370" w:rsidP="00761370">
      <w:pPr>
        <w:spacing w:after="0"/>
      </w:pPr>
    </w:p>
    <w:tbl>
      <w:tblPr>
        <w:tblStyle w:val="GridTable3-Accent2"/>
        <w:tblW w:w="9639" w:type="dxa"/>
        <w:tblLayout w:type="fixed"/>
        <w:tblLook w:val="0000" w:firstRow="0" w:lastRow="0" w:firstColumn="0" w:lastColumn="0" w:noHBand="0" w:noVBand="0"/>
      </w:tblPr>
      <w:tblGrid>
        <w:gridCol w:w="675"/>
        <w:gridCol w:w="3686"/>
        <w:gridCol w:w="1559"/>
        <w:gridCol w:w="3719"/>
      </w:tblGrid>
      <w:tr w:rsidR="00761370" w:rsidRPr="00D47CAA" w14:paraId="483FB030" w14:textId="77777777" w:rsidTr="00432F60">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75" w:type="dxa"/>
            <w:vMerge w:val="restart"/>
          </w:tcPr>
          <w:p w14:paraId="45FB52BE" w14:textId="7E121DCB" w:rsidR="00761370" w:rsidRPr="00D47CAA" w:rsidRDefault="009A6D18" w:rsidP="009A6D18">
            <w:pPr>
              <w:ind w:left="-108"/>
              <w:jc w:val="center"/>
              <w:rPr>
                <w:rFonts w:ascii="Cambria" w:hAnsi="Cambria"/>
                <w:b/>
                <w:bCs/>
                <w:sz w:val="20"/>
                <w:szCs w:val="20"/>
              </w:rPr>
            </w:pPr>
            <w:r>
              <w:rPr>
                <w:rFonts w:ascii="Cambria" w:hAnsi="Cambria"/>
                <w:b/>
                <w:bCs/>
                <w:sz w:val="20"/>
                <w:szCs w:val="20"/>
              </w:rPr>
              <w:t>23</w:t>
            </w:r>
          </w:p>
        </w:tc>
        <w:tc>
          <w:tcPr>
            <w:tcW w:w="8964" w:type="dxa"/>
            <w:gridSpan w:val="3"/>
          </w:tcPr>
          <w:p w14:paraId="55A223AE" w14:textId="77777777" w:rsidR="00761370" w:rsidRPr="00D47CAA" w:rsidRDefault="00761370" w:rsidP="00761370">
            <w:pPr>
              <w:spacing w:before="80" w:after="80"/>
              <w:jc w:val="left"/>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rPr>
            </w:pPr>
            <w:r w:rsidRPr="00D47CAA">
              <w:rPr>
                <w:rFonts w:ascii="Cambria" w:hAnsi="Cambria"/>
                <w:b/>
                <w:bCs/>
                <w:sz w:val="20"/>
                <w:szCs w:val="20"/>
              </w:rPr>
              <w:t>Поставување на пет електрични полначи за електрични возила на територија на Општина Струмица</w:t>
            </w:r>
          </w:p>
        </w:tc>
      </w:tr>
      <w:tr w:rsidR="00761370" w:rsidRPr="00D47CAA" w14:paraId="609758B3" w14:textId="77777777" w:rsidTr="00432F60">
        <w:trPr>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4E570371" w14:textId="77777777" w:rsidR="00761370" w:rsidRPr="00D47CAA" w:rsidRDefault="00761370" w:rsidP="00761370">
            <w:pPr>
              <w:ind w:left="-108"/>
              <w:jc w:val="left"/>
              <w:rPr>
                <w:rFonts w:ascii="Cambria" w:hAnsi="Cambria"/>
                <w:sz w:val="20"/>
                <w:szCs w:val="20"/>
              </w:rPr>
            </w:pPr>
          </w:p>
        </w:tc>
        <w:tc>
          <w:tcPr>
            <w:tcW w:w="8964" w:type="dxa"/>
            <w:gridSpan w:val="3"/>
          </w:tcPr>
          <w:p w14:paraId="7B2BF65D"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D47CAA">
              <w:rPr>
                <w:rFonts w:ascii="Cambria" w:hAnsi="Cambria"/>
                <w:i/>
                <w:iCs/>
                <w:sz w:val="20"/>
                <w:szCs w:val="20"/>
              </w:rPr>
              <w:t>Електрични полначи за електрични возила</w:t>
            </w:r>
          </w:p>
        </w:tc>
      </w:tr>
      <w:tr w:rsidR="00761370" w:rsidRPr="00D47CAA" w14:paraId="240C0297" w14:textId="77777777" w:rsidTr="00432F60">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75" w:type="dxa"/>
            <w:vMerge/>
          </w:tcPr>
          <w:p w14:paraId="2932C23D" w14:textId="77777777" w:rsidR="00761370" w:rsidRPr="00D47CAA" w:rsidRDefault="00761370" w:rsidP="00761370">
            <w:pPr>
              <w:ind w:left="-108"/>
              <w:jc w:val="left"/>
              <w:rPr>
                <w:rFonts w:ascii="Cambria" w:hAnsi="Cambria"/>
                <w:sz w:val="20"/>
                <w:szCs w:val="20"/>
              </w:rPr>
            </w:pPr>
          </w:p>
        </w:tc>
        <w:tc>
          <w:tcPr>
            <w:tcW w:w="3686" w:type="dxa"/>
          </w:tcPr>
          <w:p w14:paraId="1B5277A1"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Намалени губитоци на енергија и намалено загадување на животната средина</w:t>
            </w:r>
          </w:p>
        </w:tc>
        <w:tc>
          <w:tcPr>
            <w:cnfStyle w:val="000010000000" w:firstRow="0" w:lastRow="0" w:firstColumn="0" w:lastColumn="0" w:oddVBand="1" w:evenVBand="0" w:oddHBand="0" w:evenHBand="0" w:firstRowFirstColumn="0" w:firstRowLastColumn="0" w:lastRowFirstColumn="0" w:lastRowLastColumn="0"/>
            <w:tcW w:w="1559" w:type="dxa"/>
          </w:tcPr>
          <w:p w14:paraId="45C40A52" w14:textId="25341A3B" w:rsidR="00761370" w:rsidRPr="00D47CAA" w:rsidRDefault="00AB3372" w:rsidP="00761370">
            <w:pPr>
              <w:jc w:val="left"/>
              <w:rPr>
                <w:rFonts w:ascii="Cambria" w:hAnsi="Cambria"/>
                <w:sz w:val="20"/>
                <w:szCs w:val="20"/>
              </w:rPr>
            </w:pPr>
            <w:r>
              <w:rPr>
                <w:rFonts w:ascii="Cambria" w:hAnsi="Cambria"/>
                <w:sz w:val="20"/>
                <w:szCs w:val="20"/>
              </w:rPr>
              <w:t>Јануари - Декември 2025-2027</w:t>
            </w:r>
            <w:r w:rsidR="00761370" w:rsidRPr="00D47CAA">
              <w:rPr>
                <w:rFonts w:ascii="Cambria" w:hAnsi="Cambria"/>
                <w:sz w:val="20"/>
                <w:szCs w:val="20"/>
              </w:rPr>
              <w:t xml:space="preserve"> год</w:t>
            </w:r>
          </w:p>
        </w:tc>
        <w:tc>
          <w:tcPr>
            <w:tcW w:w="3719" w:type="dxa"/>
          </w:tcPr>
          <w:p w14:paraId="0CCCB36D" w14:textId="77777777" w:rsidR="00761370" w:rsidRPr="00D47CAA" w:rsidRDefault="00761370" w:rsidP="00761370">
            <w:pPr>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7CAA">
              <w:rPr>
                <w:rFonts w:ascii="Cambria" w:hAnsi="Cambria"/>
                <w:sz w:val="20"/>
                <w:szCs w:val="20"/>
              </w:rPr>
              <w:t xml:space="preserve">Заинтересираност на таргет групите (средна) </w:t>
            </w:r>
          </w:p>
        </w:tc>
      </w:tr>
      <w:tr w:rsidR="00761370" w:rsidRPr="00D47CAA" w14:paraId="5E9E2953" w14:textId="77777777" w:rsidTr="00432F60">
        <w:trPr>
          <w:trHeight w:val="680"/>
        </w:trPr>
        <w:tc>
          <w:tcPr>
            <w:cnfStyle w:val="000010000000" w:firstRow="0" w:lastRow="0" w:firstColumn="0" w:lastColumn="0" w:oddVBand="1" w:evenVBand="0" w:oddHBand="0" w:evenHBand="0" w:firstRowFirstColumn="0" w:firstRowLastColumn="0" w:lastRowFirstColumn="0" w:lastRowLastColumn="0"/>
            <w:tcW w:w="675" w:type="dxa"/>
            <w:vMerge/>
          </w:tcPr>
          <w:p w14:paraId="7BCC11D9" w14:textId="77777777" w:rsidR="00761370" w:rsidRPr="00D47CAA" w:rsidRDefault="00761370" w:rsidP="00761370">
            <w:pPr>
              <w:ind w:left="-108"/>
              <w:jc w:val="left"/>
              <w:rPr>
                <w:rFonts w:ascii="Cambria" w:hAnsi="Cambria"/>
                <w:sz w:val="20"/>
                <w:szCs w:val="20"/>
              </w:rPr>
            </w:pPr>
          </w:p>
        </w:tc>
        <w:tc>
          <w:tcPr>
            <w:tcW w:w="3686" w:type="dxa"/>
          </w:tcPr>
          <w:p w14:paraId="5ED5BE79" w14:textId="77777777" w:rsidR="00761370" w:rsidRPr="00D47CAA" w:rsidRDefault="00761370" w:rsidP="00761370">
            <w:pPr>
              <w:pStyle w:val="Default"/>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lang w:val="mk-MK"/>
              </w:rPr>
            </w:pPr>
            <w:r w:rsidRPr="00D47CAA">
              <w:rPr>
                <w:rFonts w:ascii="Cambria" w:hAnsi="Cambria"/>
                <w:color w:val="auto"/>
                <w:sz w:val="20"/>
                <w:szCs w:val="20"/>
                <w:lang w:val="mk-MK"/>
              </w:rPr>
              <w:t>Општина Струмица/одделение за животна средина/ одделение за комунални работи</w:t>
            </w:r>
          </w:p>
        </w:tc>
        <w:tc>
          <w:tcPr>
            <w:cnfStyle w:val="000010000000" w:firstRow="0" w:lastRow="0" w:firstColumn="0" w:lastColumn="0" w:oddVBand="1" w:evenVBand="0" w:oddHBand="0" w:evenHBand="0" w:firstRowFirstColumn="0" w:firstRowLastColumn="0" w:lastRowFirstColumn="0" w:lastRowLastColumn="0"/>
            <w:tcW w:w="1559" w:type="dxa"/>
          </w:tcPr>
          <w:p w14:paraId="48F8FF8C" w14:textId="77777777" w:rsidR="00761370" w:rsidRPr="00D47CAA" w:rsidRDefault="00761370" w:rsidP="00761370">
            <w:pPr>
              <w:jc w:val="left"/>
              <w:rPr>
                <w:rFonts w:ascii="Cambria" w:hAnsi="Cambria"/>
                <w:sz w:val="20"/>
                <w:szCs w:val="20"/>
              </w:rPr>
            </w:pPr>
            <w:r w:rsidRPr="00D47CAA">
              <w:rPr>
                <w:rFonts w:ascii="Cambria" w:hAnsi="Cambria"/>
                <w:sz w:val="20"/>
                <w:szCs w:val="20"/>
              </w:rPr>
              <w:t>2.000.000 МКД</w:t>
            </w:r>
          </w:p>
        </w:tc>
        <w:tc>
          <w:tcPr>
            <w:tcW w:w="3719" w:type="dxa"/>
          </w:tcPr>
          <w:p w14:paraId="137084AA" w14:textId="77777777" w:rsidR="00761370" w:rsidRPr="00D47CAA" w:rsidRDefault="00761370" w:rsidP="00761370">
            <w:pPr>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7CAA">
              <w:rPr>
                <w:rFonts w:ascii="Cambria" w:hAnsi="Cambria"/>
                <w:sz w:val="20"/>
                <w:szCs w:val="20"/>
              </w:rPr>
              <w:t>Испитување на можностите за обезбедување на финансиски средства од други достапни извори, надвор од буџетските</w:t>
            </w:r>
          </w:p>
        </w:tc>
      </w:tr>
    </w:tbl>
    <w:p w14:paraId="74A43E80" w14:textId="77777777" w:rsidR="00761370" w:rsidRDefault="00761370" w:rsidP="00761370">
      <w:pPr>
        <w:spacing w:after="0"/>
      </w:pPr>
    </w:p>
    <w:p w14:paraId="6C2D9238" w14:textId="77777777" w:rsidR="00E71278" w:rsidRDefault="00E71278" w:rsidP="00761370">
      <w:pPr>
        <w:spacing w:after="0"/>
      </w:pPr>
    </w:p>
    <w:p w14:paraId="6EA39A25" w14:textId="77777777" w:rsidR="001C6D8C" w:rsidRDefault="001C6D8C" w:rsidP="00761370">
      <w:pPr>
        <w:spacing w:after="0"/>
      </w:pPr>
    </w:p>
    <w:p w14:paraId="3CE3C91F" w14:textId="77777777" w:rsidR="001C6D8C" w:rsidRDefault="001C6D8C" w:rsidP="00761370">
      <w:pPr>
        <w:spacing w:after="0"/>
      </w:pPr>
    </w:p>
    <w:p w14:paraId="7B5581AC" w14:textId="77777777" w:rsidR="001C6D8C" w:rsidRDefault="001C6D8C" w:rsidP="00761370">
      <w:pPr>
        <w:spacing w:after="0"/>
      </w:pPr>
    </w:p>
    <w:p w14:paraId="7EA7C04E" w14:textId="77777777" w:rsidR="00376D1E" w:rsidRDefault="00376D1E" w:rsidP="00761370">
      <w:pPr>
        <w:spacing w:after="0"/>
      </w:pPr>
    </w:p>
    <w:p w14:paraId="299D99A3" w14:textId="77777777" w:rsidR="00376D1E" w:rsidRDefault="00376D1E" w:rsidP="00761370">
      <w:pPr>
        <w:spacing w:after="0"/>
      </w:pPr>
    </w:p>
    <w:p w14:paraId="2C128B10" w14:textId="77777777" w:rsidR="00376D1E" w:rsidRDefault="00376D1E" w:rsidP="00761370">
      <w:pPr>
        <w:spacing w:after="0"/>
      </w:pPr>
    </w:p>
    <w:p w14:paraId="49DBD366" w14:textId="6BB6BC24" w:rsidR="00D44D60" w:rsidRPr="00D44D60" w:rsidRDefault="00D44D60" w:rsidP="00D44D60">
      <w:pPr>
        <w:pStyle w:val="a0"/>
      </w:pPr>
      <w:bookmarkStart w:id="40" w:name="_Toc180067271"/>
      <w:r w:rsidRPr="00D44D60">
        <w:t xml:space="preserve">Акционен план за </w:t>
      </w:r>
      <w:r>
        <w:t>спроведување на мерките за енергетска ефикасност</w:t>
      </w:r>
      <w:bookmarkEnd w:id="40"/>
    </w:p>
    <w:tbl>
      <w:tblPr>
        <w:tblW w:w="9825" w:type="dxa"/>
        <w:tblInd w:w="-5" w:type="dxa"/>
        <w:tblLook w:val="04A0" w:firstRow="1" w:lastRow="0" w:firstColumn="1" w:lastColumn="0" w:noHBand="0" w:noVBand="1"/>
      </w:tblPr>
      <w:tblGrid>
        <w:gridCol w:w="555"/>
        <w:gridCol w:w="4309"/>
        <w:gridCol w:w="1304"/>
        <w:gridCol w:w="690"/>
        <w:gridCol w:w="690"/>
        <w:gridCol w:w="690"/>
        <w:gridCol w:w="1587"/>
      </w:tblGrid>
      <w:tr w:rsidR="00E71278" w:rsidRPr="006335CF" w14:paraId="4ABC5590" w14:textId="77777777" w:rsidTr="00E71278">
        <w:trPr>
          <w:trHeight w:val="20"/>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059BB" w14:textId="51EE9B4A" w:rsidR="006335CF" w:rsidRPr="006335CF" w:rsidRDefault="006335CF" w:rsidP="006335CF">
            <w:pPr>
              <w:spacing w:after="0" w:line="276" w:lineRule="auto"/>
              <w:jc w:val="center"/>
              <w:rPr>
                <w:rFonts w:ascii="Cambria" w:eastAsia="Times New Roman" w:hAnsi="Cambria" w:cs="Times New Roman"/>
                <w:b/>
                <w:bCs/>
                <w:color w:val="000000"/>
                <w:sz w:val="20"/>
                <w:szCs w:val="20"/>
              </w:rPr>
            </w:pPr>
            <w:r w:rsidRPr="00445C34">
              <w:rPr>
                <w:rFonts w:ascii="Cambria" w:eastAsia="Times New Roman" w:hAnsi="Cambria" w:cs="Times New Roman"/>
                <w:b/>
                <w:bCs/>
                <w:color w:val="000000"/>
                <w:sz w:val="20"/>
                <w:szCs w:val="20"/>
              </w:rPr>
              <w:t> </w:t>
            </w:r>
            <w:r w:rsidR="00E71278" w:rsidRPr="00E71278">
              <w:rPr>
                <w:rFonts w:ascii="Cambria" w:eastAsia="Times New Roman" w:hAnsi="Cambria" w:cs="Times New Roman"/>
                <w:b/>
                <w:bCs/>
                <w:color w:val="000000"/>
                <w:sz w:val="20"/>
                <w:szCs w:val="20"/>
              </w:rPr>
              <w:t>Бр.</w:t>
            </w:r>
          </w:p>
        </w:tc>
        <w:tc>
          <w:tcPr>
            <w:tcW w:w="4309" w:type="dxa"/>
            <w:tcBorders>
              <w:top w:val="single" w:sz="4" w:space="0" w:color="auto"/>
              <w:left w:val="nil"/>
              <w:bottom w:val="single" w:sz="4" w:space="0" w:color="auto"/>
              <w:right w:val="single" w:sz="4" w:space="0" w:color="auto"/>
            </w:tcBorders>
            <w:shd w:val="clear" w:color="auto" w:fill="auto"/>
            <w:vAlign w:val="center"/>
            <w:hideMark/>
          </w:tcPr>
          <w:p w14:paraId="62DF2170" w14:textId="77777777" w:rsidR="006335CF" w:rsidRPr="006335CF" w:rsidRDefault="006335CF" w:rsidP="006335CF">
            <w:pPr>
              <w:spacing w:after="0" w:line="276" w:lineRule="auto"/>
              <w:jc w:val="center"/>
              <w:rPr>
                <w:rFonts w:ascii="Cambria" w:eastAsia="Times New Roman" w:hAnsi="Cambria" w:cs="Times New Roman"/>
                <w:b/>
                <w:bCs/>
                <w:color w:val="000000"/>
                <w:sz w:val="20"/>
                <w:szCs w:val="20"/>
                <w:lang w:val="en-US"/>
              </w:rPr>
            </w:pPr>
            <w:r w:rsidRPr="006335CF">
              <w:rPr>
                <w:rFonts w:ascii="Cambria" w:eastAsia="Times New Roman" w:hAnsi="Cambria" w:cs="Times New Roman"/>
                <w:b/>
                <w:bCs/>
                <w:color w:val="000000"/>
                <w:sz w:val="20"/>
                <w:szCs w:val="20"/>
                <w:lang w:val="en-US"/>
              </w:rPr>
              <w:t>мерка</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2512C2F8" w14:textId="77777777" w:rsidR="006335CF" w:rsidRPr="006335CF" w:rsidRDefault="006335CF" w:rsidP="006335CF">
            <w:pPr>
              <w:spacing w:after="0" w:line="276" w:lineRule="auto"/>
              <w:jc w:val="center"/>
              <w:rPr>
                <w:rFonts w:ascii="Cambria" w:eastAsia="Times New Roman" w:hAnsi="Cambria" w:cs="Times New Roman"/>
                <w:b/>
                <w:bCs/>
                <w:color w:val="000000"/>
                <w:sz w:val="20"/>
                <w:szCs w:val="20"/>
                <w:lang w:val="en-US"/>
              </w:rPr>
            </w:pPr>
            <w:r w:rsidRPr="006335CF">
              <w:rPr>
                <w:rFonts w:ascii="Cambria" w:eastAsia="Times New Roman" w:hAnsi="Cambria" w:cs="Times New Roman"/>
                <w:b/>
                <w:bCs/>
                <w:color w:val="000000"/>
                <w:sz w:val="20"/>
                <w:szCs w:val="20"/>
                <w:lang w:val="en-US"/>
              </w:rPr>
              <w:t>период</w:t>
            </w:r>
          </w:p>
        </w:tc>
        <w:tc>
          <w:tcPr>
            <w:tcW w:w="690" w:type="dxa"/>
            <w:tcBorders>
              <w:top w:val="single" w:sz="4" w:space="0" w:color="auto"/>
              <w:left w:val="nil"/>
              <w:bottom w:val="nil"/>
              <w:right w:val="single" w:sz="4" w:space="0" w:color="auto"/>
            </w:tcBorders>
            <w:shd w:val="clear" w:color="auto" w:fill="auto"/>
            <w:noWrap/>
            <w:vAlign w:val="center"/>
            <w:hideMark/>
          </w:tcPr>
          <w:p w14:paraId="5BCE728B" w14:textId="77777777" w:rsidR="006335CF" w:rsidRPr="006335CF" w:rsidRDefault="006335CF" w:rsidP="006335CF">
            <w:pPr>
              <w:spacing w:after="0" w:line="276" w:lineRule="auto"/>
              <w:jc w:val="center"/>
              <w:rPr>
                <w:rFonts w:ascii="Cambria" w:eastAsia="Times New Roman" w:hAnsi="Cambria" w:cs="Times New Roman"/>
                <w:b/>
                <w:bCs/>
                <w:color w:val="000000"/>
                <w:sz w:val="20"/>
                <w:szCs w:val="20"/>
                <w:lang w:val="en-US"/>
              </w:rPr>
            </w:pPr>
            <w:r w:rsidRPr="006335CF">
              <w:rPr>
                <w:rFonts w:ascii="Cambria" w:eastAsia="Times New Roman" w:hAnsi="Cambria" w:cs="Times New Roman"/>
                <w:b/>
                <w:bCs/>
                <w:color w:val="000000"/>
                <w:sz w:val="20"/>
                <w:szCs w:val="20"/>
                <w:lang w:val="en-US"/>
              </w:rPr>
              <w:t>2025</w:t>
            </w:r>
          </w:p>
        </w:tc>
        <w:tc>
          <w:tcPr>
            <w:tcW w:w="690" w:type="dxa"/>
            <w:tcBorders>
              <w:top w:val="single" w:sz="4" w:space="0" w:color="auto"/>
              <w:left w:val="nil"/>
              <w:bottom w:val="nil"/>
              <w:right w:val="single" w:sz="4" w:space="0" w:color="auto"/>
            </w:tcBorders>
            <w:shd w:val="clear" w:color="auto" w:fill="auto"/>
            <w:noWrap/>
            <w:vAlign w:val="center"/>
            <w:hideMark/>
          </w:tcPr>
          <w:p w14:paraId="1A0D1F28" w14:textId="77777777" w:rsidR="006335CF" w:rsidRPr="006335CF" w:rsidRDefault="006335CF" w:rsidP="006335CF">
            <w:pPr>
              <w:spacing w:after="0" w:line="276" w:lineRule="auto"/>
              <w:jc w:val="center"/>
              <w:rPr>
                <w:rFonts w:ascii="Cambria" w:eastAsia="Times New Roman" w:hAnsi="Cambria" w:cs="Times New Roman"/>
                <w:b/>
                <w:bCs/>
                <w:color w:val="000000"/>
                <w:sz w:val="20"/>
                <w:szCs w:val="20"/>
                <w:lang w:val="en-US"/>
              </w:rPr>
            </w:pPr>
            <w:r w:rsidRPr="006335CF">
              <w:rPr>
                <w:rFonts w:ascii="Cambria" w:eastAsia="Times New Roman" w:hAnsi="Cambria" w:cs="Times New Roman"/>
                <w:b/>
                <w:bCs/>
                <w:color w:val="000000"/>
                <w:sz w:val="20"/>
                <w:szCs w:val="20"/>
                <w:lang w:val="en-US"/>
              </w:rPr>
              <w:t>2026</w:t>
            </w:r>
          </w:p>
        </w:tc>
        <w:tc>
          <w:tcPr>
            <w:tcW w:w="690" w:type="dxa"/>
            <w:tcBorders>
              <w:top w:val="single" w:sz="4" w:space="0" w:color="auto"/>
              <w:left w:val="nil"/>
              <w:bottom w:val="nil"/>
              <w:right w:val="single" w:sz="4" w:space="0" w:color="auto"/>
            </w:tcBorders>
            <w:shd w:val="clear" w:color="auto" w:fill="auto"/>
            <w:noWrap/>
            <w:vAlign w:val="center"/>
            <w:hideMark/>
          </w:tcPr>
          <w:p w14:paraId="04710126" w14:textId="77777777" w:rsidR="006335CF" w:rsidRPr="006335CF" w:rsidRDefault="006335CF" w:rsidP="006335CF">
            <w:pPr>
              <w:spacing w:after="0" w:line="276" w:lineRule="auto"/>
              <w:jc w:val="center"/>
              <w:rPr>
                <w:rFonts w:ascii="Cambria" w:eastAsia="Times New Roman" w:hAnsi="Cambria" w:cs="Times New Roman"/>
                <w:b/>
                <w:bCs/>
                <w:color w:val="000000"/>
                <w:sz w:val="20"/>
                <w:szCs w:val="20"/>
                <w:lang w:val="en-US"/>
              </w:rPr>
            </w:pPr>
            <w:r w:rsidRPr="006335CF">
              <w:rPr>
                <w:rFonts w:ascii="Cambria" w:eastAsia="Times New Roman" w:hAnsi="Cambria" w:cs="Times New Roman"/>
                <w:b/>
                <w:bCs/>
                <w:color w:val="000000"/>
                <w:sz w:val="20"/>
                <w:szCs w:val="20"/>
                <w:lang w:val="en-US"/>
              </w:rPr>
              <w:t>2027</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14:paraId="567467BB" w14:textId="77777777" w:rsidR="006335CF" w:rsidRPr="006335CF" w:rsidRDefault="006335CF" w:rsidP="006335CF">
            <w:pPr>
              <w:spacing w:after="0" w:line="276" w:lineRule="auto"/>
              <w:jc w:val="center"/>
              <w:rPr>
                <w:rFonts w:ascii="Cambria" w:eastAsia="Times New Roman" w:hAnsi="Cambria" w:cs="Times New Roman"/>
                <w:b/>
                <w:bCs/>
                <w:color w:val="000000"/>
                <w:sz w:val="20"/>
                <w:szCs w:val="20"/>
                <w:lang w:val="en-US"/>
              </w:rPr>
            </w:pPr>
            <w:r w:rsidRPr="006335CF">
              <w:rPr>
                <w:rFonts w:ascii="Cambria" w:eastAsia="Times New Roman" w:hAnsi="Cambria" w:cs="Times New Roman"/>
                <w:b/>
                <w:bCs/>
                <w:color w:val="000000"/>
                <w:sz w:val="20"/>
                <w:szCs w:val="20"/>
                <w:lang w:val="en-US"/>
              </w:rPr>
              <w:t>буџет</w:t>
            </w:r>
          </w:p>
        </w:tc>
      </w:tr>
      <w:tr w:rsidR="00E71278" w:rsidRPr="006335CF" w14:paraId="0BB20C39"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62B4CFB"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01</w:t>
            </w:r>
          </w:p>
        </w:tc>
        <w:tc>
          <w:tcPr>
            <w:tcW w:w="4309" w:type="dxa"/>
            <w:tcBorders>
              <w:top w:val="nil"/>
              <w:left w:val="nil"/>
              <w:bottom w:val="single" w:sz="4" w:space="0" w:color="auto"/>
              <w:right w:val="single" w:sz="4" w:space="0" w:color="auto"/>
            </w:tcBorders>
            <w:shd w:val="clear" w:color="auto" w:fill="auto"/>
            <w:vAlign w:val="bottom"/>
            <w:hideMark/>
          </w:tcPr>
          <w:p w14:paraId="36350097"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Имплементација на Денови на енергетска ефикасност</w:t>
            </w:r>
          </w:p>
        </w:tc>
        <w:tc>
          <w:tcPr>
            <w:tcW w:w="1304" w:type="dxa"/>
            <w:tcBorders>
              <w:top w:val="nil"/>
              <w:left w:val="nil"/>
              <w:bottom w:val="single" w:sz="4" w:space="0" w:color="auto"/>
              <w:right w:val="nil"/>
            </w:tcBorders>
            <w:shd w:val="clear" w:color="auto" w:fill="auto"/>
            <w:noWrap/>
            <w:vAlign w:val="center"/>
            <w:hideMark/>
          </w:tcPr>
          <w:p w14:paraId="2A647EAB" w14:textId="742D9C0B"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2025 – 202</w:t>
            </w:r>
            <w:r w:rsidRPr="00E71278">
              <w:rPr>
                <w:rFonts w:ascii="Cambria" w:eastAsia="Times New Roman" w:hAnsi="Cambria" w:cs="Times New Roman"/>
                <w:color w:val="000000"/>
                <w:sz w:val="20"/>
                <w:szCs w:val="20"/>
              </w:rPr>
              <w:t>7</w:t>
            </w:r>
            <w:r w:rsidRPr="006335CF">
              <w:rPr>
                <w:rFonts w:ascii="Cambria" w:eastAsia="Times New Roman" w:hAnsi="Cambria" w:cs="Times New Roman"/>
                <w:color w:val="000000"/>
                <w:sz w:val="20"/>
                <w:szCs w:val="20"/>
              </w:rPr>
              <w:t xml:space="preserve"> </w:t>
            </w:r>
          </w:p>
        </w:tc>
        <w:tc>
          <w:tcPr>
            <w:tcW w:w="690" w:type="dxa"/>
            <w:tcBorders>
              <w:top w:val="single" w:sz="12" w:space="0" w:color="FFFFFF"/>
              <w:left w:val="single" w:sz="12" w:space="0" w:color="FFFFFF"/>
              <w:bottom w:val="single" w:sz="12" w:space="0" w:color="FFFFFF"/>
              <w:right w:val="single" w:sz="12" w:space="0" w:color="FFFFFF"/>
            </w:tcBorders>
            <w:shd w:val="clear" w:color="auto" w:fill="FBE4D5" w:themeFill="accent2" w:themeFillTint="33"/>
            <w:noWrap/>
            <w:vAlign w:val="center"/>
            <w:hideMark/>
          </w:tcPr>
          <w:p w14:paraId="6C5C297B"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12" w:space="0" w:color="FFFFFF"/>
              <w:left w:val="nil"/>
              <w:bottom w:val="single" w:sz="12" w:space="0" w:color="FFFFFF"/>
              <w:right w:val="single" w:sz="12" w:space="0" w:color="FFFFFF"/>
            </w:tcBorders>
            <w:shd w:val="clear" w:color="auto" w:fill="FBE4D5" w:themeFill="accent2" w:themeFillTint="33"/>
            <w:noWrap/>
            <w:vAlign w:val="center"/>
            <w:hideMark/>
          </w:tcPr>
          <w:p w14:paraId="26B038D7"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12" w:space="0" w:color="FFFFFF"/>
              <w:left w:val="nil"/>
              <w:bottom w:val="single" w:sz="12" w:space="0" w:color="FFFFFF"/>
              <w:right w:val="single" w:sz="12" w:space="0" w:color="FFFFFF"/>
            </w:tcBorders>
            <w:shd w:val="clear" w:color="auto" w:fill="FBE4D5" w:themeFill="accent2" w:themeFillTint="33"/>
            <w:noWrap/>
            <w:vAlign w:val="center"/>
            <w:hideMark/>
          </w:tcPr>
          <w:p w14:paraId="51814BF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5730F19E"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1.000.000,00</w:t>
            </w:r>
          </w:p>
        </w:tc>
      </w:tr>
      <w:tr w:rsidR="00E71278" w:rsidRPr="006335CF" w14:paraId="3629B1B0"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88BA7AB"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02</w:t>
            </w:r>
          </w:p>
        </w:tc>
        <w:tc>
          <w:tcPr>
            <w:tcW w:w="4309" w:type="dxa"/>
            <w:tcBorders>
              <w:top w:val="nil"/>
              <w:left w:val="nil"/>
              <w:bottom w:val="single" w:sz="4" w:space="0" w:color="auto"/>
              <w:right w:val="single" w:sz="4" w:space="0" w:color="auto"/>
            </w:tcBorders>
            <w:shd w:val="clear" w:color="auto" w:fill="auto"/>
            <w:vAlign w:val="bottom"/>
            <w:hideMark/>
          </w:tcPr>
          <w:p w14:paraId="30AC3778"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Поставување соларни панели и термо-изолациски фасади на сите училишта и објекти во сопственост на oпштината</w:t>
            </w:r>
          </w:p>
        </w:tc>
        <w:tc>
          <w:tcPr>
            <w:tcW w:w="1304" w:type="dxa"/>
            <w:tcBorders>
              <w:top w:val="nil"/>
              <w:left w:val="nil"/>
              <w:bottom w:val="single" w:sz="4" w:space="0" w:color="auto"/>
              <w:right w:val="single" w:sz="4" w:space="0" w:color="auto"/>
            </w:tcBorders>
            <w:shd w:val="clear" w:color="auto" w:fill="auto"/>
            <w:noWrap/>
            <w:vAlign w:val="center"/>
            <w:hideMark/>
          </w:tcPr>
          <w:p w14:paraId="59D8C318"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 xml:space="preserve">2025 – 2026 </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6BC15B0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12" w:space="0" w:color="FFFFFF"/>
              <w:right w:val="single" w:sz="12" w:space="0" w:color="FFFFFF"/>
            </w:tcBorders>
            <w:shd w:val="clear" w:color="auto" w:fill="FBE4D5" w:themeFill="accent2" w:themeFillTint="33"/>
            <w:noWrap/>
            <w:vAlign w:val="center"/>
            <w:hideMark/>
          </w:tcPr>
          <w:p w14:paraId="73CD867C"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EAD41C1"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35C7342F"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6.000.000,00</w:t>
            </w:r>
          </w:p>
        </w:tc>
      </w:tr>
      <w:tr w:rsidR="00E71278" w:rsidRPr="006335CF" w14:paraId="6A4983B5"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89272C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03</w:t>
            </w:r>
          </w:p>
        </w:tc>
        <w:tc>
          <w:tcPr>
            <w:tcW w:w="4309" w:type="dxa"/>
            <w:tcBorders>
              <w:top w:val="nil"/>
              <w:left w:val="nil"/>
              <w:bottom w:val="single" w:sz="4" w:space="0" w:color="auto"/>
              <w:right w:val="single" w:sz="4" w:space="0" w:color="auto"/>
            </w:tcBorders>
            <w:shd w:val="clear" w:color="auto" w:fill="auto"/>
            <w:vAlign w:val="bottom"/>
            <w:hideMark/>
          </w:tcPr>
          <w:p w14:paraId="2549D47F"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Субвенционирање за поставување термофасади на постоечки колективни станбени објекти во градот</w:t>
            </w:r>
          </w:p>
        </w:tc>
        <w:tc>
          <w:tcPr>
            <w:tcW w:w="1304" w:type="dxa"/>
            <w:tcBorders>
              <w:top w:val="nil"/>
              <w:left w:val="nil"/>
              <w:bottom w:val="single" w:sz="4" w:space="0" w:color="auto"/>
              <w:right w:val="single" w:sz="4" w:space="0" w:color="auto"/>
            </w:tcBorders>
            <w:shd w:val="clear" w:color="auto" w:fill="auto"/>
            <w:noWrap/>
            <w:vAlign w:val="center"/>
            <w:hideMark/>
          </w:tcPr>
          <w:p w14:paraId="1C69D964" w14:textId="622915BE"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2025 – 202</w:t>
            </w:r>
            <w:r w:rsidRPr="00E71278">
              <w:rPr>
                <w:rFonts w:ascii="Cambria" w:eastAsia="Times New Roman" w:hAnsi="Cambria" w:cs="Times New Roman"/>
                <w:color w:val="000000"/>
                <w:sz w:val="20"/>
                <w:szCs w:val="20"/>
              </w:rPr>
              <w:t>7</w:t>
            </w:r>
            <w:r w:rsidRPr="006335CF">
              <w:rPr>
                <w:rFonts w:ascii="Cambria" w:eastAsia="Times New Roman" w:hAnsi="Cambria" w:cs="Times New Roman"/>
                <w:color w:val="000000"/>
                <w:sz w:val="20"/>
                <w:szCs w:val="20"/>
              </w:rPr>
              <w:t xml:space="preserve"> </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23C58F3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12" w:space="0" w:color="FFFFFF"/>
              <w:right w:val="single" w:sz="12" w:space="0" w:color="FFFFFF"/>
            </w:tcBorders>
            <w:shd w:val="clear" w:color="auto" w:fill="FBE4D5" w:themeFill="accent2" w:themeFillTint="33"/>
            <w:noWrap/>
            <w:vAlign w:val="center"/>
            <w:hideMark/>
          </w:tcPr>
          <w:p w14:paraId="6D143287"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12" w:space="0" w:color="FFFFFF"/>
              <w:left w:val="nil"/>
              <w:bottom w:val="single" w:sz="12" w:space="0" w:color="FFFFFF"/>
              <w:right w:val="single" w:sz="12" w:space="0" w:color="FFFFFF"/>
            </w:tcBorders>
            <w:shd w:val="clear" w:color="auto" w:fill="FBE4D5" w:themeFill="accent2" w:themeFillTint="33"/>
            <w:noWrap/>
            <w:vAlign w:val="center"/>
            <w:hideMark/>
          </w:tcPr>
          <w:p w14:paraId="3AE3676B"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single" w:sz="4" w:space="0" w:color="auto"/>
              <w:bottom w:val="single" w:sz="4" w:space="0" w:color="auto"/>
              <w:right w:val="single" w:sz="4" w:space="0" w:color="auto"/>
            </w:tcBorders>
            <w:shd w:val="clear" w:color="auto" w:fill="auto"/>
            <w:noWrap/>
            <w:vAlign w:val="center"/>
            <w:hideMark/>
          </w:tcPr>
          <w:p w14:paraId="37198D2B"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15.000.000,00</w:t>
            </w:r>
          </w:p>
        </w:tc>
      </w:tr>
      <w:tr w:rsidR="00E71278" w:rsidRPr="006335CF" w14:paraId="2A46ECE9"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14EB5D6"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04</w:t>
            </w:r>
          </w:p>
        </w:tc>
        <w:tc>
          <w:tcPr>
            <w:tcW w:w="4309" w:type="dxa"/>
            <w:tcBorders>
              <w:top w:val="nil"/>
              <w:left w:val="nil"/>
              <w:bottom w:val="single" w:sz="4" w:space="0" w:color="auto"/>
              <w:right w:val="single" w:sz="4" w:space="0" w:color="auto"/>
            </w:tcBorders>
            <w:shd w:val="clear" w:color="auto" w:fill="auto"/>
            <w:vAlign w:val="bottom"/>
            <w:hideMark/>
          </w:tcPr>
          <w:p w14:paraId="63A2889D"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 xml:space="preserve">Субвенционирање за креирање на енергетски ефикасни индивидуални домови на жителите на општина Струмица </w:t>
            </w:r>
          </w:p>
        </w:tc>
        <w:tc>
          <w:tcPr>
            <w:tcW w:w="1304" w:type="dxa"/>
            <w:tcBorders>
              <w:top w:val="nil"/>
              <w:left w:val="nil"/>
              <w:bottom w:val="single" w:sz="4" w:space="0" w:color="auto"/>
              <w:right w:val="single" w:sz="4" w:space="0" w:color="auto"/>
            </w:tcBorders>
            <w:shd w:val="clear" w:color="auto" w:fill="auto"/>
            <w:noWrap/>
            <w:vAlign w:val="center"/>
            <w:hideMark/>
          </w:tcPr>
          <w:p w14:paraId="6D5FDFE0" w14:textId="2D2216D4"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2025 – 202</w:t>
            </w:r>
            <w:r w:rsidRPr="00E71278">
              <w:rPr>
                <w:rFonts w:ascii="Cambria" w:eastAsia="Times New Roman" w:hAnsi="Cambria" w:cs="Times New Roman"/>
                <w:color w:val="000000"/>
                <w:sz w:val="20"/>
                <w:szCs w:val="20"/>
              </w:rPr>
              <w:t>7</w:t>
            </w:r>
            <w:r w:rsidRPr="006335CF">
              <w:rPr>
                <w:rFonts w:ascii="Cambria" w:eastAsia="Times New Roman" w:hAnsi="Cambria" w:cs="Times New Roman"/>
                <w:color w:val="000000"/>
                <w:sz w:val="20"/>
                <w:szCs w:val="20"/>
              </w:rPr>
              <w:t xml:space="preserve"> </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121C835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12" w:space="0" w:color="FFFFFF"/>
              <w:right w:val="single" w:sz="12" w:space="0" w:color="FFFFFF"/>
            </w:tcBorders>
            <w:shd w:val="clear" w:color="auto" w:fill="FBE4D5" w:themeFill="accent2" w:themeFillTint="33"/>
            <w:noWrap/>
            <w:vAlign w:val="center"/>
            <w:hideMark/>
          </w:tcPr>
          <w:p w14:paraId="6AE7A141"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12" w:space="0" w:color="FFFFFF"/>
              <w:right w:val="single" w:sz="12" w:space="0" w:color="FFFFFF"/>
            </w:tcBorders>
            <w:shd w:val="clear" w:color="auto" w:fill="FBE4D5" w:themeFill="accent2" w:themeFillTint="33"/>
            <w:noWrap/>
            <w:vAlign w:val="center"/>
            <w:hideMark/>
          </w:tcPr>
          <w:p w14:paraId="53223618"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single" w:sz="4" w:space="0" w:color="auto"/>
              <w:bottom w:val="single" w:sz="4" w:space="0" w:color="auto"/>
              <w:right w:val="single" w:sz="4" w:space="0" w:color="auto"/>
            </w:tcBorders>
            <w:shd w:val="clear" w:color="auto" w:fill="auto"/>
            <w:noWrap/>
            <w:vAlign w:val="center"/>
            <w:hideMark/>
          </w:tcPr>
          <w:p w14:paraId="34BBF8DC"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9.000.000,00</w:t>
            </w:r>
          </w:p>
        </w:tc>
      </w:tr>
      <w:tr w:rsidR="00E71278" w:rsidRPr="006335CF" w14:paraId="13526CE3"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DFB6A1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05</w:t>
            </w:r>
          </w:p>
        </w:tc>
        <w:tc>
          <w:tcPr>
            <w:tcW w:w="4309" w:type="dxa"/>
            <w:tcBorders>
              <w:top w:val="nil"/>
              <w:left w:val="nil"/>
              <w:bottom w:val="single" w:sz="4" w:space="0" w:color="auto"/>
              <w:right w:val="single" w:sz="4" w:space="0" w:color="auto"/>
            </w:tcBorders>
            <w:shd w:val="clear" w:color="auto" w:fill="auto"/>
            <w:vAlign w:val="bottom"/>
            <w:hideMark/>
          </w:tcPr>
          <w:p w14:paraId="31216D63"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Проширување на гасоводната мрежа и стимулирање на граѓаните за користење на гасот како еколошки и економски исплатлив енергенс</w:t>
            </w:r>
          </w:p>
        </w:tc>
        <w:tc>
          <w:tcPr>
            <w:tcW w:w="1304" w:type="dxa"/>
            <w:tcBorders>
              <w:top w:val="nil"/>
              <w:left w:val="nil"/>
              <w:bottom w:val="single" w:sz="4" w:space="0" w:color="auto"/>
              <w:right w:val="single" w:sz="4" w:space="0" w:color="auto"/>
            </w:tcBorders>
            <w:shd w:val="clear" w:color="auto" w:fill="auto"/>
            <w:noWrap/>
            <w:vAlign w:val="center"/>
            <w:hideMark/>
          </w:tcPr>
          <w:p w14:paraId="6A6E4CFF"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2025-2026</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248CD14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12" w:space="0" w:color="FFFFFF"/>
              <w:right w:val="single" w:sz="12" w:space="0" w:color="FFFFFF"/>
            </w:tcBorders>
            <w:shd w:val="clear" w:color="auto" w:fill="FBE4D5" w:themeFill="accent2" w:themeFillTint="33"/>
            <w:noWrap/>
            <w:vAlign w:val="center"/>
            <w:hideMark/>
          </w:tcPr>
          <w:p w14:paraId="4944F67E"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122FA"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034F468E"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65.000.000,00</w:t>
            </w:r>
          </w:p>
        </w:tc>
      </w:tr>
      <w:tr w:rsidR="00E71278" w:rsidRPr="006335CF" w14:paraId="14033D21"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C27F5E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06</w:t>
            </w:r>
          </w:p>
        </w:tc>
        <w:tc>
          <w:tcPr>
            <w:tcW w:w="4309" w:type="dxa"/>
            <w:tcBorders>
              <w:top w:val="nil"/>
              <w:left w:val="nil"/>
              <w:bottom w:val="single" w:sz="4" w:space="0" w:color="auto"/>
              <w:right w:val="single" w:sz="4" w:space="0" w:color="auto"/>
            </w:tcBorders>
            <w:shd w:val="clear" w:color="auto" w:fill="auto"/>
            <w:vAlign w:val="bottom"/>
            <w:hideMark/>
          </w:tcPr>
          <w:p w14:paraId="041109DE"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Имплементација и одржување на паметен систем на управување со улично осветлување</w:t>
            </w:r>
          </w:p>
        </w:tc>
        <w:tc>
          <w:tcPr>
            <w:tcW w:w="1304" w:type="dxa"/>
            <w:tcBorders>
              <w:top w:val="nil"/>
              <w:left w:val="nil"/>
              <w:bottom w:val="single" w:sz="4" w:space="0" w:color="auto"/>
              <w:right w:val="single" w:sz="4" w:space="0" w:color="auto"/>
            </w:tcBorders>
            <w:shd w:val="clear" w:color="auto" w:fill="auto"/>
            <w:noWrap/>
            <w:vAlign w:val="center"/>
            <w:hideMark/>
          </w:tcPr>
          <w:p w14:paraId="1CB43B8E"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495D6903"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27B4C"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5190D8F7"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08788E99"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12.000.000,00</w:t>
            </w:r>
          </w:p>
        </w:tc>
      </w:tr>
      <w:tr w:rsidR="00E71278" w:rsidRPr="006335CF" w14:paraId="34D1D182"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B4CE1A5"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lastRenderedPageBreak/>
              <w:t>07</w:t>
            </w:r>
          </w:p>
        </w:tc>
        <w:tc>
          <w:tcPr>
            <w:tcW w:w="4309" w:type="dxa"/>
            <w:tcBorders>
              <w:top w:val="nil"/>
              <w:left w:val="nil"/>
              <w:bottom w:val="single" w:sz="4" w:space="0" w:color="auto"/>
              <w:right w:val="single" w:sz="4" w:space="0" w:color="auto"/>
            </w:tcBorders>
            <w:shd w:val="clear" w:color="auto" w:fill="auto"/>
            <w:vAlign w:val="bottom"/>
            <w:hideMark/>
          </w:tcPr>
          <w:p w14:paraId="2F795BCC"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 xml:space="preserve">Отворање на Канцеларија за енергетска ефикасност во општина Струмица </w:t>
            </w:r>
          </w:p>
        </w:tc>
        <w:tc>
          <w:tcPr>
            <w:tcW w:w="1304" w:type="dxa"/>
            <w:tcBorders>
              <w:top w:val="nil"/>
              <w:left w:val="nil"/>
              <w:bottom w:val="single" w:sz="4" w:space="0" w:color="auto"/>
              <w:right w:val="single" w:sz="4" w:space="0" w:color="auto"/>
            </w:tcBorders>
            <w:shd w:val="clear" w:color="auto" w:fill="auto"/>
            <w:noWrap/>
            <w:vAlign w:val="center"/>
            <w:hideMark/>
          </w:tcPr>
          <w:p w14:paraId="5DC36751"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2C5F6FD6"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521D50"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3D3B653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6520C27B"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3.000.000,00</w:t>
            </w:r>
          </w:p>
        </w:tc>
      </w:tr>
      <w:tr w:rsidR="00E71278" w:rsidRPr="006335CF" w14:paraId="1C64AF8C"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05F467C"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08</w:t>
            </w:r>
          </w:p>
        </w:tc>
        <w:tc>
          <w:tcPr>
            <w:tcW w:w="4309" w:type="dxa"/>
            <w:tcBorders>
              <w:top w:val="nil"/>
              <w:left w:val="nil"/>
              <w:bottom w:val="single" w:sz="4" w:space="0" w:color="auto"/>
              <w:right w:val="single" w:sz="4" w:space="0" w:color="auto"/>
            </w:tcBorders>
            <w:shd w:val="clear" w:color="auto" w:fill="auto"/>
            <w:vAlign w:val="bottom"/>
            <w:hideMark/>
          </w:tcPr>
          <w:p w14:paraId="121FF038"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 xml:space="preserve">Формирање на сектор за животна средина и енергетска ефикасност </w:t>
            </w:r>
          </w:p>
        </w:tc>
        <w:tc>
          <w:tcPr>
            <w:tcW w:w="1304" w:type="dxa"/>
            <w:tcBorders>
              <w:top w:val="nil"/>
              <w:left w:val="nil"/>
              <w:bottom w:val="single" w:sz="4" w:space="0" w:color="auto"/>
              <w:right w:val="single" w:sz="4" w:space="0" w:color="auto"/>
            </w:tcBorders>
            <w:shd w:val="clear" w:color="auto" w:fill="auto"/>
            <w:noWrap/>
            <w:vAlign w:val="center"/>
            <w:hideMark/>
          </w:tcPr>
          <w:p w14:paraId="6E4F60D8"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764329C3"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9A6223E"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457C5680"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3BED5F10"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1.000.000,00</w:t>
            </w:r>
          </w:p>
        </w:tc>
      </w:tr>
      <w:tr w:rsidR="00E71278" w:rsidRPr="006335CF" w14:paraId="3063BADC"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DAF5351"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09</w:t>
            </w:r>
          </w:p>
        </w:tc>
        <w:tc>
          <w:tcPr>
            <w:tcW w:w="4309" w:type="dxa"/>
            <w:tcBorders>
              <w:top w:val="nil"/>
              <w:left w:val="nil"/>
              <w:bottom w:val="single" w:sz="4" w:space="0" w:color="auto"/>
              <w:right w:val="single" w:sz="4" w:space="0" w:color="auto"/>
            </w:tcBorders>
            <w:shd w:val="clear" w:color="auto" w:fill="auto"/>
            <w:vAlign w:val="bottom"/>
            <w:hideMark/>
          </w:tcPr>
          <w:p w14:paraId="2A1C32E1"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xml:space="preserve">Замена на стари врати и прозорци на образовните институции и предшколска возраст </w:t>
            </w:r>
          </w:p>
        </w:tc>
        <w:tc>
          <w:tcPr>
            <w:tcW w:w="1304" w:type="dxa"/>
            <w:tcBorders>
              <w:top w:val="nil"/>
              <w:left w:val="nil"/>
              <w:bottom w:val="single" w:sz="4" w:space="0" w:color="auto"/>
              <w:right w:val="single" w:sz="4" w:space="0" w:color="auto"/>
            </w:tcBorders>
            <w:shd w:val="clear" w:color="auto" w:fill="auto"/>
            <w:noWrap/>
            <w:vAlign w:val="center"/>
            <w:hideMark/>
          </w:tcPr>
          <w:p w14:paraId="16D89D2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2025-2026</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0F11E2F2"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12" w:space="0" w:color="FFFFFF"/>
              <w:left w:val="nil"/>
              <w:bottom w:val="single" w:sz="12" w:space="0" w:color="FFFFFF"/>
              <w:right w:val="single" w:sz="12" w:space="0" w:color="FFFFFF"/>
            </w:tcBorders>
            <w:shd w:val="clear" w:color="auto" w:fill="FBE4D5" w:themeFill="accent2" w:themeFillTint="33"/>
            <w:noWrap/>
            <w:vAlign w:val="center"/>
            <w:hideMark/>
          </w:tcPr>
          <w:p w14:paraId="3C3C2878"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AE9532A"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6E2C3114"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1.500.000,00</w:t>
            </w:r>
          </w:p>
        </w:tc>
      </w:tr>
      <w:tr w:rsidR="00E71278" w:rsidRPr="006335CF" w14:paraId="76CD37DB"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D0467A7"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10</w:t>
            </w:r>
          </w:p>
        </w:tc>
        <w:tc>
          <w:tcPr>
            <w:tcW w:w="4309" w:type="dxa"/>
            <w:tcBorders>
              <w:top w:val="nil"/>
              <w:left w:val="nil"/>
              <w:bottom w:val="single" w:sz="4" w:space="0" w:color="auto"/>
              <w:right w:val="single" w:sz="4" w:space="0" w:color="auto"/>
            </w:tcBorders>
            <w:shd w:val="clear" w:color="auto" w:fill="auto"/>
            <w:vAlign w:val="bottom"/>
            <w:hideMark/>
          </w:tcPr>
          <w:p w14:paraId="2D097ACA"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Нов објект за општинската зграда изграден според највисоките стандарди за енергетска ефикасност.</w:t>
            </w:r>
          </w:p>
        </w:tc>
        <w:tc>
          <w:tcPr>
            <w:tcW w:w="1304" w:type="dxa"/>
            <w:tcBorders>
              <w:top w:val="nil"/>
              <w:left w:val="nil"/>
              <w:bottom w:val="single" w:sz="4" w:space="0" w:color="auto"/>
              <w:right w:val="single" w:sz="4" w:space="0" w:color="auto"/>
            </w:tcBorders>
            <w:shd w:val="clear" w:color="auto" w:fill="auto"/>
            <w:noWrap/>
            <w:vAlign w:val="center"/>
            <w:hideMark/>
          </w:tcPr>
          <w:p w14:paraId="5FB85A71" w14:textId="1D28F71F"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2025 – 202</w:t>
            </w:r>
            <w:r w:rsidRPr="00E71278">
              <w:rPr>
                <w:rFonts w:ascii="Cambria" w:eastAsia="Times New Roman" w:hAnsi="Cambria" w:cs="Times New Roman"/>
                <w:color w:val="000000"/>
                <w:sz w:val="20"/>
                <w:szCs w:val="20"/>
              </w:rPr>
              <w:t>7</w:t>
            </w:r>
            <w:r w:rsidRPr="006335CF">
              <w:rPr>
                <w:rFonts w:ascii="Cambria" w:eastAsia="Times New Roman" w:hAnsi="Cambria" w:cs="Times New Roman"/>
                <w:color w:val="000000"/>
                <w:sz w:val="20"/>
                <w:szCs w:val="20"/>
              </w:rPr>
              <w:t xml:space="preserve"> </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3E7290B2"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12" w:space="0" w:color="FFFFFF"/>
              <w:right w:val="single" w:sz="12" w:space="0" w:color="FFFFFF"/>
            </w:tcBorders>
            <w:shd w:val="clear" w:color="auto" w:fill="FBE4D5" w:themeFill="accent2" w:themeFillTint="33"/>
            <w:noWrap/>
            <w:vAlign w:val="center"/>
            <w:hideMark/>
          </w:tcPr>
          <w:p w14:paraId="4C25C8DE"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12" w:space="0" w:color="FFFFFF"/>
              <w:left w:val="nil"/>
              <w:bottom w:val="single" w:sz="12" w:space="0" w:color="FFFFFF"/>
              <w:right w:val="single" w:sz="12" w:space="0" w:color="FFFFFF"/>
            </w:tcBorders>
            <w:shd w:val="clear" w:color="auto" w:fill="FBE4D5" w:themeFill="accent2" w:themeFillTint="33"/>
            <w:noWrap/>
            <w:vAlign w:val="center"/>
            <w:hideMark/>
          </w:tcPr>
          <w:p w14:paraId="6097BC12"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single" w:sz="4" w:space="0" w:color="auto"/>
              <w:bottom w:val="single" w:sz="4" w:space="0" w:color="auto"/>
              <w:right w:val="single" w:sz="4" w:space="0" w:color="auto"/>
            </w:tcBorders>
            <w:shd w:val="clear" w:color="auto" w:fill="auto"/>
            <w:noWrap/>
            <w:vAlign w:val="center"/>
            <w:hideMark/>
          </w:tcPr>
          <w:p w14:paraId="62912F37"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65.000.000,00</w:t>
            </w:r>
          </w:p>
        </w:tc>
      </w:tr>
      <w:tr w:rsidR="00E71278" w:rsidRPr="006335CF" w14:paraId="17A3E804"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9E4B575"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11</w:t>
            </w:r>
          </w:p>
        </w:tc>
        <w:tc>
          <w:tcPr>
            <w:tcW w:w="4309" w:type="dxa"/>
            <w:tcBorders>
              <w:top w:val="nil"/>
              <w:left w:val="nil"/>
              <w:bottom w:val="single" w:sz="4" w:space="0" w:color="auto"/>
              <w:right w:val="single" w:sz="4" w:space="0" w:color="auto"/>
            </w:tcBorders>
            <w:shd w:val="clear" w:color="auto" w:fill="auto"/>
            <w:vAlign w:val="bottom"/>
            <w:hideMark/>
          </w:tcPr>
          <w:p w14:paraId="16122EBC"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sz w:val="20"/>
                <w:szCs w:val="20"/>
              </w:rPr>
              <w:t>Идентификација на соодветни локации за поставување на соларни и ветерни централи</w:t>
            </w:r>
          </w:p>
        </w:tc>
        <w:tc>
          <w:tcPr>
            <w:tcW w:w="1304" w:type="dxa"/>
            <w:tcBorders>
              <w:top w:val="nil"/>
              <w:left w:val="nil"/>
              <w:bottom w:val="single" w:sz="4" w:space="0" w:color="auto"/>
              <w:right w:val="single" w:sz="4" w:space="0" w:color="auto"/>
            </w:tcBorders>
            <w:shd w:val="clear" w:color="auto" w:fill="auto"/>
            <w:noWrap/>
            <w:vAlign w:val="center"/>
            <w:hideMark/>
          </w:tcPr>
          <w:p w14:paraId="5297A4FB"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1EA1245A"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C4B2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7DB71A1"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215A1352"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3.000.000,00</w:t>
            </w:r>
          </w:p>
        </w:tc>
      </w:tr>
      <w:tr w:rsidR="00E71278" w:rsidRPr="006335CF" w14:paraId="2F8CD964"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6088FEA"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12</w:t>
            </w:r>
          </w:p>
        </w:tc>
        <w:tc>
          <w:tcPr>
            <w:tcW w:w="4309" w:type="dxa"/>
            <w:tcBorders>
              <w:top w:val="nil"/>
              <w:left w:val="nil"/>
              <w:bottom w:val="single" w:sz="4" w:space="0" w:color="auto"/>
              <w:right w:val="single" w:sz="4" w:space="0" w:color="auto"/>
            </w:tcBorders>
            <w:shd w:val="clear" w:color="auto" w:fill="auto"/>
            <w:vAlign w:val="bottom"/>
            <w:hideMark/>
          </w:tcPr>
          <w:p w14:paraId="1185A8CD"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Зголемување на нивото на информираност и знаење за потребата од воведување на одржлива енергија</w:t>
            </w:r>
          </w:p>
        </w:tc>
        <w:tc>
          <w:tcPr>
            <w:tcW w:w="1304" w:type="dxa"/>
            <w:tcBorders>
              <w:top w:val="nil"/>
              <w:left w:val="nil"/>
              <w:bottom w:val="single" w:sz="4" w:space="0" w:color="auto"/>
              <w:right w:val="single" w:sz="4" w:space="0" w:color="auto"/>
            </w:tcBorders>
            <w:shd w:val="clear" w:color="auto" w:fill="auto"/>
            <w:noWrap/>
            <w:vAlign w:val="center"/>
            <w:hideMark/>
          </w:tcPr>
          <w:p w14:paraId="4FA97B11"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33E316AA"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E94948"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75AD1A9B"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6E7F953B"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2.500.000,00</w:t>
            </w:r>
          </w:p>
        </w:tc>
      </w:tr>
      <w:tr w:rsidR="00E71278" w:rsidRPr="006335CF" w14:paraId="558A1D7C"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97CACF7"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13</w:t>
            </w:r>
          </w:p>
        </w:tc>
        <w:tc>
          <w:tcPr>
            <w:tcW w:w="4309" w:type="dxa"/>
            <w:tcBorders>
              <w:top w:val="nil"/>
              <w:left w:val="nil"/>
              <w:bottom w:val="single" w:sz="4" w:space="0" w:color="auto"/>
              <w:right w:val="single" w:sz="4" w:space="0" w:color="auto"/>
            </w:tcBorders>
            <w:shd w:val="clear" w:color="auto" w:fill="auto"/>
            <w:vAlign w:val="bottom"/>
            <w:hideMark/>
          </w:tcPr>
          <w:p w14:paraId="4F045F30"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Зголемување на улогата на малите и средни претпријатија во енергетската транзиција</w:t>
            </w:r>
          </w:p>
        </w:tc>
        <w:tc>
          <w:tcPr>
            <w:tcW w:w="1304" w:type="dxa"/>
            <w:tcBorders>
              <w:top w:val="nil"/>
              <w:left w:val="nil"/>
              <w:bottom w:val="single" w:sz="4" w:space="0" w:color="auto"/>
              <w:right w:val="single" w:sz="4" w:space="0" w:color="auto"/>
            </w:tcBorders>
            <w:shd w:val="clear" w:color="auto" w:fill="auto"/>
            <w:noWrap/>
            <w:vAlign w:val="center"/>
            <w:hideMark/>
          </w:tcPr>
          <w:p w14:paraId="75C49E02"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2025-2026</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12EEB04F"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12" w:space="0" w:color="FFFFFF"/>
              <w:left w:val="nil"/>
              <w:bottom w:val="single" w:sz="12" w:space="0" w:color="FFFFFF"/>
              <w:right w:val="single" w:sz="12" w:space="0" w:color="FFFFFF"/>
            </w:tcBorders>
            <w:shd w:val="clear" w:color="auto" w:fill="FBE4D5" w:themeFill="accent2" w:themeFillTint="33"/>
            <w:noWrap/>
            <w:vAlign w:val="center"/>
            <w:hideMark/>
          </w:tcPr>
          <w:p w14:paraId="69EE8AA8"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F4A4590"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5BF4B329"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1.500.000,00</w:t>
            </w:r>
          </w:p>
        </w:tc>
      </w:tr>
      <w:tr w:rsidR="00E71278" w:rsidRPr="006335CF" w14:paraId="352AF42E"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E9A05F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14</w:t>
            </w:r>
          </w:p>
        </w:tc>
        <w:tc>
          <w:tcPr>
            <w:tcW w:w="4309" w:type="dxa"/>
            <w:tcBorders>
              <w:top w:val="nil"/>
              <w:left w:val="nil"/>
              <w:bottom w:val="single" w:sz="4" w:space="0" w:color="auto"/>
              <w:right w:val="single" w:sz="4" w:space="0" w:color="auto"/>
            </w:tcBorders>
            <w:shd w:val="clear" w:color="auto" w:fill="auto"/>
            <w:vAlign w:val="bottom"/>
            <w:hideMark/>
          </w:tcPr>
          <w:p w14:paraId="65E3F8D2"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Изработка на студии за утврдување на најдобри локации за инсталација на полначи за електрични возила од аспект на електричната мрежа</w:t>
            </w:r>
          </w:p>
        </w:tc>
        <w:tc>
          <w:tcPr>
            <w:tcW w:w="1304" w:type="dxa"/>
            <w:tcBorders>
              <w:top w:val="nil"/>
              <w:left w:val="nil"/>
              <w:bottom w:val="single" w:sz="4" w:space="0" w:color="auto"/>
              <w:right w:val="single" w:sz="4" w:space="0" w:color="auto"/>
            </w:tcBorders>
            <w:shd w:val="clear" w:color="auto" w:fill="auto"/>
            <w:noWrap/>
            <w:vAlign w:val="center"/>
            <w:hideMark/>
          </w:tcPr>
          <w:p w14:paraId="75CD888C"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68FC5127"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22D65"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5E544891"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1C138D93"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3.000.000,00</w:t>
            </w:r>
          </w:p>
        </w:tc>
      </w:tr>
      <w:tr w:rsidR="00E71278" w:rsidRPr="006335CF" w14:paraId="3757D3D9"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BE64FE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15</w:t>
            </w:r>
          </w:p>
        </w:tc>
        <w:tc>
          <w:tcPr>
            <w:tcW w:w="4309" w:type="dxa"/>
            <w:tcBorders>
              <w:top w:val="nil"/>
              <w:left w:val="nil"/>
              <w:bottom w:val="single" w:sz="4" w:space="0" w:color="auto"/>
              <w:right w:val="single" w:sz="4" w:space="0" w:color="auto"/>
            </w:tcBorders>
            <w:shd w:val="clear" w:color="auto" w:fill="auto"/>
            <w:vAlign w:val="bottom"/>
            <w:hideMark/>
          </w:tcPr>
          <w:p w14:paraId="5D93CD18"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 xml:space="preserve">Изработка на промотивни материјали на тема енергетска ефикасност кои ќе се делат во образовните институции, особено во градинките и основите училишта </w:t>
            </w:r>
          </w:p>
        </w:tc>
        <w:tc>
          <w:tcPr>
            <w:tcW w:w="1304" w:type="dxa"/>
            <w:tcBorders>
              <w:top w:val="nil"/>
              <w:left w:val="nil"/>
              <w:bottom w:val="single" w:sz="4" w:space="0" w:color="auto"/>
              <w:right w:val="single" w:sz="4" w:space="0" w:color="auto"/>
            </w:tcBorders>
            <w:shd w:val="clear" w:color="auto" w:fill="auto"/>
            <w:noWrap/>
            <w:vAlign w:val="center"/>
            <w:hideMark/>
          </w:tcPr>
          <w:p w14:paraId="0A3007CF"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6FA84DDD"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6C003EF"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2F63A9FD"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620D67E6"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2.000.000,00</w:t>
            </w:r>
          </w:p>
        </w:tc>
      </w:tr>
      <w:tr w:rsidR="00E71278" w:rsidRPr="006335CF" w14:paraId="48F3CCEE"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F66F7E2"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16</w:t>
            </w:r>
          </w:p>
        </w:tc>
        <w:tc>
          <w:tcPr>
            <w:tcW w:w="4309" w:type="dxa"/>
            <w:tcBorders>
              <w:top w:val="nil"/>
              <w:left w:val="nil"/>
              <w:bottom w:val="single" w:sz="4" w:space="0" w:color="auto"/>
              <w:right w:val="single" w:sz="4" w:space="0" w:color="auto"/>
            </w:tcBorders>
            <w:shd w:val="clear" w:color="auto" w:fill="auto"/>
            <w:vAlign w:val="bottom"/>
            <w:hideMark/>
          </w:tcPr>
          <w:p w14:paraId="6C4080F3"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Стимулирање на искористувањето на сончевата енергија кај објекти во сопственост на општината</w:t>
            </w:r>
          </w:p>
        </w:tc>
        <w:tc>
          <w:tcPr>
            <w:tcW w:w="1304" w:type="dxa"/>
            <w:tcBorders>
              <w:top w:val="nil"/>
              <w:left w:val="nil"/>
              <w:bottom w:val="single" w:sz="4" w:space="0" w:color="auto"/>
              <w:right w:val="single" w:sz="4" w:space="0" w:color="auto"/>
            </w:tcBorders>
            <w:shd w:val="clear" w:color="auto" w:fill="auto"/>
            <w:noWrap/>
            <w:vAlign w:val="center"/>
            <w:hideMark/>
          </w:tcPr>
          <w:p w14:paraId="019FE10B"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2025-2026</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6D8912B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12" w:space="0" w:color="FFFFFF"/>
              <w:left w:val="nil"/>
              <w:bottom w:val="single" w:sz="12" w:space="0" w:color="FFFFFF"/>
              <w:right w:val="single" w:sz="12" w:space="0" w:color="FFFFFF"/>
            </w:tcBorders>
            <w:shd w:val="clear" w:color="auto" w:fill="FBE4D5" w:themeFill="accent2" w:themeFillTint="33"/>
            <w:noWrap/>
            <w:vAlign w:val="center"/>
            <w:hideMark/>
          </w:tcPr>
          <w:p w14:paraId="3EA0381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94E3E3"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23DBF933"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15.000.000,00</w:t>
            </w:r>
          </w:p>
        </w:tc>
      </w:tr>
      <w:tr w:rsidR="00E71278" w:rsidRPr="006335CF" w14:paraId="371D89F8"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C09912A"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17</w:t>
            </w:r>
          </w:p>
        </w:tc>
        <w:tc>
          <w:tcPr>
            <w:tcW w:w="4309" w:type="dxa"/>
            <w:tcBorders>
              <w:top w:val="nil"/>
              <w:left w:val="nil"/>
              <w:bottom w:val="single" w:sz="4" w:space="0" w:color="auto"/>
              <w:right w:val="single" w:sz="4" w:space="0" w:color="auto"/>
            </w:tcBorders>
            <w:shd w:val="clear" w:color="auto" w:fill="auto"/>
            <w:vAlign w:val="bottom"/>
            <w:hideMark/>
          </w:tcPr>
          <w:p w14:paraId="2612D5C5"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Имплементација на промотивна кампања за корисноста на обновливите извори на енергија на локално ниво</w:t>
            </w:r>
          </w:p>
        </w:tc>
        <w:tc>
          <w:tcPr>
            <w:tcW w:w="1304" w:type="dxa"/>
            <w:tcBorders>
              <w:top w:val="nil"/>
              <w:left w:val="nil"/>
              <w:bottom w:val="single" w:sz="4" w:space="0" w:color="auto"/>
              <w:right w:val="single" w:sz="4" w:space="0" w:color="auto"/>
            </w:tcBorders>
            <w:shd w:val="clear" w:color="auto" w:fill="auto"/>
            <w:noWrap/>
            <w:vAlign w:val="center"/>
            <w:hideMark/>
          </w:tcPr>
          <w:p w14:paraId="3B9FB46B"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78D93C2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53806"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34A31D4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3E9A0E25"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1.000.000,00</w:t>
            </w:r>
          </w:p>
        </w:tc>
      </w:tr>
      <w:tr w:rsidR="00E71278" w:rsidRPr="006335CF" w14:paraId="36FABF07"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342B17C"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18</w:t>
            </w:r>
          </w:p>
        </w:tc>
        <w:tc>
          <w:tcPr>
            <w:tcW w:w="4309" w:type="dxa"/>
            <w:tcBorders>
              <w:top w:val="nil"/>
              <w:left w:val="nil"/>
              <w:bottom w:val="single" w:sz="4" w:space="0" w:color="auto"/>
              <w:right w:val="single" w:sz="4" w:space="0" w:color="auto"/>
            </w:tcBorders>
            <w:shd w:val="clear" w:color="auto" w:fill="auto"/>
            <w:vAlign w:val="bottom"/>
            <w:hideMark/>
          </w:tcPr>
          <w:p w14:paraId="309F92FA"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 xml:space="preserve">Поставување на фотоволтаици на локацијата каде се паркираат електричните автобуси </w:t>
            </w:r>
          </w:p>
        </w:tc>
        <w:tc>
          <w:tcPr>
            <w:tcW w:w="1304" w:type="dxa"/>
            <w:tcBorders>
              <w:top w:val="nil"/>
              <w:left w:val="nil"/>
              <w:bottom w:val="single" w:sz="4" w:space="0" w:color="auto"/>
              <w:right w:val="single" w:sz="4" w:space="0" w:color="auto"/>
            </w:tcBorders>
            <w:shd w:val="clear" w:color="auto" w:fill="auto"/>
            <w:noWrap/>
            <w:vAlign w:val="center"/>
            <w:hideMark/>
          </w:tcPr>
          <w:p w14:paraId="74D64BC0"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5C24E7CE"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EDDA8C6"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68A06CB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2C3CE3C5"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20.000.000,00</w:t>
            </w:r>
          </w:p>
        </w:tc>
      </w:tr>
      <w:tr w:rsidR="00E71278" w:rsidRPr="006335CF" w14:paraId="751E687F"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C7F4DCD"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19</w:t>
            </w:r>
          </w:p>
        </w:tc>
        <w:tc>
          <w:tcPr>
            <w:tcW w:w="4309" w:type="dxa"/>
            <w:tcBorders>
              <w:top w:val="nil"/>
              <w:left w:val="nil"/>
              <w:bottom w:val="single" w:sz="4" w:space="0" w:color="auto"/>
              <w:right w:val="single" w:sz="4" w:space="0" w:color="auto"/>
            </w:tcBorders>
            <w:shd w:val="clear" w:color="auto" w:fill="auto"/>
            <w:vAlign w:val="bottom"/>
            <w:hideMark/>
          </w:tcPr>
          <w:p w14:paraId="4AD89EA5"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Поставување на термостатски вентили</w:t>
            </w:r>
          </w:p>
        </w:tc>
        <w:tc>
          <w:tcPr>
            <w:tcW w:w="1304" w:type="dxa"/>
            <w:tcBorders>
              <w:top w:val="nil"/>
              <w:left w:val="nil"/>
              <w:bottom w:val="single" w:sz="4" w:space="0" w:color="auto"/>
              <w:right w:val="single" w:sz="4" w:space="0" w:color="auto"/>
            </w:tcBorders>
            <w:shd w:val="clear" w:color="auto" w:fill="auto"/>
            <w:noWrap/>
            <w:vAlign w:val="center"/>
            <w:hideMark/>
          </w:tcPr>
          <w:p w14:paraId="734AEC5E"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1C5AB67B"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F17488D"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1B472816"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1AEF9B1D"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500.000,00</w:t>
            </w:r>
          </w:p>
        </w:tc>
      </w:tr>
      <w:tr w:rsidR="00E71278" w:rsidRPr="006335CF" w14:paraId="0706AC91"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A9BBC7C"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w:t>
            </w:r>
          </w:p>
        </w:tc>
        <w:tc>
          <w:tcPr>
            <w:tcW w:w="4309" w:type="dxa"/>
            <w:tcBorders>
              <w:top w:val="nil"/>
              <w:left w:val="nil"/>
              <w:bottom w:val="single" w:sz="4" w:space="0" w:color="auto"/>
              <w:right w:val="single" w:sz="4" w:space="0" w:color="auto"/>
            </w:tcBorders>
            <w:shd w:val="clear" w:color="auto" w:fill="auto"/>
            <w:vAlign w:val="bottom"/>
            <w:hideMark/>
          </w:tcPr>
          <w:p w14:paraId="339AADB3"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Реконструкција на уличните светилки во дворовите на училиштата и градинките и нивна замена со економични</w:t>
            </w:r>
          </w:p>
        </w:tc>
        <w:tc>
          <w:tcPr>
            <w:tcW w:w="1304" w:type="dxa"/>
            <w:tcBorders>
              <w:top w:val="nil"/>
              <w:left w:val="nil"/>
              <w:bottom w:val="single" w:sz="4" w:space="0" w:color="auto"/>
              <w:right w:val="single" w:sz="4" w:space="0" w:color="auto"/>
            </w:tcBorders>
            <w:shd w:val="clear" w:color="auto" w:fill="auto"/>
            <w:noWrap/>
            <w:vAlign w:val="center"/>
            <w:hideMark/>
          </w:tcPr>
          <w:p w14:paraId="50067EE6"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243F135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2D61659"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0A242615"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4B729D3B"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3.500.000,00</w:t>
            </w:r>
          </w:p>
        </w:tc>
      </w:tr>
      <w:tr w:rsidR="00E71278" w:rsidRPr="006335CF" w14:paraId="20F081A4"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2616D8C5"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21</w:t>
            </w:r>
          </w:p>
        </w:tc>
        <w:tc>
          <w:tcPr>
            <w:tcW w:w="4309" w:type="dxa"/>
            <w:tcBorders>
              <w:top w:val="nil"/>
              <w:left w:val="nil"/>
              <w:bottom w:val="single" w:sz="4" w:space="0" w:color="auto"/>
              <w:right w:val="single" w:sz="4" w:space="0" w:color="auto"/>
            </w:tcBorders>
            <w:shd w:val="clear" w:color="auto" w:fill="auto"/>
            <w:vAlign w:val="bottom"/>
            <w:hideMark/>
          </w:tcPr>
          <w:p w14:paraId="5586C9D8" w14:textId="2C6D3FFC"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 xml:space="preserve">Поставување на сончеви колектори за топла санитарна вода, замена на прозорците и термоизолација на кровот во зградите од градинката „Детска радост“ во Струмица </w:t>
            </w:r>
          </w:p>
        </w:tc>
        <w:tc>
          <w:tcPr>
            <w:tcW w:w="1304" w:type="dxa"/>
            <w:tcBorders>
              <w:top w:val="nil"/>
              <w:left w:val="nil"/>
              <w:bottom w:val="single" w:sz="4" w:space="0" w:color="auto"/>
              <w:right w:val="single" w:sz="4" w:space="0" w:color="auto"/>
            </w:tcBorders>
            <w:shd w:val="clear" w:color="auto" w:fill="auto"/>
            <w:noWrap/>
            <w:vAlign w:val="center"/>
            <w:hideMark/>
          </w:tcPr>
          <w:p w14:paraId="2EFA39DD"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508A9752"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FDBFBEE"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4" w:space="0" w:color="auto"/>
              <w:right w:val="single" w:sz="4" w:space="0" w:color="auto"/>
            </w:tcBorders>
            <w:shd w:val="clear" w:color="auto" w:fill="auto"/>
            <w:noWrap/>
            <w:vAlign w:val="center"/>
            <w:hideMark/>
          </w:tcPr>
          <w:p w14:paraId="655CBCD0"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5864752F"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6.000.000,00</w:t>
            </w:r>
          </w:p>
        </w:tc>
      </w:tr>
      <w:tr w:rsidR="00E71278" w:rsidRPr="006335CF" w14:paraId="3E3E8FD6"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5AA23D4"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22</w:t>
            </w:r>
          </w:p>
        </w:tc>
        <w:tc>
          <w:tcPr>
            <w:tcW w:w="4309" w:type="dxa"/>
            <w:tcBorders>
              <w:top w:val="nil"/>
              <w:left w:val="nil"/>
              <w:bottom w:val="single" w:sz="4" w:space="0" w:color="auto"/>
              <w:right w:val="single" w:sz="4" w:space="0" w:color="auto"/>
            </w:tcBorders>
            <w:shd w:val="clear" w:color="auto" w:fill="auto"/>
            <w:vAlign w:val="bottom"/>
            <w:hideMark/>
          </w:tcPr>
          <w:p w14:paraId="2B2D5F26" w14:textId="3B404A40"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rPr>
              <w:t xml:space="preserve">Термоизолациони фасади и кровна термоизолација </w:t>
            </w:r>
            <w:r w:rsidRPr="00C05E4D">
              <w:rPr>
                <w:rFonts w:ascii="Cambria" w:eastAsia="Times New Roman" w:hAnsi="Cambria" w:cs="Times New Roman"/>
                <w:color w:val="000000"/>
                <w:sz w:val="20"/>
                <w:szCs w:val="20"/>
              </w:rPr>
              <w:t>на објекти под надлежност</w:t>
            </w:r>
            <w:r w:rsidRPr="006335CF">
              <w:rPr>
                <w:rFonts w:ascii="Cambria" w:eastAsia="Times New Roman" w:hAnsi="Cambria" w:cs="Times New Roman"/>
                <w:color w:val="000000"/>
                <w:sz w:val="20"/>
                <w:szCs w:val="20"/>
              </w:rPr>
              <w:t xml:space="preserve"> на Општина Струмица</w:t>
            </w:r>
          </w:p>
        </w:tc>
        <w:tc>
          <w:tcPr>
            <w:tcW w:w="1304" w:type="dxa"/>
            <w:tcBorders>
              <w:top w:val="nil"/>
              <w:left w:val="nil"/>
              <w:bottom w:val="single" w:sz="4" w:space="0" w:color="auto"/>
              <w:right w:val="single" w:sz="4" w:space="0" w:color="auto"/>
            </w:tcBorders>
            <w:shd w:val="clear" w:color="auto" w:fill="auto"/>
            <w:noWrap/>
            <w:vAlign w:val="center"/>
            <w:hideMark/>
          </w:tcPr>
          <w:p w14:paraId="06A7F433" w14:textId="73274782" w:rsidR="006335CF" w:rsidRPr="006335CF" w:rsidRDefault="006335CF" w:rsidP="006335CF">
            <w:pPr>
              <w:spacing w:after="0" w:line="276" w:lineRule="auto"/>
              <w:jc w:val="center"/>
              <w:rPr>
                <w:rFonts w:ascii="Cambria" w:eastAsia="Times New Roman" w:hAnsi="Cambria" w:cs="Times New Roman"/>
                <w:color w:val="000000"/>
                <w:sz w:val="20"/>
                <w:szCs w:val="20"/>
              </w:rPr>
            </w:pPr>
            <w:r w:rsidRPr="006335CF">
              <w:rPr>
                <w:rFonts w:ascii="Cambria" w:eastAsia="Times New Roman" w:hAnsi="Cambria" w:cs="Times New Roman"/>
                <w:color w:val="000000"/>
                <w:sz w:val="20"/>
                <w:szCs w:val="20"/>
                <w:lang w:val="en-US"/>
              </w:rPr>
              <w:t>2025-202</w:t>
            </w:r>
            <w:r w:rsidRPr="00E71278">
              <w:rPr>
                <w:rFonts w:ascii="Cambria" w:eastAsia="Times New Roman" w:hAnsi="Cambria" w:cs="Times New Roman"/>
                <w:color w:val="000000"/>
                <w:sz w:val="20"/>
                <w:szCs w:val="20"/>
              </w:rPr>
              <w:t>7</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744FEF43"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12" w:space="0" w:color="FFFFFF"/>
              <w:left w:val="nil"/>
              <w:bottom w:val="single" w:sz="12" w:space="0" w:color="FFFFFF"/>
              <w:right w:val="single" w:sz="12" w:space="0" w:color="FFFFFF"/>
            </w:tcBorders>
            <w:shd w:val="clear" w:color="auto" w:fill="FBE4D5" w:themeFill="accent2" w:themeFillTint="33"/>
            <w:noWrap/>
            <w:vAlign w:val="center"/>
            <w:hideMark/>
          </w:tcPr>
          <w:p w14:paraId="399ADA05"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12" w:space="0" w:color="FFFFFF"/>
              <w:left w:val="nil"/>
              <w:bottom w:val="single" w:sz="12" w:space="0" w:color="FFFFFF"/>
              <w:right w:val="single" w:sz="12" w:space="0" w:color="FFFFFF"/>
            </w:tcBorders>
            <w:shd w:val="clear" w:color="auto" w:fill="FBE4D5" w:themeFill="accent2" w:themeFillTint="33"/>
            <w:noWrap/>
            <w:vAlign w:val="center"/>
            <w:hideMark/>
          </w:tcPr>
          <w:p w14:paraId="04AAD540"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single" w:sz="4" w:space="0" w:color="auto"/>
              <w:bottom w:val="single" w:sz="4" w:space="0" w:color="auto"/>
              <w:right w:val="single" w:sz="4" w:space="0" w:color="auto"/>
            </w:tcBorders>
            <w:shd w:val="clear" w:color="auto" w:fill="auto"/>
            <w:noWrap/>
            <w:vAlign w:val="center"/>
            <w:hideMark/>
          </w:tcPr>
          <w:p w14:paraId="75D66DC8"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10.000.000,00</w:t>
            </w:r>
          </w:p>
        </w:tc>
      </w:tr>
      <w:tr w:rsidR="00E71278" w:rsidRPr="006335CF" w14:paraId="5BA99905" w14:textId="77777777" w:rsidTr="00D17C67">
        <w:trPr>
          <w:trHeight w:val="2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120DA17"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23</w:t>
            </w:r>
          </w:p>
        </w:tc>
        <w:tc>
          <w:tcPr>
            <w:tcW w:w="4309" w:type="dxa"/>
            <w:tcBorders>
              <w:top w:val="nil"/>
              <w:left w:val="nil"/>
              <w:bottom w:val="single" w:sz="4" w:space="0" w:color="auto"/>
              <w:right w:val="single" w:sz="4" w:space="0" w:color="auto"/>
            </w:tcBorders>
            <w:shd w:val="clear" w:color="auto" w:fill="auto"/>
            <w:vAlign w:val="bottom"/>
            <w:hideMark/>
          </w:tcPr>
          <w:p w14:paraId="645B538F" w14:textId="77777777" w:rsidR="006335CF" w:rsidRPr="006335CF" w:rsidRDefault="006335CF" w:rsidP="006335CF">
            <w:pPr>
              <w:spacing w:after="0" w:line="276" w:lineRule="auto"/>
              <w:jc w:val="left"/>
              <w:rPr>
                <w:rFonts w:ascii="Cambria" w:eastAsia="Times New Roman" w:hAnsi="Cambria" w:cs="Times New Roman"/>
                <w:color w:val="000000"/>
                <w:sz w:val="20"/>
                <w:szCs w:val="20"/>
                <w:lang w:val="en-US"/>
              </w:rPr>
            </w:pPr>
            <w:r w:rsidRPr="006335CF">
              <w:rPr>
                <w:rFonts w:ascii="Cambria" w:eastAsia="Times New Roman" w:hAnsi="Cambria" w:cs="Times New Roman"/>
                <w:sz w:val="20"/>
                <w:szCs w:val="20"/>
              </w:rPr>
              <w:t>Поставување на пет електрични полначи за електрични возила на територија на Општина Струмица</w:t>
            </w:r>
          </w:p>
        </w:tc>
        <w:tc>
          <w:tcPr>
            <w:tcW w:w="1304" w:type="dxa"/>
            <w:tcBorders>
              <w:top w:val="nil"/>
              <w:left w:val="nil"/>
              <w:bottom w:val="single" w:sz="4" w:space="0" w:color="auto"/>
              <w:right w:val="single" w:sz="4" w:space="0" w:color="auto"/>
            </w:tcBorders>
            <w:shd w:val="clear" w:color="auto" w:fill="auto"/>
            <w:noWrap/>
            <w:vAlign w:val="center"/>
            <w:hideMark/>
          </w:tcPr>
          <w:p w14:paraId="1EA17F6D"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2025-2026</w:t>
            </w:r>
          </w:p>
        </w:tc>
        <w:tc>
          <w:tcPr>
            <w:tcW w:w="690" w:type="dxa"/>
            <w:tcBorders>
              <w:top w:val="nil"/>
              <w:left w:val="single" w:sz="12" w:space="0" w:color="FFFFFF"/>
              <w:bottom w:val="single" w:sz="12" w:space="0" w:color="FFFFFF"/>
              <w:right w:val="single" w:sz="12" w:space="0" w:color="FFFFFF"/>
            </w:tcBorders>
            <w:shd w:val="clear" w:color="auto" w:fill="FBE4D5" w:themeFill="accent2" w:themeFillTint="33"/>
            <w:noWrap/>
            <w:vAlign w:val="center"/>
            <w:hideMark/>
          </w:tcPr>
          <w:p w14:paraId="34A23BCF"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nil"/>
              <w:left w:val="nil"/>
              <w:bottom w:val="single" w:sz="12" w:space="0" w:color="FFFFFF"/>
              <w:right w:val="single" w:sz="12" w:space="0" w:color="FFFFFF"/>
            </w:tcBorders>
            <w:shd w:val="clear" w:color="auto" w:fill="FBE4D5" w:themeFill="accent2" w:themeFillTint="33"/>
            <w:noWrap/>
            <w:vAlign w:val="center"/>
            <w:hideMark/>
          </w:tcPr>
          <w:p w14:paraId="4EDD4B6A"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30BD5" w14:textId="77777777" w:rsidR="006335CF" w:rsidRPr="006335CF" w:rsidRDefault="006335CF" w:rsidP="006335CF">
            <w:pPr>
              <w:spacing w:after="0" w:line="276" w:lineRule="auto"/>
              <w:jc w:val="center"/>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 </w:t>
            </w:r>
          </w:p>
        </w:tc>
        <w:tc>
          <w:tcPr>
            <w:tcW w:w="1587" w:type="dxa"/>
            <w:tcBorders>
              <w:top w:val="nil"/>
              <w:left w:val="nil"/>
              <w:bottom w:val="single" w:sz="4" w:space="0" w:color="auto"/>
              <w:right w:val="single" w:sz="4" w:space="0" w:color="auto"/>
            </w:tcBorders>
            <w:shd w:val="clear" w:color="auto" w:fill="auto"/>
            <w:noWrap/>
            <w:vAlign w:val="center"/>
            <w:hideMark/>
          </w:tcPr>
          <w:p w14:paraId="1C469AB3"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2.000.000,00</w:t>
            </w:r>
          </w:p>
        </w:tc>
      </w:tr>
      <w:tr w:rsidR="00E71278" w:rsidRPr="006335CF" w14:paraId="27F7415D" w14:textId="77777777" w:rsidTr="00E71278">
        <w:trPr>
          <w:trHeight w:val="20"/>
        </w:trPr>
        <w:tc>
          <w:tcPr>
            <w:tcW w:w="555" w:type="dxa"/>
            <w:tcBorders>
              <w:top w:val="nil"/>
              <w:left w:val="nil"/>
              <w:bottom w:val="nil"/>
              <w:right w:val="nil"/>
            </w:tcBorders>
            <w:shd w:val="clear" w:color="auto" w:fill="auto"/>
            <w:noWrap/>
            <w:vAlign w:val="center"/>
            <w:hideMark/>
          </w:tcPr>
          <w:p w14:paraId="14604669"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p>
        </w:tc>
        <w:tc>
          <w:tcPr>
            <w:tcW w:w="4309" w:type="dxa"/>
            <w:tcBorders>
              <w:top w:val="nil"/>
              <w:left w:val="nil"/>
              <w:bottom w:val="nil"/>
              <w:right w:val="nil"/>
            </w:tcBorders>
            <w:shd w:val="clear" w:color="auto" w:fill="auto"/>
            <w:vAlign w:val="bottom"/>
            <w:hideMark/>
          </w:tcPr>
          <w:p w14:paraId="4C79EBB5"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1304" w:type="dxa"/>
            <w:tcBorders>
              <w:top w:val="nil"/>
              <w:left w:val="nil"/>
              <w:bottom w:val="nil"/>
              <w:right w:val="nil"/>
            </w:tcBorders>
            <w:shd w:val="clear" w:color="auto" w:fill="auto"/>
            <w:noWrap/>
            <w:vAlign w:val="center"/>
            <w:hideMark/>
          </w:tcPr>
          <w:p w14:paraId="7C54561E" w14:textId="77777777" w:rsidR="006335CF" w:rsidRPr="006335CF" w:rsidRDefault="006335CF" w:rsidP="006335CF">
            <w:pPr>
              <w:spacing w:after="0" w:line="276" w:lineRule="auto"/>
              <w:jc w:val="left"/>
              <w:rPr>
                <w:rFonts w:ascii="Times New Roman" w:eastAsia="Times New Roman" w:hAnsi="Times New Roman" w:cs="Times New Roman"/>
                <w:sz w:val="20"/>
                <w:szCs w:val="20"/>
                <w:lang w:val="en-US"/>
              </w:rPr>
            </w:pPr>
          </w:p>
        </w:tc>
        <w:tc>
          <w:tcPr>
            <w:tcW w:w="690" w:type="dxa"/>
            <w:tcBorders>
              <w:top w:val="nil"/>
              <w:left w:val="nil"/>
              <w:bottom w:val="nil"/>
              <w:right w:val="nil"/>
            </w:tcBorders>
            <w:shd w:val="clear" w:color="auto" w:fill="auto"/>
            <w:noWrap/>
            <w:vAlign w:val="center"/>
            <w:hideMark/>
          </w:tcPr>
          <w:p w14:paraId="4A78B528"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690" w:type="dxa"/>
            <w:tcBorders>
              <w:top w:val="nil"/>
              <w:left w:val="nil"/>
              <w:bottom w:val="nil"/>
              <w:right w:val="nil"/>
            </w:tcBorders>
            <w:shd w:val="clear" w:color="auto" w:fill="auto"/>
            <w:noWrap/>
            <w:vAlign w:val="center"/>
            <w:hideMark/>
          </w:tcPr>
          <w:p w14:paraId="13CAADE7"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690" w:type="dxa"/>
            <w:tcBorders>
              <w:top w:val="nil"/>
              <w:left w:val="nil"/>
              <w:bottom w:val="nil"/>
              <w:right w:val="nil"/>
            </w:tcBorders>
            <w:shd w:val="clear" w:color="auto" w:fill="auto"/>
            <w:noWrap/>
            <w:vAlign w:val="center"/>
            <w:hideMark/>
          </w:tcPr>
          <w:p w14:paraId="617E3FBF"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1587" w:type="dxa"/>
            <w:tcBorders>
              <w:top w:val="nil"/>
              <w:left w:val="nil"/>
              <w:bottom w:val="nil"/>
              <w:right w:val="nil"/>
            </w:tcBorders>
            <w:shd w:val="clear" w:color="auto" w:fill="auto"/>
            <w:noWrap/>
            <w:vAlign w:val="center"/>
            <w:hideMark/>
          </w:tcPr>
          <w:p w14:paraId="65EF4A03"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r>
      <w:tr w:rsidR="00E71278" w:rsidRPr="006335CF" w14:paraId="1F9E0BD7" w14:textId="77777777" w:rsidTr="00E71278">
        <w:trPr>
          <w:trHeight w:val="20"/>
        </w:trPr>
        <w:tc>
          <w:tcPr>
            <w:tcW w:w="555" w:type="dxa"/>
            <w:tcBorders>
              <w:top w:val="nil"/>
              <w:left w:val="nil"/>
              <w:bottom w:val="nil"/>
              <w:right w:val="nil"/>
            </w:tcBorders>
            <w:shd w:val="clear" w:color="auto" w:fill="auto"/>
            <w:noWrap/>
            <w:vAlign w:val="center"/>
            <w:hideMark/>
          </w:tcPr>
          <w:p w14:paraId="53935251" w14:textId="77777777" w:rsidR="006335CF" w:rsidRPr="006335CF" w:rsidRDefault="006335CF" w:rsidP="006335CF">
            <w:pPr>
              <w:spacing w:after="0" w:line="276" w:lineRule="auto"/>
              <w:jc w:val="right"/>
              <w:rPr>
                <w:rFonts w:ascii="Times New Roman" w:eastAsia="Times New Roman" w:hAnsi="Times New Roman" w:cs="Times New Roman"/>
                <w:sz w:val="20"/>
                <w:szCs w:val="20"/>
                <w:lang w:val="en-US"/>
              </w:rPr>
            </w:pPr>
          </w:p>
        </w:tc>
        <w:tc>
          <w:tcPr>
            <w:tcW w:w="4309" w:type="dxa"/>
            <w:tcBorders>
              <w:top w:val="nil"/>
              <w:left w:val="nil"/>
              <w:bottom w:val="nil"/>
              <w:right w:val="nil"/>
            </w:tcBorders>
            <w:shd w:val="clear" w:color="auto" w:fill="auto"/>
            <w:vAlign w:val="bottom"/>
            <w:hideMark/>
          </w:tcPr>
          <w:p w14:paraId="55C9DCD8"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1304" w:type="dxa"/>
            <w:tcBorders>
              <w:top w:val="nil"/>
              <w:left w:val="nil"/>
              <w:bottom w:val="nil"/>
              <w:right w:val="nil"/>
            </w:tcBorders>
            <w:shd w:val="clear" w:color="auto" w:fill="auto"/>
            <w:noWrap/>
            <w:vAlign w:val="center"/>
            <w:hideMark/>
          </w:tcPr>
          <w:p w14:paraId="3C2A2821" w14:textId="77777777" w:rsidR="006335CF" w:rsidRPr="006335CF" w:rsidRDefault="006335CF" w:rsidP="006335CF">
            <w:pPr>
              <w:spacing w:after="0" w:line="276" w:lineRule="auto"/>
              <w:jc w:val="left"/>
              <w:rPr>
                <w:rFonts w:ascii="Times New Roman" w:eastAsia="Times New Roman" w:hAnsi="Times New Roman" w:cs="Times New Roman"/>
                <w:sz w:val="20"/>
                <w:szCs w:val="20"/>
                <w:lang w:val="en-US"/>
              </w:rPr>
            </w:pPr>
          </w:p>
        </w:tc>
        <w:tc>
          <w:tcPr>
            <w:tcW w:w="690" w:type="dxa"/>
            <w:tcBorders>
              <w:top w:val="nil"/>
              <w:left w:val="nil"/>
              <w:bottom w:val="nil"/>
              <w:right w:val="nil"/>
            </w:tcBorders>
            <w:shd w:val="clear" w:color="auto" w:fill="auto"/>
            <w:noWrap/>
            <w:vAlign w:val="center"/>
            <w:hideMark/>
          </w:tcPr>
          <w:p w14:paraId="385255C7"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690" w:type="dxa"/>
            <w:tcBorders>
              <w:top w:val="nil"/>
              <w:left w:val="nil"/>
              <w:bottom w:val="nil"/>
              <w:right w:val="nil"/>
            </w:tcBorders>
            <w:shd w:val="clear" w:color="auto" w:fill="auto"/>
            <w:noWrap/>
            <w:vAlign w:val="center"/>
            <w:hideMark/>
          </w:tcPr>
          <w:p w14:paraId="49B17A53"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690" w:type="dxa"/>
            <w:tcBorders>
              <w:top w:val="nil"/>
              <w:left w:val="nil"/>
              <w:bottom w:val="nil"/>
              <w:right w:val="nil"/>
            </w:tcBorders>
            <w:shd w:val="clear" w:color="auto" w:fill="auto"/>
            <w:noWrap/>
            <w:vAlign w:val="center"/>
            <w:hideMark/>
          </w:tcPr>
          <w:p w14:paraId="38AEA37C"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1587" w:type="dxa"/>
            <w:tcBorders>
              <w:top w:val="nil"/>
              <w:left w:val="nil"/>
              <w:bottom w:val="nil"/>
              <w:right w:val="nil"/>
            </w:tcBorders>
            <w:shd w:val="clear" w:color="auto" w:fill="auto"/>
            <w:noWrap/>
            <w:vAlign w:val="center"/>
            <w:hideMark/>
          </w:tcPr>
          <w:p w14:paraId="2C1AEA5F"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r w:rsidRPr="006335CF">
              <w:rPr>
                <w:rFonts w:ascii="Cambria" w:eastAsia="Times New Roman" w:hAnsi="Cambria" w:cs="Times New Roman"/>
                <w:color w:val="000000"/>
                <w:sz w:val="20"/>
                <w:szCs w:val="20"/>
                <w:lang w:val="en-US"/>
              </w:rPr>
              <w:t>248.500.000,00</w:t>
            </w:r>
          </w:p>
        </w:tc>
      </w:tr>
      <w:tr w:rsidR="00E71278" w:rsidRPr="006335CF" w14:paraId="71C1453A" w14:textId="77777777" w:rsidTr="00E71278">
        <w:trPr>
          <w:trHeight w:val="20"/>
        </w:trPr>
        <w:tc>
          <w:tcPr>
            <w:tcW w:w="555" w:type="dxa"/>
            <w:tcBorders>
              <w:top w:val="nil"/>
              <w:left w:val="nil"/>
              <w:bottom w:val="nil"/>
              <w:right w:val="nil"/>
            </w:tcBorders>
            <w:shd w:val="clear" w:color="auto" w:fill="auto"/>
            <w:noWrap/>
            <w:vAlign w:val="center"/>
            <w:hideMark/>
          </w:tcPr>
          <w:p w14:paraId="0D38FBF8" w14:textId="77777777" w:rsidR="006335CF" w:rsidRPr="006335CF" w:rsidRDefault="006335CF" w:rsidP="006335CF">
            <w:pPr>
              <w:spacing w:after="0" w:line="276" w:lineRule="auto"/>
              <w:jc w:val="right"/>
              <w:rPr>
                <w:rFonts w:ascii="Cambria" w:eastAsia="Times New Roman" w:hAnsi="Cambria" w:cs="Times New Roman"/>
                <w:color w:val="000000"/>
                <w:sz w:val="20"/>
                <w:szCs w:val="20"/>
                <w:lang w:val="en-US"/>
              </w:rPr>
            </w:pPr>
          </w:p>
        </w:tc>
        <w:tc>
          <w:tcPr>
            <w:tcW w:w="4309" w:type="dxa"/>
            <w:tcBorders>
              <w:top w:val="nil"/>
              <w:left w:val="nil"/>
              <w:bottom w:val="nil"/>
              <w:right w:val="nil"/>
            </w:tcBorders>
            <w:shd w:val="clear" w:color="auto" w:fill="auto"/>
            <w:vAlign w:val="bottom"/>
            <w:hideMark/>
          </w:tcPr>
          <w:p w14:paraId="5E2709CC"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1304" w:type="dxa"/>
            <w:tcBorders>
              <w:top w:val="nil"/>
              <w:left w:val="nil"/>
              <w:bottom w:val="nil"/>
              <w:right w:val="nil"/>
            </w:tcBorders>
            <w:shd w:val="clear" w:color="auto" w:fill="auto"/>
            <w:noWrap/>
            <w:vAlign w:val="center"/>
            <w:hideMark/>
          </w:tcPr>
          <w:p w14:paraId="1AAFB380" w14:textId="042D913F" w:rsidR="006335CF" w:rsidRPr="006335CF" w:rsidRDefault="006335CF" w:rsidP="006335CF">
            <w:pPr>
              <w:spacing w:after="0" w:line="276" w:lineRule="auto"/>
              <w:jc w:val="center"/>
              <w:rPr>
                <w:rFonts w:ascii="Cambria" w:eastAsia="Times New Roman" w:hAnsi="Cambria" w:cs="Times New Roman"/>
                <w:b/>
                <w:bCs/>
                <w:color w:val="000000"/>
                <w:sz w:val="20"/>
                <w:szCs w:val="20"/>
                <w:lang w:val="en-US"/>
              </w:rPr>
            </w:pPr>
          </w:p>
        </w:tc>
        <w:tc>
          <w:tcPr>
            <w:tcW w:w="690" w:type="dxa"/>
            <w:tcBorders>
              <w:top w:val="nil"/>
              <w:left w:val="nil"/>
              <w:bottom w:val="nil"/>
              <w:right w:val="nil"/>
            </w:tcBorders>
            <w:shd w:val="clear" w:color="auto" w:fill="auto"/>
            <w:noWrap/>
            <w:vAlign w:val="center"/>
            <w:hideMark/>
          </w:tcPr>
          <w:p w14:paraId="6185E78D" w14:textId="77777777" w:rsidR="006335CF" w:rsidRPr="006335CF" w:rsidRDefault="006335CF" w:rsidP="006335CF">
            <w:pPr>
              <w:spacing w:after="0" w:line="276" w:lineRule="auto"/>
              <w:jc w:val="center"/>
              <w:rPr>
                <w:rFonts w:ascii="Cambria" w:eastAsia="Times New Roman" w:hAnsi="Cambria" w:cs="Times New Roman"/>
                <w:b/>
                <w:bCs/>
                <w:color w:val="000000"/>
                <w:sz w:val="20"/>
                <w:szCs w:val="20"/>
                <w:lang w:val="en-US"/>
              </w:rPr>
            </w:pPr>
          </w:p>
        </w:tc>
        <w:tc>
          <w:tcPr>
            <w:tcW w:w="690" w:type="dxa"/>
            <w:tcBorders>
              <w:top w:val="nil"/>
              <w:left w:val="nil"/>
              <w:bottom w:val="nil"/>
              <w:right w:val="nil"/>
            </w:tcBorders>
            <w:shd w:val="clear" w:color="auto" w:fill="auto"/>
            <w:noWrap/>
            <w:vAlign w:val="center"/>
            <w:hideMark/>
          </w:tcPr>
          <w:p w14:paraId="6910F2F2"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690" w:type="dxa"/>
            <w:tcBorders>
              <w:top w:val="nil"/>
              <w:left w:val="nil"/>
              <w:bottom w:val="nil"/>
              <w:right w:val="nil"/>
            </w:tcBorders>
            <w:shd w:val="clear" w:color="auto" w:fill="auto"/>
            <w:noWrap/>
            <w:vAlign w:val="center"/>
            <w:hideMark/>
          </w:tcPr>
          <w:p w14:paraId="4A452F3D" w14:textId="77777777" w:rsidR="006335CF" w:rsidRPr="006335CF" w:rsidRDefault="006335CF" w:rsidP="006335CF">
            <w:pPr>
              <w:spacing w:after="0" w:line="276" w:lineRule="auto"/>
              <w:jc w:val="center"/>
              <w:rPr>
                <w:rFonts w:ascii="Times New Roman" w:eastAsia="Times New Roman" w:hAnsi="Times New Roman" w:cs="Times New Roman"/>
                <w:sz w:val="20"/>
                <w:szCs w:val="20"/>
                <w:lang w:val="en-US"/>
              </w:rPr>
            </w:pPr>
          </w:p>
        </w:tc>
        <w:tc>
          <w:tcPr>
            <w:tcW w:w="1587" w:type="dxa"/>
            <w:tcBorders>
              <w:top w:val="nil"/>
              <w:left w:val="nil"/>
              <w:bottom w:val="nil"/>
              <w:right w:val="nil"/>
            </w:tcBorders>
            <w:shd w:val="clear" w:color="auto" w:fill="auto"/>
            <w:noWrap/>
            <w:vAlign w:val="center"/>
            <w:hideMark/>
          </w:tcPr>
          <w:p w14:paraId="2DB41CCA" w14:textId="6329D149" w:rsidR="006335CF" w:rsidRPr="006335CF" w:rsidRDefault="00E71278" w:rsidP="006335CF">
            <w:pPr>
              <w:spacing w:after="0" w:line="276" w:lineRule="auto"/>
              <w:jc w:val="right"/>
              <w:rPr>
                <w:rFonts w:ascii="Cambria" w:eastAsia="Times New Roman" w:hAnsi="Cambria" w:cs="Times New Roman"/>
                <w:b/>
                <w:bCs/>
                <w:color w:val="000000"/>
                <w:sz w:val="20"/>
                <w:szCs w:val="20"/>
                <w:lang w:val="en-US"/>
              </w:rPr>
            </w:pPr>
            <w:r w:rsidRPr="006335CF">
              <w:rPr>
                <w:rFonts w:ascii="Cambria" w:eastAsia="Times New Roman" w:hAnsi="Cambria" w:cs="Times New Roman"/>
                <w:b/>
                <w:bCs/>
                <w:color w:val="000000"/>
                <w:sz w:val="20"/>
                <w:szCs w:val="20"/>
                <w:lang w:val="en-US"/>
              </w:rPr>
              <w:t>€</w:t>
            </w:r>
            <w:r w:rsidR="006335CF" w:rsidRPr="006335CF">
              <w:rPr>
                <w:rFonts w:ascii="Cambria" w:eastAsia="Times New Roman" w:hAnsi="Cambria" w:cs="Times New Roman"/>
                <w:b/>
                <w:bCs/>
                <w:color w:val="000000"/>
                <w:sz w:val="20"/>
                <w:szCs w:val="20"/>
                <w:lang w:val="en-US"/>
              </w:rPr>
              <w:t>4.040.650,41</w:t>
            </w:r>
          </w:p>
        </w:tc>
      </w:tr>
    </w:tbl>
    <w:p w14:paraId="73592FEA" w14:textId="77777777" w:rsidR="006335CF" w:rsidRDefault="006335CF" w:rsidP="00994E2E">
      <w:pPr>
        <w:spacing w:line="360" w:lineRule="auto"/>
        <w:rPr>
          <w:rFonts w:ascii="Cambria" w:hAnsi="Cambria"/>
        </w:rPr>
      </w:pPr>
    </w:p>
    <w:p w14:paraId="18C9D1C8" w14:textId="7508DFB9" w:rsidR="006335CF" w:rsidRDefault="00D44D60" w:rsidP="00D44D60">
      <w:pPr>
        <w:spacing w:line="360" w:lineRule="auto"/>
        <w:ind w:firstLine="720"/>
        <w:rPr>
          <w:rFonts w:ascii="Cambria" w:eastAsia="Times New Roman" w:hAnsi="Cambria" w:cs="Times New Roman"/>
          <w:color w:val="000000"/>
        </w:rPr>
      </w:pPr>
      <w:r>
        <w:rPr>
          <w:rFonts w:ascii="Cambria" w:hAnsi="Cambria"/>
        </w:rPr>
        <w:t xml:space="preserve">Од табеларниот приказ на Акциониот план за реализирање на предлог-проектите за енергетска ефикасност на Општина Струмица, може да констатираме дека за реализација на овие проекти во следниот тригодишен период треба </w:t>
      </w:r>
      <w:r w:rsidRPr="00D44D60">
        <w:rPr>
          <w:rFonts w:ascii="Cambria" w:hAnsi="Cambria"/>
        </w:rPr>
        <w:t>да се издвојат вкупно</w:t>
      </w:r>
      <w:r w:rsidR="00C44D0A">
        <w:rPr>
          <w:rFonts w:ascii="Cambria" w:hAnsi="Cambria"/>
        </w:rPr>
        <w:t xml:space="preserve"> </w:t>
      </w:r>
      <w:r w:rsidR="00C44D0A" w:rsidRPr="00C44D0A">
        <w:rPr>
          <w:rFonts w:ascii="Cambria" w:hAnsi="Cambria"/>
          <w:b/>
          <w:bCs/>
        </w:rPr>
        <w:t>248.500.000,00 денари</w:t>
      </w:r>
      <w:r w:rsidR="00C44D0A">
        <w:rPr>
          <w:rFonts w:ascii="Cambria" w:hAnsi="Cambria"/>
        </w:rPr>
        <w:t xml:space="preserve"> </w:t>
      </w:r>
      <w:r w:rsidRPr="00D44D60">
        <w:rPr>
          <w:rFonts w:ascii="Cambria" w:hAnsi="Cambria"/>
        </w:rPr>
        <w:t xml:space="preserve"> </w:t>
      </w:r>
      <w:r w:rsidR="00C44D0A">
        <w:rPr>
          <w:rFonts w:ascii="Cambria" w:hAnsi="Cambria"/>
        </w:rPr>
        <w:t>(</w:t>
      </w:r>
      <w:r w:rsidRPr="00D44D60">
        <w:rPr>
          <w:rFonts w:ascii="Cambria" w:eastAsia="Times New Roman" w:hAnsi="Cambria" w:cs="Times New Roman"/>
          <w:b/>
          <w:bCs/>
          <w:color w:val="000000"/>
        </w:rPr>
        <w:t>€4.040.650,41</w:t>
      </w:r>
      <w:r w:rsidR="00C44D0A">
        <w:rPr>
          <w:rFonts w:ascii="Cambria" w:eastAsia="Times New Roman" w:hAnsi="Cambria" w:cs="Times New Roman"/>
          <w:b/>
          <w:bCs/>
          <w:color w:val="000000"/>
        </w:rPr>
        <w:t>)</w:t>
      </w:r>
      <w:r w:rsidRPr="00D44D60">
        <w:rPr>
          <w:rFonts w:ascii="Cambria" w:eastAsia="Times New Roman" w:hAnsi="Cambria" w:cs="Times New Roman"/>
          <w:color w:val="000000"/>
        </w:rPr>
        <w:t xml:space="preserve"> или</w:t>
      </w:r>
      <w:r>
        <w:rPr>
          <w:rFonts w:ascii="Cambria" w:eastAsia="Times New Roman" w:hAnsi="Cambria" w:cs="Times New Roman"/>
          <w:color w:val="000000"/>
        </w:rPr>
        <w:t xml:space="preserve"> во просек по </w:t>
      </w:r>
      <w:r w:rsidR="00C44D0A">
        <w:rPr>
          <w:rFonts w:ascii="Cambria" w:eastAsia="Times New Roman" w:hAnsi="Cambria" w:cs="Times New Roman"/>
          <w:color w:val="000000"/>
        </w:rPr>
        <w:t>82.83 милиони денари средства на годишно ниво (на ниво од 5% од Општинскиот буџет).</w:t>
      </w:r>
    </w:p>
    <w:p w14:paraId="51B66AD5" w14:textId="3CFED8BB" w:rsidR="00C44D0A" w:rsidRPr="00D44D60" w:rsidRDefault="00C44D0A" w:rsidP="00D44D60">
      <w:pPr>
        <w:spacing w:line="360" w:lineRule="auto"/>
        <w:ind w:firstLine="720"/>
        <w:rPr>
          <w:rFonts w:ascii="Cambria" w:hAnsi="Cambria"/>
        </w:rPr>
      </w:pPr>
      <w:r>
        <w:rPr>
          <w:rFonts w:ascii="Cambria" w:eastAsia="Times New Roman" w:hAnsi="Cambria" w:cs="Times New Roman"/>
          <w:color w:val="000000"/>
        </w:rPr>
        <w:t>Средствата за оваа намена би се обезбедиле од ставки од Општинскиот буџет, од домашните финансиски институции, од донаторски организации и согласно Стратешката цел 6 од Стратегијата за енергетска ефикасност, со примена на механизмот на Јавно Приватно Партнерство.</w:t>
      </w:r>
    </w:p>
    <w:p w14:paraId="365202B4" w14:textId="77777777" w:rsidR="006335CF" w:rsidRPr="00D44D60" w:rsidRDefault="006335CF" w:rsidP="00994E2E">
      <w:pPr>
        <w:spacing w:line="360" w:lineRule="auto"/>
        <w:rPr>
          <w:rFonts w:ascii="Cambria" w:hAnsi="Cambria"/>
        </w:rPr>
      </w:pPr>
    </w:p>
    <w:p w14:paraId="0EA665AC" w14:textId="77777777" w:rsidR="006335CF" w:rsidRPr="00D44D60" w:rsidRDefault="006335CF" w:rsidP="00994E2E">
      <w:pPr>
        <w:spacing w:line="360" w:lineRule="auto"/>
        <w:rPr>
          <w:rFonts w:ascii="Cambria" w:hAnsi="Cambria"/>
        </w:rPr>
      </w:pPr>
    </w:p>
    <w:p w14:paraId="656304FE" w14:textId="77777777" w:rsidR="006335CF" w:rsidRPr="00D44D60" w:rsidRDefault="006335CF" w:rsidP="00994E2E">
      <w:pPr>
        <w:spacing w:line="360" w:lineRule="auto"/>
        <w:rPr>
          <w:rFonts w:ascii="Cambria" w:hAnsi="Cambria"/>
        </w:rPr>
      </w:pPr>
    </w:p>
    <w:p w14:paraId="3FAD25CA" w14:textId="77777777" w:rsidR="006335CF" w:rsidRPr="00D44D60" w:rsidRDefault="006335CF" w:rsidP="00994E2E">
      <w:pPr>
        <w:spacing w:line="360" w:lineRule="auto"/>
        <w:rPr>
          <w:rFonts w:ascii="Cambria" w:hAnsi="Cambria"/>
        </w:rPr>
      </w:pPr>
    </w:p>
    <w:p w14:paraId="4D327CAC" w14:textId="77777777" w:rsidR="006335CF" w:rsidRPr="00B5379E" w:rsidRDefault="006335CF" w:rsidP="00994E2E">
      <w:pPr>
        <w:spacing w:line="360" w:lineRule="auto"/>
        <w:rPr>
          <w:rFonts w:ascii="Cambria" w:hAnsi="Cambria"/>
          <w:lang w:val="en-US"/>
        </w:rPr>
      </w:pPr>
    </w:p>
    <w:p w14:paraId="1D131B2B" w14:textId="77777777" w:rsidR="006335CF" w:rsidRDefault="006335CF" w:rsidP="00994E2E">
      <w:pPr>
        <w:spacing w:line="360" w:lineRule="auto"/>
        <w:rPr>
          <w:rFonts w:ascii="Cambria" w:hAnsi="Cambria"/>
        </w:rPr>
      </w:pPr>
    </w:p>
    <w:p w14:paraId="5D976790" w14:textId="77777777" w:rsidR="006335CF" w:rsidRDefault="006335CF" w:rsidP="00994E2E">
      <w:pPr>
        <w:spacing w:line="360" w:lineRule="auto"/>
        <w:rPr>
          <w:rFonts w:ascii="Cambria" w:hAnsi="Cambria"/>
        </w:rPr>
      </w:pPr>
    </w:p>
    <w:p w14:paraId="2F01883C" w14:textId="32C61119" w:rsidR="006335CF" w:rsidRDefault="00B2744B" w:rsidP="00B2744B">
      <w:pPr>
        <w:pStyle w:val="a"/>
        <w:spacing w:before="0" w:after="240" w:line="240" w:lineRule="auto"/>
        <w:jc w:val="left"/>
      </w:pPr>
      <w:bookmarkStart w:id="41" w:name="_Toc180067272"/>
      <w:r>
        <w:t>РЕАЛИЗАЦИЈА НА ПРОЕКТИ ЗА ПОДОБРУВАЊЕ НА ЕНЕРГЕТСКАТА ЕФИКАСНОСТ</w:t>
      </w:r>
      <w:bookmarkEnd w:id="41"/>
      <w:r>
        <w:t xml:space="preserve"> </w:t>
      </w:r>
    </w:p>
    <w:p w14:paraId="1E444895" w14:textId="59A4EFFE" w:rsidR="00666D8D" w:rsidRDefault="00666D8D" w:rsidP="00666D8D">
      <w:pPr>
        <w:spacing w:line="360" w:lineRule="auto"/>
        <w:ind w:firstLine="720"/>
        <w:rPr>
          <w:rFonts w:ascii="Cambria" w:hAnsi="Cambria"/>
        </w:rPr>
      </w:pPr>
      <w:r>
        <w:rPr>
          <w:rFonts w:ascii="Cambria" w:hAnsi="Cambria"/>
        </w:rPr>
        <w:t xml:space="preserve">Согласно дефинираните Стратешки цели во Стратегијата за енергетска ефикасност, посебен акцент се става на спроведување на </w:t>
      </w:r>
      <w:r w:rsidRPr="00644D6B">
        <w:rPr>
          <w:rFonts w:ascii="Cambria" w:hAnsi="Cambria"/>
          <w:b/>
          <w:bCs/>
        </w:rPr>
        <w:t>Стратешката цел 5</w:t>
      </w:r>
      <w:r>
        <w:rPr>
          <w:rFonts w:ascii="Cambria" w:hAnsi="Cambria"/>
        </w:rPr>
        <w:t>: Искористување на капацитетите на обновливи извори на енергија.</w:t>
      </w:r>
    </w:p>
    <w:p w14:paraId="57AD5EA1" w14:textId="252ADD84" w:rsidR="008059AF" w:rsidRDefault="008059AF" w:rsidP="008059AF">
      <w:pPr>
        <w:spacing w:line="360" w:lineRule="auto"/>
        <w:ind w:firstLine="720"/>
        <w:rPr>
          <w:rFonts w:ascii="Cambria" w:eastAsia="Arial MT" w:hAnsi="Cambria" w:cs="Calibri"/>
          <w:spacing w:val="5"/>
        </w:rPr>
      </w:pPr>
      <w:r>
        <w:rPr>
          <w:rFonts w:ascii="Cambria" w:hAnsi="Cambria"/>
        </w:rPr>
        <w:t xml:space="preserve">Како приоритет на Програмата, дефинирани се три Проектни задачи со кој се постигнува и Целта на оваа Програма, а тоа е зголемување на </w:t>
      </w:r>
      <w:r w:rsidRPr="00547887">
        <w:rPr>
          <w:rFonts w:ascii="Cambria" w:eastAsia="Arial MT" w:hAnsi="Cambria" w:cs="Calibri"/>
          <w:spacing w:val="5"/>
        </w:rPr>
        <w:t>учеството на обновливите извори на енергија до износ повисок од 30% од вкупната потрошувачка на финална енерг</w:t>
      </w:r>
      <w:r>
        <w:rPr>
          <w:rFonts w:ascii="Cambria" w:eastAsia="Arial MT" w:hAnsi="Cambria" w:cs="Calibri"/>
          <w:spacing w:val="5"/>
        </w:rPr>
        <w:t>ија, и тоа:</w:t>
      </w:r>
    </w:p>
    <w:p w14:paraId="6AE8CEF4" w14:textId="77777777" w:rsidR="008059AF" w:rsidRDefault="008059AF" w:rsidP="00994E2E">
      <w:pPr>
        <w:pStyle w:val="ListParagraph"/>
        <w:numPr>
          <w:ilvl w:val="0"/>
          <w:numId w:val="33"/>
        </w:numPr>
        <w:spacing w:line="360" w:lineRule="auto"/>
        <w:rPr>
          <w:rFonts w:ascii="Cambria" w:eastAsia="Arial MT" w:hAnsi="Cambria" w:cs="Calibri"/>
          <w:spacing w:val="5"/>
        </w:rPr>
      </w:pPr>
      <w:r>
        <w:rPr>
          <w:rFonts w:ascii="Cambria" w:eastAsia="Arial MT" w:hAnsi="Cambria" w:cs="Calibri"/>
          <w:spacing w:val="5"/>
        </w:rPr>
        <w:t>Изградба на Фотоволтаична електрична централа со инсталиран капацитет од околу 2</w:t>
      </w:r>
      <w:r w:rsidRPr="008059AF">
        <w:rPr>
          <w:rFonts w:ascii="Cambria" w:eastAsia="Arial MT" w:hAnsi="Cambria" w:cs="Calibri"/>
          <w:spacing w:val="5"/>
        </w:rPr>
        <w:t>MW</w:t>
      </w:r>
      <w:r>
        <w:rPr>
          <w:rFonts w:ascii="Cambria" w:eastAsia="Arial MT" w:hAnsi="Cambria" w:cs="Calibri"/>
          <w:spacing w:val="5"/>
        </w:rPr>
        <w:t xml:space="preserve"> на парцелата од Пречистителната станица за отпадни води (ПСОВ) со која стопанисува ЈПКД Комуналец</w:t>
      </w:r>
    </w:p>
    <w:p w14:paraId="31F33DE1" w14:textId="59462B76" w:rsidR="006335CF" w:rsidRPr="008059AF" w:rsidRDefault="008059AF" w:rsidP="00994E2E">
      <w:pPr>
        <w:pStyle w:val="ListParagraph"/>
        <w:numPr>
          <w:ilvl w:val="0"/>
          <w:numId w:val="33"/>
        </w:numPr>
        <w:spacing w:line="360" w:lineRule="auto"/>
        <w:rPr>
          <w:rFonts w:ascii="Cambria" w:eastAsia="Arial MT" w:hAnsi="Cambria" w:cs="Calibri"/>
          <w:spacing w:val="5"/>
        </w:rPr>
      </w:pPr>
      <w:r>
        <w:rPr>
          <w:rFonts w:ascii="Cambria" w:eastAsia="Arial MT" w:hAnsi="Cambria" w:cs="Calibri"/>
        </w:rPr>
        <w:t>П</w:t>
      </w:r>
      <w:r w:rsidRPr="008059AF">
        <w:rPr>
          <w:rFonts w:ascii="Cambria" w:eastAsia="Arial MT" w:hAnsi="Cambria" w:cs="Calibri"/>
        </w:rPr>
        <w:t>оставување на ФЕЦ на покривната конструкција на ЈПКД Комуналец со инсталиран капацитет од 260 kWp</w:t>
      </w:r>
    </w:p>
    <w:p w14:paraId="7893C751" w14:textId="37654657" w:rsidR="008059AF" w:rsidRPr="008059AF" w:rsidRDefault="008059AF" w:rsidP="00994E2E">
      <w:pPr>
        <w:pStyle w:val="ListParagraph"/>
        <w:numPr>
          <w:ilvl w:val="0"/>
          <w:numId w:val="33"/>
        </w:numPr>
        <w:spacing w:line="360" w:lineRule="auto"/>
        <w:rPr>
          <w:rFonts w:ascii="Cambria" w:eastAsia="Arial MT" w:hAnsi="Cambria" w:cs="Calibri"/>
          <w:spacing w:val="5"/>
        </w:rPr>
      </w:pPr>
      <w:r>
        <w:rPr>
          <w:rFonts w:ascii="Cambria" w:eastAsia="Arial MT" w:hAnsi="Cambria" w:cs="Calibri"/>
        </w:rPr>
        <w:lastRenderedPageBreak/>
        <w:t xml:space="preserve">Поставување на мали Фотоволтаични централи на вкупно 22 објекти сопственост на општинската администрација со вкупен нсталиран капацитет од 435 </w:t>
      </w:r>
      <w:r w:rsidRPr="008059AF">
        <w:rPr>
          <w:rFonts w:ascii="Cambria" w:eastAsia="Arial MT" w:hAnsi="Cambria" w:cs="Calibri"/>
        </w:rPr>
        <w:t>kWp</w:t>
      </w:r>
      <w:r>
        <w:rPr>
          <w:rFonts w:ascii="Cambria" w:eastAsia="Arial MT" w:hAnsi="Cambria" w:cs="Calibri"/>
        </w:rPr>
        <w:t>.</w:t>
      </w:r>
    </w:p>
    <w:p w14:paraId="31A08812" w14:textId="18CC717E" w:rsidR="006335CF" w:rsidRDefault="008059AF" w:rsidP="008059AF">
      <w:pPr>
        <w:pStyle w:val="a0"/>
      </w:pPr>
      <w:bookmarkStart w:id="42" w:name="_Toc180067273"/>
      <w:r>
        <w:t>Изградба на ФЕЦ на објектите со кој стопанисува ЈПКД Комуналец</w:t>
      </w:r>
      <w:bookmarkEnd w:id="42"/>
    </w:p>
    <w:p w14:paraId="6601F9E5" w14:textId="759E9011" w:rsidR="000229F6" w:rsidRPr="00544B38" w:rsidRDefault="000229F6" w:rsidP="008059AF">
      <w:pPr>
        <w:widowControl w:val="0"/>
        <w:autoSpaceDE w:val="0"/>
        <w:autoSpaceDN w:val="0"/>
        <w:spacing w:before="80" w:after="0" w:line="360" w:lineRule="auto"/>
        <w:ind w:firstLine="720"/>
        <w:rPr>
          <w:rFonts w:ascii="Cambria" w:eastAsia="Arial MT" w:hAnsi="Cambria" w:cs="Calibri"/>
        </w:rPr>
      </w:pPr>
      <w:r w:rsidRPr="00544B38">
        <w:rPr>
          <w:rFonts w:ascii="Cambria" w:eastAsia="Arial MT" w:hAnsi="Cambria" w:cs="Calibri"/>
        </w:rPr>
        <w:t>Врз основа на анализите вршени во текот на досегашното работење на Објектот на Пречистителната Станица за отпадни води во агл</w:t>
      </w:r>
      <w:r w:rsidR="00666D8D">
        <w:rPr>
          <w:rFonts w:ascii="Cambria" w:eastAsia="Arial MT" w:hAnsi="Cambria" w:cs="Calibri"/>
        </w:rPr>
        <w:t>о</w:t>
      </w:r>
      <w:r w:rsidRPr="00544B38">
        <w:rPr>
          <w:rFonts w:ascii="Cambria" w:eastAsia="Arial MT" w:hAnsi="Cambria" w:cs="Calibri"/>
        </w:rPr>
        <w:t>мерација Струмица, се доаѓа до заклучок дека Објектот претставува значителен потрошувач на електрична енергија во процесот на своето работење. Ваквиот конзум на потрошувачка на електрична енергија има директно влијаните врз цената на услугата за прочистување на отпадните води, која ја одредува Регулаторната Комисија за енергетика и водни услуги. Ова од друга страна претставува оптоварување на корисниците на услугата, а тоа се граѓаните на Општина Струмица и индустриските капацитети приклучени на системот за одведување на отпадни води.</w:t>
      </w:r>
    </w:p>
    <w:p w14:paraId="74DCB874" w14:textId="4D05577E" w:rsidR="000229F6" w:rsidRDefault="000229F6" w:rsidP="008059AF">
      <w:pPr>
        <w:widowControl w:val="0"/>
        <w:autoSpaceDE w:val="0"/>
        <w:autoSpaceDN w:val="0"/>
        <w:spacing w:before="80" w:after="0" w:line="360" w:lineRule="auto"/>
        <w:ind w:firstLine="720"/>
        <w:rPr>
          <w:rFonts w:ascii="Cambria" w:eastAsia="Arial MT" w:hAnsi="Cambria" w:cs="Calibri"/>
        </w:rPr>
      </w:pPr>
      <w:r w:rsidRPr="00544B38">
        <w:rPr>
          <w:rFonts w:ascii="Cambria" w:eastAsia="Arial MT" w:hAnsi="Cambria" w:cs="Calibri"/>
        </w:rPr>
        <w:t>Од тука се доаѓа до потребата за инсталирање на Фотоволтаичен систем на парцелата која е сопственост на Општина Струмица и која ја користи ЈПКД Комуналец за потребите на Пречистителната Станица. Имајќи предвид дека на градежната парцела која ја користи објектот на ПСОВ Струмица има расположив неискористен простор, се наметнува идејата на просторот околу Станицата да се инсталира Фотоволтаичен систем со проектиран капацитет од 2</w:t>
      </w:r>
      <w:r>
        <w:rPr>
          <w:rFonts w:ascii="Cambria" w:eastAsia="Arial MT" w:hAnsi="Cambria" w:cs="Calibri"/>
        </w:rPr>
        <w:t>.025</w:t>
      </w:r>
      <w:r w:rsidRPr="00544B38">
        <w:rPr>
          <w:rFonts w:ascii="Cambria" w:eastAsia="Arial MT" w:hAnsi="Cambria" w:cs="Calibri"/>
        </w:rPr>
        <w:t xml:space="preserve"> </w:t>
      </w:r>
      <w:r w:rsidRPr="0070177E">
        <w:rPr>
          <w:rFonts w:ascii="Cambria" w:eastAsia="Arial MT" w:hAnsi="Cambria" w:cs="Calibri"/>
        </w:rPr>
        <w:t>k</w:t>
      </w:r>
      <w:r w:rsidRPr="00544B38">
        <w:rPr>
          <w:rFonts w:ascii="Cambria" w:eastAsia="Arial MT" w:hAnsi="Cambria" w:cs="Calibri"/>
        </w:rPr>
        <w:t xml:space="preserve">Wp. </w:t>
      </w:r>
      <w:r>
        <w:rPr>
          <w:rFonts w:ascii="Cambria" w:eastAsia="Arial MT" w:hAnsi="Cambria" w:cs="Calibri"/>
        </w:rPr>
        <w:t xml:space="preserve">Истовремено, предвидено е и поставување на ФЕЦ на покривната конструкција на ЈПКД Комуналец со инсталиран капацитет од 260 </w:t>
      </w:r>
      <w:r w:rsidRPr="0070177E">
        <w:rPr>
          <w:rFonts w:ascii="Cambria" w:eastAsia="Arial MT" w:hAnsi="Cambria" w:cs="Calibri"/>
        </w:rPr>
        <w:t>kWp.</w:t>
      </w:r>
    </w:p>
    <w:p w14:paraId="2DFD0B69" w14:textId="77777777" w:rsidR="008059AF" w:rsidRDefault="008059AF" w:rsidP="008059AF">
      <w:pPr>
        <w:widowControl w:val="0"/>
        <w:autoSpaceDE w:val="0"/>
        <w:autoSpaceDN w:val="0"/>
        <w:spacing w:before="80" w:after="0" w:line="360" w:lineRule="auto"/>
        <w:ind w:firstLine="720"/>
        <w:rPr>
          <w:rFonts w:ascii="Cambria" w:eastAsia="Arial MT" w:hAnsi="Cambria" w:cs="Calibri"/>
        </w:rPr>
      </w:pPr>
    </w:p>
    <w:p w14:paraId="54F813C9" w14:textId="77777777" w:rsidR="008059AF" w:rsidRDefault="008059AF" w:rsidP="008059AF">
      <w:pPr>
        <w:widowControl w:val="0"/>
        <w:autoSpaceDE w:val="0"/>
        <w:autoSpaceDN w:val="0"/>
        <w:spacing w:before="80" w:after="0" w:line="360" w:lineRule="auto"/>
        <w:ind w:firstLine="720"/>
        <w:rPr>
          <w:rFonts w:ascii="Cambria" w:eastAsia="Arial MT" w:hAnsi="Cambria" w:cs="Calibri"/>
        </w:rPr>
      </w:pPr>
    </w:p>
    <w:p w14:paraId="67252D09" w14:textId="77777777" w:rsidR="008059AF" w:rsidRDefault="008059AF" w:rsidP="008059AF">
      <w:pPr>
        <w:widowControl w:val="0"/>
        <w:autoSpaceDE w:val="0"/>
        <w:autoSpaceDN w:val="0"/>
        <w:spacing w:before="80" w:after="0" w:line="360" w:lineRule="auto"/>
        <w:ind w:firstLine="720"/>
        <w:rPr>
          <w:rFonts w:ascii="Cambria" w:eastAsia="Arial MT" w:hAnsi="Cambria" w:cs="Calibri"/>
        </w:rPr>
      </w:pPr>
    </w:p>
    <w:p w14:paraId="053F7E5D" w14:textId="1D4FF6BE" w:rsidR="008059AF" w:rsidRDefault="008059AF" w:rsidP="000229F6">
      <w:pPr>
        <w:widowControl w:val="0"/>
        <w:autoSpaceDE w:val="0"/>
        <w:autoSpaceDN w:val="0"/>
        <w:spacing w:before="80" w:after="0" w:line="360" w:lineRule="auto"/>
        <w:rPr>
          <w:rFonts w:ascii="Cambria" w:eastAsia="Arial MT" w:hAnsi="Cambria" w:cs="Calibri"/>
        </w:rPr>
      </w:pPr>
      <w:r w:rsidRPr="00544B38">
        <w:rPr>
          <w:rFonts w:ascii="Arial MT" w:eastAsia="Arial MT" w:hAnsi="Arial MT" w:cs="Arial MT"/>
          <w:noProof/>
          <w:lang w:val="en-US"/>
        </w:rPr>
        <w:drawing>
          <wp:anchor distT="0" distB="0" distL="114300" distR="114300" simplePos="0" relativeHeight="251702272" behindDoc="1" locked="0" layoutInCell="1" allowOverlap="1" wp14:anchorId="0F520A75" wp14:editId="49C4F725">
            <wp:simplePos x="0" y="0"/>
            <wp:positionH relativeFrom="margin">
              <wp:posOffset>4031</wp:posOffset>
            </wp:positionH>
            <wp:positionV relativeFrom="paragraph">
              <wp:posOffset>-240389</wp:posOffset>
            </wp:positionV>
            <wp:extent cx="5789713" cy="4393096"/>
            <wp:effectExtent l="0" t="0" r="1905" b="7620"/>
            <wp:wrapNone/>
            <wp:docPr id="1326671971" name="Picture 1326671971" descr="An aerial view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aerial view of a plant"/>
                    <pic:cNvPicPr/>
                  </pic:nvPicPr>
                  <pic:blipFill rotWithShape="1">
                    <a:blip r:embed="rId32" cstate="print">
                      <a:extLst>
                        <a:ext uri="{28A0092B-C50C-407E-A947-70E740481C1C}">
                          <a14:useLocalDpi xmlns:a14="http://schemas.microsoft.com/office/drawing/2010/main" val="0"/>
                        </a:ext>
                      </a:extLst>
                    </a:blip>
                    <a:srcRect l="15315" t="3100" r="15460" b="3486"/>
                    <a:stretch/>
                  </pic:blipFill>
                  <pic:spPr bwMode="auto">
                    <a:xfrm>
                      <a:off x="0" y="0"/>
                      <a:ext cx="5804096" cy="440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B1F03" w14:textId="7C08F415" w:rsidR="008059AF" w:rsidRDefault="008059AF" w:rsidP="000229F6">
      <w:pPr>
        <w:widowControl w:val="0"/>
        <w:autoSpaceDE w:val="0"/>
        <w:autoSpaceDN w:val="0"/>
        <w:spacing w:before="80" w:after="0" w:line="360" w:lineRule="auto"/>
        <w:rPr>
          <w:rFonts w:ascii="Cambria" w:eastAsia="Arial MT" w:hAnsi="Cambria" w:cs="Calibri"/>
        </w:rPr>
      </w:pPr>
    </w:p>
    <w:p w14:paraId="78DCB29B" w14:textId="4900E264" w:rsidR="008059AF" w:rsidRDefault="008059AF" w:rsidP="000229F6">
      <w:pPr>
        <w:widowControl w:val="0"/>
        <w:autoSpaceDE w:val="0"/>
        <w:autoSpaceDN w:val="0"/>
        <w:spacing w:before="80" w:after="0" w:line="360" w:lineRule="auto"/>
        <w:rPr>
          <w:rFonts w:ascii="Cambria" w:eastAsia="Arial MT" w:hAnsi="Cambria" w:cs="Calibri"/>
        </w:rPr>
      </w:pPr>
    </w:p>
    <w:p w14:paraId="78F39A37" w14:textId="02BEC8A9" w:rsidR="008059AF" w:rsidRDefault="008059AF" w:rsidP="000229F6">
      <w:pPr>
        <w:widowControl w:val="0"/>
        <w:autoSpaceDE w:val="0"/>
        <w:autoSpaceDN w:val="0"/>
        <w:spacing w:before="80" w:after="0" w:line="360" w:lineRule="auto"/>
        <w:rPr>
          <w:rFonts w:ascii="Cambria" w:eastAsia="Arial MT" w:hAnsi="Cambria" w:cs="Calibri"/>
        </w:rPr>
      </w:pPr>
    </w:p>
    <w:p w14:paraId="4E1DB672" w14:textId="05AAE67B" w:rsidR="008059AF" w:rsidRDefault="008059AF" w:rsidP="000229F6">
      <w:pPr>
        <w:widowControl w:val="0"/>
        <w:autoSpaceDE w:val="0"/>
        <w:autoSpaceDN w:val="0"/>
        <w:spacing w:before="80" w:after="0" w:line="360" w:lineRule="auto"/>
        <w:rPr>
          <w:rFonts w:ascii="Cambria" w:eastAsia="Arial MT" w:hAnsi="Cambria" w:cs="Calibri"/>
        </w:rPr>
      </w:pPr>
    </w:p>
    <w:p w14:paraId="7564654F" w14:textId="440379E7" w:rsidR="008059AF" w:rsidRDefault="008059AF" w:rsidP="000229F6">
      <w:pPr>
        <w:widowControl w:val="0"/>
        <w:autoSpaceDE w:val="0"/>
        <w:autoSpaceDN w:val="0"/>
        <w:spacing w:before="80" w:after="0" w:line="360" w:lineRule="auto"/>
        <w:rPr>
          <w:rFonts w:ascii="Cambria" w:eastAsia="Arial MT" w:hAnsi="Cambria" w:cs="Calibri"/>
        </w:rPr>
      </w:pPr>
    </w:p>
    <w:p w14:paraId="45977A89" w14:textId="01758CC9" w:rsidR="008059AF" w:rsidRDefault="008059AF" w:rsidP="000229F6">
      <w:pPr>
        <w:widowControl w:val="0"/>
        <w:autoSpaceDE w:val="0"/>
        <w:autoSpaceDN w:val="0"/>
        <w:spacing w:before="80" w:after="0" w:line="360" w:lineRule="auto"/>
        <w:rPr>
          <w:rFonts w:ascii="Cambria" w:eastAsia="Arial MT" w:hAnsi="Cambria" w:cs="Calibri"/>
        </w:rPr>
      </w:pPr>
    </w:p>
    <w:p w14:paraId="66EAF907" w14:textId="038D1233" w:rsidR="008059AF" w:rsidRDefault="008059AF" w:rsidP="000229F6">
      <w:pPr>
        <w:widowControl w:val="0"/>
        <w:autoSpaceDE w:val="0"/>
        <w:autoSpaceDN w:val="0"/>
        <w:spacing w:before="80" w:after="0" w:line="360" w:lineRule="auto"/>
        <w:rPr>
          <w:rFonts w:ascii="Cambria" w:eastAsia="Arial MT" w:hAnsi="Cambria" w:cs="Calibri"/>
        </w:rPr>
      </w:pPr>
    </w:p>
    <w:p w14:paraId="1061DBF9" w14:textId="5E3BEA65" w:rsidR="008059AF" w:rsidRDefault="008059AF" w:rsidP="000229F6">
      <w:pPr>
        <w:widowControl w:val="0"/>
        <w:autoSpaceDE w:val="0"/>
        <w:autoSpaceDN w:val="0"/>
        <w:spacing w:before="80" w:after="0" w:line="360" w:lineRule="auto"/>
        <w:rPr>
          <w:rFonts w:ascii="Cambria" w:eastAsia="Arial MT" w:hAnsi="Cambria" w:cs="Calibri"/>
        </w:rPr>
      </w:pPr>
    </w:p>
    <w:p w14:paraId="6A06C459" w14:textId="77777777" w:rsidR="008059AF" w:rsidRDefault="008059AF" w:rsidP="000229F6">
      <w:pPr>
        <w:widowControl w:val="0"/>
        <w:autoSpaceDE w:val="0"/>
        <w:autoSpaceDN w:val="0"/>
        <w:spacing w:before="80" w:after="0" w:line="360" w:lineRule="auto"/>
        <w:rPr>
          <w:rFonts w:ascii="Cambria" w:eastAsia="Arial MT" w:hAnsi="Cambria" w:cs="Calibri"/>
        </w:rPr>
      </w:pPr>
    </w:p>
    <w:p w14:paraId="51FF8F0B" w14:textId="4A04B223" w:rsidR="008059AF" w:rsidRDefault="008059AF" w:rsidP="000229F6">
      <w:pPr>
        <w:widowControl w:val="0"/>
        <w:autoSpaceDE w:val="0"/>
        <w:autoSpaceDN w:val="0"/>
        <w:spacing w:before="80" w:after="0" w:line="360" w:lineRule="auto"/>
        <w:rPr>
          <w:rFonts w:ascii="Cambria" w:eastAsia="Arial MT" w:hAnsi="Cambria" w:cs="Calibri"/>
        </w:rPr>
      </w:pPr>
    </w:p>
    <w:p w14:paraId="54A7F75F" w14:textId="77777777" w:rsidR="008059AF" w:rsidRDefault="008059AF" w:rsidP="000229F6">
      <w:pPr>
        <w:widowControl w:val="0"/>
        <w:autoSpaceDE w:val="0"/>
        <w:autoSpaceDN w:val="0"/>
        <w:spacing w:before="80" w:after="0" w:line="360" w:lineRule="auto"/>
        <w:rPr>
          <w:rFonts w:ascii="Cambria" w:eastAsia="Arial MT" w:hAnsi="Cambria" w:cs="Calibri"/>
        </w:rPr>
      </w:pPr>
    </w:p>
    <w:p w14:paraId="3CEF8A2B" w14:textId="567FA10D" w:rsidR="008059AF" w:rsidRDefault="008059AF" w:rsidP="000229F6">
      <w:pPr>
        <w:widowControl w:val="0"/>
        <w:autoSpaceDE w:val="0"/>
        <w:autoSpaceDN w:val="0"/>
        <w:spacing w:before="80" w:after="0" w:line="360" w:lineRule="auto"/>
        <w:rPr>
          <w:rFonts w:ascii="Cambria" w:eastAsia="Arial MT" w:hAnsi="Cambria" w:cs="Calibri"/>
        </w:rPr>
      </w:pPr>
    </w:p>
    <w:p w14:paraId="27F833BB" w14:textId="77777777" w:rsidR="0078295B" w:rsidRDefault="0078295B" w:rsidP="0078295B">
      <w:pPr>
        <w:widowControl w:val="0"/>
        <w:autoSpaceDE w:val="0"/>
        <w:autoSpaceDN w:val="0"/>
        <w:spacing w:before="80" w:after="0" w:line="360" w:lineRule="auto"/>
        <w:ind w:left="720"/>
        <w:rPr>
          <w:rFonts w:ascii="Cambria" w:eastAsia="Arial MT" w:hAnsi="Cambria" w:cs="Calibri"/>
        </w:rPr>
      </w:pPr>
    </w:p>
    <w:p w14:paraId="4CF8A27B" w14:textId="77777777" w:rsidR="0078295B" w:rsidRDefault="0078295B" w:rsidP="0078295B">
      <w:pPr>
        <w:widowControl w:val="0"/>
        <w:autoSpaceDE w:val="0"/>
        <w:autoSpaceDN w:val="0"/>
        <w:spacing w:before="80" w:after="0" w:line="360" w:lineRule="auto"/>
        <w:ind w:left="720"/>
        <w:rPr>
          <w:rFonts w:ascii="Cambria" w:eastAsia="Arial MT" w:hAnsi="Cambria" w:cs="Calibri"/>
        </w:rPr>
      </w:pPr>
    </w:p>
    <w:p w14:paraId="123D9FE2" w14:textId="6624E29B" w:rsidR="008059AF" w:rsidRDefault="0078295B" w:rsidP="0078295B">
      <w:pPr>
        <w:widowControl w:val="0"/>
        <w:autoSpaceDE w:val="0"/>
        <w:autoSpaceDN w:val="0"/>
        <w:spacing w:after="0" w:line="360" w:lineRule="auto"/>
        <w:ind w:firstLine="720"/>
        <w:rPr>
          <w:rFonts w:ascii="Cambria" w:eastAsia="Arial MT" w:hAnsi="Cambria" w:cs="Calibri"/>
        </w:rPr>
      </w:pPr>
      <w:r>
        <w:rPr>
          <w:rFonts w:ascii="Cambria" w:eastAsia="Arial MT" w:hAnsi="Cambria" w:cs="Calibri"/>
        </w:rPr>
        <w:t xml:space="preserve">Компаративната анализа на потрошувачката на електрична енергија на сите објекти под ингеренции на општинската администрација со податоците добиени од </w:t>
      </w:r>
      <w:r w:rsidRPr="0078295B">
        <w:rPr>
          <w:rFonts w:ascii="Cambria" w:eastAsia="Arial MT" w:hAnsi="Cambria" w:cs="Calibri"/>
        </w:rPr>
        <w:t>“Физибилити студија</w:t>
      </w:r>
      <w:r>
        <w:rPr>
          <w:rFonts w:ascii="Cambria" w:eastAsia="Arial MT" w:hAnsi="Cambria" w:cs="Calibri"/>
        </w:rPr>
        <w:t>та</w:t>
      </w:r>
      <w:r w:rsidRPr="0078295B">
        <w:rPr>
          <w:rFonts w:ascii="Cambria" w:eastAsia="Arial MT" w:hAnsi="Cambria" w:cs="Calibri"/>
        </w:rPr>
        <w:t xml:space="preserve"> за енергетска самоодржливост на Станицата за отпадни води и за значително подобрување на животната средина, редукција на емисијата на стакленички гасови и заштеда на електрична енергија”</w:t>
      </w:r>
      <w:r>
        <w:rPr>
          <w:rFonts w:ascii="Cambria" w:eastAsia="Arial MT" w:hAnsi="Cambria" w:cs="Calibri"/>
        </w:rPr>
        <w:t>, ф</w:t>
      </w:r>
      <w:r w:rsidRPr="0078295B">
        <w:rPr>
          <w:rFonts w:ascii="Cambria" w:eastAsia="Arial MT" w:hAnsi="Cambria" w:cs="Calibri"/>
        </w:rPr>
        <w:t>инансиран</w:t>
      </w:r>
      <w:r>
        <w:rPr>
          <w:rFonts w:ascii="Cambria" w:eastAsia="Arial MT" w:hAnsi="Cambria" w:cs="Calibri"/>
        </w:rPr>
        <w:t>а</w:t>
      </w:r>
      <w:r w:rsidRPr="0078295B">
        <w:rPr>
          <w:rFonts w:ascii="Cambria" w:eastAsia="Arial MT" w:hAnsi="Cambria" w:cs="Calibri"/>
        </w:rPr>
        <w:t xml:space="preserve"> од Општина Струмица од Програмата G1 за поддршка на ЛЕР/ Поддршка на проекти од граѓански организации за 2022 година</w:t>
      </w:r>
      <w:r>
        <w:rPr>
          <w:rFonts w:ascii="Cambria" w:eastAsia="Arial MT" w:hAnsi="Cambria" w:cs="Calibri"/>
        </w:rPr>
        <w:t xml:space="preserve">, која ја анализира потребата од изградба на </w:t>
      </w:r>
      <w:r w:rsidRPr="0078295B">
        <w:rPr>
          <w:rFonts w:ascii="Cambria" w:eastAsia="Arial MT" w:hAnsi="Cambria" w:cs="Calibri"/>
        </w:rPr>
        <w:t xml:space="preserve">          Фотоволтаична Електрична Централа со инсталиран капацитет од 2,2 MWp</w:t>
      </w:r>
      <w:r>
        <w:rPr>
          <w:rFonts w:ascii="Cambria" w:eastAsia="Arial MT" w:hAnsi="Cambria" w:cs="Calibri"/>
        </w:rPr>
        <w:t xml:space="preserve">, покажува дека </w:t>
      </w:r>
      <w:r w:rsidR="00A72C75">
        <w:rPr>
          <w:rFonts w:ascii="Cambria" w:eastAsia="Arial MT" w:hAnsi="Cambria" w:cs="Calibri"/>
        </w:rPr>
        <w:t>дури 70% од потрошувачката на електрична енергија, во идеални услови и со правилна распределба со Операторот на дистрибутивната мрежа, можат да се искористат за покривање на сопствената потрошувачка.</w:t>
      </w:r>
    </w:p>
    <w:p w14:paraId="61E62C15" w14:textId="76A74A9E" w:rsidR="00A72C75" w:rsidRDefault="00A72C75" w:rsidP="0078295B">
      <w:pPr>
        <w:widowControl w:val="0"/>
        <w:autoSpaceDE w:val="0"/>
        <w:autoSpaceDN w:val="0"/>
        <w:spacing w:after="0" w:line="360" w:lineRule="auto"/>
        <w:ind w:firstLine="720"/>
        <w:rPr>
          <w:rFonts w:ascii="Cambria" w:eastAsia="Arial MT" w:hAnsi="Cambria" w:cs="Calibri"/>
        </w:rPr>
      </w:pPr>
      <w:r w:rsidRPr="00544B38">
        <w:rPr>
          <w:rFonts w:ascii="Cambria" w:eastAsia="Arial MT" w:hAnsi="Cambria" w:cs="Calibri"/>
        </w:rPr>
        <w:t xml:space="preserve">Целокупната произведена електрична енергија од проектираниот фотоволтаичен систем </w:t>
      </w:r>
      <w:r>
        <w:rPr>
          <w:rFonts w:ascii="Cambria" w:eastAsia="Arial MT" w:hAnsi="Cambria" w:cs="Calibri"/>
        </w:rPr>
        <w:t>би</w:t>
      </w:r>
      <w:r w:rsidRPr="00544B38">
        <w:rPr>
          <w:rFonts w:ascii="Cambria" w:eastAsia="Arial MT" w:hAnsi="Cambria" w:cs="Calibri"/>
        </w:rPr>
        <w:t xml:space="preserve"> би</w:t>
      </w:r>
      <w:r>
        <w:rPr>
          <w:rFonts w:ascii="Cambria" w:eastAsia="Arial MT" w:hAnsi="Cambria" w:cs="Calibri"/>
        </w:rPr>
        <w:t>ла</w:t>
      </w:r>
      <w:r w:rsidRPr="00544B38">
        <w:rPr>
          <w:rFonts w:ascii="Cambria" w:eastAsia="Arial MT" w:hAnsi="Cambria" w:cs="Calibri"/>
        </w:rPr>
        <w:t xml:space="preserve"> предадена на Дистрибутивната мрежа на ЕВН, што од друга страна ќе доведе до драстично намалување на износите за потрошена електрична енергија кои во моментот ги плаќа ЈПКД Комуналец, со што ќе се влијае и на цената на услугата која директно удара по стандардот на граѓаните на Општина Струмица, посебно во условите на енергетска криза со која се соочуваме на глобално ниво.</w:t>
      </w:r>
    </w:p>
    <w:p w14:paraId="5A3DF68F" w14:textId="77777777" w:rsidR="008059AF" w:rsidRPr="0070177E" w:rsidRDefault="008059AF" w:rsidP="000229F6">
      <w:pPr>
        <w:widowControl w:val="0"/>
        <w:autoSpaceDE w:val="0"/>
        <w:autoSpaceDN w:val="0"/>
        <w:spacing w:before="80" w:after="0" w:line="360" w:lineRule="auto"/>
        <w:rPr>
          <w:rFonts w:ascii="Cambria" w:eastAsia="Arial MT" w:hAnsi="Cambria" w:cs="Calibri"/>
        </w:rPr>
      </w:pPr>
    </w:p>
    <w:p w14:paraId="6029C662" w14:textId="3804702B" w:rsidR="000229F6" w:rsidRPr="0096671D" w:rsidRDefault="000229F6" w:rsidP="000229F6">
      <w:pPr>
        <w:spacing w:line="360" w:lineRule="auto"/>
        <w:rPr>
          <w:rFonts w:ascii="Cambria" w:hAnsi="Cambria"/>
        </w:rPr>
      </w:pPr>
    </w:p>
    <w:p w14:paraId="3DAC7485" w14:textId="77777777" w:rsidR="000229F6" w:rsidRPr="00994E2E" w:rsidRDefault="000229F6" w:rsidP="000229F6">
      <w:pPr>
        <w:widowControl w:val="0"/>
        <w:autoSpaceDE w:val="0"/>
        <w:autoSpaceDN w:val="0"/>
        <w:spacing w:before="80" w:after="0" w:line="360" w:lineRule="auto"/>
        <w:rPr>
          <w:rFonts w:ascii="Cambria" w:eastAsia="Arial MT" w:hAnsi="Cambria" w:cs="Calibri"/>
        </w:rPr>
      </w:pPr>
    </w:p>
    <w:tbl>
      <w:tblPr>
        <w:tblStyle w:val="ListTable2-Accent2"/>
        <w:tblW w:w="9009" w:type="dxa"/>
        <w:tblLook w:val="04A0" w:firstRow="1" w:lastRow="0" w:firstColumn="1" w:lastColumn="0" w:noHBand="0" w:noVBand="1"/>
      </w:tblPr>
      <w:tblGrid>
        <w:gridCol w:w="1422"/>
        <w:gridCol w:w="1304"/>
        <w:gridCol w:w="1191"/>
        <w:gridCol w:w="1191"/>
        <w:gridCol w:w="1417"/>
        <w:gridCol w:w="1422"/>
        <w:gridCol w:w="1422"/>
      </w:tblGrid>
      <w:tr w:rsidR="000229F6" w:rsidRPr="00C05E4D" w14:paraId="3B70F81E" w14:textId="77777777" w:rsidTr="000229F6">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302" w:type="dxa"/>
            <w:vAlign w:val="center"/>
            <w:hideMark/>
          </w:tcPr>
          <w:p w14:paraId="1BFEE0C5" w14:textId="77777777" w:rsidR="000229F6" w:rsidRPr="00C05E4D" w:rsidRDefault="000229F6" w:rsidP="000229F6">
            <w:pPr>
              <w:spacing w:line="276" w:lineRule="auto"/>
              <w:jc w:val="center"/>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просек ПСОВ</w:t>
            </w:r>
          </w:p>
        </w:tc>
        <w:tc>
          <w:tcPr>
            <w:tcW w:w="1304" w:type="dxa"/>
            <w:vAlign w:val="center"/>
            <w:hideMark/>
          </w:tcPr>
          <w:p w14:paraId="1C019FDD" w14:textId="77777777" w:rsidR="000229F6" w:rsidRPr="00C05E4D" w:rsidRDefault="000229F6" w:rsidP="000229F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Филтер Станица</w:t>
            </w:r>
          </w:p>
        </w:tc>
        <w:tc>
          <w:tcPr>
            <w:tcW w:w="1191" w:type="dxa"/>
            <w:vAlign w:val="center"/>
            <w:hideMark/>
          </w:tcPr>
          <w:p w14:paraId="055EA0E7" w14:textId="77777777" w:rsidR="000229F6" w:rsidRPr="00C05E4D" w:rsidRDefault="000229F6" w:rsidP="000229F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ОЈП Комуналец</w:t>
            </w:r>
          </w:p>
        </w:tc>
        <w:tc>
          <w:tcPr>
            <w:tcW w:w="1191" w:type="dxa"/>
            <w:vAlign w:val="center"/>
            <w:hideMark/>
          </w:tcPr>
          <w:p w14:paraId="1A4F7990" w14:textId="77777777" w:rsidR="000229F6" w:rsidRPr="00C05E4D" w:rsidRDefault="000229F6" w:rsidP="000229F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Комуналец Капела</w:t>
            </w:r>
          </w:p>
        </w:tc>
        <w:tc>
          <w:tcPr>
            <w:tcW w:w="1417" w:type="dxa"/>
            <w:vAlign w:val="center"/>
            <w:hideMark/>
          </w:tcPr>
          <w:p w14:paraId="75F75344" w14:textId="77777777" w:rsidR="000229F6" w:rsidRPr="00C05E4D" w:rsidRDefault="000229F6" w:rsidP="000229F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Просек Општина Струмица</w:t>
            </w:r>
          </w:p>
        </w:tc>
        <w:tc>
          <w:tcPr>
            <w:tcW w:w="1302" w:type="dxa"/>
            <w:vAlign w:val="center"/>
            <w:hideMark/>
          </w:tcPr>
          <w:p w14:paraId="2C423C42" w14:textId="77777777" w:rsidR="000229F6" w:rsidRPr="00C05E4D" w:rsidRDefault="000229F6" w:rsidP="000229F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Осветлување 2023</w:t>
            </w:r>
          </w:p>
        </w:tc>
        <w:tc>
          <w:tcPr>
            <w:tcW w:w="1302" w:type="dxa"/>
            <w:vAlign w:val="center"/>
            <w:hideMark/>
          </w:tcPr>
          <w:p w14:paraId="040E80D4" w14:textId="77777777" w:rsidR="000229F6" w:rsidRPr="00C05E4D" w:rsidRDefault="000229F6" w:rsidP="000229F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ВКУПНА Потрошувачка</w:t>
            </w:r>
          </w:p>
        </w:tc>
      </w:tr>
      <w:tr w:rsidR="000229F6" w:rsidRPr="00C05E4D" w14:paraId="4DBEDEAD" w14:textId="77777777" w:rsidTr="00E44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77EB6C17"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89.999,24</w:t>
            </w:r>
          </w:p>
        </w:tc>
        <w:tc>
          <w:tcPr>
            <w:tcW w:w="1304" w:type="dxa"/>
            <w:noWrap/>
            <w:vAlign w:val="center"/>
            <w:hideMark/>
          </w:tcPr>
          <w:p w14:paraId="1D9E9C5A"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76.148,25</w:t>
            </w:r>
          </w:p>
        </w:tc>
        <w:tc>
          <w:tcPr>
            <w:tcW w:w="1191" w:type="dxa"/>
            <w:noWrap/>
            <w:vAlign w:val="center"/>
            <w:hideMark/>
          </w:tcPr>
          <w:p w14:paraId="68E0F50C"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10.779,49</w:t>
            </w:r>
          </w:p>
        </w:tc>
        <w:tc>
          <w:tcPr>
            <w:tcW w:w="1191" w:type="dxa"/>
            <w:noWrap/>
            <w:vAlign w:val="center"/>
            <w:hideMark/>
          </w:tcPr>
          <w:p w14:paraId="1925AAB9"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5.852,70</w:t>
            </w:r>
          </w:p>
        </w:tc>
        <w:tc>
          <w:tcPr>
            <w:tcW w:w="1417" w:type="dxa"/>
            <w:noWrap/>
            <w:vAlign w:val="center"/>
            <w:hideMark/>
          </w:tcPr>
          <w:p w14:paraId="55133B1F"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62.913,24</w:t>
            </w:r>
          </w:p>
        </w:tc>
        <w:tc>
          <w:tcPr>
            <w:tcW w:w="1302" w:type="dxa"/>
            <w:noWrap/>
            <w:vAlign w:val="center"/>
            <w:hideMark/>
          </w:tcPr>
          <w:p w14:paraId="5DCFEBC7"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193.760,70</w:t>
            </w:r>
          </w:p>
        </w:tc>
        <w:tc>
          <w:tcPr>
            <w:tcW w:w="1302" w:type="dxa"/>
            <w:noWrap/>
            <w:vAlign w:val="center"/>
            <w:hideMark/>
          </w:tcPr>
          <w:p w14:paraId="0C951121"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439.453,62</w:t>
            </w:r>
          </w:p>
        </w:tc>
      </w:tr>
      <w:tr w:rsidR="000229F6" w:rsidRPr="00C05E4D" w14:paraId="6C26DA4F" w14:textId="77777777" w:rsidTr="00E44737">
        <w:trPr>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2E717BD3"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86.983,23</w:t>
            </w:r>
          </w:p>
        </w:tc>
        <w:tc>
          <w:tcPr>
            <w:tcW w:w="1304" w:type="dxa"/>
            <w:noWrap/>
            <w:vAlign w:val="center"/>
            <w:hideMark/>
          </w:tcPr>
          <w:p w14:paraId="52A8137C"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67.920,00</w:t>
            </w:r>
          </w:p>
        </w:tc>
        <w:tc>
          <w:tcPr>
            <w:tcW w:w="1191" w:type="dxa"/>
            <w:noWrap/>
            <w:vAlign w:val="center"/>
            <w:hideMark/>
          </w:tcPr>
          <w:p w14:paraId="150060FA"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9.525,75</w:t>
            </w:r>
          </w:p>
        </w:tc>
        <w:tc>
          <w:tcPr>
            <w:tcW w:w="1191" w:type="dxa"/>
            <w:noWrap/>
            <w:vAlign w:val="center"/>
            <w:hideMark/>
          </w:tcPr>
          <w:p w14:paraId="4A9523FF"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5.046,08</w:t>
            </w:r>
          </w:p>
        </w:tc>
        <w:tc>
          <w:tcPr>
            <w:tcW w:w="1417" w:type="dxa"/>
            <w:noWrap/>
            <w:vAlign w:val="center"/>
            <w:hideMark/>
          </w:tcPr>
          <w:p w14:paraId="5692CAEC"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70.042,90</w:t>
            </w:r>
          </w:p>
        </w:tc>
        <w:tc>
          <w:tcPr>
            <w:tcW w:w="1302" w:type="dxa"/>
            <w:noWrap/>
            <w:vAlign w:val="center"/>
            <w:hideMark/>
          </w:tcPr>
          <w:p w14:paraId="587F9F0B"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163.057,50</w:t>
            </w:r>
          </w:p>
        </w:tc>
        <w:tc>
          <w:tcPr>
            <w:tcW w:w="1302" w:type="dxa"/>
            <w:noWrap/>
            <w:vAlign w:val="center"/>
            <w:hideMark/>
          </w:tcPr>
          <w:p w14:paraId="330544A2"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402.575,46</w:t>
            </w:r>
          </w:p>
        </w:tc>
      </w:tr>
      <w:tr w:rsidR="000229F6" w:rsidRPr="00C05E4D" w14:paraId="114DC684" w14:textId="77777777" w:rsidTr="00E44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2991F246"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102.241,19</w:t>
            </w:r>
          </w:p>
        </w:tc>
        <w:tc>
          <w:tcPr>
            <w:tcW w:w="1304" w:type="dxa"/>
            <w:noWrap/>
            <w:vAlign w:val="center"/>
            <w:hideMark/>
          </w:tcPr>
          <w:p w14:paraId="5F083EB8"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75.345,00</w:t>
            </w:r>
          </w:p>
        </w:tc>
        <w:tc>
          <w:tcPr>
            <w:tcW w:w="1191" w:type="dxa"/>
            <w:noWrap/>
            <w:vAlign w:val="center"/>
            <w:hideMark/>
          </w:tcPr>
          <w:p w14:paraId="5A5B0A22"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10.188,54</w:t>
            </w:r>
          </w:p>
        </w:tc>
        <w:tc>
          <w:tcPr>
            <w:tcW w:w="1191" w:type="dxa"/>
            <w:noWrap/>
            <w:vAlign w:val="center"/>
            <w:hideMark/>
          </w:tcPr>
          <w:p w14:paraId="71A0ACC4"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4.671,71</w:t>
            </w:r>
          </w:p>
        </w:tc>
        <w:tc>
          <w:tcPr>
            <w:tcW w:w="1417" w:type="dxa"/>
            <w:noWrap/>
            <w:vAlign w:val="center"/>
            <w:hideMark/>
          </w:tcPr>
          <w:p w14:paraId="3C10C30E"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71.488,35</w:t>
            </w:r>
          </w:p>
        </w:tc>
        <w:tc>
          <w:tcPr>
            <w:tcW w:w="1302" w:type="dxa"/>
            <w:noWrap/>
            <w:vAlign w:val="center"/>
            <w:hideMark/>
          </w:tcPr>
          <w:p w14:paraId="6A17C0A2"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151.650,90</w:t>
            </w:r>
          </w:p>
        </w:tc>
        <w:tc>
          <w:tcPr>
            <w:tcW w:w="1302" w:type="dxa"/>
            <w:noWrap/>
            <w:vAlign w:val="center"/>
            <w:hideMark/>
          </w:tcPr>
          <w:p w14:paraId="2C45EACF"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415.585,69</w:t>
            </w:r>
          </w:p>
        </w:tc>
      </w:tr>
      <w:tr w:rsidR="000229F6" w:rsidRPr="00C05E4D" w14:paraId="13C2B27D" w14:textId="77777777" w:rsidTr="00E44737">
        <w:trPr>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6FC57C15"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99.369,33</w:t>
            </w:r>
          </w:p>
        </w:tc>
        <w:tc>
          <w:tcPr>
            <w:tcW w:w="1304" w:type="dxa"/>
            <w:noWrap/>
            <w:vAlign w:val="center"/>
            <w:hideMark/>
          </w:tcPr>
          <w:p w14:paraId="0636326F"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66.733,00</w:t>
            </w:r>
          </w:p>
        </w:tc>
        <w:tc>
          <w:tcPr>
            <w:tcW w:w="1191" w:type="dxa"/>
            <w:noWrap/>
            <w:vAlign w:val="center"/>
            <w:hideMark/>
          </w:tcPr>
          <w:p w14:paraId="68398917"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8.184,09</w:t>
            </w:r>
          </w:p>
        </w:tc>
        <w:tc>
          <w:tcPr>
            <w:tcW w:w="1191" w:type="dxa"/>
            <w:noWrap/>
            <w:vAlign w:val="center"/>
            <w:hideMark/>
          </w:tcPr>
          <w:p w14:paraId="024D1D1D"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3.303,17</w:t>
            </w:r>
          </w:p>
        </w:tc>
        <w:tc>
          <w:tcPr>
            <w:tcW w:w="1417" w:type="dxa"/>
            <w:noWrap/>
            <w:vAlign w:val="center"/>
            <w:hideMark/>
          </w:tcPr>
          <w:p w14:paraId="63628845"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56.007,12</w:t>
            </w:r>
          </w:p>
        </w:tc>
        <w:tc>
          <w:tcPr>
            <w:tcW w:w="1302" w:type="dxa"/>
            <w:noWrap/>
            <w:vAlign w:val="center"/>
            <w:hideMark/>
          </w:tcPr>
          <w:p w14:paraId="5612BBC0"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128.797,40</w:t>
            </w:r>
          </w:p>
        </w:tc>
        <w:tc>
          <w:tcPr>
            <w:tcW w:w="1302" w:type="dxa"/>
            <w:noWrap/>
            <w:vAlign w:val="center"/>
            <w:hideMark/>
          </w:tcPr>
          <w:p w14:paraId="27B988D2"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362.394,11</w:t>
            </w:r>
          </w:p>
        </w:tc>
      </w:tr>
      <w:tr w:rsidR="000229F6" w:rsidRPr="00C05E4D" w14:paraId="2B4F6C01" w14:textId="77777777" w:rsidTr="00E44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2F4622DA"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97.905,56</w:t>
            </w:r>
          </w:p>
        </w:tc>
        <w:tc>
          <w:tcPr>
            <w:tcW w:w="1304" w:type="dxa"/>
            <w:noWrap/>
            <w:vAlign w:val="center"/>
            <w:hideMark/>
          </w:tcPr>
          <w:p w14:paraId="30B3DCF0"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58.394,75</w:t>
            </w:r>
          </w:p>
        </w:tc>
        <w:tc>
          <w:tcPr>
            <w:tcW w:w="1191" w:type="dxa"/>
            <w:noWrap/>
            <w:vAlign w:val="center"/>
            <w:hideMark/>
          </w:tcPr>
          <w:p w14:paraId="7F2FB18F"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4.251,12</w:t>
            </w:r>
          </w:p>
        </w:tc>
        <w:tc>
          <w:tcPr>
            <w:tcW w:w="1191" w:type="dxa"/>
            <w:noWrap/>
            <w:vAlign w:val="center"/>
            <w:hideMark/>
          </w:tcPr>
          <w:p w14:paraId="63BBBB00"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1.584,91</w:t>
            </w:r>
          </w:p>
        </w:tc>
        <w:tc>
          <w:tcPr>
            <w:tcW w:w="1417" w:type="dxa"/>
            <w:noWrap/>
            <w:vAlign w:val="center"/>
            <w:hideMark/>
          </w:tcPr>
          <w:p w14:paraId="3401D92D"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47.506,33</w:t>
            </w:r>
          </w:p>
        </w:tc>
        <w:tc>
          <w:tcPr>
            <w:tcW w:w="1302" w:type="dxa"/>
            <w:noWrap/>
            <w:vAlign w:val="center"/>
            <w:hideMark/>
          </w:tcPr>
          <w:p w14:paraId="45F55596"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124.318,60</w:t>
            </w:r>
          </w:p>
        </w:tc>
        <w:tc>
          <w:tcPr>
            <w:tcW w:w="1302" w:type="dxa"/>
            <w:noWrap/>
            <w:vAlign w:val="center"/>
            <w:hideMark/>
          </w:tcPr>
          <w:p w14:paraId="6FE124D8"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333.961,28</w:t>
            </w:r>
          </w:p>
        </w:tc>
      </w:tr>
      <w:tr w:rsidR="000229F6" w:rsidRPr="00C05E4D" w14:paraId="71A8E253" w14:textId="77777777" w:rsidTr="00E44737">
        <w:trPr>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20EF2DD1"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98.766,58</w:t>
            </w:r>
          </w:p>
        </w:tc>
        <w:tc>
          <w:tcPr>
            <w:tcW w:w="1304" w:type="dxa"/>
            <w:noWrap/>
            <w:vAlign w:val="center"/>
            <w:hideMark/>
          </w:tcPr>
          <w:p w14:paraId="12BD8165"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56.836,25</w:t>
            </w:r>
          </w:p>
        </w:tc>
        <w:tc>
          <w:tcPr>
            <w:tcW w:w="1191" w:type="dxa"/>
            <w:noWrap/>
            <w:vAlign w:val="center"/>
            <w:hideMark/>
          </w:tcPr>
          <w:p w14:paraId="0B19CAB3"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4.879,50</w:t>
            </w:r>
          </w:p>
        </w:tc>
        <w:tc>
          <w:tcPr>
            <w:tcW w:w="1191" w:type="dxa"/>
            <w:noWrap/>
            <w:vAlign w:val="center"/>
            <w:hideMark/>
          </w:tcPr>
          <w:p w14:paraId="7781E1AE"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1.594,09</w:t>
            </w:r>
          </w:p>
        </w:tc>
        <w:tc>
          <w:tcPr>
            <w:tcW w:w="1417" w:type="dxa"/>
            <w:noWrap/>
            <w:vAlign w:val="center"/>
            <w:hideMark/>
          </w:tcPr>
          <w:p w14:paraId="4CBBDA4E"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42.413,35</w:t>
            </w:r>
          </w:p>
        </w:tc>
        <w:tc>
          <w:tcPr>
            <w:tcW w:w="1302" w:type="dxa"/>
            <w:noWrap/>
            <w:vAlign w:val="center"/>
            <w:hideMark/>
          </w:tcPr>
          <w:p w14:paraId="5DB2B32F"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103.864,60</w:t>
            </w:r>
          </w:p>
        </w:tc>
        <w:tc>
          <w:tcPr>
            <w:tcW w:w="1302" w:type="dxa"/>
            <w:noWrap/>
            <w:vAlign w:val="center"/>
            <w:hideMark/>
          </w:tcPr>
          <w:p w14:paraId="2B90EB8A"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308.354,36</w:t>
            </w:r>
          </w:p>
        </w:tc>
      </w:tr>
      <w:tr w:rsidR="000229F6" w:rsidRPr="00C05E4D" w14:paraId="2FE4245B" w14:textId="77777777" w:rsidTr="00E44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76FF7825"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92.695,01</w:t>
            </w:r>
          </w:p>
        </w:tc>
        <w:tc>
          <w:tcPr>
            <w:tcW w:w="1304" w:type="dxa"/>
            <w:noWrap/>
            <w:vAlign w:val="center"/>
            <w:hideMark/>
          </w:tcPr>
          <w:p w14:paraId="41B11628"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58.303,00</w:t>
            </w:r>
          </w:p>
        </w:tc>
        <w:tc>
          <w:tcPr>
            <w:tcW w:w="1191" w:type="dxa"/>
            <w:noWrap/>
            <w:vAlign w:val="center"/>
            <w:hideMark/>
          </w:tcPr>
          <w:p w14:paraId="41ABD9F8"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6.991,09</w:t>
            </w:r>
          </w:p>
        </w:tc>
        <w:tc>
          <w:tcPr>
            <w:tcW w:w="1191" w:type="dxa"/>
            <w:noWrap/>
            <w:vAlign w:val="center"/>
            <w:hideMark/>
          </w:tcPr>
          <w:p w14:paraId="78D5C5F9"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2.227,40</w:t>
            </w:r>
          </w:p>
        </w:tc>
        <w:tc>
          <w:tcPr>
            <w:tcW w:w="1417" w:type="dxa"/>
            <w:noWrap/>
            <w:vAlign w:val="center"/>
            <w:hideMark/>
          </w:tcPr>
          <w:p w14:paraId="3C18DB37"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43.825,47</w:t>
            </w:r>
          </w:p>
        </w:tc>
        <w:tc>
          <w:tcPr>
            <w:tcW w:w="1302" w:type="dxa"/>
            <w:noWrap/>
            <w:vAlign w:val="center"/>
            <w:hideMark/>
          </w:tcPr>
          <w:p w14:paraId="209EAD44"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107.695,40</w:t>
            </w:r>
          </w:p>
        </w:tc>
        <w:tc>
          <w:tcPr>
            <w:tcW w:w="1302" w:type="dxa"/>
            <w:noWrap/>
            <w:vAlign w:val="center"/>
            <w:hideMark/>
          </w:tcPr>
          <w:p w14:paraId="0269CCD8"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311.737,36</w:t>
            </w:r>
          </w:p>
        </w:tc>
      </w:tr>
      <w:tr w:rsidR="000229F6" w:rsidRPr="00C05E4D" w14:paraId="45E162EA" w14:textId="77777777" w:rsidTr="00E44737">
        <w:trPr>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5E537F24"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96.233,69</w:t>
            </w:r>
          </w:p>
        </w:tc>
        <w:tc>
          <w:tcPr>
            <w:tcW w:w="1304" w:type="dxa"/>
            <w:noWrap/>
            <w:vAlign w:val="center"/>
            <w:hideMark/>
          </w:tcPr>
          <w:p w14:paraId="44416EE1"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60.994,75</w:t>
            </w:r>
          </w:p>
        </w:tc>
        <w:tc>
          <w:tcPr>
            <w:tcW w:w="1191" w:type="dxa"/>
            <w:noWrap/>
            <w:vAlign w:val="center"/>
            <w:hideMark/>
          </w:tcPr>
          <w:p w14:paraId="1D478FAC"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6.564,44</w:t>
            </w:r>
          </w:p>
        </w:tc>
        <w:tc>
          <w:tcPr>
            <w:tcW w:w="1191" w:type="dxa"/>
            <w:noWrap/>
            <w:vAlign w:val="center"/>
            <w:hideMark/>
          </w:tcPr>
          <w:p w14:paraId="5D5F7C78"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2.162,56</w:t>
            </w:r>
          </w:p>
        </w:tc>
        <w:tc>
          <w:tcPr>
            <w:tcW w:w="1417" w:type="dxa"/>
            <w:noWrap/>
            <w:vAlign w:val="center"/>
            <w:hideMark/>
          </w:tcPr>
          <w:p w14:paraId="3336F045"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45.321,98</w:t>
            </w:r>
          </w:p>
        </w:tc>
        <w:tc>
          <w:tcPr>
            <w:tcW w:w="1302" w:type="dxa"/>
            <w:noWrap/>
            <w:vAlign w:val="center"/>
            <w:hideMark/>
          </w:tcPr>
          <w:p w14:paraId="5DAC5763"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116.893,40</w:t>
            </w:r>
          </w:p>
        </w:tc>
        <w:tc>
          <w:tcPr>
            <w:tcW w:w="1302" w:type="dxa"/>
            <w:noWrap/>
            <w:vAlign w:val="center"/>
            <w:hideMark/>
          </w:tcPr>
          <w:p w14:paraId="37A16661"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328.170,81</w:t>
            </w:r>
          </w:p>
        </w:tc>
      </w:tr>
      <w:tr w:rsidR="000229F6" w:rsidRPr="00C05E4D" w14:paraId="5E3AF195" w14:textId="77777777" w:rsidTr="00E44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729C9661"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95.123,00</w:t>
            </w:r>
          </w:p>
        </w:tc>
        <w:tc>
          <w:tcPr>
            <w:tcW w:w="1304" w:type="dxa"/>
            <w:noWrap/>
            <w:vAlign w:val="center"/>
            <w:hideMark/>
          </w:tcPr>
          <w:p w14:paraId="7C41EC3D"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58.142,50</w:t>
            </w:r>
          </w:p>
        </w:tc>
        <w:tc>
          <w:tcPr>
            <w:tcW w:w="1191" w:type="dxa"/>
            <w:noWrap/>
            <w:vAlign w:val="center"/>
            <w:hideMark/>
          </w:tcPr>
          <w:p w14:paraId="0810DAAC"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4.357,92</w:t>
            </w:r>
          </w:p>
        </w:tc>
        <w:tc>
          <w:tcPr>
            <w:tcW w:w="1191" w:type="dxa"/>
            <w:noWrap/>
            <w:vAlign w:val="center"/>
            <w:hideMark/>
          </w:tcPr>
          <w:p w14:paraId="09A1AB5D"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1.500,54</w:t>
            </w:r>
          </w:p>
        </w:tc>
        <w:tc>
          <w:tcPr>
            <w:tcW w:w="1417" w:type="dxa"/>
            <w:noWrap/>
            <w:vAlign w:val="center"/>
            <w:hideMark/>
          </w:tcPr>
          <w:p w14:paraId="1A37CF14"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46.881,91</w:t>
            </w:r>
          </w:p>
        </w:tc>
        <w:tc>
          <w:tcPr>
            <w:tcW w:w="1302" w:type="dxa"/>
            <w:noWrap/>
            <w:vAlign w:val="center"/>
            <w:hideMark/>
          </w:tcPr>
          <w:p w14:paraId="6A0FDFE5"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124.522,10</w:t>
            </w:r>
          </w:p>
        </w:tc>
        <w:tc>
          <w:tcPr>
            <w:tcW w:w="1302" w:type="dxa"/>
            <w:noWrap/>
            <w:vAlign w:val="center"/>
            <w:hideMark/>
          </w:tcPr>
          <w:p w14:paraId="7E0D45C7"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330.527,96</w:t>
            </w:r>
          </w:p>
        </w:tc>
      </w:tr>
      <w:tr w:rsidR="000229F6" w:rsidRPr="00C05E4D" w14:paraId="126395C9" w14:textId="77777777" w:rsidTr="00E44737">
        <w:trPr>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1652B893"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99.450,46</w:t>
            </w:r>
          </w:p>
        </w:tc>
        <w:tc>
          <w:tcPr>
            <w:tcW w:w="1304" w:type="dxa"/>
            <w:noWrap/>
            <w:vAlign w:val="center"/>
            <w:hideMark/>
          </w:tcPr>
          <w:p w14:paraId="7E7F91E7"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63.880,75</w:t>
            </w:r>
          </w:p>
        </w:tc>
        <w:tc>
          <w:tcPr>
            <w:tcW w:w="1191" w:type="dxa"/>
            <w:noWrap/>
            <w:vAlign w:val="center"/>
            <w:hideMark/>
          </w:tcPr>
          <w:p w14:paraId="7F0D3516"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7.516,69</w:t>
            </w:r>
          </w:p>
        </w:tc>
        <w:tc>
          <w:tcPr>
            <w:tcW w:w="1191" w:type="dxa"/>
            <w:noWrap/>
            <w:vAlign w:val="center"/>
            <w:hideMark/>
          </w:tcPr>
          <w:p w14:paraId="38BA9C08"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2.909,02</w:t>
            </w:r>
          </w:p>
        </w:tc>
        <w:tc>
          <w:tcPr>
            <w:tcW w:w="1417" w:type="dxa"/>
            <w:noWrap/>
            <w:vAlign w:val="center"/>
            <w:hideMark/>
          </w:tcPr>
          <w:p w14:paraId="6A00AF4D"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56.662,47</w:t>
            </w:r>
          </w:p>
        </w:tc>
        <w:tc>
          <w:tcPr>
            <w:tcW w:w="1302" w:type="dxa"/>
            <w:noWrap/>
            <w:vAlign w:val="center"/>
            <w:hideMark/>
          </w:tcPr>
          <w:p w14:paraId="3752195B"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150.766,70</w:t>
            </w:r>
          </w:p>
        </w:tc>
        <w:tc>
          <w:tcPr>
            <w:tcW w:w="1302" w:type="dxa"/>
            <w:noWrap/>
            <w:vAlign w:val="center"/>
            <w:hideMark/>
          </w:tcPr>
          <w:p w14:paraId="63A37F9D"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381.186,09</w:t>
            </w:r>
          </w:p>
        </w:tc>
      </w:tr>
      <w:tr w:rsidR="000229F6" w:rsidRPr="00C05E4D" w14:paraId="3421155A" w14:textId="77777777" w:rsidTr="00E44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1175FB24"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89.870,73</w:t>
            </w:r>
          </w:p>
        </w:tc>
        <w:tc>
          <w:tcPr>
            <w:tcW w:w="1304" w:type="dxa"/>
            <w:noWrap/>
            <w:vAlign w:val="center"/>
            <w:hideMark/>
          </w:tcPr>
          <w:p w14:paraId="7630539D"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63.905,50</w:t>
            </w:r>
          </w:p>
        </w:tc>
        <w:tc>
          <w:tcPr>
            <w:tcW w:w="1191" w:type="dxa"/>
            <w:noWrap/>
            <w:vAlign w:val="center"/>
            <w:hideMark/>
          </w:tcPr>
          <w:p w14:paraId="3704AF70"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9.424,77</w:t>
            </w:r>
          </w:p>
        </w:tc>
        <w:tc>
          <w:tcPr>
            <w:tcW w:w="1191" w:type="dxa"/>
            <w:noWrap/>
            <w:vAlign w:val="center"/>
            <w:hideMark/>
          </w:tcPr>
          <w:p w14:paraId="49CB29D6"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3.722,77</w:t>
            </w:r>
          </w:p>
        </w:tc>
        <w:tc>
          <w:tcPr>
            <w:tcW w:w="1417" w:type="dxa"/>
            <w:noWrap/>
            <w:vAlign w:val="center"/>
            <w:hideMark/>
          </w:tcPr>
          <w:p w14:paraId="1210E1E5"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70.093,28</w:t>
            </w:r>
          </w:p>
        </w:tc>
        <w:tc>
          <w:tcPr>
            <w:tcW w:w="1302" w:type="dxa"/>
            <w:noWrap/>
            <w:vAlign w:val="center"/>
            <w:hideMark/>
          </w:tcPr>
          <w:p w14:paraId="2CB6B7EE"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159.645,30</w:t>
            </w:r>
          </w:p>
        </w:tc>
        <w:tc>
          <w:tcPr>
            <w:tcW w:w="1302" w:type="dxa"/>
            <w:noWrap/>
            <w:vAlign w:val="center"/>
            <w:hideMark/>
          </w:tcPr>
          <w:p w14:paraId="78BADF9A"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396.662,36</w:t>
            </w:r>
          </w:p>
        </w:tc>
      </w:tr>
      <w:tr w:rsidR="000229F6" w:rsidRPr="00C05E4D" w14:paraId="4A0574CD" w14:textId="77777777" w:rsidTr="00E44737">
        <w:trPr>
          <w:trHeight w:val="315"/>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743CE1A7"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91.643,35</w:t>
            </w:r>
          </w:p>
        </w:tc>
        <w:tc>
          <w:tcPr>
            <w:tcW w:w="1304" w:type="dxa"/>
            <w:noWrap/>
            <w:vAlign w:val="center"/>
            <w:hideMark/>
          </w:tcPr>
          <w:p w14:paraId="5EA9BA34"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71.922,50</w:t>
            </w:r>
          </w:p>
        </w:tc>
        <w:tc>
          <w:tcPr>
            <w:tcW w:w="1191" w:type="dxa"/>
            <w:noWrap/>
            <w:vAlign w:val="center"/>
            <w:hideMark/>
          </w:tcPr>
          <w:p w14:paraId="30594485"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10.781,09</w:t>
            </w:r>
          </w:p>
        </w:tc>
        <w:tc>
          <w:tcPr>
            <w:tcW w:w="1191" w:type="dxa"/>
            <w:noWrap/>
            <w:vAlign w:val="center"/>
            <w:hideMark/>
          </w:tcPr>
          <w:p w14:paraId="6BA65DCF"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4.988,11</w:t>
            </w:r>
          </w:p>
        </w:tc>
        <w:tc>
          <w:tcPr>
            <w:tcW w:w="1417" w:type="dxa"/>
            <w:noWrap/>
            <w:vAlign w:val="center"/>
            <w:hideMark/>
          </w:tcPr>
          <w:p w14:paraId="6869B094"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76.936,93</w:t>
            </w:r>
          </w:p>
        </w:tc>
        <w:tc>
          <w:tcPr>
            <w:tcW w:w="1302" w:type="dxa"/>
            <w:noWrap/>
            <w:vAlign w:val="center"/>
            <w:hideMark/>
          </w:tcPr>
          <w:p w14:paraId="39A80AA3"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179.235,10</w:t>
            </w:r>
          </w:p>
        </w:tc>
        <w:tc>
          <w:tcPr>
            <w:tcW w:w="1302" w:type="dxa"/>
            <w:noWrap/>
            <w:vAlign w:val="center"/>
            <w:hideMark/>
          </w:tcPr>
          <w:p w14:paraId="7EACE621"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435.507,07</w:t>
            </w:r>
          </w:p>
        </w:tc>
      </w:tr>
      <w:tr w:rsidR="000229F6" w:rsidRPr="00C05E4D" w14:paraId="320AF354" w14:textId="77777777" w:rsidTr="00E44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vAlign w:val="center"/>
            <w:hideMark/>
          </w:tcPr>
          <w:p w14:paraId="4E5EBD34" w14:textId="77777777" w:rsidR="000229F6" w:rsidRPr="00C05E4D" w:rsidRDefault="000229F6" w:rsidP="00E44737">
            <w:pPr>
              <w:spacing w:line="276" w:lineRule="auto"/>
              <w:jc w:val="right"/>
              <w:rPr>
                <w:rFonts w:ascii="Cambria" w:eastAsia="Times New Roman" w:hAnsi="Cambria" w:cs="Calibri"/>
                <w:b w:val="0"/>
                <w:bCs w:val="0"/>
                <w:sz w:val="20"/>
                <w:szCs w:val="20"/>
                <w:lang w:val="en-US"/>
              </w:rPr>
            </w:pPr>
            <w:r w:rsidRPr="00C05E4D">
              <w:rPr>
                <w:rFonts w:ascii="Cambria" w:eastAsia="Times New Roman" w:hAnsi="Cambria" w:cs="Calibri"/>
                <w:sz w:val="20"/>
                <w:szCs w:val="20"/>
                <w:lang w:val="en-US"/>
              </w:rPr>
              <w:lastRenderedPageBreak/>
              <w:t>1.140.281,37</w:t>
            </w:r>
          </w:p>
        </w:tc>
        <w:tc>
          <w:tcPr>
            <w:tcW w:w="1304" w:type="dxa"/>
            <w:noWrap/>
            <w:vAlign w:val="center"/>
            <w:hideMark/>
          </w:tcPr>
          <w:p w14:paraId="238D60D7"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20"/>
                <w:szCs w:val="20"/>
                <w:lang w:val="en-US"/>
              </w:rPr>
            </w:pPr>
            <w:r w:rsidRPr="00C05E4D">
              <w:rPr>
                <w:rFonts w:ascii="Cambria" w:eastAsia="Times New Roman" w:hAnsi="Cambria" w:cs="Calibri"/>
                <w:b/>
                <w:bCs/>
                <w:sz w:val="20"/>
                <w:szCs w:val="20"/>
                <w:lang w:val="en-US"/>
              </w:rPr>
              <w:t>778.526,25</w:t>
            </w:r>
          </w:p>
        </w:tc>
        <w:tc>
          <w:tcPr>
            <w:tcW w:w="1191" w:type="dxa"/>
            <w:noWrap/>
            <w:vAlign w:val="center"/>
            <w:hideMark/>
          </w:tcPr>
          <w:p w14:paraId="01C8CFA2"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20"/>
                <w:szCs w:val="20"/>
                <w:lang w:val="en-US"/>
              </w:rPr>
            </w:pPr>
            <w:r w:rsidRPr="00C05E4D">
              <w:rPr>
                <w:rFonts w:ascii="Cambria" w:eastAsia="Times New Roman" w:hAnsi="Cambria" w:cs="Calibri"/>
                <w:b/>
                <w:bCs/>
                <w:sz w:val="20"/>
                <w:szCs w:val="20"/>
                <w:lang w:val="en-US"/>
              </w:rPr>
              <w:t>93.444,50</w:t>
            </w:r>
          </w:p>
        </w:tc>
        <w:tc>
          <w:tcPr>
            <w:tcW w:w="1191" w:type="dxa"/>
            <w:noWrap/>
            <w:vAlign w:val="center"/>
            <w:hideMark/>
          </w:tcPr>
          <w:p w14:paraId="0FD21DD2"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20"/>
                <w:szCs w:val="20"/>
                <w:lang w:val="en-US"/>
              </w:rPr>
            </w:pPr>
            <w:r w:rsidRPr="00C05E4D">
              <w:rPr>
                <w:rFonts w:ascii="Cambria" w:eastAsia="Times New Roman" w:hAnsi="Cambria" w:cs="Calibri"/>
                <w:b/>
                <w:bCs/>
                <w:sz w:val="20"/>
                <w:szCs w:val="20"/>
                <w:lang w:val="en-US"/>
              </w:rPr>
              <w:t>39.563,02</w:t>
            </w:r>
          </w:p>
        </w:tc>
        <w:tc>
          <w:tcPr>
            <w:tcW w:w="1417" w:type="dxa"/>
            <w:noWrap/>
            <w:vAlign w:val="center"/>
            <w:hideMark/>
          </w:tcPr>
          <w:p w14:paraId="0ACEBBF7"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20"/>
                <w:szCs w:val="20"/>
                <w:lang w:val="en-US"/>
              </w:rPr>
            </w:pPr>
            <w:r w:rsidRPr="00C05E4D">
              <w:rPr>
                <w:rFonts w:ascii="Cambria" w:eastAsia="Times New Roman" w:hAnsi="Cambria" w:cs="Calibri"/>
                <w:b/>
                <w:bCs/>
                <w:sz w:val="20"/>
                <w:szCs w:val="20"/>
                <w:lang w:val="en-US"/>
              </w:rPr>
              <w:t>690.093,32</w:t>
            </w:r>
          </w:p>
        </w:tc>
        <w:tc>
          <w:tcPr>
            <w:tcW w:w="1302" w:type="dxa"/>
            <w:noWrap/>
            <w:vAlign w:val="center"/>
            <w:hideMark/>
          </w:tcPr>
          <w:p w14:paraId="380D9F77"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20"/>
                <w:szCs w:val="20"/>
                <w:lang w:val="en-US"/>
              </w:rPr>
            </w:pPr>
            <w:r w:rsidRPr="00C05E4D">
              <w:rPr>
                <w:rFonts w:ascii="Cambria" w:eastAsia="Times New Roman" w:hAnsi="Cambria" w:cs="Calibri"/>
                <w:b/>
                <w:bCs/>
                <w:sz w:val="20"/>
                <w:szCs w:val="20"/>
                <w:lang w:val="en-US"/>
              </w:rPr>
              <w:t>1.704.207,70</w:t>
            </w:r>
          </w:p>
        </w:tc>
        <w:tc>
          <w:tcPr>
            <w:tcW w:w="1302" w:type="dxa"/>
            <w:noWrap/>
            <w:vAlign w:val="center"/>
            <w:hideMark/>
          </w:tcPr>
          <w:p w14:paraId="7DAB5C90"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20"/>
                <w:szCs w:val="20"/>
                <w:lang w:val="en-US"/>
              </w:rPr>
            </w:pPr>
            <w:r w:rsidRPr="00C05E4D">
              <w:rPr>
                <w:rFonts w:ascii="Cambria" w:eastAsia="Times New Roman" w:hAnsi="Cambria" w:cs="Calibri"/>
                <w:b/>
                <w:bCs/>
                <w:sz w:val="20"/>
                <w:szCs w:val="20"/>
                <w:lang w:val="en-US"/>
              </w:rPr>
              <w:t>4.446.116,15</w:t>
            </w:r>
          </w:p>
        </w:tc>
      </w:tr>
    </w:tbl>
    <w:p w14:paraId="65EF7BA0" w14:textId="77777777" w:rsidR="000229F6" w:rsidRPr="00C05E4D" w:rsidRDefault="000229F6" w:rsidP="000229F6">
      <w:pPr>
        <w:widowControl w:val="0"/>
        <w:autoSpaceDE w:val="0"/>
        <w:autoSpaceDN w:val="0"/>
        <w:spacing w:before="80" w:after="0" w:line="360" w:lineRule="auto"/>
        <w:rPr>
          <w:rFonts w:ascii="Cambria" w:eastAsia="Arial MT" w:hAnsi="Cambria" w:cs="Calibri"/>
          <w:lang w:val="en-US"/>
        </w:rPr>
      </w:pPr>
    </w:p>
    <w:tbl>
      <w:tblPr>
        <w:tblStyle w:val="ListTable2-Accent2"/>
        <w:tblW w:w="5529" w:type="dxa"/>
        <w:tblLook w:val="04A0" w:firstRow="1" w:lastRow="0" w:firstColumn="1" w:lastColumn="0" w:noHBand="0" w:noVBand="1"/>
      </w:tblPr>
      <w:tblGrid>
        <w:gridCol w:w="1422"/>
        <w:gridCol w:w="1422"/>
        <w:gridCol w:w="989"/>
        <w:gridCol w:w="1696"/>
      </w:tblGrid>
      <w:tr w:rsidR="000229F6" w:rsidRPr="00C05E4D" w14:paraId="204DD1ED" w14:textId="77777777" w:rsidTr="002D059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2" w:type="dxa"/>
            <w:vAlign w:val="center"/>
            <w:hideMark/>
          </w:tcPr>
          <w:p w14:paraId="2F66A462" w14:textId="77777777" w:rsidR="000229F6" w:rsidRPr="00C05E4D" w:rsidRDefault="000229F6" w:rsidP="00E44737">
            <w:pPr>
              <w:spacing w:line="276" w:lineRule="auto"/>
              <w:jc w:val="center"/>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ВКУПНА Потрошувачка</w:t>
            </w:r>
          </w:p>
        </w:tc>
        <w:tc>
          <w:tcPr>
            <w:tcW w:w="1422" w:type="dxa"/>
            <w:vAlign w:val="center"/>
            <w:hideMark/>
          </w:tcPr>
          <w:p w14:paraId="0FBD15BA" w14:textId="77777777" w:rsidR="000229F6" w:rsidRPr="00C05E4D" w:rsidRDefault="000229F6" w:rsidP="00E4473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произведена</w:t>
            </w:r>
          </w:p>
        </w:tc>
        <w:tc>
          <w:tcPr>
            <w:tcW w:w="989" w:type="dxa"/>
            <w:vAlign w:val="center"/>
            <w:hideMark/>
          </w:tcPr>
          <w:p w14:paraId="63F7370B" w14:textId="77777777" w:rsidR="000229F6" w:rsidRPr="00C05E4D" w:rsidRDefault="000229F6" w:rsidP="00E4473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процент</w:t>
            </w:r>
          </w:p>
        </w:tc>
        <w:tc>
          <w:tcPr>
            <w:tcW w:w="1696" w:type="dxa"/>
            <w:vAlign w:val="center"/>
            <w:hideMark/>
          </w:tcPr>
          <w:p w14:paraId="1E077CDC" w14:textId="77777777" w:rsidR="000229F6" w:rsidRPr="00C05E4D" w:rsidRDefault="000229F6" w:rsidP="00E4473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6"/>
                <w:szCs w:val="16"/>
                <w:lang w:val="en-US"/>
              </w:rPr>
            </w:pPr>
            <w:r w:rsidRPr="00C05E4D">
              <w:rPr>
                <w:rFonts w:ascii="Cambria" w:eastAsia="Times New Roman" w:hAnsi="Cambria" w:cs="Calibri"/>
                <w:sz w:val="16"/>
                <w:szCs w:val="16"/>
                <w:lang w:val="en-US"/>
              </w:rPr>
              <w:t>разлика</w:t>
            </w:r>
          </w:p>
        </w:tc>
      </w:tr>
      <w:tr w:rsidR="000229F6" w:rsidRPr="00C05E4D" w14:paraId="02BA2B52" w14:textId="77777777" w:rsidTr="002D05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647B27F1"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439.453,62</w:t>
            </w:r>
          </w:p>
        </w:tc>
        <w:tc>
          <w:tcPr>
            <w:tcW w:w="1422" w:type="dxa"/>
            <w:noWrap/>
            <w:vAlign w:val="center"/>
            <w:hideMark/>
          </w:tcPr>
          <w:p w14:paraId="63B84741"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167.006,60</w:t>
            </w:r>
          </w:p>
        </w:tc>
        <w:tc>
          <w:tcPr>
            <w:tcW w:w="989" w:type="dxa"/>
            <w:noWrap/>
            <w:vAlign w:val="center"/>
            <w:hideMark/>
          </w:tcPr>
          <w:p w14:paraId="2F92685F"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38,00%</w:t>
            </w:r>
          </w:p>
        </w:tc>
        <w:tc>
          <w:tcPr>
            <w:tcW w:w="1696" w:type="dxa"/>
            <w:noWrap/>
            <w:vAlign w:val="center"/>
            <w:hideMark/>
          </w:tcPr>
          <w:p w14:paraId="1EBAE399"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-272.447,02</w:t>
            </w:r>
          </w:p>
        </w:tc>
      </w:tr>
      <w:tr w:rsidR="000229F6" w:rsidRPr="00C05E4D" w14:paraId="239B6648" w14:textId="77777777" w:rsidTr="002D059A">
        <w:trPr>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3B1C87E3"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402.575,46</w:t>
            </w:r>
          </w:p>
        </w:tc>
        <w:tc>
          <w:tcPr>
            <w:tcW w:w="1422" w:type="dxa"/>
            <w:noWrap/>
            <w:vAlign w:val="center"/>
            <w:hideMark/>
          </w:tcPr>
          <w:p w14:paraId="5095D18E"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209.093,70</w:t>
            </w:r>
          </w:p>
        </w:tc>
        <w:tc>
          <w:tcPr>
            <w:tcW w:w="989" w:type="dxa"/>
            <w:noWrap/>
            <w:vAlign w:val="center"/>
            <w:hideMark/>
          </w:tcPr>
          <w:p w14:paraId="1E950702"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51,94%</w:t>
            </w:r>
          </w:p>
        </w:tc>
        <w:tc>
          <w:tcPr>
            <w:tcW w:w="1696" w:type="dxa"/>
            <w:noWrap/>
            <w:vAlign w:val="center"/>
            <w:hideMark/>
          </w:tcPr>
          <w:p w14:paraId="563AAA12"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-193.481,76</w:t>
            </w:r>
          </w:p>
        </w:tc>
      </w:tr>
      <w:tr w:rsidR="000229F6" w:rsidRPr="00C05E4D" w14:paraId="000E1FF7" w14:textId="77777777" w:rsidTr="002D05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1BAFA7A8"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415.585,69</w:t>
            </w:r>
          </w:p>
        </w:tc>
        <w:tc>
          <w:tcPr>
            <w:tcW w:w="1422" w:type="dxa"/>
            <w:noWrap/>
            <w:vAlign w:val="center"/>
            <w:hideMark/>
          </w:tcPr>
          <w:p w14:paraId="3CBFA728"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276.935,90</w:t>
            </w:r>
          </w:p>
        </w:tc>
        <w:tc>
          <w:tcPr>
            <w:tcW w:w="989" w:type="dxa"/>
            <w:noWrap/>
            <w:vAlign w:val="center"/>
            <w:hideMark/>
          </w:tcPr>
          <w:p w14:paraId="1F7C7C2E"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66,64%</w:t>
            </w:r>
          </w:p>
        </w:tc>
        <w:tc>
          <w:tcPr>
            <w:tcW w:w="1696" w:type="dxa"/>
            <w:noWrap/>
            <w:vAlign w:val="center"/>
            <w:hideMark/>
          </w:tcPr>
          <w:p w14:paraId="05B4B19A"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-138.649,79</w:t>
            </w:r>
          </w:p>
        </w:tc>
      </w:tr>
      <w:tr w:rsidR="000229F6" w:rsidRPr="00C05E4D" w14:paraId="025FB4B0" w14:textId="77777777" w:rsidTr="002D059A">
        <w:trPr>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38ECF0FE"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362.394,11</w:t>
            </w:r>
          </w:p>
        </w:tc>
        <w:tc>
          <w:tcPr>
            <w:tcW w:w="1422" w:type="dxa"/>
            <w:noWrap/>
            <w:vAlign w:val="center"/>
            <w:hideMark/>
          </w:tcPr>
          <w:p w14:paraId="74E604D5"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286.046,60</w:t>
            </w:r>
          </w:p>
        </w:tc>
        <w:tc>
          <w:tcPr>
            <w:tcW w:w="989" w:type="dxa"/>
            <w:noWrap/>
            <w:vAlign w:val="center"/>
            <w:hideMark/>
          </w:tcPr>
          <w:p w14:paraId="37544E93"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78,93%</w:t>
            </w:r>
          </w:p>
        </w:tc>
        <w:tc>
          <w:tcPr>
            <w:tcW w:w="1696" w:type="dxa"/>
            <w:noWrap/>
            <w:vAlign w:val="center"/>
            <w:hideMark/>
          </w:tcPr>
          <w:p w14:paraId="38572629"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-76.347,51</w:t>
            </w:r>
          </w:p>
        </w:tc>
      </w:tr>
      <w:tr w:rsidR="000229F6" w:rsidRPr="00C05E4D" w14:paraId="4465A685" w14:textId="77777777" w:rsidTr="002D05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2CA3637C"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333.961,28</w:t>
            </w:r>
          </w:p>
        </w:tc>
        <w:tc>
          <w:tcPr>
            <w:tcW w:w="1422" w:type="dxa"/>
            <w:noWrap/>
            <w:vAlign w:val="center"/>
            <w:hideMark/>
          </w:tcPr>
          <w:p w14:paraId="132C5196"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321.216,50</w:t>
            </w:r>
          </w:p>
        </w:tc>
        <w:tc>
          <w:tcPr>
            <w:tcW w:w="989" w:type="dxa"/>
            <w:noWrap/>
            <w:vAlign w:val="center"/>
            <w:hideMark/>
          </w:tcPr>
          <w:p w14:paraId="2642A130"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96,18%</w:t>
            </w:r>
          </w:p>
        </w:tc>
        <w:tc>
          <w:tcPr>
            <w:tcW w:w="1696" w:type="dxa"/>
            <w:noWrap/>
            <w:vAlign w:val="center"/>
            <w:hideMark/>
          </w:tcPr>
          <w:p w14:paraId="652E8308"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-12.744,78</w:t>
            </w:r>
          </w:p>
        </w:tc>
      </w:tr>
      <w:tr w:rsidR="000229F6" w:rsidRPr="00C05E4D" w14:paraId="154E7C5F" w14:textId="77777777" w:rsidTr="002D059A">
        <w:trPr>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0AB20347"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308.354,36</w:t>
            </w:r>
          </w:p>
        </w:tc>
        <w:tc>
          <w:tcPr>
            <w:tcW w:w="1422" w:type="dxa"/>
            <w:noWrap/>
            <w:vAlign w:val="center"/>
            <w:hideMark/>
          </w:tcPr>
          <w:p w14:paraId="6A346ECA"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337.221,90</w:t>
            </w:r>
          </w:p>
        </w:tc>
        <w:tc>
          <w:tcPr>
            <w:tcW w:w="989" w:type="dxa"/>
            <w:noWrap/>
            <w:vAlign w:val="center"/>
            <w:hideMark/>
          </w:tcPr>
          <w:p w14:paraId="788B3DD4"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109,36%</w:t>
            </w:r>
          </w:p>
        </w:tc>
        <w:tc>
          <w:tcPr>
            <w:tcW w:w="1696" w:type="dxa"/>
            <w:noWrap/>
            <w:vAlign w:val="center"/>
            <w:hideMark/>
          </w:tcPr>
          <w:p w14:paraId="10CFF74A"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28.867,54</w:t>
            </w:r>
          </w:p>
        </w:tc>
      </w:tr>
      <w:tr w:rsidR="000229F6" w:rsidRPr="00C05E4D" w14:paraId="3FDC084B" w14:textId="77777777" w:rsidTr="002D05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7F05FB9C"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311.737,36</w:t>
            </w:r>
          </w:p>
        </w:tc>
        <w:tc>
          <w:tcPr>
            <w:tcW w:w="1422" w:type="dxa"/>
            <w:noWrap/>
            <w:vAlign w:val="center"/>
            <w:hideMark/>
          </w:tcPr>
          <w:p w14:paraId="23928B3B"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358.451,90</w:t>
            </w:r>
          </w:p>
        </w:tc>
        <w:tc>
          <w:tcPr>
            <w:tcW w:w="989" w:type="dxa"/>
            <w:noWrap/>
            <w:vAlign w:val="center"/>
            <w:hideMark/>
          </w:tcPr>
          <w:p w14:paraId="47F41E24"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114,99%</w:t>
            </w:r>
          </w:p>
        </w:tc>
        <w:tc>
          <w:tcPr>
            <w:tcW w:w="1696" w:type="dxa"/>
            <w:noWrap/>
            <w:vAlign w:val="center"/>
            <w:hideMark/>
          </w:tcPr>
          <w:p w14:paraId="7B351E65"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46.714,54</w:t>
            </w:r>
          </w:p>
        </w:tc>
      </w:tr>
      <w:tr w:rsidR="000229F6" w:rsidRPr="00C05E4D" w14:paraId="6339F0E8" w14:textId="77777777" w:rsidTr="002D059A">
        <w:trPr>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77370BF8"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328.170,81</w:t>
            </w:r>
          </w:p>
        </w:tc>
        <w:tc>
          <w:tcPr>
            <w:tcW w:w="1422" w:type="dxa"/>
            <w:noWrap/>
            <w:vAlign w:val="center"/>
            <w:hideMark/>
          </w:tcPr>
          <w:p w14:paraId="15D32A6C"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349.618,30</w:t>
            </w:r>
          </w:p>
        </w:tc>
        <w:tc>
          <w:tcPr>
            <w:tcW w:w="989" w:type="dxa"/>
            <w:noWrap/>
            <w:vAlign w:val="center"/>
            <w:hideMark/>
          </w:tcPr>
          <w:p w14:paraId="610F387D"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106,54%</w:t>
            </w:r>
          </w:p>
        </w:tc>
        <w:tc>
          <w:tcPr>
            <w:tcW w:w="1696" w:type="dxa"/>
            <w:noWrap/>
            <w:vAlign w:val="center"/>
            <w:hideMark/>
          </w:tcPr>
          <w:p w14:paraId="1FF709A6"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21.447,49</w:t>
            </w:r>
          </w:p>
        </w:tc>
      </w:tr>
      <w:tr w:rsidR="000229F6" w:rsidRPr="00C05E4D" w14:paraId="65ACAE08" w14:textId="77777777" w:rsidTr="002D05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40DBD8AF"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330.527,96</w:t>
            </w:r>
          </w:p>
        </w:tc>
        <w:tc>
          <w:tcPr>
            <w:tcW w:w="1422" w:type="dxa"/>
            <w:noWrap/>
            <w:vAlign w:val="center"/>
            <w:hideMark/>
          </w:tcPr>
          <w:p w14:paraId="4D149AB3"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289.944,30</w:t>
            </w:r>
          </w:p>
        </w:tc>
        <w:tc>
          <w:tcPr>
            <w:tcW w:w="989" w:type="dxa"/>
            <w:noWrap/>
            <w:vAlign w:val="center"/>
            <w:hideMark/>
          </w:tcPr>
          <w:p w14:paraId="2A7F98CC"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87,72%</w:t>
            </w:r>
          </w:p>
        </w:tc>
        <w:tc>
          <w:tcPr>
            <w:tcW w:w="1696" w:type="dxa"/>
            <w:noWrap/>
            <w:vAlign w:val="center"/>
            <w:hideMark/>
          </w:tcPr>
          <w:p w14:paraId="7C15A6CB"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-40.583,66</w:t>
            </w:r>
          </w:p>
        </w:tc>
      </w:tr>
      <w:tr w:rsidR="000229F6" w:rsidRPr="00C05E4D" w14:paraId="757900D8" w14:textId="77777777" w:rsidTr="002D059A">
        <w:trPr>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2C9D6583"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381.186,09</w:t>
            </w:r>
          </w:p>
        </w:tc>
        <w:tc>
          <w:tcPr>
            <w:tcW w:w="1422" w:type="dxa"/>
            <w:noWrap/>
            <w:vAlign w:val="center"/>
            <w:hideMark/>
          </w:tcPr>
          <w:p w14:paraId="2D4C2F0E"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249.739,80</w:t>
            </w:r>
          </w:p>
        </w:tc>
        <w:tc>
          <w:tcPr>
            <w:tcW w:w="989" w:type="dxa"/>
            <w:noWrap/>
            <w:vAlign w:val="center"/>
            <w:hideMark/>
          </w:tcPr>
          <w:p w14:paraId="5EB5E51B"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65,52%</w:t>
            </w:r>
          </w:p>
        </w:tc>
        <w:tc>
          <w:tcPr>
            <w:tcW w:w="1696" w:type="dxa"/>
            <w:noWrap/>
            <w:vAlign w:val="center"/>
            <w:hideMark/>
          </w:tcPr>
          <w:p w14:paraId="03231F6B"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-131.446,29</w:t>
            </w:r>
          </w:p>
        </w:tc>
      </w:tr>
      <w:tr w:rsidR="000229F6" w:rsidRPr="00C05E4D" w14:paraId="41316EFB" w14:textId="77777777" w:rsidTr="002D05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3E22486C"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396.662,36</w:t>
            </w:r>
          </w:p>
        </w:tc>
        <w:tc>
          <w:tcPr>
            <w:tcW w:w="1422" w:type="dxa"/>
            <w:noWrap/>
            <w:vAlign w:val="center"/>
            <w:hideMark/>
          </w:tcPr>
          <w:p w14:paraId="44411BA5"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175.246,70</w:t>
            </w:r>
          </w:p>
        </w:tc>
        <w:tc>
          <w:tcPr>
            <w:tcW w:w="989" w:type="dxa"/>
            <w:noWrap/>
            <w:vAlign w:val="center"/>
            <w:hideMark/>
          </w:tcPr>
          <w:p w14:paraId="10CE5C91"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44,18%</w:t>
            </w:r>
          </w:p>
        </w:tc>
        <w:tc>
          <w:tcPr>
            <w:tcW w:w="1696" w:type="dxa"/>
            <w:noWrap/>
            <w:vAlign w:val="center"/>
            <w:hideMark/>
          </w:tcPr>
          <w:p w14:paraId="57C1CF10" w14:textId="77777777" w:rsidR="000229F6" w:rsidRPr="00C05E4D"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-221.415,66</w:t>
            </w:r>
          </w:p>
        </w:tc>
      </w:tr>
      <w:tr w:rsidR="000229F6" w:rsidRPr="00C05E4D" w14:paraId="0144EF59" w14:textId="77777777" w:rsidTr="002D059A">
        <w:trPr>
          <w:trHeight w:val="315"/>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207B68AE" w14:textId="77777777" w:rsidR="000229F6" w:rsidRPr="00C05E4D" w:rsidRDefault="000229F6" w:rsidP="00E44737">
            <w:pPr>
              <w:spacing w:line="276" w:lineRule="auto"/>
              <w:jc w:val="right"/>
              <w:rPr>
                <w:rFonts w:ascii="Cambria" w:eastAsia="Times New Roman" w:hAnsi="Cambria" w:cs="Calibri"/>
                <w:sz w:val="20"/>
                <w:szCs w:val="20"/>
                <w:lang w:val="en-US"/>
              </w:rPr>
            </w:pPr>
            <w:r w:rsidRPr="00C05E4D">
              <w:rPr>
                <w:rFonts w:ascii="Cambria" w:eastAsia="Times New Roman" w:hAnsi="Cambria" w:cs="Calibri"/>
                <w:sz w:val="20"/>
                <w:szCs w:val="20"/>
                <w:lang w:val="en-US"/>
              </w:rPr>
              <w:t>435.507,07</w:t>
            </w:r>
          </w:p>
        </w:tc>
        <w:tc>
          <w:tcPr>
            <w:tcW w:w="1422" w:type="dxa"/>
            <w:noWrap/>
            <w:vAlign w:val="center"/>
            <w:hideMark/>
          </w:tcPr>
          <w:p w14:paraId="396B985A"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147.255,30</w:t>
            </w:r>
          </w:p>
        </w:tc>
        <w:tc>
          <w:tcPr>
            <w:tcW w:w="989" w:type="dxa"/>
            <w:noWrap/>
            <w:vAlign w:val="center"/>
            <w:hideMark/>
          </w:tcPr>
          <w:p w14:paraId="6FC096EC"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33,81%</w:t>
            </w:r>
          </w:p>
        </w:tc>
        <w:tc>
          <w:tcPr>
            <w:tcW w:w="1696" w:type="dxa"/>
            <w:noWrap/>
            <w:vAlign w:val="center"/>
            <w:hideMark/>
          </w:tcPr>
          <w:p w14:paraId="4A6AE0F5" w14:textId="77777777" w:rsidR="000229F6" w:rsidRPr="00C05E4D" w:rsidRDefault="000229F6" w:rsidP="00E44737">
            <w:pPr>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0"/>
                <w:szCs w:val="20"/>
                <w:lang w:val="en-US"/>
              </w:rPr>
            </w:pPr>
            <w:r w:rsidRPr="00C05E4D">
              <w:rPr>
                <w:rFonts w:ascii="Cambria" w:eastAsia="Times New Roman" w:hAnsi="Cambria" w:cs="Calibri"/>
                <w:sz w:val="20"/>
                <w:szCs w:val="20"/>
                <w:lang w:val="en-US"/>
              </w:rPr>
              <w:t>-288.251,77</w:t>
            </w:r>
          </w:p>
        </w:tc>
      </w:tr>
      <w:tr w:rsidR="000229F6" w:rsidRPr="002D059A" w14:paraId="75F59C1D" w14:textId="77777777" w:rsidTr="002D05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dxa"/>
            <w:noWrap/>
            <w:vAlign w:val="center"/>
            <w:hideMark/>
          </w:tcPr>
          <w:p w14:paraId="4C9EE2BA" w14:textId="77777777" w:rsidR="000229F6" w:rsidRPr="002D059A" w:rsidRDefault="000229F6" w:rsidP="00E44737">
            <w:pPr>
              <w:spacing w:line="276" w:lineRule="auto"/>
              <w:jc w:val="right"/>
              <w:rPr>
                <w:rFonts w:ascii="Cambria" w:eastAsia="Times New Roman" w:hAnsi="Cambria" w:cs="Calibri"/>
                <w:b w:val="0"/>
                <w:bCs w:val="0"/>
                <w:color w:val="000000"/>
                <w:sz w:val="20"/>
                <w:szCs w:val="20"/>
                <w:lang w:val="en-US"/>
              </w:rPr>
            </w:pPr>
            <w:r w:rsidRPr="002D059A">
              <w:rPr>
                <w:rFonts w:ascii="Cambria" w:eastAsia="Times New Roman" w:hAnsi="Cambria" w:cs="Calibri"/>
                <w:color w:val="000000"/>
                <w:sz w:val="20"/>
                <w:szCs w:val="20"/>
                <w:lang w:val="en-US"/>
              </w:rPr>
              <w:t>4.446.116,15</w:t>
            </w:r>
          </w:p>
        </w:tc>
        <w:tc>
          <w:tcPr>
            <w:tcW w:w="1422" w:type="dxa"/>
            <w:noWrap/>
            <w:vAlign w:val="center"/>
            <w:hideMark/>
          </w:tcPr>
          <w:p w14:paraId="066CD8A9" w14:textId="77777777" w:rsidR="000229F6" w:rsidRPr="002D059A"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70C0"/>
                <w:sz w:val="20"/>
                <w:szCs w:val="20"/>
                <w:lang w:val="en-US"/>
              </w:rPr>
            </w:pPr>
            <w:r w:rsidRPr="002D059A">
              <w:rPr>
                <w:rFonts w:ascii="Cambria" w:eastAsia="Times New Roman" w:hAnsi="Cambria" w:cs="Calibri"/>
                <w:b/>
                <w:bCs/>
                <w:color w:val="0070C0"/>
                <w:sz w:val="20"/>
                <w:szCs w:val="20"/>
                <w:lang w:val="en-US"/>
              </w:rPr>
              <w:t>3.167.777,50</w:t>
            </w:r>
          </w:p>
        </w:tc>
        <w:tc>
          <w:tcPr>
            <w:tcW w:w="989" w:type="dxa"/>
            <w:noWrap/>
            <w:vAlign w:val="center"/>
            <w:hideMark/>
          </w:tcPr>
          <w:p w14:paraId="18C0773B" w14:textId="77777777" w:rsidR="000229F6" w:rsidRPr="002D059A"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2D059A">
              <w:rPr>
                <w:rFonts w:ascii="Cambria" w:eastAsia="Times New Roman" w:hAnsi="Cambria" w:cs="Calibri"/>
                <w:b/>
                <w:bCs/>
                <w:color w:val="000000"/>
                <w:sz w:val="20"/>
                <w:szCs w:val="20"/>
                <w:lang w:val="en-US"/>
              </w:rPr>
              <w:t>71,25%</w:t>
            </w:r>
          </w:p>
        </w:tc>
        <w:tc>
          <w:tcPr>
            <w:tcW w:w="1696" w:type="dxa"/>
            <w:noWrap/>
            <w:vAlign w:val="center"/>
            <w:hideMark/>
          </w:tcPr>
          <w:p w14:paraId="2AAACFE0" w14:textId="77777777" w:rsidR="000229F6" w:rsidRPr="002D059A" w:rsidRDefault="000229F6" w:rsidP="00E44737">
            <w:pPr>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0"/>
                <w:szCs w:val="20"/>
                <w:lang w:val="en-US"/>
              </w:rPr>
            </w:pPr>
            <w:r w:rsidRPr="002D059A">
              <w:rPr>
                <w:rFonts w:ascii="Cambria" w:eastAsia="Times New Roman" w:hAnsi="Cambria" w:cs="Calibri"/>
                <w:b/>
                <w:bCs/>
                <w:color w:val="000000"/>
                <w:sz w:val="20"/>
                <w:szCs w:val="20"/>
                <w:lang w:val="en-US"/>
              </w:rPr>
              <w:t>-1.278.338,65</w:t>
            </w:r>
          </w:p>
        </w:tc>
      </w:tr>
    </w:tbl>
    <w:p w14:paraId="74D6F382" w14:textId="77777777" w:rsidR="000229F6" w:rsidRPr="00544B38" w:rsidRDefault="000229F6" w:rsidP="00A72C75">
      <w:pPr>
        <w:widowControl w:val="0"/>
        <w:autoSpaceDE w:val="0"/>
        <w:autoSpaceDN w:val="0"/>
        <w:spacing w:before="240" w:after="0" w:line="360" w:lineRule="auto"/>
        <w:ind w:firstLine="720"/>
        <w:rPr>
          <w:rFonts w:ascii="Cambria" w:eastAsia="Arial MT" w:hAnsi="Cambria" w:cs="Calibri"/>
        </w:rPr>
      </w:pPr>
      <w:r w:rsidRPr="00544B38">
        <w:rPr>
          <w:rFonts w:ascii="Cambria" w:eastAsia="Arial MT" w:hAnsi="Cambria" w:cs="Calibri"/>
        </w:rPr>
        <w:t>Со тоа значително ќе се придонесе за искористување на сонцето како обновлив извор на енергија, значително ќе се влијае на намалувањето на емисијата на стакленички гасови и загадувањето на животната средина од една, и подобрување на животниот стандард на граѓаните на Општина Струмица.</w:t>
      </w:r>
    </w:p>
    <w:p w14:paraId="7548BDDB" w14:textId="77777777" w:rsidR="000229F6" w:rsidRPr="00544B38" w:rsidRDefault="000229F6" w:rsidP="008059AF">
      <w:pPr>
        <w:widowControl w:val="0"/>
        <w:autoSpaceDE w:val="0"/>
        <w:autoSpaceDN w:val="0"/>
        <w:spacing w:before="80" w:after="0" w:line="360" w:lineRule="auto"/>
        <w:ind w:firstLine="720"/>
        <w:rPr>
          <w:rFonts w:ascii="Cambria" w:eastAsia="Arial MT" w:hAnsi="Cambria" w:cs="Calibri"/>
        </w:rPr>
      </w:pPr>
      <w:r w:rsidRPr="00544B38">
        <w:rPr>
          <w:rFonts w:ascii="Cambria" w:eastAsia="Arial MT" w:hAnsi="Cambria" w:cs="Calibri"/>
        </w:rPr>
        <w:t>Имајќи предвид дека целокупната произведена електрична енергија ќе биде наменета за намалување на трошоците за работење на Пречистителната станица и дека од неа Општина Струмица и ЈПКД Комуналец нема да имаат никаков директен финансиски или комерцијален ефект, туку само ќе влијаат на подобрување на самоодрживоста на Објектот, сметаме дека врз основа на овој Документ, надлежните од Општина Струмица и ЈПКД Комуналец ќе имаат можност да се обратат до домашните и меѓународните финансиски институции кои функционираат во Република Северна Македнија со барање за финансиска поддршка во реализацијата на овој значаен Проект, на општ бенефите на сите чинители.</w:t>
      </w:r>
    </w:p>
    <w:p w14:paraId="02A86FAD" w14:textId="77777777" w:rsidR="000229F6" w:rsidRDefault="000229F6" w:rsidP="008059AF">
      <w:pPr>
        <w:widowControl w:val="0"/>
        <w:autoSpaceDE w:val="0"/>
        <w:autoSpaceDN w:val="0"/>
        <w:spacing w:before="80" w:after="0" w:line="360" w:lineRule="auto"/>
        <w:ind w:firstLine="720"/>
        <w:rPr>
          <w:rFonts w:ascii="Cambria" w:eastAsia="Arial MT" w:hAnsi="Cambria" w:cs="Calibri"/>
        </w:rPr>
      </w:pPr>
      <w:r w:rsidRPr="00544B38">
        <w:rPr>
          <w:rFonts w:ascii="Cambria" w:eastAsia="Arial MT" w:hAnsi="Cambria" w:cs="Calibri"/>
        </w:rPr>
        <w:t xml:space="preserve">Истовремено, имајќи ја предвид количината на произведениот отпад – милта која се добива како продукт на прочистувањето на отпадни води, а која претставува значителен извор на енергија, која би се добила со за производство на биогас преку процес на анаеробна дигестија во метан-танкови, се отвара можност за инсталирање на капацитети за производство на електрична енергија од </w:t>
      </w:r>
      <w:r w:rsidRPr="00ED0188">
        <w:rPr>
          <w:rFonts w:ascii="Cambria" w:eastAsia="Arial MT" w:hAnsi="Cambria" w:cs="Calibri"/>
        </w:rPr>
        <w:t>произведениот биогас.</w:t>
      </w:r>
    </w:p>
    <w:p w14:paraId="46DE3E32" w14:textId="522B2D0E" w:rsidR="00A72C75" w:rsidRDefault="00A72C75" w:rsidP="00A72C75">
      <w:pPr>
        <w:pStyle w:val="a0"/>
        <w:spacing w:before="120"/>
      </w:pPr>
      <w:bookmarkStart w:id="43" w:name="_Toc180067274"/>
      <w:r>
        <w:t>Поставување на мали ФЕЦ на покривни конструкции на објекти</w:t>
      </w:r>
      <w:bookmarkEnd w:id="43"/>
    </w:p>
    <w:p w14:paraId="54EC74FF" w14:textId="44D6B399" w:rsidR="00644D6B" w:rsidRDefault="00A72C75" w:rsidP="008059AF">
      <w:pPr>
        <w:widowControl w:val="0"/>
        <w:autoSpaceDE w:val="0"/>
        <w:autoSpaceDN w:val="0"/>
        <w:spacing w:before="80" w:after="0" w:line="360" w:lineRule="auto"/>
        <w:ind w:firstLine="720"/>
      </w:pPr>
      <w:r>
        <w:rPr>
          <w:rFonts w:ascii="Cambria" w:eastAsia="Arial MT" w:hAnsi="Cambria" w:cs="Calibri"/>
        </w:rPr>
        <w:t xml:space="preserve">Заради проценка на можностите за искористување на Обновливите извори на енергија, а имајќи ја предвид </w:t>
      </w:r>
      <w:r w:rsidRPr="00644D6B">
        <w:rPr>
          <w:rFonts w:ascii="Cambria" w:eastAsia="Arial MT" w:hAnsi="Cambria" w:cs="Calibri"/>
          <w:b/>
          <w:bCs/>
        </w:rPr>
        <w:t>Стратешката цел 6:</w:t>
      </w:r>
      <w:r w:rsidR="00644D6B">
        <w:rPr>
          <w:rFonts w:ascii="Cambria" w:eastAsia="Arial MT" w:hAnsi="Cambria" w:cs="Calibri"/>
        </w:rPr>
        <w:t xml:space="preserve"> Примена на концептот на Јавно Приватно Партнерство,</w:t>
      </w:r>
      <w:r>
        <w:rPr>
          <w:rFonts w:ascii="Cambria" w:eastAsia="Arial MT" w:hAnsi="Cambria" w:cs="Calibri"/>
        </w:rPr>
        <w:t xml:space="preserve">  Општина Струмица во 2023 година изработи “</w:t>
      </w:r>
      <w:r w:rsidRPr="00A72C75">
        <w:rPr>
          <w:rFonts w:ascii="Cambria" w:eastAsia="Arial MT" w:hAnsi="Cambria" w:cs="Calibri"/>
        </w:rPr>
        <w:t xml:space="preserve">Физибилити студија за оправданоста за доделување </w:t>
      </w:r>
      <w:r w:rsidRPr="00A72C75">
        <w:rPr>
          <w:rFonts w:ascii="Cambria" w:eastAsia="Arial MT" w:hAnsi="Cambria" w:cs="Calibri"/>
        </w:rPr>
        <w:lastRenderedPageBreak/>
        <w:t>на договор за јавно приватно партнерство за поставување и одржување на кровни фотоволтаици на објекти во сопственост на општина Струмица (во согласност со законот за концесии и јавно приватно партнерство)</w:t>
      </w:r>
      <w:r>
        <w:rPr>
          <w:rFonts w:ascii="Cambria" w:eastAsia="Arial MT" w:hAnsi="Cambria" w:cs="Calibri"/>
        </w:rPr>
        <w:t>“</w:t>
      </w:r>
      <w:r w:rsidRPr="00A72C75">
        <w:rPr>
          <w:rFonts w:ascii="Cambria" w:eastAsia="Arial MT" w:hAnsi="Cambria" w:cs="Calibri"/>
        </w:rPr>
        <w:t>.</w:t>
      </w:r>
      <w:r w:rsidRPr="00A72C75">
        <w:t xml:space="preserve"> </w:t>
      </w:r>
    </w:p>
    <w:p w14:paraId="68C1E171" w14:textId="1A3A982B" w:rsidR="00A72C75" w:rsidRDefault="00A72C75" w:rsidP="008059AF">
      <w:pPr>
        <w:widowControl w:val="0"/>
        <w:autoSpaceDE w:val="0"/>
        <w:autoSpaceDN w:val="0"/>
        <w:spacing w:before="80" w:after="0" w:line="360" w:lineRule="auto"/>
        <w:ind w:firstLine="720"/>
        <w:rPr>
          <w:rFonts w:ascii="Cambria" w:eastAsia="Arial MT" w:hAnsi="Cambria" w:cs="Calibri"/>
        </w:rPr>
      </w:pPr>
      <w:r w:rsidRPr="00A72C75">
        <w:rPr>
          <w:rFonts w:ascii="Cambria" w:eastAsia="Arial MT" w:hAnsi="Cambria" w:cs="Calibri"/>
        </w:rPr>
        <w:t>Студијата содржи правна, техничка и финансиско-економска анализа како и општи препораки добиени како резултат на спроведените анализи. Студијата содржи и препораки за нацрт договорот за јавно приватно партнерство.</w:t>
      </w:r>
    </w:p>
    <w:p w14:paraId="2579F14F" w14:textId="25DDB0DC" w:rsidR="00A72C75" w:rsidRDefault="00644D6B" w:rsidP="008059AF">
      <w:pPr>
        <w:widowControl w:val="0"/>
        <w:autoSpaceDE w:val="0"/>
        <w:autoSpaceDN w:val="0"/>
        <w:spacing w:before="80" w:after="0" w:line="360" w:lineRule="auto"/>
        <w:ind w:firstLine="720"/>
        <w:rPr>
          <w:rFonts w:ascii="Cambria" w:eastAsia="Arial MT" w:hAnsi="Cambria" w:cs="Calibri"/>
        </w:rPr>
      </w:pPr>
      <w:r>
        <w:rPr>
          <w:rFonts w:ascii="Cambria" w:eastAsia="Arial MT" w:hAnsi="Cambria" w:cs="Calibri"/>
        </w:rPr>
        <w:t xml:space="preserve">Студијата предвидува поставување на вкупно 22 мали Фотоволтаични електрични централи на покривни конструкции на објекти под надлежност на општинската администрација. Поединечниот инсталиран капацитет на секоја од малите ФЕЦ не преминува </w:t>
      </w:r>
      <w:r w:rsidRPr="00644D6B">
        <w:rPr>
          <w:rFonts w:ascii="Cambria" w:eastAsia="Arial MT" w:hAnsi="Cambria" w:cs="Calibri"/>
        </w:rPr>
        <w:t>40kW</w:t>
      </w:r>
      <w:r>
        <w:rPr>
          <w:rFonts w:ascii="Cambria" w:eastAsia="Arial MT" w:hAnsi="Cambria" w:cs="Calibri"/>
        </w:rPr>
        <w:t>, со што,  согласно Правилникот за обновливи извори на енергија на Регулаторната Комисија за енергетика, сите енергетски објекти би добиле статус потрошувач-производител.</w:t>
      </w:r>
    </w:p>
    <w:p w14:paraId="650078A4" w14:textId="526D2E53" w:rsidR="00644D6B" w:rsidRPr="00644D6B" w:rsidRDefault="00644D6B" w:rsidP="008059AF">
      <w:pPr>
        <w:widowControl w:val="0"/>
        <w:autoSpaceDE w:val="0"/>
        <w:autoSpaceDN w:val="0"/>
        <w:spacing w:before="80" w:after="0" w:line="360" w:lineRule="auto"/>
        <w:ind w:firstLine="720"/>
        <w:rPr>
          <w:rFonts w:ascii="Cambria" w:eastAsia="Arial MT" w:hAnsi="Cambria" w:cs="Calibri"/>
        </w:rPr>
      </w:pPr>
      <w:r>
        <w:rPr>
          <w:rFonts w:ascii="Cambria" w:eastAsia="Arial MT" w:hAnsi="Cambria" w:cs="Calibri"/>
        </w:rPr>
        <w:t>Во прилог е дадена листа на објекти на кој би се инсталирале мали ФЕЦ со поединечните инсталирани капацитети на секоја од нив:</w:t>
      </w:r>
    </w:p>
    <w:p w14:paraId="12D0EFBB" w14:textId="10318840" w:rsidR="000229F6" w:rsidRPr="00D91738" w:rsidRDefault="000229F6" w:rsidP="000229F6">
      <w:pPr>
        <w:widowControl w:val="0"/>
        <w:autoSpaceDE w:val="0"/>
        <w:autoSpaceDN w:val="0"/>
        <w:spacing w:before="80" w:after="0" w:line="360" w:lineRule="auto"/>
        <w:rPr>
          <w:rFonts w:ascii="Cambria" w:eastAsia="Arial MT" w:hAnsi="Cambria" w:cs="Calibri"/>
          <w:b/>
          <w:bCs/>
          <w:sz w:val="18"/>
          <w:szCs w:val="18"/>
        </w:rPr>
      </w:pPr>
      <w:r w:rsidRPr="00D91738">
        <w:rPr>
          <w:rFonts w:ascii="Cambria" w:eastAsia="Arial MT" w:hAnsi="Cambria" w:cs="Calibri"/>
          <w:b/>
          <w:bCs/>
          <w:sz w:val="18"/>
          <w:szCs w:val="18"/>
        </w:rPr>
        <w:t xml:space="preserve">Табела </w:t>
      </w:r>
      <w:r w:rsidR="00317FA4">
        <w:rPr>
          <w:rFonts w:ascii="Cambria" w:eastAsia="Arial MT" w:hAnsi="Cambria" w:cs="Calibri"/>
          <w:b/>
          <w:bCs/>
          <w:sz w:val="18"/>
          <w:szCs w:val="18"/>
        </w:rPr>
        <w:t>12</w:t>
      </w:r>
      <w:r w:rsidRPr="00D91738">
        <w:rPr>
          <w:rFonts w:ascii="Cambria" w:eastAsia="Arial MT" w:hAnsi="Cambria" w:cs="Calibri"/>
          <w:b/>
          <w:bCs/>
          <w:sz w:val="18"/>
          <w:szCs w:val="18"/>
        </w:rPr>
        <w:t>: Капцитет на фотоволтаични централи кои би се поставиле на покривни конструкции</w:t>
      </w:r>
    </w:p>
    <w:tbl>
      <w:tblPr>
        <w:tblStyle w:val="ListTable2-Accent2"/>
        <w:tblW w:w="6131" w:type="dxa"/>
        <w:tblLook w:val="04A0" w:firstRow="1" w:lastRow="0" w:firstColumn="1" w:lastColumn="0" w:noHBand="0" w:noVBand="1"/>
      </w:tblPr>
      <w:tblGrid>
        <w:gridCol w:w="3114"/>
        <w:gridCol w:w="2410"/>
        <w:gridCol w:w="1249"/>
      </w:tblGrid>
      <w:tr w:rsidR="000229F6" w:rsidRPr="000229F6" w14:paraId="31CC6506" w14:textId="77777777" w:rsidTr="002D05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349A4602" w14:textId="4AE6F9CC" w:rsidR="000229F6" w:rsidRPr="000229F6" w:rsidRDefault="000229F6" w:rsidP="002D059A">
            <w:pPr>
              <w:jc w:val="center"/>
              <w:rPr>
                <w:rFonts w:ascii="Cambria" w:eastAsia="Times New Roman" w:hAnsi="Cambria" w:cs="Times New Roman"/>
                <w:color w:val="000000"/>
                <w:sz w:val="20"/>
                <w:szCs w:val="20"/>
              </w:rPr>
            </w:pPr>
            <w:r>
              <w:rPr>
                <w:rFonts w:ascii="Cambria" w:eastAsia="Times New Roman" w:hAnsi="Cambria" w:cs="Times New Roman"/>
                <w:color w:val="000000"/>
                <w:sz w:val="20"/>
                <w:szCs w:val="20"/>
              </w:rPr>
              <w:t>Објект</w:t>
            </w:r>
          </w:p>
        </w:tc>
        <w:tc>
          <w:tcPr>
            <w:tcW w:w="2410" w:type="dxa"/>
            <w:noWrap/>
            <w:vAlign w:val="center"/>
          </w:tcPr>
          <w:p w14:paraId="1D7C807D" w14:textId="487BCA09" w:rsidR="000229F6" w:rsidRPr="000229F6" w:rsidRDefault="000229F6" w:rsidP="002D059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Локација</w:t>
            </w:r>
          </w:p>
        </w:tc>
        <w:tc>
          <w:tcPr>
            <w:tcW w:w="607" w:type="dxa"/>
            <w:noWrap/>
            <w:vAlign w:val="center"/>
          </w:tcPr>
          <w:p w14:paraId="4C59F302" w14:textId="14F903B3" w:rsidR="000229F6" w:rsidRPr="000229F6" w:rsidRDefault="000229F6" w:rsidP="002D059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Pr>
                <w:rFonts w:ascii="Cambria" w:eastAsia="Times New Roman" w:hAnsi="Cambria" w:cs="Times New Roman"/>
                <w:color w:val="000000"/>
                <w:sz w:val="20"/>
                <w:szCs w:val="20"/>
              </w:rPr>
              <w:t xml:space="preserve">Капацитет </w:t>
            </w:r>
            <w:r>
              <w:rPr>
                <w:rFonts w:ascii="Cambria" w:eastAsia="Times New Roman" w:hAnsi="Cambria" w:cs="Times New Roman"/>
                <w:color w:val="000000"/>
                <w:sz w:val="20"/>
                <w:szCs w:val="20"/>
                <w:lang w:val="en-US"/>
              </w:rPr>
              <w:t>kW</w:t>
            </w:r>
          </w:p>
        </w:tc>
      </w:tr>
      <w:tr w:rsidR="000229F6" w:rsidRPr="000229F6" w14:paraId="6AF9F52E"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4898F08"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Општинска Зграда</w:t>
            </w:r>
          </w:p>
        </w:tc>
        <w:tc>
          <w:tcPr>
            <w:tcW w:w="2410" w:type="dxa"/>
            <w:noWrap/>
            <w:hideMark/>
          </w:tcPr>
          <w:p w14:paraId="5C411C4B"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48E742C9"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lang w:val="en-US"/>
              </w:rPr>
            </w:pPr>
            <w:r w:rsidRPr="000229F6">
              <w:rPr>
                <w:rFonts w:ascii="Cambria" w:eastAsia="Times New Roman" w:hAnsi="Cambria" w:cs="Times New Roman"/>
                <w:color w:val="000000"/>
                <w:sz w:val="20"/>
                <w:szCs w:val="20"/>
                <w:lang w:val="en-US"/>
              </w:rPr>
              <w:t>40</w:t>
            </w:r>
          </w:p>
        </w:tc>
      </w:tr>
      <w:tr w:rsidR="000229F6" w:rsidRPr="000229F6" w14:paraId="2C5A96A3"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23FCF96"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Дом на АРМ</w:t>
            </w:r>
          </w:p>
        </w:tc>
        <w:tc>
          <w:tcPr>
            <w:tcW w:w="2410" w:type="dxa"/>
            <w:noWrap/>
            <w:hideMark/>
          </w:tcPr>
          <w:p w14:paraId="350B7A4B"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145F700E"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20</w:t>
            </w:r>
          </w:p>
        </w:tc>
      </w:tr>
      <w:tr w:rsidR="000229F6" w:rsidRPr="000229F6" w14:paraId="1AF6B4AC"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A51C4FB"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 xml:space="preserve">ОМУ Боро Џони </w:t>
            </w:r>
          </w:p>
        </w:tc>
        <w:tc>
          <w:tcPr>
            <w:tcW w:w="2410" w:type="dxa"/>
            <w:noWrap/>
            <w:hideMark/>
          </w:tcPr>
          <w:p w14:paraId="1DFE9BE4"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4BAF30FA"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8</w:t>
            </w:r>
          </w:p>
        </w:tc>
      </w:tr>
      <w:tr w:rsidR="000229F6" w:rsidRPr="000229F6" w14:paraId="0864FCA3"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57DF9C3"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ОУ Маршал Тито</w:t>
            </w:r>
          </w:p>
        </w:tc>
        <w:tc>
          <w:tcPr>
            <w:tcW w:w="2410" w:type="dxa"/>
            <w:noWrap/>
            <w:hideMark/>
          </w:tcPr>
          <w:p w14:paraId="4CE3680F"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4B1BE675"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20</w:t>
            </w:r>
          </w:p>
        </w:tc>
      </w:tr>
      <w:tr w:rsidR="000229F6" w:rsidRPr="000229F6" w14:paraId="4D79E70E"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53C9C6F"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ОУ Никола Вапцаров</w:t>
            </w:r>
          </w:p>
        </w:tc>
        <w:tc>
          <w:tcPr>
            <w:tcW w:w="2410" w:type="dxa"/>
            <w:noWrap/>
            <w:hideMark/>
          </w:tcPr>
          <w:p w14:paraId="214A100A"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31560E93"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15</w:t>
            </w:r>
          </w:p>
        </w:tc>
      </w:tr>
      <w:tr w:rsidR="000229F6" w:rsidRPr="000229F6" w14:paraId="326B629D"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8A1F321"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ОУ Видое Подгорец</w:t>
            </w:r>
          </w:p>
        </w:tc>
        <w:tc>
          <w:tcPr>
            <w:tcW w:w="2410" w:type="dxa"/>
            <w:noWrap/>
            <w:hideMark/>
          </w:tcPr>
          <w:p w14:paraId="57F91A2B"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0A6DD404"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40</w:t>
            </w:r>
          </w:p>
        </w:tc>
      </w:tr>
      <w:tr w:rsidR="000229F6" w:rsidRPr="000229F6" w14:paraId="7887AE15"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CB2ED9C"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ОУ Сандо Масев</w:t>
            </w:r>
          </w:p>
        </w:tc>
        <w:tc>
          <w:tcPr>
            <w:tcW w:w="2410" w:type="dxa"/>
            <w:noWrap/>
            <w:hideMark/>
          </w:tcPr>
          <w:p w14:paraId="57526BF0"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с.Баница</w:t>
            </w:r>
          </w:p>
        </w:tc>
        <w:tc>
          <w:tcPr>
            <w:tcW w:w="607" w:type="dxa"/>
            <w:noWrap/>
            <w:hideMark/>
          </w:tcPr>
          <w:p w14:paraId="1003B01B"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15</w:t>
            </w:r>
          </w:p>
        </w:tc>
      </w:tr>
      <w:tr w:rsidR="000229F6" w:rsidRPr="000229F6" w14:paraId="76C02652"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82E5744"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ОУ Гоце Делчев</w:t>
            </w:r>
          </w:p>
        </w:tc>
        <w:tc>
          <w:tcPr>
            <w:tcW w:w="2410" w:type="dxa"/>
            <w:noWrap/>
            <w:hideMark/>
          </w:tcPr>
          <w:p w14:paraId="74D67416"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с.Вељуса</w:t>
            </w:r>
          </w:p>
        </w:tc>
        <w:tc>
          <w:tcPr>
            <w:tcW w:w="607" w:type="dxa"/>
            <w:noWrap/>
            <w:hideMark/>
          </w:tcPr>
          <w:p w14:paraId="62306C85"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20</w:t>
            </w:r>
          </w:p>
        </w:tc>
      </w:tr>
      <w:tr w:rsidR="000229F6" w:rsidRPr="000229F6" w14:paraId="58D03F65"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48B093B"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ОУ Кирил и Методиј</w:t>
            </w:r>
          </w:p>
        </w:tc>
        <w:tc>
          <w:tcPr>
            <w:tcW w:w="2410" w:type="dxa"/>
            <w:noWrap/>
            <w:hideMark/>
          </w:tcPr>
          <w:p w14:paraId="24EDF693"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с.Дабиле</w:t>
            </w:r>
          </w:p>
        </w:tc>
        <w:tc>
          <w:tcPr>
            <w:tcW w:w="607" w:type="dxa"/>
            <w:noWrap/>
            <w:hideMark/>
          </w:tcPr>
          <w:p w14:paraId="58192C95"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8</w:t>
            </w:r>
          </w:p>
        </w:tc>
      </w:tr>
      <w:tr w:rsidR="000229F6" w:rsidRPr="000229F6" w14:paraId="45D9F5B3"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81CFBC7"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ОУ Маршал Тито</w:t>
            </w:r>
          </w:p>
        </w:tc>
        <w:tc>
          <w:tcPr>
            <w:tcW w:w="2410" w:type="dxa"/>
            <w:noWrap/>
            <w:hideMark/>
          </w:tcPr>
          <w:p w14:paraId="1AF3E553"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с.Муртино</w:t>
            </w:r>
          </w:p>
        </w:tc>
        <w:tc>
          <w:tcPr>
            <w:tcW w:w="607" w:type="dxa"/>
            <w:noWrap/>
            <w:hideMark/>
          </w:tcPr>
          <w:p w14:paraId="19B16770"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6</w:t>
            </w:r>
          </w:p>
        </w:tc>
      </w:tr>
      <w:tr w:rsidR="000229F6" w:rsidRPr="000229F6" w14:paraId="435F2392"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5B3AED7"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ОУ Даме Груев</w:t>
            </w:r>
          </w:p>
        </w:tc>
        <w:tc>
          <w:tcPr>
            <w:tcW w:w="2410" w:type="dxa"/>
            <w:noWrap/>
            <w:hideMark/>
          </w:tcPr>
          <w:p w14:paraId="69474DA3"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с.Куклиш</w:t>
            </w:r>
          </w:p>
        </w:tc>
        <w:tc>
          <w:tcPr>
            <w:tcW w:w="607" w:type="dxa"/>
            <w:noWrap/>
            <w:hideMark/>
          </w:tcPr>
          <w:p w14:paraId="6F7A56C1"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6</w:t>
            </w:r>
          </w:p>
        </w:tc>
      </w:tr>
      <w:tr w:rsidR="000229F6" w:rsidRPr="000229F6" w14:paraId="246D0AD2"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3E482D0"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ОУ Герас Цунев</w:t>
            </w:r>
          </w:p>
        </w:tc>
        <w:tc>
          <w:tcPr>
            <w:tcW w:w="2410" w:type="dxa"/>
            <w:noWrap/>
            <w:hideMark/>
          </w:tcPr>
          <w:p w14:paraId="607B392E"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с.Просениково</w:t>
            </w:r>
          </w:p>
        </w:tc>
        <w:tc>
          <w:tcPr>
            <w:tcW w:w="607" w:type="dxa"/>
            <w:noWrap/>
            <w:hideMark/>
          </w:tcPr>
          <w:p w14:paraId="724D8ED2"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15</w:t>
            </w:r>
          </w:p>
        </w:tc>
      </w:tr>
      <w:tr w:rsidR="000229F6" w:rsidRPr="000229F6" w14:paraId="5EC13CE3"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644EFF0"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СОУ Јане Сандански</w:t>
            </w:r>
          </w:p>
        </w:tc>
        <w:tc>
          <w:tcPr>
            <w:tcW w:w="2410" w:type="dxa"/>
            <w:noWrap/>
            <w:hideMark/>
          </w:tcPr>
          <w:p w14:paraId="1DB56EE8"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546C6DE8"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30</w:t>
            </w:r>
          </w:p>
        </w:tc>
      </w:tr>
      <w:tr w:rsidR="000229F6" w:rsidRPr="000229F6" w14:paraId="13008F6C"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649C7FA"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СОУ Димитар Влахов</w:t>
            </w:r>
          </w:p>
        </w:tc>
        <w:tc>
          <w:tcPr>
            <w:tcW w:w="2410" w:type="dxa"/>
            <w:noWrap/>
            <w:hideMark/>
          </w:tcPr>
          <w:p w14:paraId="478990CB"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0384A6D3"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15</w:t>
            </w:r>
          </w:p>
        </w:tc>
      </w:tr>
      <w:tr w:rsidR="000229F6" w:rsidRPr="000229F6" w14:paraId="4AC8B55A"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78AE081"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 xml:space="preserve">Градинка </w:t>
            </w:r>
            <w:r w:rsidRPr="000229F6">
              <w:rPr>
                <w:rFonts w:ascii="Cambria" w:eastAsia="Times New Roman" w:hAnsi="Cambria" w:cs="Times New Roman"/>
                <w:color w:val="000000"/>
                <w:sz w:val="20"/>
                <w:szCs w:val="20"/>
              </w:rPr>
              <w:t>Колезија</w:t>
            </w:r>
          </w:p>
        </w:tc>
        <w:tc>
          <w:tcPr>
            <w:tcW w:w="2410" w:type="dxa"/>
            <w:noWrap/>
            <w:hideMark/>
          </w:tcPr>
          <w:p w14:paraId="45D3662B"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0229F6">
              <w:rPr>
                <w:rFonts w:ascii="Cambria" w:eastAsia="Times New Roman" w:hAnsi="Cambria" w:cs="Times New Roman"/>
                <w:color w:val="000000"/>
                <w:sz w:val="20"/>
                <w:szCs w:val="20"/>
                <w:lang w:val="en-US"/>
              </w:rPr>
              <w:t>Струмица</w:t>
            </w:r>
          </w:p>
        </w:tc>
        <w:tc>
          <w:tcPr>
            <w:tcW w:w="607" w:type="dxa"/>
            <w:noWrap/>
            <w:hideMark/>
          </w:tcPr>
          <w:p w14:paraId="5A034707"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40</w:t>
            </w:r>
          </w:p>
        </w:tc>
      </w:tr>
      <w:tr w:rsidR="000229F6" w:rsidRPr="000229F6" w14:paraId="5A182443"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0E2276C"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rPr>
              <w:t xml:space="preserve">Детска </w:t>
            </w:r>
            <w:r w:rsidRPr="000229F6">
              <w:rPr>
                <w:rFonts w:ascii="Cambria" w:eastAsia="Times New Roman" w:hAnsi="Cambria" w:cs="Times New Roman"/>
                <w:color w:val="000000"/>
                <w:sz w:val="20"/>
                <w:szCs w:val="20"/>
                <w:lang w:val="en-US"/>
              </w:rPr>
              <w:t xml:space="preserve">Градинка </w:t>
            </w:r>
            <w:r w:rsidRPr="000229F6">
              <w:rPr>
                <w:rFonts w:ascii="Cambria" w:eastAsia="Times New Roman" w:hAnsi="Cambria" w:cs="Times New Roman"/>
                <w:color w:val="000000"/>
                <w:sz w:val="20"/>
                <w:szCs w:val="20"/>
              </w:rPr>
              <w:t>Парк</w:t>
            </w:r>
          </w:p>
        </w:tc>
        <w:tc>
          <w:tcPr>
            <w:tcW w:w="2410" w:type="dxa"/>
            <w:noWrap/>
            <w:hideMark/>
          </w:tcPr>
          <w:p w14:paraId="4F0F1906"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0229F6">
              <w:rPr>
                <w:rFonts w:ascii="Cambria" w:eastAsia="Times New Roman" w:hAnsi="Cambria" w:cs="Times New Roman"/>
                <w:color w:val="000000"/>
                <w:sz w:val="20"/>
                <w:szCs w:val="20"/>
                <w:lang w:val="en-US"/>
              </w:rPr>
              <w:t>Струмица</w:t>
            </w:r>
          </w:p>
        </w:tc>
        <w:tc>
          <w:tcPr>
            <w:tcW w:w="607" w:type="dxa"/>
            <w:noWrap/>
            <w:hideMark/>
          </w:tcPr>
          <w:p w14:paraId="113FDD44"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15</w:t>
            </w:r>
          </w:p>
        </w:tc>
      </w:tr>
      <w:tr w:rsidR="000229F6" w:rsidRPr="000229F6" w14:paraId="60405615"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B33FEC5"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rPr>
              <w:t xml:space="preserve">Детска </w:t>
            </w:r>
            <w:r w:rsidRPr="000229F6">
              <w:rPr>
                <w:rFonts w:ascii="Cambria" w:eastAsia="Times New Roman" w:hAnsi="Cambria" w:cs="Times New Roman"/>
                <w:color w:val="000000"/>
                <w:sz w:val="20"/>
                <w:szCs w:val="20"/>
                <w:lang w:val="en-US"/>
              </w:rPr>
              <w:t xml:space="preserve">Градинка </w:t>
            </w:r>
            <w:r w:rsidRPr="000229F6">
              <w:rPr>
                <w:rFonts w:ascii="Cambria" w:eastAsia="Times New Roman" w:hAnsi="Cambria" w:cs="Times New Roman"/>
                <w:color w:val="000000"/>
                <w:sz w:val="20"/>
                <w:szCs w:val="20"/>
              </w:rPr>
              <w:t>Вапцаров</w:t>
            </w:r>
          </w:p>
        </w:tc>
        <w:tc>
          <w:tcPr>
            <w:tcW w:w="2410" w:type="dxa"/>
            <w:noWrap/>
            <w:hideMark/>
          </w:tcPr>
          <w:p w14:paraId="44C1C301"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0229F6">
              <w:rPr>
                <w:rFonts w:ascii="Cambria" w:eastAsia="Times New Roman" w:hAnsi="Cambria" w:cs="Times New Roman"/>
                <w:color w:val="000000"/>
                <w:sz w:val="20"/>
                <w:szCs w:val="20"/>
                <w:lang w:val="en-US"/>
              </w:rPr>
              <w:t>Струмица</w:t>
            </w:r>
          </w:p>
        </w:tc>
        <w:tc>
          <w:tcPr>
            <w:tcW w:w="607" w:type="dxa"/>
            <w:noWrap/>
            <w:hideMark/>
          </w:tcPr>
          <w:p w14:paraId="5862C585"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20</w:t>
            </w:r>
          </w:p>
        </w:tc>
      </w:tr>
      <w:tr w:rsidR="000229F6" w:rsidRPr="000229F6" w14:paraId="01F9B23B"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F334A82"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rPr>
              <w:t xml:space="preserve">Детска </w:t>
            </w:r>
            <w:r w:rsidRPr="000229F6">
              <w:rPr>
                <w:rFonts w:ascii="Cambria" w:eastAsia="Times New Roman" w:hAnsi="Cambria" w:cs="Times New Roman"/>
                <w:color w:val="000000"/>
                <w:sz w:val="20"/>
                <w:szCs w:val="20"/>
                <w:lang w:val="en-US"/>
              </w:rPr>
              <w:t xml:space="preserve">Градинка </w:t>
            </w:r>
            <w:r w:rsidRPr="000229F6">
              <w:rPr>
                <w:rFonts w:ascii="Cambria" w:eastAsia="Times New Roman" w:hAnsi="Cambria" w:cs="Times New Roman"/>
                <w:color w:val="000000"/>
                <w:sz w:val="20"/>
                <w:szCs w:val="20"/>
              </w:rPr>
              <w:t>Болница</w:t>
            </w:r>
          </w:p>
        </w:tc>
        <w:tc>
          <w:tcPr>
            <w:tcW w:w="2410" w:type="dxa"/>
            <w:noWrap/>
            <w:hideMark/>
          </w:tcPr>
          <w:p w14:paraId="0DBE1FC4"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0229F6">
              <w:rPr>
                <w:rFonts w:ascii="Cambria" w:eastAsia="Times New Roman" w:hAnsi="Cambria" w:cs="Times New Roman"/>
                <w:color w:val="000000"/>
                <w:sz w:val="20"/>
                <w:szCs w:val="20"/>
                <w:lang w:val="en-US"/>
              </w:rPr>
              <w:t>Струмица</w:t>
            </w:r>
          </w:p>
        </w:tc>
        <w:tc>
          <w:tcPr>
            <w:tcW w:w="607" w:type="dxa"/>
            <w:noWrap/>
            <w:hideMark/>
          </w:tcPr>
          <w:p w14:paraId="51D56111"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30</w:t>
            </w:r>
          </w:p>
        </w:tc>
      </w:tr>
      <w:tr w:rsidR="000229F6" w:rsidRPr="000229F6" w14:paraId="3536412B"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33727DF" w14:textId="77777777" w:rsidR="000229F6" w:rsidRPr="000229F6" w:rsidRDefault="000229F6" w:rsidP="00B17FE6">
            <w:pPr>
              <w:jc w:val="left"/>
              <w:rPr>
                <w:rFonts w:ascii="Cambria" w:eastAsia="Times New Roman" w:hAnsi="Cambria" w:cs="Times New Roman"/>
                <w:color w:val="000000"/>
                <w:sz w:val="20"/>
                <w:szCs w:val="20"/>
              </w:rPr>
            </w:pPr>
            <w:r w:rsidRPr="000229F6">
              <w:rPr>
                <w:rFonts w:ascii="Cambria" w:eastAsia="Times New Roman" w:hAnsi="Cambria" w:cs="Times New Roman"/>
                <w:color w:val="000000"/>
                <w:sz w:val="20"/>
                <w:szCs w:val="20"/>
              </w:rPr>
              <w:t xml:space="preserve">Детска </w:t>
            </w:r>
            <w:r w:rsidRPr="000229F6">
              <w:rPr>
                <w:rFonts w:ascii="Cambria" w:eastAsia="Times New Roman" w:hAnsi="Cambria" w:cs="Times New Roman"/>
                <w:color w:val="000000"/>
                <w:sz w:val="20"/>
                <w:szCs w:val="20"/>
                <w:lang w:val="en-US"/>
              </w:rPr>
              <w:t xml:space="preserve">Градинка </w:t>
            </w:r>
            <w:r w:rsidRPr="000229F6">
              <w:rPr>
                <w:rFonts w:ascii="Cambria" w:eastAsia="Times New Roman" w:hAnsi="Cambria" w:cs="Times New Roman"/>
                <w:color w:val="000000"/>
                <w:sz w:val="20"/>
                <w:szCs w:val="20"/>
              </w:rPr>
              <w:t>Снежана</w:t>
            </w:r>
          </w:p>
        </w:tc>
        <w:tc>
          <w:tcPr>
            <w:tcW w:w="2410" w:type="dxa"/>
            <w:noWrap/>
            <w:hideMark/>
          </w:tcPr>
          <w:p w14:paraId="560176D2"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0229F6">
              <w:rPr>
                <w:rFonts w:ascii="Cambria" w:eastAsia="Times New Roman" w:hAnsi="Cambria" w:cs="Times New Roman"/>
                <w:color w:val="000000"/>
                <w:sz w:val="20"/>
                <w:szCs w:val="20"/>
                <w:lang w:val="en-US"/>
              </w:rPr>
              <w:t>Струмица</w:t>
            </w:r>
          </w:p>
        </w:tc>
        <w:tc>
          <w:tcPr>
            <w:tcW w:w="607" w:type="dxa"/>
            <w:noWrap/>
            <w:hideMark/>
          </w:tcPr>
          <w:p w14:paraId="11383AD9"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6</w:t>
            </w:r>
          </w:p>
        </w:tc>
      </w:tr>
      <w:tr w:rsidR="000229F6" w:rsidRPr="000229F6" w14:paraId="1A48FF0D"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D6EDA25"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rPr>
              <w:t xml:space="preserve">Детска </w:t>
            </w:r>
            <w:r w:rsidRPr="000229F6">
              <w:rPr>
                <w:rFonts w:ascii="Cambria" w:eastAsia="Times New Roman" w:hAnsi="Cambria" w:cs="Times New Roman"/>
                <w:color w:val="000000"/>
                <w:sz w:val="20"/>
                <w:szCs w:val="20"/>
                <w:lang w:val="en-US"/>
              </w:rPr>
              <w:t>Градинка Виножито</w:t>
            </w:r>
          </w:p>
        </w:tc>
        <w:tc>
          <w:tcPr>
            <w:tcW w:w="2410" w:type="dxa"/>
            <w:noWrap/>
            <w:hideMark/>
          </w:tcPr>
          <w:p w14:paraId="20B3C13E"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2B092E7B"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40</w:t>
            </w:r>
          </w:p>
        </w:tc>
      </w:tr>
      <w:tr w:rsidR="000229F6" w:rsidRPr="000229F6" w14:paraId="4679E7AE"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D6D4B71"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Библиотека Б.Ј.Мучето</w:t>
            </w:r>
          </w:p>
        </w:tc>
        <w:tc>
          <w:tcPr>
            <w:tcW w:w="2410" w:type="dxa"/>
            <w:noWrap/>
            <w:hideMark/>
          </w:tcPr>
          <w:p w14:paraId="64F43751" w14:textId="77777777" w:rsidR="000229F6" w:rsidRPr="000229F6" w:rsidRDefault="000229F6"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07FB15A4" w14:textId="77777777" w:rsidR="000229F6" w:rsidRPr="000229F6" w:rsidRDefault="000229F6" w:rsidP="00B17F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10</w:t>
            </w:r>
          </w:p>
        </w:tc>
      </w:tr>
      <w:tr w:rsidR="000229F6" w:rsidRPr="000229F6" w14:paraId="6DD42F5B" w14:textId="77777777" w:rsidTr="00B17FE6">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DB9D367" w14:textId="77777777" w:rsidR="000229F6" w:rsidRPr="000229F6" w:rsidRDefault="000229F6" w:rsidP="00B17FE6">
            <w:pPr>
              <w:jc w:val="left"/>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Противпожарна единица</w:t>
            </w:r>
          </w:p>
        </w:tc>
        <w:tc>
          <w:tcPr>
            <w:tcW w:w="2410" w:type="dxa"/>
            <w:noWrap/>
            <w:hideMark/>
          </w:tcPr>
          <w:p w14:paraId="6CF00469" w14:textId="77777777" w:rsidR="000229F6" w:rsidRPr="000229F6" w:rsidRDefault="000229F6" w:rsidP="00B17FE6">
            <w:pPr>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Струмица</w:t>
            </w:r>
          </w:p>
        </w:tc>
        <w:tc>
          <w:tcPr>
            <w:tcW w:w="607" w:type="dxa"/>
            <w:noWrap/>
            <w:hideMark/>
          </w:tcPr>
          <w:p w14:paraId="4EE622DC" w14:textId="77777777" w:rsidR="000229F6" w:rsidRPr="000229F6" w:rsidRDefault="000229F6" w:rsidP="00B17F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US"/>
              </w:rPr>
            </w:pPr>
            <w:r w:rsidRPr="000229F6">
              <w:rPr>
                <w:rFonts w:ascii="Cambria" w:eastAsia="Times New Roman" w:hAnsi="Cambria" w:cs="Times New Roman"/>
                <w:color w:val="000000"/>
                <w:sz w:val="20"/>
                <w:szCs w:val="20"/>
                <w:lang w:val="en-US"/>
              </w:rPr>
              <w:t>16</w:t>
            </w:r>
          </w:p>
        </w:tc>
      </w:tr>
      <w:tr w:rsidR="000229F6" w:rsidRPr="000229F6" w14:paraId="64BCC1C6" w14:textId="77777777" w:rsidTr="00B17F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029A34F" w14:textId="77777777" w:rsidR="000229F6" w:rsidRPr="000229F6" w:rsidRDefault="000229F6" w:rsidP="00B17FE6">
            <w:pPr>
              <w:jc w:val="left"/>
              <w:rPr>
                <w:rFonts w:ascii="Cambria" w:eastAsia="Times New Roman" w:hAnsi="Cambria" w:cs="Times New Roman"/>
                <w:color w:val="000000"/>
                <w:sz w:val="20"/>
                <w:szCs w:val="20"/>
                <w:lang w:val="en-US"/>
              </w:rPr>
            </w:pPr>
          </w:p>
        </w:tc>
        <w:tc>
          <w:tcPr>
            <w:tcW w:w="2410" w:type="dxa"/>
            <w:noWrap/>
            <w:hideMark/>
          </w:tcPr>
          <w:p w14:paraId="586ABAE1" w14:textId="15A1303C" w:rsidR="000229F6" w:rsidRPr="00644D6B" w:rsidRDefault="00644D6B" w:rsidP="00B17FE6">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sz w:val="20"/>
                <w:szCs w:val="20"/>
                <w:lang w:val="en-US"/>
              </w:rPr>
            </w:pPr>
            <w:r w:rsidRPr="00644D6B">
              <w:rPr>
                <w:rFonts w:ascii="Cambria" w:eastAsia="Times New Roman" w:hAnsi="Cambria" w:cs="Times New Roman"/>
                <w:b/>
                <w:bCs/>
                <w:sz w:val="20"/>
                <w:szCs w:val="20"/>
              </w:rPr>
              <w:t xml:space="preserve">Вкупно </w:t>
            </w:r>
            <w:r w:rsidRPr="00644D6B">
              <w:rPr>
                <w:rFonts w:ascii="Cambria" w:eastAsia="Times New Roman" w:hAnsi="Cambria" w:cs="Times New Roman"/>
                <w:b/>
                <w:bCs/>
                <w:sz w:val="20"/>
                <w:szCs w:val="20"/>
                <w:lang w:val="en-US"/>
              </w:rPr>
              <w:t>kW</w:t>
            </w:r>
          </w:p>
        </w:tc>
        <w:tc>
          <w:tcPr>
            <w:tcW w:w="607" w:type="dxa"/>
            <w:noWrap/>
            <w:hideMark/>
          </w:tcPr>
          <w:p w14:paraId="119037E3" w14:textId="77777777" w:rsidR="000229F6" w:rsidRPr="000229F6" w:rsidRDefault="000229F6" w:rsidP="00644D6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lang w:val="en-US"/>
              </w:rPr>
            </w:pPr>
            <w:r w:rsidRPr="000229F6">
              <w:rPr>
                <w:rFonts w:ascii="Cambria" w:eastAsia="Times New Roman" w:hAnsi="Cambria" w:cs="Times New Roman"/>
                <w:b/>
                <w:bCs/>
                <w:color w:val="000000"/>
                <w:sz w:val="20"/>
                <w:szCs w:val="20"/>
                <w:lang w:val="en-US"/>
              </w:rPr>
              <w:t>435</w:t>
            </w:r>
          </w:p>
        </w:tc>
      </w:tr>
    </w:tbl>
    <w:p w14:paraId="3862BF9E" w14:textId="77777777" w:rsidR="000229F6" w:rsidRPr="00ED0188" w:rsidRDefault="000229F6" w:rsidP="000229F6">
      <w:pPr>
        <w:widowControl w:val="0"/>
        <w:autoSpaceDE w:val="0"/>
        <w:autoSpaceDN w:val="0"/>
        <w:spacing w:before="80" w:after="0" w:line="360" w:lineRule="auto"/>
        <w:rPr>
          <w:rFonts w:ascii="Cambria" w:eastAsia="Arial MT" w:hAnsi="Cambria" w:cs="Calibri"/>
        </w:rPr>
      </w:pPr>
    </w:p>
    <w:p w14:paraId="3F5DDF73" w14:textId="064E777C" w:rsidR="000229F6" w:rsidRPr="00544B38" w:rsidRDefault="000229F6" w:rsidP="00644D6B">
      <w:pPr>
        <w:widowControl w:val="0"/>
        <w:autoSpaceDE w:val="0"/>
        <w:autoSpaceDN w:val="0"/>
        <w:spacing w:before="80" w:after="0" w:line="360" w:lineRule="auto"/>
        <w:ind w:firstLine="720"/>
        <w:rPr>
          <w:rFonts w:ascii="Cambria" w:eastAsia="Arial MT" w:hAnsi="Cambria" w:cs="Calibri"/>
        </w:rPr>
      </w:pPr>
      <w:r w:rsidRPr="00ED0188">
        <w:rPr>
          <w:rFonts w:ascii="Cambria" w:eastAsia="Arial MT" w:hAnsi="Cambria" w:cs="Calibri"/>
        </w:rPr>
        <w:lastRenderedPageBreak/>
        <w:t>По оптимизирање на ФЕЦ за секој објект се добива дека произведената електрична енергија е за 4% повисока од потребната електрична енергија за задоволување на потребите на објектите кои се предмет на разгледување. Енергијата произведена од ФЕЦ на крововите која директно ќе биде искористена од објектите, зависи од тоа како ќе се троши и кога ќе се троши електричната енергија. Во случајот од произведени 615 MWh директно се трошат 222 MWh, а останатите 392MWh се враќаат во мрежа. Но она што е важно е дека приближно иста количина се презема од мрежа 372 MWh.</w:t>
      </w:r>
    </w:p>
    <w:p w14:paraId="7C63940B" w14:textId="77777777" w:rsidR="000229F6" w:rsidRPr="0096671D" w:rsidRDefault="000229F6" w:rsidP="00644D6B">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Со тоа значително ќе се придонесе за искористување на сонцето како обновлив извор на енергија, значително ќе се влијае на намалувањето на емисијата на стакленички гасови и загадувањето на животната средина од една, и подобрување на животниот стандард на граѓаните на Општина Струмица.</w:t>
      </w:r>
    </w:p>
    <w:p w14:paraId="7A55A98C" w14:textId="77777777" w:rsidR="00EF479D" w:rsidRPr="0096671D" w:rsidRDefault="00EF479D" w:rsidP="00994E2E">
      <w:pPr>
        <w:spacing w:line="360" w:lineRule="auto"/>
        <w:rPr>
          <w:rFonts w:ascii="Cambria" w:hAnsi="Cambria"/>
        </w:rPr>
      </w:pPr>
    </w:p>
    <w:p w14:paraId="6300BF85" w14:textId="77777777" w:rsidR="00EF479D" w:rsidRPr="000229F6" w:rsidRDefault="00EF479D" w:rsidP="00994E2E">
      <w:pPr>
        <w:spacing w:line="360" w:lineRule="auto"/>
        <w:rPr>
          <w:rFonts w:ascii="Cambria" w:hAnsi="Cambria"/>
        </w:rPr>
      </w:pPr>
    </w:p>
    <w:p w14:paraId="71D20382" w14:textId="77777777" w:rsidR="000229F6" w:rsidRPr="000229F6" w:rsidRDefault="000229F6" w:rsidP="00994E2E">
      <w:pPr>
        <w:spacing w:line="360" w:lineRule="auto"/>
        <w:rPr>
          <w:rFonts w:ascii="Cambria" w:hAnsi="Cambria"/>
        </w:rPr>
      </w:pPr>
    </w:p>
    <w:p w14:paraId="6C6778D0" w14:textId="77777777" w:rsidR="000229F6" w:rsidRPr="000229F6" w:rsidRDefault="000229F6" w:rsidP="00994E2E">
      <w:pPr>
        <w:spacing w:line="360" w:lineRule="auto"/>
        <w:rPr>
          <w:rFonts w:ascii="Cambria" w:hAnsi="Cambria"/>
        </w:rPr>
      </w:pPr>
    </w:p>
    <w:p w14:paraId="0F873DE2" w14:textId="77777777" w:rsidR="000229F6" w:rsidRPr="000229F6" w:rsidRDefault="000229F6" w:rsidP="00994E2E">
      <w:pPr>
        <w:spacing w:line="360" w:lineRule="auto"/>
        <w:rPr>
          <w:rFonts w:ascii="Cambria" w:hAnsi="Cambria"/>
        </w:rPr>
      </w:pPr>
    </w:p>
    <w:p w14:paraId="73B40FF0" w14:textId="77777777" w:rsidR="000229F6" w:rsidRDefault="000229F6" w:rsidP="00994E2E">
      <w:pPr>
        <w:spacing w:line="360" w:lineRule="auto"/>
        <w:rPr>
          <w:rFonts w:ascii="Cambria" w:hAnsi="Cambria"/>
        </w:rPr>
      </w:pPr>
    </w:p>
    <w:p w14:paraId="19CEBE38" w14:textId="77777777" w:rsidR="00457A03" w:rsidRPr="000229F6" w:rsidRDefault="00457A03" w:rsidP="00994E2E">
      <w:pPr>
        <w:spacing w:line="360" w:lineRule="auto"/>
        <w:rPr>
          <w:rFonts w:ascii="Cambria" w:hAnsi="Cambria"/>
        </w:rPr>
      </w:pPr>
    </w:p>
    <w:p w14:paraId="39F6A502" w14:textId="77777777" w:rsidR="000229F6" w:rsidRPr="000229F6" w:rsidRDefault="000229F6" w:rsidP="00994E2E">
      <w:pPr>
        <w:spacing w:line="360" w:lineRule="auto"/>
        <w:rPr>
          <w:rFonts w:ascii="Cambria" w:hAnsi="Cambria"/>
        </w:rPr>
      </w:pPr>
    </w:p>
    <w:p w14:paraId="173410CB" w14:textId="77777777" w:rsidR="000229F6" w:rsidRPr="000229F6" w:rsidRDefault="000229F6" w:rsidP="00994E2E">
      <w:pPr>
        <w:spacing w:line="360" w:lineRule="auto"/>
        <w:rPr>
          <w:rFonts w:ascii="Cambria" w:hAnsi="Cambria"/>
        </w:rPr>
      </w:pPr>
    </w:p>
    <w:p w14:paraId="717AF133" w14:textId="77777777" w:rsidR="000229F6" w:rsidRPr="0096671D" w:rsidRDefault="000229F6" w:rsidP="00A1319E">
      <w:pPr>
        <w:pStyle w:val="a0"/>
      </w:pPr>
      <w:bookmarkStart w:id="44" w:name="_Toc180067275"/>
      <w:r w:rsidRPr="0096671D">
        <w:t>Проширување и надградување на дистрибутивниот систем</w:t>
      </w:r>
      <w:bookmarkEnd w:id="44"/>
    </w:p>
    <w:p w14:paraId="7A0BC042" w14:textId="070B7A41" w:rsidR="00644D6B" w:rsidRPr="00644D6B" w:rsidRDefault="00644D6B" w:rsidP="00457A03">
      <w:pPr>
        <w:widowControl w:val="0"/>
        <w:autoSpaceDE w:val="0"/>
        <w:autoSpaceDN w:val="0"/>
        <w:spacing w:before="80" w:after="0" w:line="360" w:lineRule="auto"/>
        <w:ind w:firstLine="720"/>
        <w:rPr>
          <w:rFonts w:ascii="Cambria" w:eastAsia="Arial MT" w:hAnsi="Cambria" w:cs="Calibri"/>
        </w:rPr>
      </w:pPr>
      <w:r>
        <w:rPr>
          <w:rFonts w:ascii="Cambria" w:eastAsia="Arial MT" w:hAnsi="Cambria" w:cs="Calibri"/>
        </w:rPr>
        <w:t xml:space="preserve">Еден од проектите кој е во целосна согласност со </w:t>
      </w:r>
      <w:r w:rsidRPr="00A1207F">
        <w:rPr>
          <w:rFonts w:ascii="Cambria" w:eastAsia="Arial MT" w:hAnsi="Cambria" w:cs="Calibri"/>
          <w:b/>
          <w:bCs/>
        </w:rPr>
        <w:t>Стратешката цел 3</w:t>
      </w:r>
      <w:r>
        <w:rPr>
          <w:rFonts w:ascii="Cambria" w:eastAsia="Arial MT" w:hAnsi="Cambria" w:cs="Calibri"/>
        </w:rPr>
        <w:t>: Унапредување на инфрастуктурата за користење на природен гас</w:t>
      </w:r>
      <w:r w:rsidR="00A1207F">
        <w:rPr>
          <w:rFonts w:ascii="Cambria" w:eastAsia="Arial MT" w:hAnsi="Cambria" w:cs="Calibri"/>
        </w:rPr>
        <w:t>, а на што Општина Струмица е посебно горда, како пионер во Република Северна Македонија, е секако и проширувањето и надградувањето на дистрибутивниот систем за природен гас.</w:t>
      </w:r>
    </w:p>
    <w:p w14:paraId="148431BC" w14:textId="63C43AAC" w:rsidR="000229F6" w:rsidRPr="0096671D" w:rsidRDefault="000229F6" w:rsidP="00457A03">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За остварување на основната цел за која и е формирано Јавното претпријатие за енергетски дејности “СТРУМИЦА-ГАС” – Струмица и во наредните години ќе продолжи со развој на дистрибутивниот гасоводен систем, изградба на дистрибутивна гасоводна мрежа и приклучување на корисници, согласно претходно утврдена динамика. </w:t>
      </w:r>
    </w:p>
    <w:p w14:paraId="2E74A4AF" w14:textId="77777777" w:rsidR="000229F6" w:rsidRPr="0096671D" w:rsidRDefault="000229F6" w:rsidP="00457A03">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Должината на дистрибутивната гасоводна мрежа која е досега изградена надминува 44.000 метри покрива голем дел од градот, односно ги покрива сите главни улици и булевари во Струмица, односно е изградена во сите урбани блокови во Струмица. Динамиката на </w:t>
      </w:r>
      <w:r w:rsidRPr="0096671D">
        <w:rPr>
          <w:rFonts w:ascii="Cambria" w:eastAsia="Arial MT" w:hAnsi="Cambria" w:cs="Calibri"/>
        </w:rPr>
        <w:lastRenderedPageBreak/>
        <w:t xml:space="preserve">приклучување на нови корисници на природен гас на дистрибутивната гасоводна мрежа не се одвиваше како што беше предвидено во физибилити студијата за гасификација на Струмица, на што влијаеа повеќе фактори низ претходните години, а тука големо влијание имаше секако и светската енергетска криза поради која во 2023 година имавме само три нови приклучоци. </w:t>
      </w:r>
    </w:p>
    <w:p w14:paraId="4BDE8791" w14:textId="77777777" w:rsidR="000229F6" w:rsidRPr="0096671D" w:rsidRDefault="000229F6" w:rsidP="00457A03">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Според физибилити студијата за гасификација на општина Струмица вкупната потрошувачка на природен гас за индустриските субјекти во општина Струмица е 6.447 Nm³/h, од кои 4.097 Nm³/h е приклучен конзум во лето. Овие податоци се однесуваат на максималната потрошувачка на ПГ на час и во зависност од обемот на работните часови ќе се димензионираат дневната и годишната потреба. Пресметки за севкупната потрошувачка на ПГ за категоријата домаќинства покажуват дека истата во наредните 20 год. може да достине 34.757.205 Nm³, од кои 4.074.036 Nm³ во летниот период. Јавните институции, општински и државни, според инсталираните капацитети за греење и големината на просторот се предвидува да трошат годишно 509.330 Nm³.</w:t>
      </w:r>
    </w:p>
    <w:p w14:paraId="3303B625" w14:textId="77777777" w:rsidR="000229F6" w:rsidRPr="0096671D" w:rsidRDefault="000229F6" w:rsidP="00457A03">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Од причина што капацитеот на досега изградената дистрибутивна гасоводна мрежа е искористен во многу мал процент, односно е далеку од предвидувањата и пресметките дадени во физибилити студијата, во наредните години не се планира изградба на нови поголеми делници, односно поголемо проширување на истата, туку вниманието е насочено кон привлекување на нови корисници во тие делови каде што веќе има изградено дистрибутивна гасоводна мрежа.</w:t>
      </w:r>
    </w:p>
    <w:p w14:paraId="306F7592" w14:textId="77777777" w:rsidR="000229F6" w:rsidRPr="0096671D" w:rsidRDefault="000229F6" w:rsidP="00457A03">
      <w:pPr>
        <w:widowControl w:val="0"/>
        <w:autoSpaceDE w:val="0"/>
        <w:autoSpaceDN w:val="0"/>
        <w:spacing w:before="80" w:after="0" w:line="360" w:lineRule="auto"/>
        <w:ind w:firstLine="360"/>
        <w:rPr>
          <w:rFonts w:ascii="Cambria" w:eastAsia="Arial MT" w:hAnsi="Cambria" w:cs="Calibri"/>
        </w:rPr>
      </w:pPr>
      <w:r w:rsidRPr="0096671D">
        <w:rPr>
          <w:rFonts w:ascii="Cambria" w:eastAsia="Arial MT" w:hAnsi="Cambria" w:cs="Calibri"/>
        </w:rPr>
        <w:t>Поради тоа во регулираниот период се предвидуват економско технички најоптимални решенија, како:</w:t>
      </w:r>
    </w:p>
    <w:p w14:paraId="3EFE2A7F" w14:textId="77777777" w:rsidR="000229F6" w:rsidRDefault="000229F6" w:rsidP="000229F6">
      <w:pPr>
        <w:pStyle w:val="ListParagraph"/>
        <w:widowControl w:val="0"/>
        <w:numPr>
          <w:ilvl w:val="0"/>
          <w:numId w:val="29"/>
        </w:numPr>
        <w:autoSpaceDE w:val="0"/>
        <w:autoSpaceDN w:val="0"/>
        <w:spacing w:before="80" w:after="0" w:line="360" w:lineRule="auto"/>
        <w:rPr>
          <w:rFonts w:ascii="Cambria" w:eastAsia="Arial MT" w:hAnsi="Cambria" w:cs="Calibri"/>
        </w:rPr>
      </w:pPr>
      <w:r w:rsidRPr="009C063E">
        <w:rPr>
          <w:rFonts w:ascii="Cambria" w:eastAsia="Arial MT" w:hAnsi="Cambria" w:cs="Calibri"/>
        </w:rPr>
        <w:t xml:space="preserve">изградба на нови приклучоци, </w:t>
      </w:r>
    </w:p>
    <w:p w14:paraId="37B1166A" w14:textId="77777777" w:rsidR="000229F6" w:rsidRDefault="000229F6" w:rsidP="000229F6">
      <w:pPr>
        <w:pStyle w:val="ListParagraph"/>
        <w:widowControl w:val="0"/>
        <w:numPr>
          <w:ilvl w:val="0"/>
          <w:numId w:val="29"/>
        </w:numPr>
        <w:autoSpaceDE w:val="0"/>
        <w:autoSpaceDN w:val="0"/>
        <w:spacing w:before="80" w:after="0" w:line="360" w:lineRule="auto"/>
        <w:rPr>
          <w:rFonts w:ascii="Cambria" w:eastAsia="Arial MT" w:hAnsi="Cambria" w:cs="Calibri"/>
        </w:rPr>
      </w:pPr>
      <w:r w:rsidRPr="009C063E">
        <w:rPr>
          <w:rFonts w:ascii="Cambria" w:eastAsia="Arial MT" w:hAnsi="Cambria" w:cs="Calibri"/>
        </w:rPr>
        <w:t>изградба на мали делници кои се наоѓаат во непосредна близина на веќе постоечкиот цевковод за дистрибуција на природен гас заради реализација на нови приклучоци.</w:t>
      </w:r>
    </w:p>
    <w:p w14:paraId="1FB5B6E7" w14:textId="77777777" w:rsidR="000229F6" w:rsidRPr="009C063E" w:rsidRDefault="000229F6" w:rsidP="000229F6">
      <w:pPr>
        <w:pStyle w:val="ListParagraph"/>
        <w:widowControl w:val="0"/>
        <w:numPr>
          <w:ilvl w:val="0"/>
          <w:numId w:val="29"/>
        </w:numPr>
        <w:autoSpaceDE w:val="0"/>
        <w:autoSpaceDN w:val="0"/>
        <w:spacing w:before="80" w:after="0" w:line="360" w:lineRule="auto"/>
        <w:rPr>
          <w:rFonts w:ascii="Cambria" w:eastAsia="Arial MT" w:hAnsi="Cambria" w:cs="Calibri"/>
        </w:rPr>
      </w:pPr>
      <w:r w:rsidRPr="009C063E">
        <w:rPr>
          <w:rFonts w:ascii="Cambria" w:eastAsia="Arial MT" w:hAnsi="Cambria" w:cs="Calibri"/>
        </w:rPr>
        <w:t>Реконструкција на дел од мрежата заради приклучување на нови корисници</w:t>
      </w:r>
    </w:p>
    <w:p w14:paraId="19367FF5" w14:textId="77777777" w:rsidR="000229F6" w:rsidRPr="0096671D" w:rsidRDefault="000229F6" w:rsidP="006E2DF9">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За таа цел Општина Струмица веќе втора година по ред исплаќа субвенции за потрошен природен гас во висина од 10 ден./m³, што ја прави цената на компримираниот природниот гас е пониска и поконкуретна во однос на другите енергенси.</w:t>
      </w:r>
    </w:p>
    <w:p w14:paraId="5AD78AC8" w14:textId="77777777" w:rsidR="000229F6" w:rsidRPr="0096671D" w:rsidRDefault="000229F6" w:rsidP="006E2DF9">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Изградбата на дистрибутивна гасоводна мрежа за регулираниот период е планирана да се одвива со следната динамика:</w:t>
      </w:r>
    </w:p>
    <w:p w14:paraId="19F3FE04" w14:textId="3CB80ED6" w:rsidR="000229F6" w:rsidRPr="0096671D" w:rsidRDefault="000229F6" w:rsidP="000229F6">
      <w:pPr>
        <w:widowControl w:val="0"/>
        <w:autoSpaceDE w:val="0"/>
        <w:autoSpaceDN w:val="0"/>
        <w:spacing w:before="80" w:after="0" w:line="360" w:lineRule="auto"/>
        <w:rPr>
          <w:rFonts w:ascii="Cambria" w:eastAsia="Arial MT" w:hAnsi="Cambria" w:cs="Calibri"/>
          <w:b/>
          <w:bCs/>
          <w:sz w:val="18"/>
          <w:szCs w:val="18"/>
        </w:rPr>
      </w:pPr>
      <w:r w:rsidRPr="0096671D">
        <w:rPr>
          <w:rFonts w:ascii="Cambria" w:eastAsia="Arial MT" w:hAnsi="Cambria" w:cs="Calibri"/>
          <w:b/>
          <w:bCs/>
          <w:sz w:val="18"/>
          <w:szCs w:val="18"/>
        </w:rPr>
        <w:t xml:space="preserve">Табела </w:t>
      </w:r>
      <w:r w:rsidR="00317FA4">
        <w:rPr>
          <w:rFonts w:ascii="Cambria" w:eastAsia="Arial MT" w:hAnsi="Cambria" w:cs="Calibri"/>
          <w:b/>
          <w:bCs/>
          <w:sz w:val="18"/>
          <w:szCs w:val="18"/>
        </w:rPr>
        <w:t>13</w:t>
      </w:r>
      <w:r w:rsidRPr="0096671D">
        <w:rPr>
          <w:rFonts w:ascii="Cambria" w:eastAsia="Arial MT" w:hAnsi="Cambria" w:cs="Calibri"/>
          <w:b/>
          <w:bCs/>
          <w:sz w:val="18"/>
          <w:szCs w:val="18"/>
        </w:rPr>
        <w:t>: Проширување на дистрибутивна гасификациона мрежа</w:t>
      </w:r>
    </w:p>
    <w:tbl>
      <w:tblPr>
        <w:tblStyle w:val="ListTable2-Accent21"/>
        <w:tblW w:w="0" w:type="auto"/>
        <w:tblLook w:val="04A0" w:firstRow="1" w:lastRow="0" w:firstColumn="1" w:lastColumn="0" w:noHBand="0" w:noVBand="1"/>
      </w:tblPr>
      <w:tblGrid>
        <w:gridCol w:w="1375"/>
        <w:gridCol w:w="1375"/>
        <w:gridCol w:w="1375"/>
        <w:gridCol w:w="1376"/>
        <w:gridCol w:w="1376"/>
        <w:gridCol w:w="1376"/>
        <w:gridCol w:w="1376"/>
      </w:tblGrid>
      <w:tr w:rsidR="000229F6" w:rsidRPr="0096671D" w14:paraId="712D5BC4" w14:textId="77777777" w:rsidTr="00B17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40648D62" w14:textId="77777777" w:rsidR="000229F6" w:rsidRPr="0096671D" w:rsidRDefault="000229F6" w:rsidP="00A1319E">
            <w:pPr>
              <w:widowControl w:val="0"/>
              <w:autoSpaceDE w:val="0"/>
              <w:autoSpaceDN w:val="0"/>
              <w:spacing w:before="80" w:line="276" w:lineRule="auto"/>
              <w:rPr>
                <w:rFonts w:ascii="Cambria" w:eastAsia="Arial MT" w:hAnsi="Cambria" w:cs="Calibri"/>
                <w:sz w:val="18"/>
                <w:szCs w:val="18"/>
              </w:rPr>
            </w:pPr>
            <w:r w:rsidRPr="0096671D">
              <w:rPr>
                <w:rFonts w:ascii="Cambria" w:eastAsia="Arial MT" w:hAnsi="Cambria" w:cs="Calibri"/>
                <w:sz w:val="18"/>
                <w:szCs w:val="18"/>
              </w:rPr>
              <w:t>година</w:t>
            </w:r>
          </w:p>
        </w:tc>
        <w:tc>
          <w:tcPr>
            <w:tcW w:w="1375" w:type="dxa"/>
          </w:tcPr>
          <w:p w14:paraId="6C90CFB3" w14:textId="77777777" w:rsidR="000229F6" w:rsidRPr="0096671D" w:rsidRDefault="000229F6" w:rsidP="00A1319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2023</w:t>
            </w:r>
          </w:p>
        </w:tc>
        <w:tc>
          <w:tcPr>
            <w:tcW w:w="1375" w:type="dxa"/>
          </w:tcPr>
          <w:p w14:paraId="0A7D03D6" w14:textId="77777777" w:rsidR="000229F6" w:rsidRPr="0096671D" w:rsidRDefault="000229F6" w:rsidP="00A1319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2024</w:t>
            </w:r>
          </w:p>
        </w:tc>
        <w:tc>
          <w:tcPr>
            <w:tcW w:w="1376" w:type="dxa"/>
          </w:tcPr>
          <w:p w14:paraId="7908DB51" w14:textId="77777777" w:rsidR="000229F6" w:rsidRPr="0096671D" w:rsidRDefault="000229F6" w:rsidP="00A1319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2025</w:t>
            </w:r>
          </w:p>
        </w:tc>
        <w:tc>
          <w:tcPr>
            <w:tcW w:w="1376" w:type="dxa"/>
          </w:tcPr>
          <w:p w14:paraId="63D2A391" w14:textId="77777777" w:rsidR="000229F6" w:rsidRPr="0096671D" w:rsidRDefault="000229F6" w:rsidP="00A1319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2026</w:t>
            </w:r>
          </w:p>
        </w:tc>
        <w:tc>
          <w:tcPr>
            <w:tcW w:w="1376" w:type="dxa"/>
          </w:tcPr>
          <w:p w14:paraId="22D9D64E" w14:textId="77777777" w:rsidR="000229F6" w:rsidRPr="0096671D" w:rsidRDefault="000229F6" w:rsidP="00A1319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2027</w:t>
            </w:r>
          </w:p>
        </w:tc>
        <w:tc>
          <w:tcPr>
            <w:tcW w:w="1376" w:type="dxa"/>
          </w:tcPr>
          <w:p w14:paraId="19FF4601" w14:textId="77777777" w:rsidR="000229F6" w:rsidRPr="0096671D" w:rsidRDefault="000229F6" w:rsidP="00A1319E">
            <w:pPr>
              <w:widowControl w:val="0"/>
              <w:autoSpaceDE w:val="0"/>
              <w:autoSpaceDN w:val="0"/>
              <w:spacing w:before="80" w:line="276" w:lineRule="auto"/>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96671D">
              <w:rPr>
                <w:rFonts w:ascii="Cambria" w:eastAsia="Arial MT" w:hAnsi="Cambria" w:cs="Calibri"/>
                <w:sz w:val="18"/>
                <w:szCs w:val="18"/>
              </w:rPr>
              <w:t>вкупно</w:t>
            </w:r>
          </w:p>
        </w:tc>
      </w:tr>
      <w:tr w:rsidR="000229F6" w:rsidRPr="0096671D" w14:paraId="605571E3"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74267260" w14:textId="77777777" w:rsidR="000229F6" w:rsidRPr="0096671D" w:rsidRDefault="000229F6" w:rsidP="00A1319E">
            <w:pPr>
              <w:widowControl w:val="0"/>
              <w:autoSpaceDE w:val="0"/>
              <w:autoSpaceDN w:val="0"/>
              <w:spacing w:before="80" w:line="276" w:lineRule="auto"/>
              <w:rPr>
                <w:rFonts w:ascii="Cambria" w:eastAsia="Arial MT" w:hAnsi="Cambria" w:cs="Calibri"/>
                <w:sz w:val="18"/>
                <w:szCs w:val="18"/>
              </w:rPr>
            </w:pPr>
            <w:r w:rsidRPr="0096671D">
              <w:rPr>
                <w:rFonts w:ascii="Cambria" w:eastAsia="Arial MT" w:hAnsi="Cambria" w:cs="Calibri"/>
                <w:sz w:val="18"/>
                <w:szCs w:val="18"/>
              </w:rPr>
              <w:t>должина</w:t>
            </w:r>
          </w:p>
        </w:tc>
        <w:tc>
          <w:tcPr>
            <w:tcW w:w="1375" w:type="dxa"/>
          </w:tcPr>
          <w:p w14:paraId="01FEB69A" w14:textId="77777777" w:rsidR="000229F6" w:rsidRPr="0096671D" w:rsidRDefault="000229F6" w:rsidP="00A1319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1.000 m</w:t>
            </w:r>
          </w:p>
        </w:tc>
        <w:tc>
          <w:tcPr>
            <w:tcW w:w="1375" w:type="dxa"/>
          </w:tcPr>
          <w:p w14:paraId="23AFF0D0" w14:textId="77777777" w:rsidR="000229F6" w:rsidRPr="0096671D" w:rsidRDefault="000229F6" w:rsidP="00A1319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1.000 m</w:t>
            </w:r>
          </w:p>
        </w:tc>
        <w:tc>
          <w:tcPr>
            <w:tcW w:w="1376" w:type="dxa"/>
          </w:tcPr>
          <w:p w14:paraId="2FB61E41" w14:textId="77777777" w:rsidR="000229F6" w:rsidRPr="0096671D" w:rsidRDefault="000229F6" w:rsidP="00A1319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1.000 m</w:t>
            </w:r>
          </w:p>
        </w:tc>
        <w:tc>
          <w:tcPr>
            <w:tcW w:w="1376" w:type="dxa"/>
          </w:tcPr>
          <w:p w14:paraId="78B3610D" w14:textId="77777777" w:rsidR="000229F6" w:rsidRPr="0096671D" w:rsidRDefault="000229F6" w:rsidP="00A1319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2.000 m</w:t>
            </w:r>
          </w:p>
        </w:tc>
        <w:tc>
          <w:tcPr>
            <w:tcW w:w="1376" w:type="dxa"/>
          </w:tcPr>
          <w:p w14:paraId="149F2DD4" w14:textId="77777777" w:rsidR="000229F6" w:rsidRPr="0096671D" w:rsidRDefault="000229F6" w:rsidP="00A1319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2.000 m</w:t>
            </w:r>
          </w:p>
        </w:tc>
        <w:tc>
          <w:tcPr>
            <w:tcW w:w="1376" w:type="dxa"/>
          </w:tcPr>
          <w:p w14:paraId="39ADEC77" w14:textId="77777777" w:rsidR="000229F6" w:rsidRPr="0096671D" w:rsidRDefault="000229F6" w:rsidP="00A1319E">
            <w:pPr>
              <w:widowControl w:val="0"/>
              <w:autoSpaceDE w:val="0"/>
              <w:autoSpaceDN w:val="0"/>
              <w:spacing w:before="80"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96671D">
              <w:rPr>
                <w:rFonts w:ascii="Cambria" w:eastAsia="Arial MT" w:hAnsi="Cambria" w:cs="Calibri"/>
                <w:sz w:val="20"/>
                <w:szCs w:val="20"/>
              </w:rPr>
              <w:t>7.000 m</w:t>
            </w:r>
          </w:p>
        </w:tc>
      </w:tr>
    </w:tbl>
    <w:p w14:paraId="48FEF771" w14:textId="77777777" w:rsidR="000229F6" w:rsidRPr="0096671D" w:rsidRDefault="000229F6" w:rsidP="000229F6">
      <w:pPr>
        <w:widowControl w:val="0"/>
        <w:autoSpaceDE w:val="0"/>
        <w:autoSpaceDN w:val="0"/>
        <w:spacing w:before="80" w:after="0" w:line="360" w:lineRule="auto"/>
        <w:rPr>
          <w:rFonts w:ascii="Cambria" w:eastAsia="Arial MT" w:hAnsi="Cambria" w:cs="Calibri"/>
        </w:rPr>
      </w:pPr>
      <w:r w:rsidRPr="0096671D">
        <w:rPr>
          <w:rFonts w:ascii="Cambria" w:eastAsia="Arial MT" w:hAnsi="Cambria" w:cs="Calibri"/>
        </w:rPr>
        <w:tab/>
        <w:t>Со тоа на крајот на 2027 година вкупната должина на дистрибутивната гасоводна мрежа во општина Струмица ќе биде 51.000 m, што претставува покриеност на градот од околу 65%.</w:t>
      </w:r>
    </w:p>
    <w:p w14:paraId="78678C0E" w14:textId="77777777" w:rsidR="000229F6" w:rsidRPr="0096671D" w:rsidRDefault="000229F6" w:rsidP="006E2DF9">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 xml:space="preserve">Во поглед на информатичките технологии во овој период се планирани инвестиции во </w:t>
      </w:r>
      <w:r w:rsidRPr="0096671D">
        <w:rPr>
          <w:rFonts w:ascii="Cambria" w:eastAsia="Arial MT" w:hAnsi="Cambria" w:cs="Calibri"/>
        </w:rPr>
        <w:lastRenderedPageBreak/>
        <w:t xml:space="preserve">поглед напроширување на параметрите кои ќе се следат и управуваат преку СКАДА системот. Планирана е изработка на нова веб страна и други нови софтверски решенија, преку која корисниците ќе можат да пристапат до свој профил каде ќе имат поголема прегледност на сопствената потрошувачка на природен гас, ќе можат да ја пријавуваат состојбата на своите мерила, преглед на испорачаните фактури и слично. </w:t>
      </w:r>
    </w:p>
    <w:p w14:paraId="3774E568" w14:textId="77777777" w:rsidR="000229F6" w:rsidRPr="0096671D" w:rsidRDefault="000229F6" w:rsidP="006E2DF9">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Секако овде остануват инвестициите во нови мерно регулаторни сетови, набавка на нови мерила, регулатори на притисок и останата опрема, како и повторна верификација на постоечките мерила на корисниците на природен гас.</w:t>
      </w:r>
    </w:p>
    <w:p w14:paraId="1A91850D" w14:textId="5BCE06D7" w:rsidR="000229F6" w:rsidRDefault="000229F6" w:rsidP="006E2DF9">
      <w:pPr>
        <w:widowControl w:val="0"/>
        <w:autoSpaceDE w:val="0"/>
        <w:autoSpaceDN w:val="0"/>
        <w:spacing w:before="80" w:after="0" w:line="360" w:lineRule="auto"/>
        <w:ind w:firstLine="720"/>
        <w:rPr>
          <w:rFonts w:ascii="Cambria" w:eastAsia="Arial MT" w:hAnsi="Cambria" w:cs="Calibri"/>
        </w:rPr>
      </w:pPr>
      <w:r w:rsidRPr="0096671D">
        <w:rPr>
          <w:rFonts w:ascii="Cambria" w:eastAsia="Arial MT" w:hAnsi="Cambria" w:cs="Calibri"/>
        </w:rPr>
        <w:t>Имајќи во предвид дека веќе десетта година функционираме како претпријатие кое врши дистрибуција на природен гас се јавува потреба од обновување и сервисирање на дел од опремата на декомпресорската станица. Па така во наредниот период планирани се инвестиции во поглед на сервисирање и замена на елементи и опрема на самата станица за декомпримирање на природен гас, како што се замена на филтри, вентили, сервисирање на регулатори, систем за топловодно греење, котли.</w:t>
      </w:r>
    </w:p>
    <w:p w14:paraId="10BA3779" w14:textId="77777777" w:rsidR="002D059A" w:rsidRPr="0096671D" w:rsidRDefault="002D059A" w:rsidP="006E2DF9">
      <w:pPr>
        <w:widowControl w:val="0"/>
        <w:autoSpaceDE w:val="0"/>
        <w:autoSpaceDN w:val="0"/>
        <w:spacing w:before="80" w:after="0" w:line="360" w:lineRule="auto"/>
        <w:ind w:firstLine="720"/>
        <w:rPr>
          <w:rFonts w:ascii="Cambria" w:eastAsia="Arial MT" w:hAnsi="Cambria" w:cs="Calibri"/>
        </w:rPr>
      </w:pPr>
    </w:p>
    <w:p w14:paraId="22775354" w14:textId="7A6D21AD" w:rsidR="00EF479D" w:rsidRPr="0096671D" w:rsidRDefault="00376D1E" w:rsidP="00376D1E">
      <w:pPr>
        <w:spacing w:line="360" w:lineRule="auto"/>
        <w:ind w:firstLine="720"/>
        <w:rPr>
          <w:rFonts w:ascii="Cambria" w:hAnsi="Cambria"/>
        </w:rPr>
      </w:pPr>
      <w:r>
        <w:rPr>
          <w:rFonts w:ascii="Cambria" w:hAnsi="Cambria"/>
        </w:rPr>
        <w:t>И она што секако е императив број 1 за Јавното Претпријатие Струмица-Гас, а влегува во ингеренциите на централната власт, е сигурно тенденцијата за проширување на преносната мрежа за природен гас на нив</w:t>
      </w:r>
      <w:r w:rsidR="002D059A">
        <w:rPr>
          <w:rFonts w:ascii="Cambria" w:hAnsi="Cambria"/>
        </w:rPr>
        <w:t>о</w:t>
      </w:r>
      <w:r>
        <w:rPr>
          <w:rFonts w:ascii="Cambria" w:hAnsi="Cambria"/>
        </w:rPr>
        <w:t xml:space="preserve"> на цела држава, со приоритет на Општина Струмица, со што би се искористиле максимално инсталираните капацитети, постојниот систем би се приклучил на државната преносна мрежа со што значително би се намалиле трошоците за транспорт, компресија и декомпресија, што директно ќе влијае на намалување на цената а со тоа и до подобрување на животниот стандард на граѓаните и заштита на животната средина.</w:t>
      </w:r>
    </w:p>
    <w:p w14:paraId="457223E6" w14:textId="476C4672" w:rsidR="00E44737" w:rsidRPr="00225CA1" w:rsidRDefault="00E44737" w:rsidP="00B2744B">
      <w:pPr>
        <w:pStyle w:val="a0"/>
      </w:pPr>
      <w:bookmarkStart w:id="45" w:name="_Toc180067276"/>
      <w:r>
        <w:rPr>
          <w:noProof/>
          <w:lang w:val="en-US"/>
        </w:rPr>
        <w:drawing>
          <wp:anchor distT="0" distB="0" distL="114300" distR="114300" simplePos="0" relativeHeight="251706368" behindDoc="0" locked="0" layoutInCell="1" allowOverlap="1" wp14:anchorId="6A25CBAF" wp14:editId="78CA0549">
            <wp:simplePos x="0" y="0"/>
            <wp:positionH relativeFrom="column">
              <wp:posOffset>2935605</wp:posOffset>
            </wp:positionH>
            <wp:positionV relativeFrom="paragraph">
              <wp:posOffset>107315</wp:posOffset>
            </wp:positionV>
            <wp:extent cx="3119120" cy="1899920"/>
            <wp:effectExtent l="0" t="0" r="5080" b="5080"/>
            <wp:wrapSquare wrapText="bothSides"/>
            <wp:docPr id="1931079285" name="Picture 5" descr="av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tobus"/>
                    <pic:cNvPicPr>
                      <a:picLocks noChangeAspect="1" noChangeArrowheads="1"/>
                    </pic:cNvPicPr>
                  </pic:nvPicPr>
                  <pic:blipFill rotWithShape="1">
                    <a:blip r:embed="rId33">
                      <a:extLst>
                        <a:ext uri="{28A0092B-C50C-407E-A947-70E740481C1C}">
                          <a14:useLocalDpi xmlns:a14="http://schemas.microsoft.com/office/drawing/2010/main" val="0"/>
                        </a:ext>
                      </a:extLst>
                    </a:blip>
                    <a:srcRect l="13000"/>
                    <a:stretch/>
                  </pic:blipFill>
                  <pic:spPr bwMode="auto">
                    <a:xfrm>
                      <a:off x="0" y="0"/>
                      <a:ext cx="3119120" cy="189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07F">
        <w:t>Еколошки ј</w:t>
      </w:r>
      <w:r w:rsidRPr="009A2B60">
        <w:t>авен превоз</w:t>
      </w:r>
      <w:bookmarkEnd w:id="45"/>
    </w:p>
    <w:p w14:paraId="4E52F334" w14:textId="5FDB63FD" w:rsidR="00A1207F" w:rsidRDefault="00A1207F" w:rsidP="00A1207F">
      <w:pPr>
        <w:widowControl w:val="0"/>
        <w:autoSpaceDE w:val="0"/>
        <w:autoSpaceDN w:val="0"/>
        <w:spacing w:after="0" w:line="360" w:lineRule="auto"/>
        <w:ind w:firstLine="720"/>
        <w:rPr>
          <w:rFonts w:ascii="Cambria" w:eastAsia="Arial MT" w:hAnsi="Cambria" w:cs="Calibri"/>
        </w:rPr>
      </w:pPr>
      <w:r>
        <w:rPr>
          <w:rFonts w:ascii="Cambria" w:eastAsia="Arial MT" w:hAnsi="Cambria" w:cs="Calibri"/>
        </w:rPr>
        <w:t xml:space="preserve">Еден од проектите со кој се реализира </w:t>
      </w:r>
      <w:r w:rsidRPr="00A1207F">
        <w:rPr>
          <w:rFonts w:ascii="Cambria" w:eastAsia="Arial MT" w:hAnsi="Cambria" w:cs="Calibri"/>
          <w:b/>
          <w:bCs/>
        </w:rPr>
        <w:t>Стратешката цел 4</w:t>
      </w:r>
      <w:r>
        <w:rPr>
          <w:rFonts w:ascii="Cambria" w:eastAsia="Arial MT" w:hAnsi="Cambria" w:cs="Calibri"/>
        </w:rPr>
        <w:t>: Воведување целосно еколошки јавен превоз со електрич-ни автобуси, е секако формирањето на Јавното сообраќајно претпријатие Струмица -Транспорт.</w:t>
      </w:r>
    </w:p>
    <w:p w14:paraId="46D7FDFB" w14:textId="250ACD07" w:rsidR="00E44737" w:rsidRPr="00225CA1" w:rsidRDefault="00E44737" w:rsidP="00E44737">
      <w:pPr>
        <w:widowControl w:val="0"/>
        <w:autoSpaceDE w:val="0"/>
        <w:autoSpaceDN w:val="0"/>
        <w:spacing w:after="0" w:line="360" w:lineRule="auto"/>
        <w:rPr>
          <w:rFonts w:ascii="Cambria" w:eastAsia="Arial MT" w:hAnsi="Cambria" w:cs="Calibri"/>
        </w:rPr>
      </w:pPr>
      <w:r w:rsidRPr="00225CA1">
        <w:rPr>
          <w:rFonts w:ascii="Cambria" w:eastAsia="Arial MT" w:hAnsi="Cambria" w:cs="Calibri"/>
        </w:rPr>
        <w:t>Законски надлежности на ЈСП СТРУМИЦА-ТРАНСПОРТ Струмица</w:t>
      </w:r>
      <w:r w:rsidR="00A1207F">
        <w:rPr>
          <w:rFonts w:ascii="Cambria" w:eastAsia="Arial MT" w:hAnsi="Cambria" w:cs="Calibri"/>
        </w:rPr>
        <w:t xml:space="preserve"> се следните</w:t>
      </w:r>
      <w:r>
        <w:rPr>
          <w:rFonts w:ascii="Cambria" w:eastAsia="Arial MT" w:hAnsi="Cambria" w:cs="Calibri"/>
        </w:rPr>
        <w:t>:</w:t>
      </w:r>
      <w:r w:rsidRPr="00225CA1">
        <w:t xml:space="preserve"> </w:t>
      </w:r>
    </w:p>
    <w:p w14:paraId="67374E56" w14:textId="77777777" w:rsidR="00E44737" w:rsidRPr="00225CA1" w:rsidRDefault="00E44737" w:rsidP="00E44737">
      <w:pPr>
        <w:widowControl w:val="0"/>
        <w:autoSpaceDE w:val="0"/>
        <w:autoSpaceDN w:val="0"/>
        <w:spacing w:after="0" w:line="360" w:lineRule="auto"/>
        <w:rPr>
          <w:rFonts w:ascii="Cambria" w:eastAsia="Arial MT" w:hAnsi="Cambria" w:cs="Calibri"/>
        </w:rPr>
      </w:pPr>
      <w:r w:rsidRPr="00225CA1">
        <w:rPr>
          <w:rFonts w:ascii="Cambria" w:eastAsia="Arial MT" w:hAnsi="Cambria" w:cs="Calibri"/>
        </w:rPr>
        <w:t>Претпријатието е правно лице кое врши дејност од јавен интерес од областа на јавниот превоз на патници и превоз на ученици и тоа:</w:t>
      </w:r>
    </w:p>
    <w:p w14:paraId="4FC5365F" w14:textId="77777777" w:rsidR="00E44737" w:rsidRPr="00225CA1" w:rsidRDefault="00E44737" w:rsidP="00E44737">
      <w:pPr>
        <w:pStyle w:val="ListParagraph"/>
        <w:widowControl w:val="0"/>
        <w:numPr>
          <w:ilvl w:val="0"/>
          <w:numId w:val="30"/>
        </w:numPr>
        <w:autoSpaceDE w:val="0"/>
        <w:autoSpaceDN w:val="0"/>
        <w:spacing w:after="0" w:line="360" w:lineRule="auto"/>
        <w:rPr>
          <w:rFonts w:ascii="Cambria" w:eastAsia="Arial MT" w:hAnsi="Cambria" w:cs="Calibri"/>
        </w:rPr>
      </w:pPr>
      <w:r w:rsidRPr="00225CA1">
        <w:rPr>
          <w:rFonts w:ascii="Cambria" w:eastAsia="Arial MT" w:hAnsi="Cambria" w:cs="Calibri"/>
        </w:rPr>
        <w:t>Планирање, изработка и следење на реализација на возниот ред во јавниот градски и приградски превоз на патници</w:t>
      </w:r>
    </w:p>
    <w:p w14:paraId="5BC3C163" w14:textId="77777777" w:rsidR="00E44737" w:rsidRDefault="00E44737" w:rsidP="00E44737">
      <w:pPr>
        <w:pStyle w:val="ListParagraph"/>
        <w:widowControl w:val="0"/>
        <w:numPr>
          <w:ilvl w:val="0"/>
          <w:numId w:val="30"/>
        </w:numPr>
        <w:autoSpaceDE w:val="0"/>
        <w:autoSpaceDN w:val="0"/>
        <w:spacing w:after="0" w:line="360" w:lineRule="auto"/>
        <w:rPr>
          <w:rFonts w:ascii="Cambria" w:eastAsia="Arial MT" w:hAnsi="Cambria" w:cs="Calibri"/>
        </w:rPr>
      </w:pPr>
      <w:r w:rsidRPr="00225CA1">
        <w:rPr>
          <w:rFonts w:ascii="Cambria" w:eastAsia="Arial MT" w:hAnsi="Cambria" w:cs="Calibri"/>
        </w:rPr>
        <w:lastRenderedPageBreak/>
        <w:t>Планирање, изработка и следење на реализација на возен ред во општинските и подрачните основни училишта</w:t>
      </w:r>
    </w:p>
    <w:p w14:paraId="7FDEDBDC" w14:textId="77777777" w:rsidR="00E44737" w:rsidRDefault="00E44737" w:rsidP="00E44737">
      <w:pPr>
        <w:pStyle w:val="ListParagraph"/>
        <w:widowControl w:val="0"/>
        <w:numPr>
          <w:ilvl w:val="0"/>
          <w:numId w:val="30"/>
        </w:numPr>
        <w:autoSpaceDE w:val="0"/>
        <w:autoSpaceDN w:val="0"/>
        <w:spacing w:after="0" w:line="360" w:lineRule="auto"/>
        <w:rPr>
          <w:rFonts w:ascii="Cambria" w:eastAsia="Arial MT" w:hAnsi="Cambria" w:cs="Calibri"/>
        </w:rPr>
      </w:pPr>
      <w:r w:rsidRPr="00225CA1">
        <w:rPr>
          <w:rFonts w:ascii="Cambria" w:eastAsia="Arial MT" w:hAnsi="Cambria" w:cs="Calibri"/>
          <w:lang w:val="en-US"/>
        </w:rPr>
        <w:t>Продажба и дистрибуција на билети</w:t>
      </w:r>
    </w:p>
    <w:p w14:paraId="23A59284" w14:textId="77777777" w:rsidR="00E44737" w:rsidRDefault="00E44737" w:rsidP="00E44737">
      <w:pPr>
        <w:pStyle w:val="ListParagraph"/>
        <w:widowControl w:val="0"/>
        <w:numPr>
          <w:ilvl w:val="0"/>
          <w:numId w:val="30"/>
        </w:numPr>
        <w:autoSpaceDE w:val="0"/>
        <w:autoSpaceDN w:val="0"/>
        <w:spacing w:after="0" w:line="360" w:lineRule="auto"/>
        <w:rPr>
          <w:rFonts w:ascii="Cambria" w:eastAsia="Arial MT" w:hAnsi="Cambria" w:cs="Calibri"/>
        </w:rPr>
      </w:pPr>
      <w:r w:rsidRPr="00225CA1">
        <w:rPr>
          <w:rFonts w:ascii="Cambria" w:eastAsia="Arial MT" w:hAnsi="Cambria" w:cs="Calibri"/>
        </w:rPr>
        <w:t>Следење и контрола на одвивање на јавниот превоз во градот</w:t>
      </w:r>
    </w:p>
    <w:p w14:paraId="21F294B7" w14:textId="77777777" w:rsidR="00E44737" w:rsidRDefault="00E44737" w:rsidP="00E44737">
      <w:pPr>
        <w:pStyle w:val="ListParagraph"/>
        <w:widowControl w:val="0"/>
        <w:numPr>
          <w:ilvl w:val="0"/>
          <w:numId w:val="30"/>
        </w:numPr>
        <w:autoSpaceDE w:val="0"/>
        <w:autoSpaceDN w:val="0"/>
        <w:spacing w:after="0" w:line="360" w:lineRule="auto"/>
        <w:rPr>
          <w:rFonts w:ascii="Cambria" w:eastAsia="Arial MT" w:hAnsi="Cambria" w:cs="Calibri"/>
        </w:rPr>
      </w:pPr>
      <w:r w:rsidRPr="00225CA1">
        <w:rPr>
          <w:rFonts w:ascii="Cambria" w:eastAsia="Arial MT" w:hAnsi="Cambria" w:cs="Calibri"/>
        </w:rPr>
        <w:t>Следење и контрола на одвивање на превозот на ученици до општинските и подрачните основни училишта</w:t>
      </w:r>
    </w:p>
    <w:p w14:paraId="7240043F" w14:textId="77777777" w:rsidR="00E44737" w:rsidRDefault="00E44737" w:rsidP="00E44737">
      <w:pPr>
        <w:pStyle w:val="ListParagraph"/>
        <w:widowControl w:val="0"/>
        <w:numPr>
          <w:ilvl w:val="0"/>
          <w:numId w:val="30"/>
        </w:numPr>
        <w:autoSpaceDE w:val="0"/>
        <w:autoSpaceDN w:val="0"/>
        <w:spacing w:after="0" w:line="360" w:lineRule="auto"/>
        <w:rPr>
          <w:rFonts w:ascii="Cambria" w:eastAsia="Arial MT" w:hAnsi="Cambria" w:cs="Calibri"/>
        </w:rPr>
      </w:pPr>
      <w:r w:rsidRPr="00225CA1">
        <w:rPr>
          <w:rFonts w:ascii="Cambria" w:eastAsia="Arial MT" w:hAnsi="Cambria" w:cs="Calibri"/>
        </w:rPr>
        <w:t>Контрола на возниот персонал и патници</w:t>
      </w:r>
    </w:p>
    <w:p w14:paraId="1CEFE7F0" w14:textId="77777777" w:rsidR="00E44737" w:rsidRDefault="00E44737" w:rsidP="00E44737">
      <w:pPr>
        <w:pStyle w:val="ListParagraph"/>
        <w:widowControl w:val="0"/>
        <w:numPr>
          <w:ilvl w:val="0"/>
          <w:numId w:val="30"/>
        </w:numPr>
        <w:autoSpaceDE w:val="0"/>
        <w:autoSpaceDN w:val="0"/>
        <w:spacing w:after="0" w:line="360" w:lineRule="auto"/>
        <w:rPr>
          <w:rFonts w:ascii="Cambria" w:eastAsia="Arial MT" w:hAnsi="Cambria" w:cs="Calibri"/>
        </w:rPr>
      </w:pPr>
      <w:r w:rsidRPr="00225CA1">
        <w:rPr>
          <w:rFonts w:ascii="Cambria" w:eastAsia="Arial MT" w:hAnsi="Cambria" w:cs="Calibri"/>
        </w:rPr>
        <w:t>Одржување на автобуските стојалишта во Општина Струмица.</w:t>
      </w:r>
    </w:p>
    <w:p w14:paraId="3AA1B030" w14:textId="77777777" w:rsidR="00E44737" w:rsidRPr="00225CA1" w:rsidRDefault="00E44737" w:rsidP="00E44737">
      <w:pPr>
        <w:pStyle w:val="ListParagraph"/>
        <w:widowControl w:val="0"/>
        <w:numPr>
          <w:ilvl w:val="0"/>
          <w:numId w:val="30"/>
        </w:numPr>
        <w:autoSpaceDE w:val="0"/>
        <w:autoSpaceDN w:val="0"/>
        <w:spacing w:after="0" w:line="360" w:lineRule="auto"/>
        <w:rPr>
          <w:rFonts w:ascii="Cambria" w:eastAsia="Arial MT" w:hAnsi="Cambria" w:cs="Calibri"/>
        </w:rPr>
      </w:pPr>
      <w:r w:rsidRPr="00225CA1">
        <w:rPr>
          <w:rFonts w:ascii="Cambria" w:eastAsia="Arial MT" w:hAnsi="Cambria" w:cs="Calibri"/>
        </w:rPr>
        <w:t>Инвестиционо и тековно одржување на автобуси и други моторни возила</w:t>
      </w:r>
    </w:p>
    <w:p w14:paraId="2153C1DA" w14:textId="4E899630" w:rsidR="00A1207F" w:rsidRDefault="00A1207F" w:rsidP="00E44737">
      <w:pPr>
        <w:widowControl w:val="0"/>
        <w:autoSpaceDE w:val="0"/>
        <w:autoSpaceDN w:val="0"/>
        <w:spacing w:before="80" w:after="0" w:line="360" w:lineRule="auto"/>
        <w:ind w:firstLine="720"/>
        <w:rPr>
          <w:rFonts w:ascii="Cambria" w:eastAsia="Arial MT" w:hAnsi="Cambria" w:cs="Calibri"/>
        </w:rPr>
      </w:pPr>
      <w:r>
        <w:rPr>
          <w:rFonts w:ascii="Cambria" w:eastAsia="Arial MT" w:hAnsi="Cambria" w:cs="Calibri"/>
        </w:rPr>
        <w:t>Заради анализа на оправданоста од воведување на ваков начин на организирање на Јавен градски превоз, кој е прв и единствен ваков во Република Северна Македонија, извршени се опсежни анализи од страна на реномирани експерти од областа. Исовремено, спроведена е опсежна теренска анкета со цел вклучување на граѓаните во носењето на одлуката.</w:t>
      </w:r>
    </w:p>
    <w:p w14:paraId="67F0FEA5" w14:textId="7E97D1AC" w:rsidR="00E44737" w:rsidRPr="00544B38" w:rsidRDefault="00E44737" w:rsidP="00E44737">
      <w:pPr>
        <w:widowControl w:val="0"/>
        <w:autoSpaceDE w:val="0"/>
        <w:autoSpaceDN w:val="0"/>
        <w:spacing w:before="80" w:after="0" w:line="360" w:lineRule="auto"/>
        <w:ind w:firstLine="720"/>
        <w:rPr>
          <w:rFonts w:ascii="Cambria" w:eastAsia="Arial MT" w:hAnsi="Cambria" w:cs="Calibri"/>
        </w:rPr>
      </w:pPr>
      <w:r w:rsidRPr="00544B38">
        <w:rPr>
          <w:rFonts w:ascii="Cambria" w:eastAsia="Arial MT" w:hAnsi="Cambria" w:cs="Calibri"/>
        </w:rPr>
        <w:t>Како резиме од анализата на податоците добиени од анкетираните испитаници во</w:t>
      </w:r>
      <w:r>
        <w:rPr>
          <w:rFonts w:ascii="Cambria" w:eastAsia="Arial MT" w:hAnsi="Cambria" w:cs="Calibri"/>
        </w:rPr>
        <w:t xml:space="preserve"> </w:t>
      </w:r>
      <w:r w:rsidRPr="00544B38">
        <w:rPr>
          <w:rFonts w:ascii="Cambria" w:eastAsia="Arial MT" w:hAnsi="Cambria" w:cs="Calibri"/>
        </w:rPr>
        <w:t>градот Струмица можат да се издвојат следните заклучоци:</w:t>
      </w:r>
    </w:p>
    <w:p w14:paraId="2365FEA6" w14:textId="77777777" w:rsidR="00E44737" w:rsidRPr="00607705" w:rsidRDefault="00E44737" w:rsidP="00E44737">
      <w:pPr>
        <w:widowControl w:val="0"/>
        <w:numPr>
          <w:ilvl w:val="0"/>
          <w:numId w:val="8"/>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Воведувањето на јавен градски превоз во Струмица има висока подршка од</w:t>
      </w:r>
      <w:r>
        <w:rPr>
          <w:rFonts w:ascii="Cambria" w:eastAsia="Arial MT" w:hAnsi="Cambria" w:cs="Calibri"/>
        </w:rPr>
        <w:t xml:space="preserve"> </w:t>
      </w:r>
      <w:r w:rsidRPr="00607705">
        <w:rPr>
          <w:rFonts w:ascii="Cambria" w:eastAsia="Arial MT" w:hAnsi="Cambria" w:cs="Calibri"/>
        </w:rPr>
        <w:t>граѓаните од преку 85,2%</w:t>
      </w:r>
    </w:p>
    <w:p w14:paraId="1AE6DFB4" w14:textId="77777777" w:rsidR="00E44737" w:rsidRPr="00607705" w:rsidRDefault="00E44737" w:rsidP="00E44737">
      <w:pPr>
        <w:widowControl w:val="0"/>
        <w:numPr>
          <w:ilvl w:val="0"/>
          <w:numId w:val="8"/>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Воведувањето на јавен градски превоз во Струмица ќе допринесе кон</w:t>
      </w:r>
      <w:r>
        <w:rPr>
          <w:rFonts w:ascii="Cambria" w:eastAsia="Arial MT" w:hAnsi="Cambria" w:cs="Calibri"/>
        </w:rPr>
        <w:t xml:space="preserve"> </w:t>
      </w:r>
      <w:r w:rsidRPr="00607705">
        <w:rPr>
          <w:rFonts w:ascii="Cambria" w:eastAsia="Arial MT" w:hAnsi="Cambria" w:cs="Calibri"/>
        </w:rPr>
        <w:t>подобрување на квалитетот на мобилноста и олеснување на проблемите на</w:t>
      </w:r>
      <w:r>
        <w:rPr>
          <w:rFonts w:ascii="Cambria" w:eastAsia="Arial MT" w:hAnsi="Cambria" w:cs="Calibri"/>
        </w:rPr>
        <w:t xml:space="preserve"> </w:t>
      </w:r>
      <w:r w:rsidRPr="00607705">
        <w:rPr>
          <w:rFonts w:ascii="Cambria" w:eastAsia="Arial MT" w:hAnsi="Cambria" w:cs="Calibri"/>
        </w:rPr>
        <w:t>сообраќајот – преку 66,1%</w:t>
      </w:r>
    </w:p>
    <w:p w14:paraId="2620B51D" w14:textId="77777777" w:rsidR="00E44737" w:rsidRPr="00607705" w:rsidRDefault="00E44737" w:rsidP="00E44737">
      <w:pPr>
        <w:widowControl w:val="0"/>
        <w:numPr>
          <w:ilvl w:val="0"/>
          <w:numId w:val="8"/>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23,7% од испитаниците очекуваат да го користат јавниот градски превоз</w:t>
      </w:r>
      <w:r>
        <w:rPr>
          <w:rFonts w:ascii="Cambria" w:eastAsia="Arial MT" w:hAnsi="Cambria" w:cs="Calibri"/>
        </w:rPr>
        <w:t xml:space="preserve"> </w:t>
      </w:r>
      <w:r w:rsidRPr="00607705">
        <w:rPr>
          <w:rFonts w:ascii="Cambria" w:eastAsia="Arial MT" w:hAnsi="Cambria" w:cs="Calibri"/>
        </w:rPr>
        <w:t>секојдневно, 25,7% често и 34,6% повремено. Само 8,6% од испитаниците рекле</w:t>
      </w:r>
      <w:r>
        <w:rPr>
          <w:rFonts w:ascii="Cambria" w:eastAsia="Arial MT" w:hAnsi="Cambria" w:cs="Calibri"/>
        </w:rPr>
        <w:t xml:space="preserve"> </w:t>
      </w:r>
      <w:r w:rsidRPr="00607705">
        <w:rPr>
          <w:rFonts w:ascii="Cambria" w:eastAsia="Arial MT" w:hAnsi="Cambria" w:cs="Calibri"/>
        </w:rPr>
        <w:t>дека нема да користат јавен градски превоз.</w:t>
      </w:r>
    </w:p>
    <w:p w14:paraId="4FD0E044" w14:textId="77777777" w:rsidR="00E44737" w:rsidRPr="00544B38" w:rsidRDefault="00E44737" w:rsidP="00E44737">
      <w:pPr>
        <w:widowControl w:val="0"/>
        <w:autoSpaceDE w:val="0"/>
        <w:autoSpaceDN w:val="0"/>
        <w:spacing w:before="80" w:after="0" w:line="360" w:lineRule="auto"/>
        <w:ind w:firstLine="720"/>
        <w:contextualSpacing/>
        <w:rPr>
          <w:rFonts w:ascii="Cambria" w:eastAsia="Arial MT" w:hAnsi="Cambria" w:cs="Calibri"/>
        </w:rPr>
      </w:pPr>
      <w:r w:rsidRPr="00544B38">
        <w:rPr>
          <w:rFonts w:ascii="Cambria" w:eastAsia="Arial MT" w:hAnsi="Cambria" w:cs="Calibri"/>
        </w:rPr>
        <w:t>Во однос на целите на патување со користење на јавен градски превоз,</w:t>
      </w:r>
      <w:r>
        <w:rPr>
          <w:rFonts w:ascii="Cambria" w:eastAsia="Arial MT" w:hAnsi="Cambria" w:cs="Calibri"/>
        </w:rPr>
        <w:t xml:space="preserve"> </w:t>
      </w:r>
      <w:r w:rsidRPr="00544B38">
        <w:rPr>
          <w:rFonts w:ascii="Cambria" w:eastAsia="Arial MT" w:hAnsi="Cambria" w:cs="Calibri"/>
        </w:rPr>
        <w:t>приближно рамномерно се наведуваат сите цели наведени во анкетното ливче</w:t>
      </w:r>
    </w:p>
    <w:p w14:paraId="1B387C87" w14:textId="77777777" w:rsidR="00E44737" w:rsidRPr="00607705" w:rsidRDefault="00E44737" w:rsidP="00E44737">
      <w:pPr>
        <w:widowControl w:val="0"/>
        <w:numPr>
          <w:ilvl w:val="0"/>
          <w:numId w:val="8"/>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Најголем број на испитаниците би пешачеле до автобуско стојалиште на</w:t>
      </w:r>
      <w:r>
        <w:rPr>
          <w:rFonts w:ascii="Cambria" w:eastAsia="Arial MT" w:hAnsi="Cambria" w:cs="Calibri"/>
        </w:rPr>
        <w:t xml:space="preserve"> </w:t>
      </w:r>
      <w:r w:rsidRPr="00607705">
        <w:rPr>
          <w:rFonts w:ascii="Cambria" w:eastAsia="Arial MT" w:hAnsi="Cambria" w:cs="Calibri"/>
        </w:rPr>
        <w:t>растојание до 200 м</w:t>
      </w:r>
    </w:p>
    <w:p w14:paraId="610E0921" w14:textId="77777777" w:rsidR="00E44737" w:rsidRDefault="00E44737" w:rsidP="00E44737">
      <w:pPr>
        <w:widowControl w:val="0"/>
        <w:numPr>
          <w:ilvl w:val="0"/>
          <w:numId w:val="8"/>
        </w:numPr>
        <w:autoSpaceDE w:val="0"/>
        <w:autoSpaceDN w:val="0"/>
        <w:spacing w:before="80" w:after="0" w:line="360" w:lineRule="auto"/>
        <w:contextualSpacing/>
        <w:jc w:val="left"/>
        <w:rPr>
          <w:rFonts w:ascii="Cambria" w:eastAsia="Arial MT" w:hAnsi="Cambria" w:cs="Calibri"/>
        </w:rPr>
      </w:pPr>
      <w:r w:rsidRPr="00544B38">
        <w:rPr>
          <w:rFonts w:ascii="Cambria" w:eastAsia="Arial MT" w:hAnsi="Cambria" w:cs="Calibri"/>
        </w:rPr>
        <w:t>Испитаниците очекуваат јавниот градски превоз да биде ефтин во ценовна рамка</w:t>
      </w:r>
      <w:r>
        <w:rPr>
          <w:rFonts w:ascii="Cambria" w:eastAsia="Arial MT" w:hAnsi="Cambria" w:cs="Calibri"/>
        </w:rPr>
        <w:t xml:space="preserve"> </w:t>
      </w:r>
      <w:r w:rsidRPr="00607705">
        <w:rPr>
          <w:rFonts w:ascii="Cambria" w:eastAsia="Arial MT" w:hAnsi="Cambria" w:cs="Calibri"/>
        </w:rPr>
        <w:t>до 20 до 30 ден.</w:t>
      </w:r>
    </w:p>
    <w:p w14:paraId="245DB592" w14:textId="66C63938" w:rsidR="00A1207F" w:rsidRPr="00607705" w:rsidRDefault="00A1207F" w:rsidP="00BB6872">
      <w:pPr>
        <w:widowControl w:val="0"/>
        <w:autoSpaceDE w:val="0"/>
        <w:autoSpaceDN w:val="0"/>
        <w:spacing w:before="80" w:after="0" w:line="360" w:lineRule="auto"/>
        <w:ind w:firstLine="720"/>
        <w:contextualSpacing/>
        <w:jc w:val="left"/>
        <w:rPr>
          <w:rFonts w:ascii="Cambria" w:eastAsia="Arial MT" w:hAnsi="Cambria" w:cs="Calibri"/>
        </w:rPr>
      </w:pPr>
      <w:r>
        <w:rPr>
          <w:rFonts w:ascii="Cambria" w:eastAsia="Arial MT" w:hAnsi="Cambria" w:cs="Calibri"/>
        </w:rPr>
        <w:t xml:space="preserve">Во продолжение е даден преглед на растојанија и оддалеченост на населените места во Општина Струмица (и дел од </w:t>
      </w:r>
      <w:r w:rsidR="00BB6872">
        <w:rPr>
          <w:rFonts w:ascii="Cambria" w:eastAsia="Arial MT" w:hAnsi="Cambria" w:cs="Calibri"/>
        </w:rPr>
        <w:t>населени места од соседните Општини кои би биле опфатени со проекциите)</w:t>
      </w:r>
    </w:p>
    <w:p w14:paraId="728118C4" w14:textId="46163DF6" w:rsidR="00E44737" w:rsidRPr="00544B38" w:rsidRDefault="00E44737" w:rsidP="00E44737">
      <w:pPr>
        <w:widowControl w:val="0"/>
        <w:autoSpaceDE w:val="0"/>
        <w:autoSpaceDN w:val="0"/>
        <w:spacing w:before="80" w:after="0" w:line="360" w:lineRule="auto"/>
        <w:rPr>
          <w:rFonts w:ascii="Cambria" w:eastAsia="Arial MT" w:hAnsi="Cambria" w:cs="Calibri"/>
          <w:b/>
          <w:bCs/>
          <w:sz w:val="18"/>
          <w:szCs w:val="18"/>
        </w:rPr>
      </w:pPr>
      <w:r w:rsidRPr="00544B38">
        <w:rPr>
          <w:rFonts w:ascii="Cambria" w:eastAsia="Arial MT" w:hAnsi="Cambria" w:cs="Calibri"/>
          <w:b/>
          <w:bCs/>
          <w:sz w:val="18"/>
          <w:szCs w:val="18"/>
        </w:rPr>
        <w:t xml:space="preserve">Табела </w:t>
      </w:r>
      <w:r w:rsidR="00317FA4">
        <w:rPr>
          <w:rFonts w:ascii="Cambria" w:eastAsia="Arial MT" w:hAnsi="Cambria" w:cs="Calibri"/>
          <w:b/>
          <w:bCs/>
          <w:sz w:val="18"/>
          <w:szCs w:val="18"/>
        </w:rPr>
        <w:t>14</w:t>
      </w:r>
      <w:r w:rsidRPr="00544B38">
        <w:rPr>
          <w:rFonts w:ascii="Cambria" w:eastAsia="Arial MT" w:hAnsi="Cambria" w:cs="Calibri"/>
          <w:b/>
          <w:bCs/>
          <w:sz w:val="18"/>
          <w:szCs w:val="18"/>
        </w:rPr>
        <w:t>: Оддалеченост на населените места во општина Струмица од градот Струмица</w:t>
      </w:r>
    </w:p>
    <w:tbl>
      <w:tblPr>
        <w:tblStyle w:val="ListTable2-Accent21"/>
        <w:tblW w:w="0" w:type="auto"/>
        <w:tblLook w:val="04A0" w:firstRow="1" w:lastRow="0" w:firstColumn="1" w:lastColumn="0" w:noHBand="0" w:noVBand="1"/>
      </w:tblPr>
      <w:tblGrid>
        <w:gridCol w:w="846"/>
        <w:gridCol w:w="2977"/>
        <w:gridCol w:w="1984"/>
      </w:tblGrid>
      <w:tr w:rsidR="002D059A" w:rsidRPr="00544B38" w14:paraId="2C9184E4" w14:textId="77777777" w:rsidTr="00B17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DA018FA" w14:textId="77777777" w:rsidR="002D059A" w:rsidRPr="00544B38" w:rsidRDefault="002D059A" w:rsidP="00B17FE6">
            <w:pPr>
              <w:widowControl w:val="0"/>
              <w:autoSpaceDE w:val="0"/>
              <w:autoSpaceDN w:val="0"/>
              <w:spacing w:line="276" w:lineRule="auto"/>
              <w:jc w:val="center"/>
              <w:rPr>
                <w:rFonts w:ascii="Cambria" w:eastAsia="Arial MT" w:hAnsi="Cambria" w:cs="Calibri"/>
                <w:sz w:val="18"/>
                <w:szCs w:val="18"/>
              </w:rPr>
            </w:pPr>
            <w:r w:rsidRPr="00544B38">
              <w:rPr>
                <w:rFonts w:ascii="Cambria" w:eastAsia="Arial MT" w:hAnsi="Cambria" w:cs="Calibri"/>
                <w:sz w:val="18"/>
                <w:szCs w:val="18"/>
              </w:rPr>
              <w:t>Реден број</w:t>
            </w:r>
          </w:p>
        </w:tc>
        <w:tc>
          <w:tcPr>
            <w:tcW w:w="2977" w:type="dxa"/>
            <w:vAlign w:val="center"/>
          </w:tcPr>
          <w:p w14:paraId="61EB1FBC" w14:textId="34C9C01F" w:rsidR="002D059A" w:rsidRPr="00544B38" w:rsidRDefault="002D059A" w:rsidP="00B17FE6">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544B38">
              <w:rPr>
                <w:rFonts w:ascii="Cambria" w:eastAsia="Arial MT" w:hAnsi="Cambria" w:cs="Calibri"/>
                <w:sz w:val="18"/>
                <w:szCs w:val="18"/>
              </w:rPr>
              <w:t>Населено место</w:t>
            </w:r>
          </w:p>
        </w:tc>
        <w:tc>
          <w:tcPr>
            <w:tcW w:w="1984" w:type="dxa"/>
            <w:vAlign w:val="center"/>
          </w:tcPr>
          <w:p w14:paraId="142D653D" w14:textId="77777777" w:rsidR="002D059A" w:rsidRPr="00544B38" w:rsidRDefault="002D059A" w:rsidP="00B17FE6">
            <w:pPr>
              <w:widowControl w:val="0"/>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Arial MT" w:hAnsi="Cambria" w:cs="Calibri"/>
                <w:sz w:val="18"/>
                <w:szCs w:val="18"/>
              </w:rPr>
            </w:pPr>
            <w:r w:rsidRPr="00544B38">
              <w:rPr>
                <w:rFonts w:ascii="Cambria" w:eastAsia="Arial MT" w:hAnsi="Cambria" w:cs="Calibri"/>
                <w:sz w:val="18"/>
                <w:szCs w:val="18"/>
              </w:rPr>
              <w:t>Оддалеченост од Струмица (km)</w:t>
            </w:r>
          </w:p>
        </w:tc>
      </w:tr>
      <w:tr w:rsidR="002D059A" w:rsidRPr="00544B38" w14:paraId="73946052"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A3ED5A" w14:textId="77777777" w:rsidR="002D059A" w:rsidRPr="00544B38" w:rsidRDefault="002D059A" w:rsidP="00B17FE6">
            <w:pPr>
              <w:widowControl w:val="0"/>
              <w:autoSpaceDE w:val="0"/>
              <w:autoSpaceDN w:val="0"/>
              <w:spacing w:line="276" w:lineRule="auto"/>
              <w:rPr>
                <w:rFonts w:ascii="Cambria" w:eastAsia="Arial MT" w:hAnsi="Cambria" w:cs="Calibri"/>
                <w:sz w:val="20"/>
                <w:szCs w:val="20"/>
                <w:highlight w:val="yellow"/>
              </w:rPr>
            </w:pPr>
            <w:r w:rsidRPr="00544B38">
              <w:rPr>
                <w:rFonts w:ascii="Cambria" w:eastAsia="Arial MT" w:hAnsi="Cambria" w:cs="Calibri"/>
                <w:sz w:val="20"/>
                <w:szCs w:val="20"/>
              </w:rPr>
              <w:t>1</w:t>
            </w:r>
          </w:p>
        </w:tc>
        <w:tc>
          <w:tcPr>
            <w:tcW w:w="2977" w:type="dxa"/>
          </w:tcPr>
          <w:p w14:paraId="5CD57D52" w14:textId="2B45DE76"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Ангелци</w:t>
            </w:r>
          </w:p>
        </w:tc>
        <w:tc>
          <w:tcPr>
            <w:tcW w:w="1984" w:type="dxa"/>
            <w:vAlign w:val="center"/>
          </w:tcPr>
          <w:p w14:paraId="053594A6"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9,6</w:t>
            </w:r>
          </w:p>
        </w:tc>
      </w:tr>
      <w:tr w:rsidR="002D059A" w:rsidRPr="00544B38" w14:paraId="3C61590C"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1E401696"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2</w:t>
            </w:r>
          </w:p>
        </w:tc>
        <w:tc>
          <w:tcPr>
            <w:tcW w:w="2977" w:type="dxa"/>
          </w:tcPr>
          <w:p w14:paraId="1BAF4871" w14:textId="2970BE22"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Баница</w:t>
            </w:r>
          </w:p>
        </w:tc>
        <w:tc>
          <w:tcPr>
            <w:tcW w:w="1984" w:type="dxa"/>
            <w:vAlign w:val="center"/>
          </w:tcPr>
          <w:p w14:paraId="2E7AE9A0"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3,8</w:t>
            </w:r>
          </w:p>
        </w:tc>
      </w:tr>
      <w:tr w:rsidR="002D059A" w:rsidRPr="00544B38" w14:paraId="5E4FEE07"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DA1E47E"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3</w:t>
            </w:r>
          </w:p>
        </w:tc>
        <w:tc>
          <w:tcPr>
            <w:tcW w:w="2977" w:type="dxa"/>
          </w:tcPr>
          <w:p w14:paraId="46C7AC63" w14:textId="1F06075E"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Банско</w:t>
            </w:r>
          </w:p>
        </w:tc>
        <w:tc>
          <w:tcPr>
            <w:tcW w:w="1984" w:type="dxa"/>
            <w:vAlign w:val="center"/>
          </w:tcPr>
          <w:p w14:paraId="752D1A1E"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13,2</w:t>
            </w:r>
          </w:p>
        </w:tc>
      </w:tr>
      <w:tr w:rsidR="002D059A" w:rsidRPr="00544B38" w14:paraId="60AFBD33"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3B6B6992"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lastRenderedPageBreak/>
              <w:t>4</w:t>
            </w:r>
          </w:p>
        </w:tc>
        <w:tc>
          <w:tcPr>
            <w:tcW w:w="2977" w:type="dxa"/>
          </w:tcPr>
          <w:p w14:paraId="22BDD684" w14:textId="78459125"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Василево</w:t>
            </w:r>
          </w:p>
        </w:tc>
        <w:tc>
          <w:tcPr>
            <w:tcW w:w="1984" w:type="dxa"/>
            <w:vAlign w:val="center"/>
          </w:tcPr>
          <w:p w14:paraId="67DB3C93"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5,1</w:t>
            </w:r>
          </w:p>
        </w:tc>
      </w:tr>
      <w:tr w:rsidR="002D059A" w:rsidRPr="00544B38" w14:paraId="5907E1E9"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0FA39A6"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5</w:t>
            </w:r>
          </w:p>
        </w:tc>
        <w:tc>
          <w:tcPr>
            <w:tcW w:w="2977" w:type="dxa"/>
          </w:tcPr>
          <w:p w14:paraId="2A827344" w14:textId="287B22EF"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Вељуса</w:t>
            </w:r>
          </w:p>
        </w:tc>
        <w:tc>
          <w:tcPr>
            <w:tcW w:w="1984" w:type="dxa"/>
            <w:vAlign w:val="center"/>
          </w:tcPr>
          <w:p w14:paraId="698CC900"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9,3</w:t>
            </w:r>
          </w:p>
        </w:tc>
      </w:tr>
      <w:tr w:rsidR="002D059A" w:rsidRPr="00544B38" w14:paraId="788C3B5A"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1E728A7A"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6</w:t>
            </w:r>
          </w:p>
        </w:tc>
        <w:tc>
          <w:tcPr>
            <w:tcW w:w="2977" w:type="dxa"/>
          </w:tcPr>
          <w:p w14:paraId="2B373434" w14:textId="3F7991BD"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Водоча</w:t>
            </w:r>
          </w:p>
        </w:tc>
        <w:tc>
          <w:tcPr>
            <w:tcW w:w="1984" w:type="dxa"/>
            <w:vAlign w:val="center"/>
          </w:tcPr>
          <w:p w14:paraId="7FDA661C"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4,8</w:t>
            </w:r>
          </w:p>
        </w:tc>
      </w:tr>
      <w:tr w:rsidR="002D059A" w:rsidRPr="00544B38" w14:paraId="66E9893D"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CDDD36"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7</w:t>
            </w:r>
          </w:p>
        </w:tc>
        <w:tc>
          <w:tcPr>
            <w:tcW w:w="2977" w:type="dxa"/>
          </w:tcPr>
          <w:p w14:paraId="12AC41A7" w14:textId="59D2440B"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Габрово</w:t>
            </w:r>
          </w:p>
        </w:tc>
        <w:tc>
          <w:tcPr>
            <w:tcW w:w="1984" w:type="dxa"/>
            <w:vAlign w:val="center"/>
          </w:tcPr>
          <w:p w14:paraId="755F5FC2"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17,2</w:t>
            </w:r>
          </w:p>
        </w:tc>
      </w:tr>
      <w:tr w:rsidR="002D059A" w:rsidRPr="00544B38" w14:paraId="34012CB4"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2842DB6D"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8</w:t>
            </w:r>
          </w:p>
        </w:tc>
        <w:tc>
          <w:tcPr>
            <w:tcW w:w="2977" w:type="dxa"/>
          </w:tcPr>
          <w:p w14:paraId="27E8BE83" w14:textId="168D73C9"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Гр.Балдовци</w:t>
            </w:r>
          </w:p>
        </w:tc>
        <w:tc>
          <w:tcPr>
            <w:tcW w:w="1984" w:type="dxa"/>
            <w:vAlign w:val="center"/>
          </w:tcPr>
          <w:p w14:paraId="26E1803B"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3,0</w:t>
            </w:r>
          </w:p>
        </w:tc>
      </w:tr>
      <w:tr w:rsidR="002D059A" w:rsidRPr="00544B38" w14:paraId="578D6156"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C1CC3FE"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9</w:t>
            </w:r>
          </w:p>
        </w:tc>
        <w:tc>
          <w:tcPr>
            <w:tcW w:w="2977" w:type="dxa"/>
          </w:tcPr>
          <w:p w14:paraId="6697AF81" w14:textId="45EA2222"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Градашорци</w:t>
            </w:r>
          </w:p>
        </w:tc>
        <w:tc>
          <w:tcPr>
            <w:tcW w:w="1984" w:type="dxa"/>
            <w:vAlign w:val="center"/>
          </w:tcPr>
          <w:p w14:paraId="6434C599"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8,3</w:t>
            </w:r>
          </w:p>
        </w:tc>
      </w:tr>
      <w:tr w:rsidR="002D059A" w:rsidRPr="00544B38" w14:paraId="71910FC7"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65DC0984"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0</w:t>
            </w:r>
          </w:p>
        </w:tc>
        <w:tc>
          <w:tcPr>
            <w:tcW w:w="2977" w:type="dxa"/>
          </w:tcPr>
          <w:p w14:paraId="4565EEA9" w14:textId="3B1A26F4"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Дабиље</w:t>
            </w:r>
          </w:p>
        </w:tc>
        <w:tc>
          <w:tcPr>
            <w:tcW w:w="1984" w:type="dxa"/>
            <w:vAlign w:val="center"/>
          </w:tcPr>
          <w:p w14:paraId="72819DD6"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3,9</w:t>
            </w:r>
          </w:p>
        </w:tc>
      </w:tr>
      <w:tr w:rsidR="002D059A" w:rsidRPr="00544B38" w14:paraId="5A245C95"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173B01"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1</w:t>
            </w:r>
          </w:p>
        </w:tc>
        <w:tc>
          <w:tcPr>
            <w:tcW w:w="2977" w:type="dxa"/>
          </w:tcPr>
          <w:p w14:paraId="473F7CFD" w14:textId="5F4DF069"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Добрејци</w:t>
            </w:r>
          </w:p>
        </w:tc>
        <w:tc>
          <w:tcPr>
            <w:tcW w:w="1984" w:type="dxa"/>
            <w:vAlign w:val="center"/>
          </w:tcPr>
          <w:p w14:paraId="69AAD7C4"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3,2</w:t>
            </w:r>
          </w:p>
        </w:tc>
      </w:tr>
      <w:tr w:rsidR="002D059A" w:rsidRPr="00544B38" w14:paraId="584D40E4"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4000ACED"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2</w:t>
            </w:r>
          </w:p>
        </w:tc>
        <w:tc>
          <w:tcPr>
            <w:tcW w:w="2977" w:type="dxa"/>
          </w:tcPr>
          <w:p w14:paraId="74F6D00B" w14:textId="20E6284A"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Костурино</w:t>
            </w:r>
          </w:p>
        </w:tc>
        <w:tc>
          <w:tcPr>
            <w:tcW w:w="1984" w:type="dxa"/>
            <w:vAlign w:val="center"/>
          </w:tcPr>
          <w:p w14:paraId="3B982EEE"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12,3</w:t>
            </w:r>
          </w:p>
        </w:tc>
      </w:tr>
      <w:tr w:rsidR="002D059A" w:rsidRPr="00544B38" w14:paraId="393FEB09"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6BF6244"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3</w:t>
            </w:r>
          </w:p>
        </w:tc>
        <w:tc>
          <w:tcPr>
            <w:tcW w:w="2977" w:type="dxa"/>
          </w:tcPr>
          <w:p w14:paraId="172992B6" w14:textId="1708F648"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Куклиш</w:t>
            </w:r>
          </w:p>
        </w:tc>
        <w:tc>
          <w:tcPr>
            <w:tcW w:w="1984" w:type="dxa"/>
            <w:vAlign w:val="center"/>
          </w:tcPr>
          <w:p w14:paraId="30EE18F3"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4,1</w:t>
            </w:r>
          </w:p>
        </w:tc>
      </w:tr>
      <w:tr w:rsidR="002D059A" w:rsidRPr="00544B38" w14:paraId="17816510"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64287A0E"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4</w:t>
            </w:r>
          </w:p>
        </w:tc>
        <w:tc>
          <w:tcPr>
            <w:tcW w:w="2977" w:type="dxa"/>
          </w:tcPr>
          <w:p w14:paraId="7FDF575B" w14:textId="2D7820CD"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Муртино</w:t>
            </w:r>
          </w:p>
        </w:tc>
        <w:tc>
          <w:tcPr>
            <w:tcW w:w="1984" w:type="dxa"/>
            <w:vAlign w:val="center"/>
          </w:tcPr>
          <w:p w14:paraId="362729F5"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9,2</w:t>
            </w:r>
          </w:p>
        </w:tc>
      </w:tr>
      <w:tr w:rsidR="002D059A" w:rsidRPr="00544B38" w14:paraId="01B2F964"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A0ECE1C"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5</w:t>
            </w:r>
          </w:p>
        </w:tc>
        <w:tc>
          <w:tcPr>
            <w:tcW w:w="2977" w:type="dxa"/>
          </w:tcPr>
          <w:p w14:paraId="0505E3F7" w14:textId="311A604F"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Пиперево</w:t>
            </w:r>
          </w:p>
        </w:tc>
        <w:tc>
          <w:tcPr>
            <w:tcW w:w="1984" w:type="dxa"/>
            <w:vAlign w:val="center"/>
          </w:tcPr>
          <w:p w14:paraId="4E071B66"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6,5</w:t>
            </w:r>
          </w:p>
        </w:tc>
      </w:tr>
      <w:tr w:rsidR="002D059A" w:rsidRPr="00544B38" w14:paraId="442586DA"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4A1622EE"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6</w:t>
            </w:r>
          </w:p>
        </w:tc>
        <w:tc>
          <w:tcPr>
            <w:tcW w:w="2977" w:type="dxa"/>
          </w:tcPr>
          <w:p w14:paraId="4E46E7BE" w14:textId="42FFD91E"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Попчево</w:t>
            </w:r>
          </w:p>
        </w:tc>
        <w:tc>
          <w:tcPr>
            <w:tcW w:w="1984" w:type="dxa"/>
            <w:vAlign w:val="center"/>
          </w:tcPr>
          <w:p w14:paraId="1135485B"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11,4</w:t>
            </w:r>
          </w:p>
        </w:tc>
      </w:tr>
      <w:tr w:rsidR="002D059A" w:rsidRPr="00544B38" w14:paraId="26371D95"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EB33115"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7</w:t>
            </w:r>
          </w:p>
        </w:tc>
        <w:tc>
          <w:tcPr>
            <w:tcW w:w="2977" w:type="dxa"/>
          </w:tcPr>
          <w:p w14:paraId="6B6EF54D" w14:textId="67044FB2"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Просениково</w:t>
            </w:r>
          </w:p>
        </w:tc>
        <w:tc>
          <w:tcPr>
            <w:tcW w:w="1984" w:type="dxa"/>
            <w:vAlign w:val="center"/>
          </w:tcPr>
          <w:p w14:paraId="1AC582C9"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6,7</w:t>
            </w:r>
          </w:p>
        </w:tc>
      </w:tr>
      <w:tr w:rsidR="002D059A" w:rsidRPr="00544B38" w14:paraId="17EC6B84"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2B769853"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8</w:t>
            </w:r>
          </w:p>
        </w:tc>
        <w:tc>
          <w:tcPr>
            <w:tcW w:w="2977" w:type="dxa"/>
          </w:tcPr>
          <w:p w14:paraId="7FBE6EA8" w14:textId="59794B7F"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Pr>
                <w:rFonts w:ascii="Cambria" w:eastAsia="Arial MT" w:hAnsi="Cambria" w:cs="Calibri"/>
                <w:sz w:val="20"/>
                <w:szCs w:val="20"/>
                <w:lang w:val="mk-MK"/>
              </w:rPr>
              <w:t>Р</w:t>
            </w:r>
            <w:r w:rsidRPr="00544B38">
              <w:rPr>
                <w:rFonts w:ascii="Cambria" w:eastAsia="Arial MT" w:hAnsi="Cambria" w:cs="Calibri"/>
                <w:sz w:val="20"/>
                <w:szCs w:val="20"/>
              </w:rPr>
              <w:t>аборци</w:t>
            </w:r>
          </w:p>
        </w:tc>
        <w:tc>
          <w:tcPr>
            <w:tcW w:w="1984" w:type="dxa"/>
            <w:vAlign w:val="center"/>
          </w:tcPr>
          <w:p w14:paraId="47A82050"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8,4</w:t>
            </w:r>
          </w:p>
        </w:tc>
      </w:tr>
      <w:tr w:rsidR="002D059A" w:rsidRPr="00544B38" w14:paraId="55187233"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3E5613F"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1</w:t>
            </w:r>
            <w:r w:rsidRPr="00544B38">
              <w:rPr>
                <w:rFonts w:ascii="Arial MT" w:eastAsia="Arial MT" w:hAnsi="Arial MT" w:cs="Arial MT"/>
                <w:sz w:val="20"/>
                <w:szCs w:val="20"/>
              </w:rPr>
              <w:t>9</w:t>
            </w:r>
          </w:p>
        </w:tc>
        <w:tc>
          <w:tcPr>
            <w:tcW w:w="2977" w:type="dxa"/>
          </w:tcPr>
          <w:p w14:paraId="71D093DD" w14:textId="769EFC42"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Рич</w:t>
            </w:r>
          </w:p>
        </w:tc>
        <w:tc>
          <w:tcPr>
            <w:tcW w:w="1984" w:type="dxa"/>
            <w:vAlign w:val="center"/>
          </w:tcPr>
          <w:p w14:paraId="69C5674A"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19,8</w:t>
            </w:r>
          </w:p>
        </w:tc>
      </w:tr>
      <w:tr w:rsidR="002D059A" w:rsidRPr="00544B38" w14:paraId="563B026E"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25E1F315"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2</w:t>
            </w:r>
            <w:r w:rsidRPr="00544B38">
              <w:rPr>
                <w:rFonts w:ascii="Arial MT" w:eastAsia="Arial MT" w:hAnsi="Arial MT" w:cs="Arial MT"/>
                <w:sz w:val="20"/>
                <w:szCs w:val="20"/>
              </w:rPr>
              <w:t>0</w:t>
            </w:r>
          </w:p>
        </w:tc>
        <w:tc>
          <w:tcPr>
            <w:tcW w:w="2977" w:type="dxa"/>
          </w:tcPr>
          <w:p w14:paraId="68373D53" w14:textId="608C55E7"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Робово</w:t>
            </w:r>
          </w:p>
        </w:tc>
        <w:tc>
          <w:tcPr>
            <w:tcW w:w="1984" w:type="dxa"/>
            <w:vAlign w:val="center"/>
          </w:tcPr>
          <w:p w14:paraId="2A388B0C"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6,3</w:t>
            </w:r>
          </w:p>
        </w:tc>
      </w:tr>
      <w:tr w:rsidR="002D059A" w:rsidRPr="00544B38" w14:paraId="56EED71F" w14:textId="77777777" w:rsidTr="00B1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0D92335"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2</w:t>
            </w:r>
            <w:r w:rsidRPr="00544B38">
              <w:rPr>
                <w:rFonts w:ascii="Arial MT" w:eastAsia="Arial MT" w:hAnsi="Arial MT" w:cs="Arial MT"/>
                <w:sz w:val="20"/>
                <w:szCs w:val="20"/>
              </w:rPr>
              <w:t>1</w:t>
            </w:r>
          </w:p>
        </w:tc>
        <w:tc>
          <w:tcPr>
            <w:tcW w:w="2977" w:type="dxa"/>
          </w:tcPr>
          <w:p w14:paraId="15287BA7" w14:textId="5D6BE058" w:rsidR="002D059A" w:rsidRPr="00544B38" w:rsidRDefault="002D059A" w:rsidP="00B17FE6">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Сачево</w:t>
            </w:r>
          </w:p>
        </w:tc>
        <w:tc>
          <w:tcPr>
            <w:tcW w:w="1984" w:type="dxa"/>
            <w:vAlign w:val="center"/>
          </w:tcPr>
          <w:p w14:paraId="4D1C6F83" w14:textId="77777777" w:rsidR="002D059A" w:rsidRPr="00544B38" w:rsidRDefault="002D059A"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5,8</w:t>
            </w:r>
          </w:p>
        </w:tc>
      </w:tr>
      <w:tr w:rsidR="002D059A" w:rsidRPr="00544B38" w14:paraId="03FAAF4F" w14:textId="77777777" w:rsidTr="00B17FE6">
        <w:tc>
          <w:tcPr>
            <w:cnfStyle w:val="001000000000" w:firstRow="0" w:lastRow="0" w:firstColumn="1" w:lastColumn="0" w:oddVBand="0" w:evenVBand="0" w:oddHBand="0" w:evenHBand="0" w:firstRowFirstColumn="0" w:firstRowLastColumn="0" w:lastRowFirstColumn="0" w:lastRowLastColumn="0"/>
            <w:tcW w:w="846" w:type="dxa"/>
          </w:tcPr>
          <w:p w14:paraId="23BF94A2" w14:textId="77777777" w:rsidR="002D059A" w:rsidRPr="00544B38" w:rsidRDefault="002D059A" w:rsidP="00B17FE6">
            <w:pPr>
              <w:widowControl w:val="0"/>
              <w:autoSpaceDE w:val="0"/>
              <w:autoSpaceDN w:val="0"/>
              <w:spacing w:line="276" w:lineRule="auto"/>
              <w:rPr>
                <w:rFonts w:ascii="Cambria" w:eastAsia="Arial MT" w:hAnsi="Cambria" w:cs="Calibri"/>
                <w:sz w:val="20"/>
                <w:szCs w:val="20"/>
              </w:rPr>
            </w:pPr>
            <w:r w:rsidRPr="00544B38">
              <w:rPr>
                <w:rFonts w:ascii="Cambria" w:eastAsia="Arial MT" w:hAnsi="Cambria" w:cs="Calibri"/>
                <w:sz w:val="20"/>
                <w:szCs w:val="20"/>
              </w:rPr>
              <w:t>2</w:t>
            </w:r>
            <w:r w:rsidRPr="00544B38">
              <w:rPr>
                <w:rFonts w:ascii="Arial MT" w:eastAsia="Arial MT" w:hAnsi="Arial MT" w:cs="Arial MT"/>
                <w:sz w:val="20"/>
                <w:szCs w:val="20"/>
              </w:rPr>
              <w:t>2</w:t>
            </w:r>
          </w:p>
        </w:tc>
        <w:tc>
          <w:tcPr>
            <w:tcW w:w="2977" w:type="dxa"/>
          </w:tcPr>
          <w:p w14:paraId="07B5D290" w14:textId="6E6BF9FC" w:rsidR="002D059A" w:rsidRPr="00544B38" w:rsidRDefault="002D059A" w:rsidP="00B17FE6">
            <w:pPr>
              <w:widowControl w:val="0"/>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Свидовица</w:t>
            </w:r>
          </w:p>
        </w:tc>
        <w:tc>
          <w:tcPr>
            <w:tcW w:w="1984" w:type="dxa"/>
            <w:vAlign w:val="center"/>
          </w:tcPr>
          <w:p w14:paraId="655B8B44" w14:textId="77777777" w:rsidR="002D059A" w:rsidRPr="00544B38" w:rsidRDefault="002D059A"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Calibri"/>
                <w:sz w:val="20"/>
                <w:szCs w:val="20"/>
              </w:rPr>
            </w:pPr>
            <w:r w:rsidRPr="00544B38">
              <w:rPr>
                <w:rFonts w:ascii="Cambria" w:eastAsia="Arial MT" w:hAnsi="Cambria" w:cs="Calibri"/>
                <w:sz w:val="20"/>
                <w:szCs w:val="20"/>
              </w:rPr>
              <w:t>8,4</w:t>
            </w:r>
          </w:p>
        </w:tc>
      </w:tr>
    </w:tbl>
    <w:p w14:paraId="432429FD" w14:textId="77777777" w:rsidR="00E44737" w:rsidRPr="00544B38" w:rsidRDefault="00E44737" w:rsidP="00E44737">
      <w:pPr>
        <w:widowControl w:val="0"/>
        <w:autoSpaceDE w:val="0"/>
        <w:autoSpaceDN w:val="0"/>
        <w:spacing w:before="80" w:after="0" w:line="360" w:lineRule="auto"/>
        <w:rPr>
          <w:rFonts w:ascii="Cambria" w:eastAsia="Arial MT" w:hAnsi="Cambria" w:cs="Calibri"/>
        </w:rPr>
      </w:pPr>
    </w:p>
    <w:p w14:paraId="5D6BA2E7" w14:textId="2A5B9455" w:rsidR="00E44737" w:rsidRPr="00544B38" w:rsidRDefault="00BB6872" w:rsidP="00BB6872">
      <w:pPr>
        <w:widowControl w:val="0"/>
        <w:autoSpaceDE w:val="0"/>
        <w:autoSpaceDN w:val="0"/>
        <w:spacing w:before="80" w:after="0" w:line="360" w:lineRule="auto"/>
        <w:ind w:firstLine="720"/>
        <w:rPr>
          <w:rFonts w:ascii="Cambria" w:eastAsia="Arial MT" w:hAnsi="Cambria" w:cs="Calibri"/>
        </w:rPr>
      </w:pPr>
      <w:r>
        <w:rPr>
          <w:rFonts w:ascii="Cambria" w:eastAsia="Arial MT" w:hAnsi="Cambria" w:cs="Calibri"/>
        </w:rPr>
        <w:t>Овој Проект е веќе во фаза на реализација. Формирано е Јавното Сообраќајно Претпријатие, спроведена е набавка на првите 10 еколошки електрични автобуси, се работи на изработка на вертикалната и хоризонтална сообраќајна сигнализација, се подготвува нфраструктура за автобуските постројќи. Проектор е во пробна фаза и се очекува наскоро да почне да функционира, со што се очекува значително да влијае на намалување на емисиите на стакленички гасови од конвенционалните превозни средства и со тоа значително да придонесе за подобрување на квалитетот на амбиенталниот воздух и животната средина воопшто.</w:t>
      </w:r>
    </w:p>
    <w:p w14:paraId="4D4BCC0D" w14:textId="54ECDDF5" w:rsidR="00E44737" w:rsidRDefault="00BB6872" w:rsidP="00BB6872">
      <w:pPr>
        <w:widowControl w:val="0"/>
        <w:autoSpaceDE w:val="0"/>
        <w:autoSpaceDN w:val="0"/>
        <w:spacing w:before="80" w:after="0" w:line="360" w:lineRule="auto"/>
        <w:ind w:firstLine="720"/>
        <w:rPr>
          <w:rFonts w:ascii="Cambria" w:eastAsia="Arial MT" w:hAnsi="Cambria" w:cs="Calibri"/>
          <w:b/>
          <w:bCs/>
        </w:rPr>
      </w:pPr>
      <w:r w:rsidRPr="00BB6872">
        <w:rPr>
          <w:rFonts w:ascii="Cambria" w:eastAsia="Arial MT" w:hAnsi="Cambria" w:cs="Calibri"/>
        </w:rPr>
        <w:t>Се предвидува градскиот сообраќа</w:t>
      </w:r>
      <w:r>
        <w:rPr>
          <w:rFonts w:ascii="Cambria" w:eastAsia="Arial MT" w:hAnsi="Cambria" w:cs="Calibri"/>
        </w:rPr>
        <w:t>ј да се одвива по неколку дефинирани рути, прикажанаи во продолжение:</w:t>
      </w:r>
    </w:p>
    <w:p w14:paraId="5B41BFA2" w14:textId="642A4BE9" w:rsidR="00E44737" w:rsidRDefault="00E44737" w:rsidP="00E44737">
      <w:pPr>
        <w:widowControl w:val="0"/>
        <w:autoSpaceDE w:val="0"/>
        <w:autoSpaceDN w:val="0"/>
        <w:spacing w:before="80" w:after="0" w:line="360" w:lineRule="auto"/>
        <w:rPr>
          <w:rFonts w:ascii="Cambria" w:eastAsia="Arial MT" w:hAnsi="Cambria" w:cs="Calibri"/>
          <w:b/>
          <w:bCs/>
        </w:rPr>
      </w:pPr>
    </w:p>
    <w:p w14:paraId="0461A377" w14:textId="51411EDC" w:rsidR="00E44737" w:rsidRDefault="00E44737" w:rsidP="00E44737">
      <w:pPr>
        <w:widowControl w:val="0"/>
        <w:autoSpaceDE w:val="0"/>
        <w:autoSpaceDN w:val="0"/>
        <w:spacing w:before="80" w:after="0" w:line="360" w:lineRule="auto"/>
        <w:rPr>
          <w:rFonts w:ascii="Cambria" w:eastAsia="Arial MT" w:hAnsi="Cambria" w:cs="Calibri"/>
          <w:b/>
          <w:bCs/>
        </w:rPr>
      </w:pPr>
      <w:r>
        <w:rPr>
          <w:noProof/>
          <w:lang w:val="en-US"/>
        </w:rPr>
        <w:drawing>
          <wp:anchor distT="0" distB="0" distL="114300" distR="114300" simplePos="0" relativeHeight="251704320" behindDoc="1" locked="0" layoutInCell="1" allowOverlap="1" wp14:anchorId="7B805D96" wp14:editId="09388A66">
            <wp:simplePos x="0" y="0"/>
            <wp:positionH relativeFrom="column">
              <wp:posOffset>242570</wp:posOffset>
            </wp:positionH>
            <wp:positionV relativeFrom="paragraph">
              <wp:posOffset>-206375</wp:posOffset>
            </wp:positionV>
            <wp:extent cx="5600700" cy="5672455"/>
            <wp:effectExtent l="0" t="0" r="0" b="4445"/>
            <wp:wrapNone/>
            <wp:docPr id="678954142"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54142" name="Picture 3" descr="A map of a city&#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567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8B824" w14:textId="34481E59" w:rsidR="00E44737" w:rsidRDefault="00E44737" w:rsidP="00E44737">
      <w:pPr>
        <w:widowControl w:val="0"/>
        <w:autoSpaceDE w:val="0"/>
        <w:autoSpaceDN w:val="0"/>
        <w:spacing w:before="80" w:after="0" w:line="360" w:lineRule="auto"/>
        <w:rPr>
          <w:rFonts w:ascii="Cambria" w:eastAsia="Arial MT" w:hAnsi="Cambria" w:cs="Calibri"/>
          <w:b/>
          <w:bCs/>
        </w:rPr>
      </w:pPr>
    </w:p>
    <w:p w14:paraId="1F4D017D"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683EEC07"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50F1BDA8"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6505AC32"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25ABF606"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510A0152"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07E18906"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725263AC"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5DC6BC09"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2C289D88" w14:textId="77777777" w:rsidR="00E44737" w:rsidRDefault="00E44737" w:rsidP="00E44737">
      <w:pPr>
        <w:widowControl w:val="0"/>
        <w:autoSpaceDE w:val="0"/>
        <w:autoSpaceDN w:val="0"/>
        <w:spacing w:before="80" w:after="0" w:line="360" w:lineRule="auto"/>
        <w:rPr>
          <w:rFonts w:ascii="Cambria" w:eastAsia="Arial MT" w:hAnsi="Cambria" w:cs="Calibri"/>
          <w:b/>
          <w:bCs/>
        </w:rPr>
      </w:pPr>
    </w:p>
    <w:p w14:paraId="2D303257"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2D07F578" w14:textId="1616DEE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2560C979" w14:textId="30B0BC8D"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0D1DE85F" w14:textId="0672064F" w:rsidR="00E44737" w:rsidRPr="00BB6872" w:rsidRDefault="00E44737" w:rsidP="00E44737">
      <w:pPr>
        <w:widowControl w:val="0"/>
        <w:autoSpaceDE w:val="0"/>
        <w:autoSpaceDN w:val="0"/>
        <w:spacing w:before="80" w:after="0" w:line="360" w:lineRule="auto"/>
        <w:rPr>
          <w:rFonts w:ascii="Cambria" w:eastAsia="Arial MT" w:hAnsi="Cambria" w:cs="Calibri"/>
          <w:b/>
          <w:bCs/>
        </w:rPr>
      </w:pPr>
      <w:r>
        <w:rPr>
          <w:noProof/>
          <w:lang w:val="en-US"/>
        </w:rPr>
        <w:drawing>
          <wp:anchor distT="0" distB="0" distL="114300" distR="114300" simplePos="0" relativeHeight="251705344" behindDoc="1" locked="0" layoutInCell="1" allowOverlap="1" wp14:anchorId="5A201AD7" wp14:editId="07487FC0">
            <wp:simplePos x="0" y="0"/>
            <wp:positionH relativeFrom="column">
              <wp:posOffset>118745</wp:posOffset>
            </wp:positionH>
            <wp:positionV relativeFrom="paragraph">
              <wp:posOffset>257175</wp:posOffset>
            </wp:positionV>
            <wp:extent cx="2857500" cy="3201670"/>
            <wp:effectExtent l="0" t="0" r="0" b="0"/>
            <wp:wrapNone/>
            <wp:docPr id="726966527" name="Picture 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66527" name="Picture 4" descr="A close-up of a computer screen&#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l="15479" t="2890" r="30525"/>
                    <a:stretch/>
                  </pic:blipFill>
                  <pic:spPr bwMode="auto">
                    <a:xfrm>
                      <a:off x="0" y="0"/>
                      <a:ext cx="2857500" cy="320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84DF1" w14:textId="447A1671"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6F82F0B0"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0D587D7C"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16D2C71B"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2F2D0E1B"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6E82FD98"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32479D9D"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0076715F"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5AE7FB1D"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10996AD2" w14:textId="77777777" w:rsidR="00E44737" w:rsidRPr="00BB6872" w:rsidRDefault="00E44737" w:rsidP="00E44737">
      <w:pPr>
        <w:widowControl w:val="0"/>
        <w:autoSpaceDE w:val="0"/>
        <w:autoSpaceDN w:val="0"/>
        <w:spacing w:before="80" w:after="0" w:line="360" w:lineRule="auto"/>
        <w:rPr>
          <w:rFonts w:ascii="Cambria" w:eastAsia="Arial MT" w:hAnsi="Cambria" w:cs="Calibri"/>
          <w:b/>
          <w:bCs/>
        </w:rPr>
      </w:pPr>
    </w:p>
    <w:p w14:paraId="68A3ACB7" w14:textId="4CD5D173" w:rsidR="00E44737" w:rsidRDefault="00E44737" w:rsidP="00E44737">
      <w:pPr>
        <w:widowControl w:val="0"/>
        <w:autoSpaceDE w:val="0"/>
        <w:autoSpaceDN w:val="0"/>
        <w:spacing w:before="80" w:after="0" w:line="360" w:lineRule="auto"/>
        <w:rPr>
          <w:rFonts w:ascii="Cambria" w:eastAsia="Arial MT" w:hAnsi="Cambria" w:cs="Calibri"/>
          <w:b/>
          <w:bCs/>
        </w:rPr>
      </w:pPr>
    </w:p>
    <w:p w14:paraId="7A97A201" w14:textId="7FC848E4" w:rsidR="00EA781A" w:rsidRDefault="00EA781A" w:rsidP="00E44737">
      <w:pPr>
        <w:widowControl w:val="0"/>
        <w:autoSpaceDE w:val="0"/>
        <w:autoSpaceDN w:val="0"/>
        <w:spacing w:before="80" w:after="0" w:line="360" w:lineRule="auto"/>
        <w:rPr>
          <w:rFonts w:ascii="Cambria" w:eastAsia="Arial MT" w:hAnsi="Cambria" w:cs="Calibri"/>
          <w:bCs/>
        </w:rPr>
      </w:pPr>
      <w:r w:rsidRPr="00EA781A">
        <w:rPr>
          <w:rFonts w:ascii="Cambria" w:eastAsia="Arial MT" w:hAnsi="Cambria" w:cs="Calibri"/>
          <w:bCs/>
        </w:rPr>
        <w:t xml:space="preserve">Општина Струмица воведе јаван транспорт за прв пат пред скоро три месеци и сеуште е во пробен период </w:t>
      </w:r>
      <w:r>
        <w:rPr>
          <w:rFonts w:ascii="Cambria" w:eastAsia="Arial MT" w:hAnsi="Cambria" w:cs="Calibri"/>
          <w:bCs/>
        </w:rPr>
        <w:t>, немаме релевантни податоци за изминати километри инаку како енергенс се користи само електрична струја за полнење на батериите и не произведуват односно испуштат јагледорен диоксид.</w:t>
      </w:r>
    </w:p>
    <w:p w14:paraId="41A15428" w14:textId="5977C207" w:rsidR="00EA781A" w:rsidRPr="00EA781A" w:rsidRDefault="00EA781A" w:rsidP="00E44737">
      <w:pPr>
        <w:widowControl w:val="0"/>
        <w:autoSpaceDE w:val="0"/>
        <w:autoSpaceDN w:val="0"/>
        <w:spacing w:before="80" w:after="0" w:line="360" w:lineRule="auto"/>
        <w:rPr>
          <w:rFonts w:ascii="Cambria" w:eastAsia="Arial MT" w:hAnsi="Cambria" w:cs="Calibri"/>
          <w:bCs/>
        </w:rPr>
      </w:pPr>
      <w:r>
        <w:rPr>
          <w:rFonts w:ascii="Cambria" w:eastAsia="Arial MT" w:hAnsi="Cambria" w:cs="Calibri"/>
          <w:bCs/>
        </w:rPr>
        <w:t xml:space="preserve">Општина Струмица располага со 10 автобуси од типот </w:t>
      </w:r>
      <w:r>
        <w:rPr>
          <w:rFonts w:ascii="Cambria" w:eastAsia="Arial MT" w:hAnsi="Cambria" w:cs="Calibri"/>
          <w:bCs/>
          <w:lang w:val="en-US"/>
        </w:rPr>
        <w:t xml:space="preserve">ISUZI NOVOCITI VOLT </w:t>
      </w:r>
      <w:r>
        <w:rPr>
          <w:rFonts w:ascii="Cambria" w:eastAsia="Arial MT" w:hAnsi="Cambria" w:cs="Calibri"/>
          <w:bCs/>
        </w:rPr>
        <w:t>со година на производство 2024 година со следниве технички карактеристики дадени во табелата</w:t>
      </w:r>
    </w:p>
    <w:tbl>
      <w:tblPr>
        <w:tblpPr w:leftFromText="180" w:rightFromText="180" w:bottomFromText="160" w:vertAnchor="text" w:horzAnchor="margin" w:tblpXSpec="center" w:tblpY="244"/>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1"/>
        <w:gridCol w:w="5029"/>
      </w:tblGrid>
      <w:tr w:rsidR="00EA781A" w:rsidRPr="00EA781A" w14:paraId="606E79A8"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351EA1CD"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rPr>
            </w:pPr>
            <w:r w:rsidRPr="00EA781A">
              <w:rPr>
                <w:rFonts w:ascii="Times New Roman" w:eastAsia="Microsoft Sans Serif" w:hAnsi="Times New Roman" w:cs="Times New Roman"/>
              </w:rPr>
              <w:t>Категорија на возило</w:t>
            </w:r>
          </w:p>
        </w:tc>
        <w:tc>
          <w:tcPr>
            <w:tcW w:w="5030" w:type="dxa"/>
            <w:tcBorders>
              <w:top w:val="single" w:sz="4" w:space="0" w:color="000000"/>
              <w:left w:val="single" w:sz="4" w:space="0" w:color="000000"/>
              <w:bottom w:val="single" w:sz="4" w:space="0" w:color="000000"/>
              <w:right w:val="single" w:sz="4" w:space="0" w:color="000000"/>
            </w:tcBorders>
            <w:shd w:val="clear" w:color="auto" w:fill="BEBEBE"/>
            <w:hideMark/>
          </w:tcPr>
          <w:p w14:paraId="73320172"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М3</w:t>
            </w:r>
          </w:p>
        </w:tc>
      </w:tr>
      <w:tr w:rsidR="00EA781A" w:rsidRPr="00EA781A" w14:paraId="0666C5A4"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093E1CFE"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Kaпацитет на патници</w:t>
            </w:r>
          </w:p>
        </w:tc>
        <w:tc>
          <w:tcPr>
            <w:tcW w:w="5030" w:type="dxa"/>
            <w:tcBorders>
              <w:top w:val="single" w:sz="4" w:space="0" w:color="000000"/>
              <w:left w:val="single" w:sz="4" w:space="0" w:color="000000"/>
              <w:bottom w:val="single" w:sz="4" w:space="0" w:color="000000"/>
              <w:right w:val="single" w:sz="4" w:space="0" w:color="000000"/>
            </w:tcBorders>
            <w:shd w:val="clear" w:color="auto" w:fill="BEBEBE"/>
            <w:hideMark/>
          </w:tcPr>
          <w:p w14:paraId="2EEAF286" w14:textId="1E013BB1"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Pr>
                <w:rFonts w:ascii="Times New Roman" w:eastAsia="Microsoft Sans Serif" w:hAnsi="Times New Roman" w:cs="Times New Roman"/>
              </w:rPr>
              <w:t>21 седиште + 4 склопливи седишта + 22 позиции за стоење + возач</w:t>
            </w:r>
            <w:r w:rsidRPr="00EA781A">
              <w:rPr>
                <w:rFonts w:ascii="Times New Roman" w:eastAsia="Microsoft Sans Serif" w:hAnsi="Times New Roman" w:cs="Times New Roman"/>
                <w:lang w:val="bg-BG"/>
              </w:rPr>
              <w:t xml:space="preserve"> </w:t>
            </w:r>
          </w:p>
        </w:tc>
      </w:tr>
      <w:tr w:rsidR="00EA781A" w:rsidRPr="00EA781A" w14:paraId="41D76B1A"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2FB8D894"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Димензии</w:t>
            </w:r>
          </w:p>
        </w:tc>
        <w:tc>
          <w:tcPr>
            <w:tcW w:w="5030" w:type="dxa"/>
            <w:tcBorders>
              <w:top w:val="single" w:sz="4" w:space="0" w:color="000000"/>
              <w:left w:val="single" w:sz="4" w:space="0" w:color="000000"/>
              <w:bottom w:val="single" w:sz="4" w:space="0" w:color="000000"/>
              <w:right w:val="single" w:sz="4" w:space="0" w:color="000000"/>
            </w:tcBorders>
            <w:shd w:val="clear" w:color="auto" w:fill="BEBEBE"/>
            <w:hideMark/>
          </w:tcPr>
          <w:p w14:paraId="615981DA"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(мм)</w:t>
            </w:r>
          </w:p>
        </w:tc>
      </w:tr>
      <w:tr w:rsidR="00EA781A" w:rsidRPr="00EA781A" w14:paraId="2C761650"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0034954C" w14:textId="77777777" w:rsidR="00EA781A" w:rsidRPr="00EA781A" w:rsidRDefault="00EA781A" w:rsidP="00EA781A">
            <w:pPr>
              <w:widowControl w:val="0"/>
              <w:autoSpaceDE w:val="0"/>
              <w:autoSpaceDN w:val="0"/>
              <w:spacing w:after="0" w:line="232" w:lineRule="exact"/>
              <w:jc w:val="left"/>
              <w:rPr>
                <w:rFonts w:ascii="Times New Roman" w:eastAsia="Microsoft Sans Serif" w:hAnsi="Times New Roman" w:cs="Times New Roman"/>
                <w:lang w:val="bg-BG"/>
              </w:rPr>
            </w:pPr>
            <w:r w:rsidRPr="00EA781A">
              <w:rPr>
                <w:rFonts w:ascii="Times New Roman" w:eastAsia="Microsoft Sans Serif" w:hAnsi="Times New Roman" w:cs="Times New Roman"/>
              </w:rPr>
              <w:t xml:space="preserve">  Д</w:t>
            </w:r>
            <w:r w:rsidRPr="00EA781A">
              <w:rPr>
                <w:rFonts w:ascii="Times New Roman" w:eastAsia="Microsoft Sans Serif" w:hAnsi="Times New Roman" w:cs="Times New Roman"/>
                <w:lang w:val="bg-BG"/>
              </w:rPr>
              <w:t>олжина</w:t>
            </w:r>
          </w:p>
        </w:tc>
        <w:tc>
          <w:tcPr>
            <w:tcW w:w="5030" w:type="dxa"/>
            <w:tcBorders>
              <w:top w:val="single" w:sz="4" w:space="0" w:color="000000"/>
              <w:left w:val="single" w:sz="4" w:space="0" w:color="000000"/>
              <w:bottom w:val="single" w:sz="4" w:space="0" w:color="000000"/>
              <w:right w:val="single" w:sz="4" w:space="0" w:color="000000"/>
            </w:tcBorders>
            <w:hideMark/>
          </w:tcPr>
          <w:p w14:paraId="7C5037B5" w14:textId="0B5124CD"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Pr>
                <w:rFonts w:ascii="Times New Roman" w:eastAsia="Microsoft Sans Serif" w:hAnsi="Times New Roman" w:cs="Times New Roman"/>
              </w:rPr>
              <w:t>7957-8010</w:t>
            </w:r>
          </w:p>
        </w:tc>
      </w:tr>
      <w:tr w:rsidR="00EA781A" w:rsidRPr="00EA781A" w14:paraId="041492B7"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4942D128"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rPr>
              <w:t>Ш</w:t>
            </w:r>
            <w:r w:rsidRPr="00EA781A">
              <w:rPr>
                <w:rFonts w:ascii="Times New Roman" w:eastAsia="Microsoft Sans Serif" w:hAnsi="Times New Roman" w:cs="Times New Roman"/>
                <w:lang w:val="bg-BG"/>
              </w:rPr>
              <w:t>ирочина</w:t>
            </w:r>
          </w:p>
        </w:tc>
        <w:tc>
          <w:tcPr>
            <w:tcW w:w="5030" w:type="dxa"/>
            <w:tcBorders>
              <w:top w:val="single" w:sz="4" w:space="0" w:color="000000"/>
              <w:left w:val="single" w:sz="4" w:space="0" w:color="000000"/>
              <w:bottom w:val="single" w:sz="4" w:space="0" w:color="000000"/>
              <w:right w:val="single" w:sz="4" w:space="0" w:color="000000"/>
            </w:tcBorders>
            <w:hideMark/>
          </w:tcPr>
          <w:p w14:paraId="235EBA0F" w14:textId="0B682B50"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Pr>
                <w:rFonts w:ascii="Times New Roman" w:eastAsia="Microsoft Sans Serif" w:hAnsi="Times New Roman" w:cs="Times New Roman"/>
              </w:rPr>
              <w:t>2463</w:t>
            </w:r>
          </w:p>
        </w:tc>
      </w:tr>
      <w:tr w:rsidR="00EA781A" w:rsidRPr="00EA781A" w14:paraId="7C9DA189"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244D31FA"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rPr>
              <w:t>В</w:t>
            </w:r>
            <w:r w:rsidRPr="00EA781A">
              <w:rPr>
                <w:rFonts w:ascii="Times New Roman" w:eastAsia="Microsoft Sans Serif" w:hAnsi="Times New Roman" w:cs="Times New Roman"/>
                <w:lang w:val="bg-BG"/>
              </w:rPr>
              <w:t>исина</w:t>
            </w:r>
          </w:p>
        </w:tc>
        <w:tc>
          <w:tcPr>
            <w:tcW w:w="5030" w:type="dxa"/>
            <w:tcBorders>
              <w:top w:val="single" w:sz="4" w:space="0" w:color="000000"/>
              <w:left w:val="single" w:sz="4" w:space="0" w:color="000000"/>
              <w:bottom w:val="single" w:sz="4" w:space="0" w:color="000000"/>
              <w:right w:val="single" w:sz="4" w:space="0" w:color="000000"/>
            </w:tcBorders>
            <w:hideMark/>
          </w:tcPr>
          <w:p w14:paraId="4082FFD7" w14:textId="0F43EC6E"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Pr>
                <w:rFonts w:ascii="Times New Roman" w:eastAsia="Microsoft Sans Serif" w:hAnsi="Times New Roman" w:cs="Times New Roman"/>
              </w:rPr>
              <w:t>3250</w:t>
            </w:r>
          </w:p>
        </w:tc>
      </w:tr>
      <w:tr w:rsidR="00EA781A" w:rsidRPr="00EA781A" w14:paraId="1FE28FAF"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464AFB15"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Меѓуоскино растојание</w:t>
            </w:r>
          </w:p>
        </w:tc>
        <w:tc>
          <w:tcPr>
            <w:tcW w:w="5030" w:type="dxa"/>
            <w:tcBorders>
              <w:top w:val="single" w:sz="4" w:space="0" w:color="000000"/>
              <w:left w:val="single" w:sz="4" w:space="0" w:color="000000"/>
              <w:bottom w:val="single" w:sz="4" w:space="0" w:color="000000"/>
              <w:right w:val="single" w:sz="4" w:space="0" w:color="000000"/>
            </w:tcBorders>
            <w:hideMark/>
          </w:tcPr>
          <w:p w14:paraId="458F2746" w14:textId="16D37F3D"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Pr>
                <w:rFonts w:ascii="Times New Roman" w:eastAsia="Microsoft Sans Serif" w:hAnsi="Times New Roman" w:cs="Times New Roman"/>
              </w:rPr>
              <w:t>4259</w:t>
            </w:r>
          </w:p>
        </w:tc>
      </w:tr>
      <w:tr w:rsidR="00EA781A" w:rsidRPr="00EA781A" w14:paraId="549AC33E"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51AEEB97"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Тежински параметри</w:t>
            </w:r>
          </w:p>
        </w:tc>
        <w:tc>
          <w:tcPr>
            <w:tcW w:w="5030" w:type="dxa"/>
            <w:tcBorders>
              <w:top w:val="single" w:sz="4" w:space="0" w:color="000000"/>
              <w:left w:val="single" w:sz="4" w:space="0" w:color="000000"/>
              <w:bottom w:val="single" w:sz="4" w:space="0" w:color="000000"/>
              <w:right w:val="single" w:sz="4" w:space="0" w:color="000000"/>
            </w:tcBorders>
            <w:shd w:val="clear" w:color="auto" w:fill="BEBEBE"/>
            <w:hideMark/>
          </w:tcPr>
          <w:p w14:paraId="3E90D07B"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(кг)</w:t>
            </w:r>
          </w:p>
        </w:tc>
      </w:tr>
      <w:tr w:rsidR="00EA781A" w:rsidRPr="00EA781A" w14:paraId="0C252CA3"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50410314"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Бруто маса на возилото</w:t>
            </w:r>
          </w:p>
        </w:tc>
        <w:tc>
          <w:tcPr>
            <w:tcW w:w="5030" w:type="dxa"/>
            <w:tcBorders>
              <w:top w:val="single" w:sz="4" w:space="0" w:color="000000"/>
              <w:left w:val="single" w:sz="4" w:space="0" w:color="000000"/>
              <w:bottom w:val="single" w:sz="4" w:space="0" w:color="000000"/>
              <w:right w:val="single" w:sz="4" w:space="0" w:color="000000"/>
            </w:tcBorders>
            <w:hideMark/>
          </w:tcPr>
          <w:p w14:paraId="69200322" w14:textId="0060E481"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en-US"/>
              </w:rPr>
            </w:pPr>
            <w:r>
              <w:rPr>
                <w:rFonts w:ascii="Times New Roman" w:eastAsia="Microsoft Sans Serif" w:hAnsi="Times New Roman" w:cs="Times New Roman"/>
                <w:lang w:val="bg-BG"/>
              </w:rPr>
              <w:t>11600</w:t>
            </w:r>
          </w:p>
        </w:tc>
      </w:tr>
      <w:tr w:rsidR="00EA781A" w:rsidRPr="00EA781A" w14:paraId="7977E176"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092E114E"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rPr>
            </w:pPr>
            <w:r w:rsidRPr="00EA781A">
              <w:rPr>
                <w:rFonts w:ascii="Times New Roman" w:eastAsia="Microsoft Sans Serif" w:hAnsi="Times New Roman" w:cs="Times New Roman"/>
                <w:lang w:val="bg-BG"/>
              </w:rPr>
              <w:t>Мотор</w:t>
            </w:r>
          </w:p>
        </w:tc>
        <w:tc>
          <w:tcPr>
            <w:tcW w:w="5030" w:type="dxa"/>
            <w:tcBorders>
              <w:top w:val="single" w:sz="4" w:space="0" w:color="000000"/>
              <w:left w:val="single" w:sz="4" w:space="0" w:color="000000"/>
              <w:bottom w:val="single" w:sz="4" w:space="0" w:color="000000"/>
              <w:right w:val="single" w:sz="4" w:space="0" w:color="000000"/>
            </w:tcBorders>
            <w:shd w:val="clear" w:color="auto" w:fill="BEBEBE"/>
            <w:hideMark/>
          </w:tcPr>
          <w:p w14:paraId="475A97A1" w14:textId="77777777" w:rsidR="00EA781A" w:rsidRPr="00EA781A" w:rsidRDefault="00EA781A" w:rsidP="00EA781A">
            <w:pPr>
              <w:spacing w:after="0" w:line="256" w:lineRule="auto"/>
              <w:jc w:val="left"/>
              <w:rPr>
                <w:rFonts w:ascii="Calibri" w:eastAsia="Calibri" w:hAnsi="Calibri" w:cs="Times New Roman"/>
                <w:lang w:val="en-US"/>
              </w:rPr>
            </w:pPr>
          </w:p>
        </w:tc>
      </w:tr>
      <w:tr w:rsidR="00EA781A" w:rsidRPr="00EA781A" w14:paraId="2EB4C717"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0711743E"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lastRenderedPageBreak/>
              <w:t>Тип</w:t>
            </w:r>
          </w:p>
        </w:tc>
        <w:tc>
          <w:tcPr>
            <w:tcW w:w="5030" w:type="dxa"/>
            <w:tcBorders>
              <w:top w:val="single" w:sz="4" w:space="0" w:color="000000"/>
              <w:left w:val="single" w:sz="4" w:space="0" w:color="000000"/>
              <w:bottom w:val="single" w:sz="4" w:space="0" w:color="000000"/>
              <w:right w:val="single" w:sz="4" w:space="0" w:color="000000"/>
            </w:tcBorders>
            <w:hideMark/>
          </w:tcPr>
          <w:p w14:paraId="43A5121D"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sidRPr="00EA781A">
              <w:rPr>
                <w:rFonts w:ascii="Times New Roman" w:eastAsia="Microsoft Sans Serif" w:hAnsi="Times New Roman" w:cs="Times New Roman"/>
              </w:rPr>
              <w:t>електричен</w:t>
            </w:r>
          </w:p>
        </w:tc>
      </w:tr>
      <w:tr w:rsidR="00EA781A" w:rsidRPr="00EA781A" w14:paraId="0DA0B679"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68468E0D"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rPr>
              <w:t>Моќност на мотор</w:t>
            </w:r>
            <w:r w:rsidRPr="00EA781A">
              <w:rPr>
                <w:rFonts w:ascii="Times New Roman" w:eastAsia="Microsoft Sans Serif" w:hAnsi="Times New Roman" w:cs="Times New Roman"/>
                <w:lang w:val="bg-BG"/>
              </w:rPr>
              <w:t xml:space="preserve"> (КW)</w:t>
            </w:r>
          </w:p>
        </w:tc>
        <w:tc>
          <w:tcPr>
            <w:tcW w:w="5030" w:type="dxa"/>
            <w:tcBorders>
              <w:top w:val="single" w:sz="4" w:space="0" w:color="000000"/>
              <w:left w:val="single" w:sz="4" w:space="0" w:color="000000"/>
              <w:bottom w:val="single" w:sz="4" w:space="0" w:color="000000"/>
              <w:right w:val="single" w:sz="4" w:space="0" w:color="000000"/>
            </w:tcBorders>
            <w:hideMark/>
          </w:tcPr>
          <w:p w14:paraId="75C47A9C" w14:textId="20EDA549"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Pr>
                <w:rFonts w:ascii="Times New Roman" w:eastAsia="Microsoft Sans Serif" w:hAnsi="Times New Roman" w:cs="Times New Roman"/>
                <w:lang w:val="bg-BG"/>
              </w:rPr>
              <w:t>270</w:t>
            </w:r>
          </w:p>
        </w:tc>
      </w:tr>
      <w:tr w:rsidR="00EA781A" w:rsidRPr="00EA781A" w14:paraId="21452D9A"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698506E9"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rPr>
            </w:pPr>
            <w:r w:rsidRPr="00EA781A">
              <w:rPr>
                <w:rFonts w:ascii="Times New Roman" w:eastAsia="Microsoft Sans Serif" w:hAnsi="Times New Roman" w:cs="Times New Roman"/>
              </w:rPr>
              <w:t>Вртежен момент (</w:t>
            </w:r>
            <w:r w:rsidRPr="00EA781A">
              <w:rPr>
                <w:rFonts w:ascii="Times New Roman" w:eastAsia="Microsoft Sans Serif" w:hAnsi="Times New Roman" w:cs="Times New Roman"/>
                <w:lang w:val="en-US"/>
              </w:rPr>
              <w:t>Nm)</w:t>
            </w:r>
          </w:p>
        </w:tc>
        <w:tc>
          <w:tcPr>
            <w:tcW w:w="5030" w:type="dxa"/>
            <w:tcBorders>
              <w:top w:val="single" w:sz="4" w:space="0" w:color="000000"/>
              <w:left w:val="single" w:sz="4" w:space="0" w:color="000000"/>
              <w:bottom w:val="single" w:sz="4" w:space="0" w:color="000000"/>
              <w:right w:val="single" w:sz="4" w:space="0" w:color="000000"/>
            </w:tcBorders>
            <w:hideMark/>
          </w:tcPr>
          <w:p w14:paraId="2F67195F" w14:textId="143CFD66"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Pr>
                <w:rFonts w:ascii="Times New Roman" w:eastAsia="Microsoft Sans Serif" w:hAnsi="Times New Roman" w:cs="Times New Roman"/>
              </w:rPr>
              <w:t>2500</w:t>
            </w:r>
          </w:p>
        </w:tc>
      </w:tr>
      <w:tr w:rsidR="00EA781A" w:rsidRPr="00EA781A" w14:paraId="5C84CA84"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75F3297C"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rPr>
            </w:pPr>
            <w:r w:rsidRPr="00EA781A">
              <w:rPr>
                <w:rFonts w:ascii="Times New Roman" w:eastAsia="Microsoft Sans Serif" w:hAnsi="Times New Roman" w:cs="Times New Roman"/>
              </w:rPr>
              <w:t>Електричен систем</w:t>
            </w:r>
          </w:p>
        </w:tc>
        <w:tc>
          <w:tcPr>
            <w:tcW w:w="5030" w:type="dxa"/>
            <w:tcBorders>
              <w:top w:val="single" w:sz="4" w:space="0" w:color="000000"/>
              <w:left w:val="single" w:sz="4" w:space="0" w:color="000000"/>
              <w:bottom w:val="single" w:sz="4" w:space="0" w:color="000000"/>
              <w:right w:val="single" w:sz="4" w:space="0" w:color="000000"/>
            </w:tcBorders>
            <w:shd w:val="clear" w:color="auto" w:fill="BEBEBE"/>
          </w:tcPr>
          <w:p w14:paraId="0C8B7143"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p>
        </w:tc>
      </w:tr>
      <w:tr w:rsidR="00EA781A" w:rsidRPr="00EA781A" w14:paraId="4C4A38F2"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6D5A061D"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en-US"/>
              </w:rPr>
            </w:pPr>
            <w:r w:rsidRPr="00EA781A">
              <w:rPr>
                <w:rFonts w:ascii="Times New Roman" w:eastAsia="Microsoft Sans Serif" w:hAnsi="Times New Roman" w:cs="Times New Roman"/>
              </w:rPr>
              <w:t>Работен напон (</w:t>
            </w:r>
            <w:r w:rsidRPr="00EA781A">
              <w:rPr>
                <w:rFonts w:ascii="Times New Roman" w:eastAsia="Microsoft Sans Serif" w:hAnsi="Times New Roman" w:cs="Times New Roman"/>
                <w:lang w:val="en-US"/>
              </w:rPr>
              <w:t>V)</w:t>
            </w:r>
          </w:p>
        </w:tc>
        <w:tc>
          <w:tcPr>
            <w:tcW w:w="5030" w:type="dxa"/>
            <w:tcBorders>
              <w:top w:val="single" w:sz="4" w:space="0" w:color="000000"/>
              <w:left w:val="single" w:sz="4" w:space="0" w:color="000000"/>
              <w:bottom w:val="single" w:sz="4" w:space="0" w:color="000000"/>
              <w:right w:val="single" w:sz="4" w:space="0" w:color="000000"/>
            </w:tcBorders>
            <w:hideMark/>
          </w:tcPr>
          <w:p w14:paraId="31A97069" w14:textId="113EE1B9"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Pr>
                <w:rFonts w:ascii="Times New Roman" w:eastAsia="Microsoft Sans Serif" w:hAnsi="Times New Roman" w:cs="Times New Roman"/>
              </w:rPr>
              <w:t>600</w:t>
            </w:r>
          </w:p>
        </w:tc>
      </w:tr>
      <w:tr w:rsidR="00EA781A" w:rsidRPr="00EA781A" w14:paraId="1B22F63E"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56777CB8"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en-US"/>
              </w:rPr>
            </w:pPr>
            <w:r w:rsidRPr="00EA781A">
              <w:rPr>
                <w:rFonts w:ascii="Times New Roman" w:eastAsia="Microsoft Sans Serif" w:hAnsi="Times New Roman" w:cs="Times New Roman"/>
              </w:rPr>
              <w:t>Капацитет на батерија (</w:t>
            </w:r>
            <w:r w:rsidRPr="00EA781A">
              <w:rPr>
                <w:rFonts w:ascii="Times New Roman" w:eastAsia="Microsoft Sans Serif" w:hAnsi="Times New Roman" w:cs="Times New Roman"/>
                <w:lang w:val="en-US"/>
              </w:rPr>
              <w:t xml:space="preserve">kWh) </w:t>
            </w:r>
          </w:p>
        </w:tc>
        <w:tc>
          <w:tcPr>
            <w:tcW w:w="5030" w:type="dxa"/>
            <w:tcBorders>
              <w:top w:val="single" w:sz="4" w:space="0" w:color="000000"/>
              <w:left w:val="single" w:sz="4" w:space="0" w:color="000000"/>
              <w:bottom w:val="single" w:sz="4" w:space="0" w:color="000000"/>
              <w:right w:val="single" w:sz="4" w:space="0" w:color="000000"/>
            </w:tcBorders>
            <w:hideMark/>
          </w:tcPr>
          <w:p w14:paraId="40F892C2" w14:textId="35D86F80"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Pr>
                <w:rFonts w:ascii="Times New Roman" w:eastAsia="Microsoft Sans Serif" w:hAnsi="Times New Roman" w:cs="Times New Roman"/>
              </w:rPr>
              <w:t>268</w:t>
            </w:r>
          </w:p>
        </w:tc>
      </w:tr>
      <w:tr w:rsidR="00EA781A" w:rsidRPr="00EA781A" w14:paraId="7BC202FA"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274D733B"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rPr>
            </w:pPr>
            <w:r w:rsidRPr="00EA781A">
              <w:rPr>
                <w:rFonts w:ascii="Times New Roman" w:eastAsia="Microsoft Sans Serif" w:hAnsi="Times New Roman" w:cs="Times New Roman"/>
              </w:rPr>
              <w:t>Поставеност на батерија</w:t>
            </w:r>
          </w:p>
        </w:tc>
        <w:tc>
          <w:tcPr>
            <w:tcW w:w="5030" w:type="dxa"/>
            <w:tcBorders>
              <w:top w:val="single" w:sz="4" w:space="0" w:color="000000"/>
              <w:left w:val="single" w:sz="4" w:space="0" w:color="000000"/>
              <w:bottom w:val="single" w:sz="4" w:space="0" w:color="000000"/>
              <w:right w:val="single" w:sz="4" w:space="0" w:color="000000"/>
            </w:tcBorders>
            <w:hideMark/>
          </w:tcPr>
          <w:p w14:paraId="614A5594"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sidRPr="00EA781A">
              <w:rPr>
                <w:rFonts w:ascii="Times New Roman" w:eastAsia="Microsoft Sans Serif" w:hAnsi="Times New Roman" w:cs="Times New Roman"/>
              </w:rPr>
              <w:t>на дел од покривот од автобусот</w:t>
            </w:r>
          </w:p>
        </w:tc>
      </w:tr>
      <w:tr w:rsidR="00EA781A" w:rsidRPr="00EA781A" w14:paraId="4364E5BE"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5CF92675"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en-US"/>
              </w:rPr>
            </w:pPr>
            <w:r w:rsidRPr="00EA781A">
              <w:rPr>
                <w:rFonts w:ascii="Times New Roman" w:eastAsia="Microsoft Sans Serif" w:hAnsi="Times New Roman" w:cs="Times New Roman"/>
              </w:rPr>
              <w:t xml:space="preserve">Опсег – </w:t>
            </w:r>
            <w:r w:rsidRPr="00EA781A">
              <w:rPr>
                <w:rFonts w:ascii="Times New Roman" w:eastAsia="Microsoft Sans Serif" w:hAnsi="Times New Roman" w:cs="Times New Roman"/>
                <w:lang w:val="en-US"/>
              </w:rPr>
              <w:t>range (km)</w:t>
            </w:r>
          </w:p>
        </w:tc>
        <w:tc>
          <w:tcPr>
            <w:tcW w:w="5030" w:type="dxa"/>
            <w:tcBorders>
              <w:top w:val="single" w:sz="4" w:space="0" w:color="000000"/>
              <w:left w:val="single" w:sz="4" w:space="0" w:color="000000"/>
              <w:bottom w:val="single" w:sz="4" w:space="0" w:color="000000"/>
              <w:right w:val="single" w:sz="4" w:space="0" w:color="000000"/>
            </w:tcBorders>
            <w:hideMark/>
          </w:tcPr>
          <w:p w14:paraId="5D45373C" w14:textId="61941C93"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en-US"/>
              </w:rPr>
            </w:pPr>
            <w:r>
              <w:rPr>
                <w:rFonts w:ascii="Times New Roman" w:eastAsia="Microsoft Sans Serif" w:hAnsi="Times New Roman" w:cs="Times New Roman"/>
              </w:rPr>
              <w:t>350</w:t>
            </w:r>
          </w:p>
        </w:tc>
      </w:tr>
      <w:tr w:rsidR="00EA781A" w:rsidRPr="00EA781A" w14:paraId="3E7A61DE"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10CE87E9"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rPr>
            </w:pPr>
            <w:r w:rsidRPr="00EA781A">
              <w:rPr>
                <w:rFonts w:ascii="Times New Roman" w:eastAsia="Microsoft Sans Serif" w:hAnsi="Times New Roman" w:cs="Times New Roman"/>
              </w:rPr>
              <w:t>Полнење</w:t>
            </w:r>
          </w:p>
        </w:tc>
        <w:tc>
          <w:tcPr>
            <w:tcW w:w="5030" w:type="dxa"/>
            <w:tcBorders>
              <w:top w:val="single" w:sz="4" w:space="0" w:color="000000"/>
              <w:left w:val="single" w:sz="4" w:space="0" w:color="000000"/>
              <w:bottom w:val="single" w:sz="4" w:space="0" w:color="000000"/>
              <w:right w:val="single" w:sz="4" w:space="0" w:color="000000"/>
            </w:tcBorders>
            <w:hideMark/>
          </w:tcPr>
          <w:p w14:paraId="5E40BFF9" w14:textId="675417A2"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sidRPr="00EA781A">
              <w:rPr>
                <w:rFonts w:ascii="Times New Roman" w:eastAsia="Microsoft Sans Serif" w:hAnsi="Times New Roman" w:cs="Times New Roman"/>
              </w:rPr>
              <w:t xml:space="preserve">Брзо полнење </w:t>
            </w:r>
            <w:r w:rsidRPr="00EA781A">
              <w:rPr>
                <w:rFonts w:ascii="Times New Roman" w:eastAsia="Microsoft Sans Serif" w:hAnsi="Times New Roman" w:cs="Times New Roman"/>
                <w:lang w:val="ru-RU"/>
              </w:rPr>
              <w:t>(</w:t>
            </w:r>
            <w:r w:rsidRPr="00EA781A">
              <w:rPr>
                <w:rFonts w:ascii="Times New Roman" w:eastAsia="Microsoft Sans Serif" w:hAnsi="Times New Roman" w:cs="Times New Roman"/>
                <w:lang w:val="en-US"/>
              </w:rPr>
              <w:t>DC</w:t>
            </w:r>
            <w:r w:rsidRPr="00EA781A">
              <w:rPr>
                <w:rFonts w:ascii="Times New Roman" w:eastAsia="Microsoft Sans Serif" w:hAnsi="Times New Roman" w:cs="Times New Roman"/>
                <w:lang w:val="ru-RU"/>
              </w:rPr>
              <w:t xml:space="preserve"> 150</w:t>
            </w:r>
            <w:r w:rsidRPr="00EA781A">
              <w:rPr>
                <w:rFonts w:ascii="Times New Roman" w:eastAsia="Microsoft Sans Serif" w:hAnsi="Times New Roman" w:cs="Times New Roman"/>
                <w:lang w:val="en-US"/>
              </w:rPr>
              <w:t>KW</w:t>
            </w:r>
            <w:r w:rsidRPr="00EA781A">
              <w:rPr>
                <w:rFonts w:ascii="Times New Roman" w:eastAsia="Microsoft Sans Serif" w:hAnsi="Times New Roman" w:cs="Times New Roman"/>
                <w:lang w:val="ru-RU"/>
              </w:rPr>
              <w:t>)</w:t>
            </w:r>
            <w:r w:rsidRPr="00EA781A">
              <w:rPr>
                <w:rFonts w:ascii="Times New Roman" w:eastAsia="Microsoft Sans Serif" w:hAnsi="Times New Roman" w:cs="Times New Roman"/>
                <w:lang w:val="en-US"/>
              </w:rPr>
              <w:t xml:space="preserve"> </w:t>
            </w:r>
            <w:r>
              <w:rPr>
                <w:rFonts w:ascii="Times New Roman" w:eastAsia="Microsoft Sans Serif" w:hAnsi="Times New Roman" w:cs="Times New Roman"/>
              </w:rPr>
              <w:t>– макс. 2,5</w:t>
            </w:r>
            <w:r w:rsidRPr="00EA781A">
              <w:rPr>
                <w:rFonts w:ascii="Times New Roman" w:eastAsia="Microsoft Sans Serif" w:hAnsi="Times New Roman" w:cs="Times New Roman"/>
              </w:rPr>
              <w:t xml:space="preserve"> часа</w:t>
            </w:r>
          </w:p>
          <w:p w14:paraId="7511947C"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sidRPr="00EA781A">
              <w:rPr>
                <w:rFonts w:ascii="Times New Roman" w:eastAsia="Microsoft Sans Serif" w:hAnsi="Times New Roman" w:cs="Times New Roman"/>
              </w:rPr>
              <w:t xml:space="preserve">Нормално полнење </w:t>
            </w:r>
            <w:r w:rsidRPr="00EA781A">
              <w:rPr>
                <w:rFonts w:ascii="Times New Roman" w:eastAsia="Microsoft Sans Serif" w:hAnsi="Times New Roman" w:cs="Times New Roman"/>
                <w:lang w:val="ru-RU"/>
              </w:rPr>
              <w:t>(</w:t>
            </w:r>
            <w:r w:rsidRPr="00EA781A">
              <w:rPr>
                <w:rFonts w:ascii="Times New Roman" w:eastAsia="Microsoft Sans Serif" w:hAnsi="Times New Roman" w:cs="Times New Roman"/>
                <w:lang w:val="en-US"/>
              </w:rPr>
              <w:t>AC</w:t>
            </w:r>
            <w:r w:rsidRPr="00EA781A">
              <w:rPr>
                <w:rFonts w:ascii="Times New Roman" w:eastAsia="Microsoft Sans Serif" w:hAnsi="Times New Roman" w:cs="Times New Roman"/>
                <w:lang w:val="ru-RU"/>
              </w:rPr>
              <w:t xml:space="preserve"> 22 </w:t>
            </w:r>
            <w:r w:rsidRPr="00EA781A">
              <w:rPr>
                <w:rFonts w:ascii="Times New Roman" w:eastAsia="Microsoft Sans Serif" w:hAnsi="Times New Roman" w:cs="Times New Roman"/>
                <w:lang w:val="en-US"/>
              </w:rPr>
              <w:t>KW</w:t>
            </w:r>
            <w:r w:rsidRPr="00EA781A">
              <w:rPr>
                <w:rFonts w:ascii="Times New Roman" w:eastAsia="Microsoft Sans Serif" w:hAnsi="Times New Roman" w:cs="Times New Roman"/>
                <w:lang w:val="ru-RU"/>
              </w:rPr>
              <w:t xml:space="preserve">) </w:t>
            </w:r>
            <w:r w:rsidRPr="00EA781A">
              <w:rPr>
                <w:rFonts w:ascii="Times New Roman" w:eastAsia="Microsoft Sans Serif" w:hAnsi="Times New Roman" w:cs="Times New Roman"/>
              </w:rPr>
              <w:t>– макс. 12 часа</w:t>
            </w:r>
          </w:p>
        </w:tc>
      </w:tr>
      <w:tr w:rsidR="00EA781A" w:rsidRPr="00EA781A" w14:paraId="0BDFD51A"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78094F32"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rPr>
            </w:pPr>
            <w:r w:rsidRPr="00EA781A">
              <w:rPr>
                <w:rFonts w:ascii="Times New Roman" w:eastAsia="Microsoft Sans Serif" w:hAnsi="Times New Roman" w:cs="Times New Roman"/>
              </w:rPr>
              <w:t>Гаранција на капацитет на батерија</w:t>
            </w:r>
          </w:p>
        </w:tc>
        <w:tc>
          <w:tcPr>
            <w:tcW w:w="5030" w:type="dxa"/>
            <w:tcBorders>
              <w:top w:val="single" w:sz="4" w:space="0" w:color="000000"/>
              <w:left w:val="single" w:sz="4" w:space="0" w:color="000000"/>
              <w:bottom w:val="single" w:sz="4" w:space="0" w:color="000000"/>
              <w:right w:val="single" w:sz="4" w:space="0" w:color="000000"/>
            </w:tcBorders>
            <w:hideMark/>
          </w:tcPr>
          <w:p w14:paraId="1830314B" w14:textId="24EE7ADA"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sidRPr="00EA781A">
              <w:rPr>
                <w:rFonts w:ascii="Times New Roman" w:eastAsia="Microsoft Sans Serif" w:hAnsi="Times New Roman" w:cs="Times New Roman"/>
              </w:rPr>
              <w:t>8 години</w:t>
            </w:r>
            <w:r w:rsidRPr="00EA781A">
              <w:rPr>
                <w:rFonts w:ascii="Times New Roman" w:eastAsia="Microsoft Sans Serif" w:hAnsi="Times New Roman" w:cs="Times New Roman"/>
                <w:lang w:val="bg-BG"/>
              </w:rPr>
              <w:t xml:space="preserve"> </w:t>
            </w:r>
          </w:p>
        </w:tc>
      </w:tr>
      <w:tr w:rsidR="00EA781A" w:rsidRPr="00EA781A" w14:paraId="6E413779"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24FF0B88"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Tрансмисија</w:t>
            </w:r>
          </w:p>
        </w:tc>
        <w:tc>
          <w:tcPr>
            <w:tcW w:w="5030" w:type="dxa"/>
            <w:tcBorders>
              <w:top w:val="single" w:sz="4" w:space="0" w:color="000000"/>
              <w:left w:val="single" w:sz="4" w:space="0" w:color="000000"/>
              <w:bottom w:val="single" w:sz="4" w:space="0" w:color="000000"/>
              <w:right w:val="single" w:sz="4" w:space="0" w:color="000000"/>
            </w:tcBorders>
            <w:shd w:val="clear" w:color="auto" w:fill="BEBEBE"/>
            <w:hideMark/>
          </w:tcPr>
          <w:p w14:paraId="676A2603" w14:textId="77777777" w:rsidR="00EA781A" w:rsidRPr="00EA781A" w:rsidRDefault="00EA781A" w:rsidP="00EA781A">
            <w:pPr>
              <w:spacing w:after="0" w:line="256" w:lineRule="auto"/>
              <w:jc w:val="left"/>
              <w:rPr>
                <w:rFonts w:ascii="Calibri" w:eastAsia="Calibri" w:hAnsi="Calibri" w:cs="Times New Roman"/>
                <w:lang w:val="en-US"/>
              </w:rPr>
            </w:pPr>
          </w:p>
        </w:tc>
      </w:tr>
      <w:tr w:rsidR="00EA781A" w:rsidRPr="00EA781A" w14:paraId="1D3CEF60"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56FA1CDC"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Модел</w:t>
            </w:r>
          </w:p>
        </w:tc>
        <w:tc>
          <w:tcPr>
            <w:tcW w:w="5030" w:type="dxa"/>
            <w:tcBorders>
              <w:top w:val="single" w:sz="4" w:space="0" w:color="000000"/>
              <w:left w:val="single" w:sz="4" w:space="0" w:color="000000"/>
              <w:bottom w:val="single" w:sz="4" w:space="0" w:color="000000"/>
              <w:right w:val="single" w:sz="4" w:space="0" w:color="000000"/>
            </w:tcBorders>
            <w:hideMark/>
          </w:tcPr>
          <w:p w14:paraId="54320028"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en-US"/>
              </w:rPr>
            </w:pPr>
            <w:r w:rsidRPr="00EA781A">
              <w:rPr>
                <w:rFonts w:ascii="Times New Roman" w:eastAsia="Microsoft Sans Serif" w:hAnsi="Times New Roman" w:cs="Times New Roman"/>
                <w:lang w:val="bg-BG"/>
              </w:rPr>
              <w:t>Automatic</w:t>
            </w:r>
            <w:r w:rsidRPr="00EA781A">
              <w:rPr>
                <w:rFonts w:ascii="Times New Roman" w:eastAsia="Microsoft Sans Serif" w:hAnsi="Times New Roman" w:cs="Times New Roman"/>
              </w:rPr>
              <w:t xml:space="preserve"> – </w:t>
            </w:r>
            <w:r w:rsidRPr="00EA781A">
              <w:rPr>
                <w:rFonts w:ascii="Times New Roman" w:eastAsia="Microsoft Sans Serif" w:hAnsi="Times New Roman" w:cs="Times New Roman"/>
                <w:lang w:val="en-US"/>
              </w:rPr>
              <w:t>Direct Drive</w:t>
            </w:r>
          </w:p>
        </w:tc>
      </w:tr>
      <w:tr w:rsidR="00EA781A" w:rsidRPr="00EA781A" w14:paraId="3038DBB5"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45B7FE7B"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Опрема (системи)</w:t>
            </w:r>
          </w:p>
        </w:tc>
        <w:tc>
          <w:tcPr>
            <w:tcW w:w="5030" w:type="dxa"/>
            <w:tcBorders>
              <w:top w:val="single" w:sz="4" w:space="0" w:color="000000"/>
              <w:left w:val="single" w:sz="4" w:space="0" w:color="000000"/>
              <w:bottom w:val="single" w:sz="4" w:space="0" w:color="000000"/>
              <w:right w:val="single" w:sz="4" w:space="0" w:color="000000"/>
            </w:tcBorders>
            <w:shd w:val="clear" w:color="auto" w:fill="BEBEBE"/>
            <w:hideMark/>
          </w:tcPr>
          <w:p w14:paraId="3EAA8EE6" w14:textId="77777777" w:rsidR="00EA781A" w:rsidRPr="00EA781A" w:rsidRDefault="00EA781A" w:rsidP="00EA781A">
            <w:pPr>
              <w:spacing w:after="0" w:line="256" w:lineRule="auto"/>
              <w:jc w:val="left"/>
              <w:rPr>
                <w:rFonts w:ascii="Calibri" w:eastAsia="Calibri" w:hAnsi="Calibri" w:cs="Times New Roman"/>
                <w:lang w:val="en-US"/>
              </w:rPr>
            </w:pPr>
          </w:p>
        </w:tc>
      </w:tr>
      <w:tr w:rsidR="00EA781A" w:rsidRPr="00EA781A" w14:paraId="2DCEC8F1"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1051738B"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en-US"/>
              </w:rPr>
            </w:pPr>
            <w:r w:rsidRPr="00EA781A">
              <w:rPr>
                <w:rFonts w:ascii="Times New Roman" w:eastAsia="Microsoft Sans Serif" w:hAnsi="Times New Roman" w:cs="Times New Roman"/>
                <w:lang w:val="bg-BG"/>
              </w:rPr>
              <w:t>ESC</w:t>
            </w:r>
            <w:r w:rsidRPr="00EA781A">
              <w:rPr>
                <w:rFonts w:ascii="Times New Roman" w:eastAsia="Microsoft Sans Serif" w:hAnsi="Times New Roman" w:cs="Times New Roman"/>
                <w:lang w:val="en-US"/>
              </w:rPr>
              <w:t>/ESP</w:t>
            </w:r>
          </w:p>
        </w:tc>
        <w:tc>
          <w:tcPr>
            <w:tcW w:w="5030" w:type="dxa"/>
            <w:tcBorders>
              <w:top w:val="single" w:sz="4" w:space="0" w:color="000000"/>
              <w:left w:val="single" w:sz="4" w:space="0" w:color="000000"/>
              <w:bottom w:val="single" w:sz="4" w:space="0" w:color="000000"/>
              <w:right w:val="single" w:sz="4" w:space="0" w:color="000000"/>
            </w:tcBorders>
            <w:hideMark/>
          </w:tcPr>
          <w:p w14:paraId="1FCA453C"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стандардно</w:t>
            </w:r>
          </w:p>
        </w:tc>
      </w:tr>
      <w:tr w:rsidR="00EA781A" w:rsidRPr="00EA781A" w14:paraId="5037992A"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70FF9D97"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en-US"/>
              </w:rPr>
              <w:t xml:space="preserve">ABS / </w:t>
            </w:r>
            <w:r w:rsidRPr="00EA781A">
              <w:rPr>
                <w:rFonts w:ascii="Times New Roman" w:eastAsia="Microsoft Sans Serif" w:hAnsi="Times New Roman" w:cs="Times New Roman"/>
                <w:lang w:val="bg-BG"/>
              </w:rPr>
              <w:t>АSR</w:t>
            </w:r>
            <w:r w:rsidRPr="00EA781A">
              <w:rPr>
                <w:rFonts w:ascii="Times New Roman" w:eastAsia="Microsoft Sans Serif" w:hAnsi="Times New Roman" w:cs="Times New Roman"/>
                <w:lang w:val="en-US"/>
              </w:rPr>
              <w:t xml:space="preserve"> / EBS</w:t>
            </w:r>
          </w:p>
        </w:tc>
        <w:tc>
          <w:tcPr>
            <w:tcW w:w="5030" w:type="dxa"/>
            <w:tcBorders>
              <w:top w:val="single" w:sz="4" w:space="0" w:color="000000"/>
              <w:left w:val="single" w:sz="4" w:space="0" w:color="000000"/>
              <w:bottom w:val="single" w:sz="4" w:space="0" w:color="000000"/>
              <w:right w:val="single" w:sz="4" w:space="0" w:color="000000"/>
            </w:tcBorders>
            <w:hideMark/>
          </w:tcPr>
          <w:p w14:paraId="194D941B"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стандардно</w:t>
            </w:r>
          </w:p>
        </w:tc>
      </w:tr>
      <w:tr w:rsidR="00EA781A" w:rsidRPr="00EA781A" w14:paraId="2A0A4F4F" w14:textId="77777777" w:rsidTr="005970C6">
        <w:trPr>
          <w:trHeight w:val="260"/>
        </w:trPr>
        <w:tc>
          <w:tcPr>
            <w:tcW w:w="4812" w:type="dxa"/>
            <w:tcBorders>
              <w:top w:val="single" w:sz="4" w:space="0" w:color="000000"/>
              <w:left w:val="single" w:sz="4" w:space="0" w:color="000000"/>
              <w:bottom w:val="single" w:sz="4" w:space="0" w:color="000000"/>
              <w:right w:val="single" w:sz="4" w:space="0" w:color="000000"/>
            </w:tcBorders>
            <w:hideMark/>
          </w:tcPr>
          <w:p w14:paraId="7FFBB36D" w14:textId="77777777" w:rsidR="00EA781A" w:rsidRPr="00EA781A" w:rsidRDefault="00EA781A" w:rsidP="00EA781A">
            <w:pPr>
              <w:widowControl w:val="0"/>
              <w:autoSpaceDE w:val="0"/>
              <w:autoSpaceDN w:val="0"/>
              <w:spacing w:before="124" w:after="0" w:line="256" w:lineRule="auto"/>
              <w:ind w:left="107"/>
              <w:jc w:val="left"/>
              <w:rPr>
                <w:rFonts w:ascii="Times New Roman" w:eastAsia="Microsoft Sans Serif" w:hAnsi="Times New Roman" w:cs="Times New Roman"/>
                <w:lang w:val="en-US"/>
              </w:rPr>
            </w:pPr>
            <w:r w:rsidRPr="00EA781A">
              <w:rPr>
                <w:rFonts w:ascii="Times New Roman" w:eastAsia="Microsoft Sans Serif" w:hAnsi="Times New Roman" w:cs="Times New Roman"/>
                <w:lang w:val="en-US"/>
              </w:rPr>
              <w:t>BSB / EBD</w:t>
            </w:r>
          </w:p>
        </w:tc>
        <w:tc>
          <w:tcPr>
            <w:tcW w:w="5030" w:type="dxa"/>
            <w:tcBorders>
              <w:top w:val="single" w:sz="4" w:space="0" w:color="000000"/>
              <w:left w:val="single" w:sz="4" w:space="0" w:color="000000"/>
              <w:bottom w:val="single" w:sz="4" w:space="0" w:color="000000"/>
              <w:right w:val="single" w:sz="4" w:space="0" w:color="000000"/>
            </w:tcBorders>
            <w:hideMark/>
          </w:tcPr>
          <w:p w14:paraId="761F4E43" w14:textId="77777777" w:rsidR="00EA781A" w:rsidRPr="00EA781A" w:rsidRDefault="00EA781A" w:rsidP="00EA781A">
            <w:pPr>
              <w:widowControl w:val="0"/>
              <w:autoSpaceDE w:val="0"/>
              <w:autoSpaceDN w:val="0"/>
              <w:spacing w:after="0" w:line="250" w:lineRule="exact"/>
              <w:ind w:left="112" w:right="97"/>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стандардно</w:t>
            </w:r>
          </w:p>
        </w:tc>
      </w:tr>
      <w:tr w:rsidR="00EA781A" w:rsidRPr="00EA781A" w14:paraId="52151192" w14:textId="77777777" w:rsidTr="005970C6">
        <w:trPr>
          <w:trHeight w:val="215"/>
        </w:trPr>
        <w:tc>
          <w:tcPr>
            <w:tcW w:w="4812" w:type="dxa"/>
            <w:tcBorders>
              <w:top w:val="single" w:sz="4" w:space="0" w:color="000000"/>
              <w:left w:val="single" w:sz="4" w:space="0" w:color="000000"/>
              <w:bottom w:val="single" w:sz="4" w:space="0" w:color="000000"/>
              <w:right w:val="single" w:sz="4" w:space="0" w:color="000000"/>
            </w:tcBorders>
            <w:hideMark/>
          </w:tcPr>
          <w:p w14:paraId="689163FC" w14:textId="77777777" w:rsidR="00EA781A" w:rsidRPr="00EA781A" w:rsidRDefault="00EA781A" w:rsidP="00EA781A">
            <w:pPr>
              <w:widowControl w:val="0"/>
              <w:autoSpaceDE w:val="0"/>
              <w:autoSpaceDN w:val="0"/>
              <w:spacing w:before="124" w:after="0" w:line="256" w:lineRule="auto"/>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Клима уред</w:t>
            </w:r>
          </w:p>
        </w:tc>
        <w:tc>
          <w:tcPr>
            <w:tcW w:w="5030" w:type="dxa"/>
            <w:tcBorders>
              <w:top w:val="single" w:sz="4" w:space="0" w:color="000000"/>
              <w:left w:val="single" w:sz="4" w:space="0" w:color="000000"/>
              <w:bottom w:val="single" w:sz="4" w:space="0" w:color="000000"/>
              <w:right w:val="single" w:sz="4" w:space="0" w:color="000000"/>
            </w:tcBorders>
            <w:hideMark/>
          </w:tcPr>
          <w:p w14:paraId="2CB5B608" w14:textId="77777777" w:rsidR="00EA781A" w:rsidRPr="00EA781A" w:rsidRDefault="00EA781A" w:rsidP="00EA781A">
            <w:pPr>
              <w:widowControl w:val="0"/>
              <w:autoSpaceDE w:val="0"/>
              <w:autoSpaceDN w:val="0"/>
              <w:spacing w:after="0" w:line="250" w:lineRule="exact"/>
              <w:ind w:left="112" w:right="97"/>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 xml:space="preserve">стандардно дигитална </w:t>
            </w:r>
          </w:p>
        </w:tc>
      </w:tr>
      <w:tr w:rsidR="00EA781A" w:rsidRPr="00EA781A" w14:paraId="55400533" w14:textId="77777777" w:rsidTr="005970C6">
        <w:trPr>
          <w:trHeight w:val="253"/>
        </w:trPr>
        <w:tc>
          <w:tcPr>
            <w:tcW w:w="4812" w:type="dxa"/>
            <w:tcBorders>
              <w:top w:val="single" w:sz="4" w:space="0" w:color="000000"/>
              <w:left w:val="single" w:sz="4" w:space="0" w:color="000000"/>
              <w:bottom w:val="single" w:sz="4" w:space="0" w:color="000000"/>
              <w:right w:val="single" w:sz="4" w:space="0" w:color="000000"/>
            </w:tcBorders>
            <w:hideMark/>
          </w:tcPr>
          <w:p w14:paraId="0D4FDE84"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 xml:space="preserve">Магленки </w:t>
            </w:r>
          </w:p>
        </w:tc>
        <w:tc>
          <w:tcPr>
            <w:tcW w:w="5030" w:type="dxa"/>
            <w:tcBorders>
              <w:top w:val="single" w:sz="4" w:space="0" w:color="000000"/>
              <w:left w:val="single" w:sz="4" w:space="0" w:color="000000"/>
              <w:bottom w:val="single" w:sz="4" w:space="0" w:color="000000"/>
              <w:right w:val="single" w:sz="4" w:space="0" w:color="000000"/>
            </w:tcBorders>
            <w:hideMark/>
          </w:tcPr>
          <w:p w14:paraId="4C182493"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стандардно</w:t>
            </w:r>
          </w:p>
        </w:tc>
      </w:tr>
      <w:tr w:rsidR="00EA781A" w:rsidRPr="00EA781A" w14:paraId="409E3100" w14:textId="77777777" w:rsidTr="005970C6">
        <w:trPr>
          <w:trHeight w:val="253"/>
        </w:trPr>
        <w:tc>
          <w:tcPr>
            <w:tcW w:w="4812" w:type="dxa"/>
            <w:tcBorders>
              <w:top w:val="single" w:sz="4" w:space="0" w:color="000000"/>
              <w:left w:val="single" w:sz="4" w:space="0" w:color="000000"/>
              <w:bottom w:val="single" w:sz="4" w:space="0" w:color="000000"/>
              <w:right w:val="single" w:sz="4" w:space="0" w:color="000000"/>
            </w:tcBorders>
            <w:hideMark/>
          </w:tcPr>
          <w:p w14:paraId="141461A7"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Сигнализација при враќање назад (бипер)</w:t>
            </w:r>
          </w:p>
        </w:tc>
        <w:tc>
          <w:tcPr>
            <w:tcW w:w="5030" w:type="dxa"/>
            <w:tcBorders>
              <w:top w:val="single" w:sz="4" w:space="0" w:color="000000"/>
              <w:left w:val="single" w:sz="4" w:space="0" w:color="000000"/>
              <w:bottom w:val="single" w:sz="4" w:space="0" w:color="000000"/>
              <w:right w:val="single" w:sz="4" w:space="0" w:color="000000"/>
            </w:tcBorders>
            <w:hideMark/>
          </w:tcPr>
          <w:p w14:paraId="6CF2FB43"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стандардно</w:t>
            </w:r>
          </w:p>
        </w:tc>
      </w:tr>
      <w:tr w:rsidR="00EA781A" w:rsidRPr="00EA781A" w14:paraId="1E14A618" w14:textId="77777777" w:rsidTr="005970C6">
        <w:trPr>
          <w:trHeight w:val="254"/>
        </w:trPr>
        <w:tc>
          <w:tcPr>
            <w:tcW w:w="4812" w:type="dxa"/>
            <w:tcBorders>
              <w:top w:val="single" w:sz="4" w:space="0" w:color="000000"/>
              <w:left w:val="single" w:sz="4" w:space="0" w:color="000000"/>
              <w:bottom w:val="single" w:sz="4" w:space="0" w:color="000000"/>
              <w:right w:val="single" w:sz="4" w:space="0" w:color="000000"/>
            </w:tcBorders>
            <w:hideMark/>
          </w:tcPr>
          <w:p w14:paraId="0FCAA9FD"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Дневни светла</w:t>
            </w:r>
          </w:p>
        </w:tc>
        <w:tc>
          <w:tcPr>
            <w:tcW w:w="5030" w:type="dxa"/>
            <w:tcBorders>
              <w:top w:val="single" w:sz="4" w:space="0" w:color="000000"/>
              <w:left w:val="single" w:sz="4" w:space="0" w:color="000000"/>
              <w:bottom w:val="single" w:sz="4" w:space="0" w:color="000000"/>
              <w:right w:val="single" w:sz="4" w:space="0" w:color="000000"/>
            </w:tcBorders>
            <w:hideMark/>
          </w:tcPr>
          <w:p w14:paraId="6CE81258"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стандардно</w:t>
            </w:r>
          </w:p>
        </w:tc>
      </w:tr>
      <w:tr w:rsidR="00EA781A" w:rsidRPr="00EA781A" w14:paraId="1AADB203" w14:textId="77777777" w:rsidTr="005970C6">
        <w:trPr>
          <w:trHeight w:val="254"/>
        </w:trPr>
        <w:tc>
          <w:tcPr>
            <w:tcW w:w="4812" w:type="dxa"/>
            <w:tcBorders>
              <w:top w:val="single" w:sz="4" w:space="0" w:color="000000"/>
              <w:left w:val="single" w:sz="4" w:space="0" w:color="000000"/>
              <w:bottom w:val="single" w:sz="4" w:space="0" w:color="000000"/>
              <w:right w:val="single" w:sz="4" w:space="0" w:color="000000"/>
            </w:tcBorders>
            <w:hideMark/>
          </w:tcPr>
          <w:p w14:paraId="19349E65" w14:textId="77777777" w:rsidR="00EA781A" w:rsidRPr="00EA781A" w:rsidRDefault="00EA781A" w:rsidP="00EA781A">
            <w:pPr>
              <w:widowControl w:val="0"/>
              <w:autoSpaceDE w:val="0"/>
              <w:autoSpaceDN w:val="0"/>
              <w:spacing w:after="0" w:line="235"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Ограничувач на брзината</w:t>
            </w:r>
          </w:p>
        </w:tc>
        <w:tc>
          <w:tcPr>
            <w:tcW w:w="5030" w:type="dxa"/>
            <w:tcBorders>
              <w:top w:val="single" w:sz="4" w:space="0" w:color="000000"/>
              <w:left w:val="single" w:sz="4" w:space="0" w:color="000000"/>
              <w:bottom w:val="single" w:sz="4" w:space="0" w:color="000000"/>
              <w:right w:val="single" w:sz="4" w:space="0" w:color="000000"/>
            </w:tcBorders>
            <w:hideMark/>
          </w:tcPr>
          <w:p w14:paraId="12AD3A99" w14:textId="77777777" w:rsidR="00EA781A" w:rsidRPr="00EA781A" w:rsidRDefault="00EA781A" w:rsidP="00EA781A">
            <w:pPr>
              <w:widowControl w:val="0"/>
              <w:autoSpaceDE w:val="0"/>
              <w:autoSpaceDN w:val="0"/>
              <w:spacing w:after="0" w:line="235"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стандардно</w:t>
            </w:r>
          </w:p>
        </w:tc>
      </w:tr>
      <w:tr w:rsidR="00EA781A" w:rsidRPr="00EA781A" w14:paraId="2AA6100E" w14:textId="77777777" w:rsidTr="005970C6">
        <w:trPr>
          <w:trHeight w:val="253"/>
        </w:trPr>
        <w:tc>
          <w:tcPr>
            <w:tcW w:w="4812" w:type="dxa"/>
            <w:tcBorders>
              <w:top w:val="single" w:sz="4" w:space="0" w:color="000000"/>
              <w:left w:val="single" w:sz="4" w:space="0" w:color="000000"/>
              <w:bottom w:val="single" w:sz="4" w:space="0" w:color="000000"/>
              <w:right w:val="single" w:sz="4" w:space="0" w:color="000000"/>
            </w:tcBorders>
            <w:hideMark/>
          </w:tcPr>
          <w:p w14:paraId="1492D9EF"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rPr>
            </w:pPr>
            <w:r w:rsidRPr="00EA781A">
              <w:rPr>
                <w:rFonts w:ascii="Times New Roman" w:eastAsia="Microsoft Sans Serif" w:hAnsi="Times New Roman" w:cs="Times New Roman"/>
              </w:rPr>
              <w:t>Тахограф</w:t>
            </w:r>
          </w:p>
        </w:tc>
        <w:tc>
          <w:tcPr>
            <w:tcW w:w="5030" w:type="dxa"/>
            <w:tcBorders>
              <w:top w:val="single" w:sz="4" w:space="0" w:color="000000"/>
              <w:left w:val="single" w:sz="4" w:space="0" w:color="000000"/>
              <w:bottom w:val="single" w:sz="4" w:space="0" w:color="000000"/>
              <w:right w:val="single" w:sz="4" w:space="0" w:color="000000"/>
            </w:tcBorders>
            <w:hideMark/>
          </w:tcPr>
          <w:p w14:paraId="60BF6C2E"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стандардно</w:t>
            </w:r>
          </w:p>
        </w:tc>
      </w:tr>
      <w:tr w:rsidR="00EA781A" w:rsidRPr="00EA781A" w14:paraId="27EE328D" w14:textId="77777777" w:rsidTr="005970C6">
        <w:trPr>
          <w:trHeight w:val="254"/>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3FC2BFC7"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Сопирање</w:t>
            </w:r>
          </w:p>
        </w:tc>
        <w:tc>
          <w:tcPr>
            <w:tcW w:w="5030" w:type="dxa"/>
            <w:tcBorders>
              <w:top w:val="single" w:sz="4" w:space="0" w:color="000000"/>
              <w:left w:val="single" w:sz="4" w:space="0" w:color="000000"/>
              <w:bottom w:val="single" w:sz="4" w:space="0" w:color="000000"/>
              <w:right w:val="single" w:sz="4" w:space="0" w:color="000000"/>
            </w:tcBorders>
            <w:shd w:val="clear" w:color="auto" w:fill="BEBEBE"/>
          </w:tcPr>
          <w:p w14:paraId="2D441534" w14:textId="77777777" w:rsidR="00EA781A" w:rsidRPr="00EA781A" w:rsidRDefault="00EA781A" w:rsidP="00EA781A">
            <w:pPr>
              <w:widowControl w:val="0"/>
              <w:autoSpaceDE w:val="0"/>
              <w:autoSpaceDN w:val="0"/>
              <w:spacing w:after="0" w:line="256" w:lineRule="auto"/>
              <w:ind w:left="112"/>
              <w:jc w:val="left"/>
              <w:rPr>
                <w:rFonts w:ascii="Times New Roman" w:eastAsia="Microsoft Sans Serif" w:hAnsi="Times New Roman" w:cs="Times New Roman"/>
                <w:lang w:val="bg-BG"/>
              </w:rPr>
            </w:pPr>
          </w:p>
        </w:tc>
      </w:tr>
      <w:tr w:rsidR="00EA781A" w:rsidRPr="00EA781A" w14:paraId="351F7C6C"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hideMark/>
          </w:tcPr>
          <w:p w14:paraId="781609B6"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Напред / назад</w:t>
            </w:r>
          </w:p>
        </w:tc>
        <w:tc>
          <w:tcPr>
            <w:tcW w:w="5030" w:type="dxa"/>
            <w:tcBorders>
              <w:top w:val="single" w:sz="4" w:space="0" w:color="000000"/>
              <w:left w:val="single" w:sz="4" w:space="0" w:color="000000"/>
              <w:bottom w:val="single" w:sz="4" w:space="0" w:color="000000"/>
              <w:right w:val="single" w:sz="4" w:space="0" w:color="000000"/>
            </w:tcBorders>
            <w:hideMark/>
          </w:tcPr>
          <w:p w14:paraId="007F77B1" w14:textId="77777777" w:rsidR="00EA781A" w:rsidRPr="00EA781A" w:rsidRDefault="00EA781A" w:rsidP="00EA781A">
            <w:pPr>
              <w:widowControl w:val="0"/>
              <w:autoSpaceDE w:val="0"/>
              <w:autoSpaceDN w:val="0"/>
              <w:spacing w:after="0" w:line="232" w:lineRule="exact"/>
              <w:ind w:left="112" w:right="95"/>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Дискови / дискови</w:t>
            </w:r>
          </w:p>
        </w:tc>
      </w:tr>
      <w:tr w:rsidR="00EA781A" w:rsidRPr="00EA781A" w14:paraId="592C2C51" w14:textId="77777777" w:rsidTr="005970C6">
        <w:trPr>
          <w:trHeight w:val="251"/>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13F4FAC7"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Пневматици</w:t>
            </w:r>
          </w:p>
        </w:tc>
        <w:tc>
          <w:tcPr>
            <w:tcW w:w="5030" w:type="dxa"/>
            <w:tcBorders>
              <w:top w:val="single" w:sz="4" w:space="0" w:color="000000"/>
              <w:left w:val="single" w:sz="4" w:space="0" w:color="000000"/>
              <w:bottom w:val="single" w:sz="4" w:space="0" w:color="000000"/>
              <w:right w:val="single" w:sz="4" w:space="0" w:color="000000"/>
            </w:tcBorders>
            <w:shd w:val="clear" w:color="auto" w:fill="BEBEBE"/>
            <w:hideMark/>
          </w:tcPr>
          <w:p w14:paraId="38456478" w14:textId="13651EED" w:rsidR="00EA781A" w:rsidRPr="00EA781A" w:rsidRDefault="00EA781A" w:rsidP="00EA781A">
            <w:pPr>
              <w:widowControl w:val="0"/>
              <w:autoSpaceDE w:val="0"/>
              <w:autoSpaceDN w:val="0"/>
              <w:spacing w:after="0" w:line="232" w:lineRule="exact"/>
              <w:ind w:left="112" w:right="95"/>
              <w:jc w:val="righ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 xml:space="preserve"> </w:t>
            </w:r>
            <w:r>
              <w:rPr>
                <w:rFonts w:ascii="Times New Roman" w:eastAsia="Microsoft Sans Serif" w:hAnsi="Times New Roman" w:cs="Times New Roman"/>
                <w:lang w:val="bg-BG"/>
              </w:rPr>
              <w:t>245/70</w:t>
            </w:r>
            <w:r w:rsidRPr="00EA781A">
              <w:rPr>
                <w:rFonts w:ascii="Times New Roman" w:eastAsia="Microsoft Sans Serif" w:hAnsi="Times New Roman" w:cs="Times New Roman"/>
                <w:lang w:val="bg-BG"/>
              </w:rPr>
              <w:t>R</w:t>
            </w:r>
            <w:r w:rsidRPr="00EA781A">
              <w:rPr>
                <w:rFonts w:ascii="Times New Roman" w:eastAsia="Microsoft Sans Serif" w:hAnsi="Times New Roman" w:cs="Times New Roman"/>
                <w:lang w:val="en-US"/>
              </w:rPr>
              <w:t>17</w:t>
            </w:r>
          </w:p>
        </w:tc>
      </w:tr>
      <w:tr w:rsidR="00EA781A" w:rsidRPr="00EA781A" w14:paraId="76BC9DA0" w14:textId="77777777" w:rsidTr="005970C6">
        <w:trPr>
          <w:trHeight w:val="254"/>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0EAD03FC"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Суспензија</w:t>
            </w:r>
          </w:p>
        </w:tc>
        <w:tc>
          <w:tcPr>
            <w:tcW w:w="5030" w:type="dxa"/>
            <w:tcBorders>
              <w:top w:val="single" w:sz="4" w:space="0" w:color="000000"/>
              <w:left w:val="single" w:sz="4" w:space="0" w:color="000000"/>
              <w:bottom w:val="single" w:sz="4" w:space="0" w:color="000000"/>
              <w:right w:val="single" w:sz="4" w:space="0" w:color="000000"/>
            </w:tcBorders>
            <w:shd w:val="clear" w:color="auto" w:fill="BEBEBE"/>
          </w:tcPr>
          <w:p w14:paraId="1E7E84E2" w14:textId="77777777" w:rsidR="00EA781A" w:rsidRPr="00EA781A" w:rsidRDefault="00EA781A" w:rsidP="00EA781A">
            <w:pPr>
              <w:widowControl w:val="0"/>
              <w:autoSpaceDE w:val="0"/>
              <w:autoSpaceDN w:val="0"/>
              <w:spacing w:after="0" w:line="256" w:lineRule="auto"/>
              <w:ind w:left="112"/>
              <w:jc w:val="left"/>
              <w:rPr>
                <w:rFonts w:ascii="Times New Roman" w:eastAsia="Microsoft Sans Serif" w:hAnsi="Times New Roman" w:cs="Times New Roman"/>
                <w:lang w:val="bg-BG"/>
              </w:rPr>
            </w:pPr>
          </w:p>
        </w:tc>
      </w:tr>
      <w:tr w:rsidR="00EA781A" w:rsidRPr="00EA781A" w14:paraId="1BE6E874" w14:textId="77777777" w:rsidTr="005970C6">
        <w:trPr>
          <w:trHeight w:val="505"/>
        </w:trPr>
        <w:tc>
          <w:tcPr>
            <w:tcW w:w="4812" w:type="dxa"/>
            <w:tcBorders>
              <w:top w:val="single" w:sz="4" w:space="0" w:color="000000"/>
              <w:left w:val="single" w:sz="4" w:space="0" w:color="000000"/>
              <w:bottom w:val="single" w:sz="4" w:space="0" w:color="000000"/>
              <w:right w:val="single" w:sz="4" w:space="0" w:color="000000"/>
            </w:tcBorders>
            <w:hideMark/>
          </w:tcPr>
          <w:p w14:paraId="3CF806ED" w14:textId="77777777" w:rsidR="00EA781A" w:rsidRPr="00EA781A" w:rsidRDefault="00EA781A" w:rsidP="00EA781A">
            <w:pPr>
              <w:widowControl w:val="0"/>
              <w:autoSpaceDE w:val="0"/>
              <w:autoSpaceDN w:val="0"/>
              <w:spacing w:before="124" w:after="0" w:line="256" w:lineRule="auto"/>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Напред / позади</w:t>
            </w:r>
          </w:p>
        </w:tc>
        <w:tc>
          <w:tcPr>
            <w:tcW w:w="5030" w:type="dxa"/>
            <w:tcBorders>
              <w:top w:val="single" w:sz="4" w:space="0" w:color="000000"/>
              <w:left w:val="single" w:sz="4" w:space="0" w:color="000000"/>
              <w:bottom w:val="single" w:sz="4" w:space="0" w:color="000000"/>
              <w:right w:val="single" w:sz="4" w:space="0" w:color="000000"/>
            </w:tcBorders>
            <w:hideMark/>
          </w:tcPr>
          <w:p w14:paraId="122E790F" w14:textId="77777777" w:rsidR="00EA781A" w:rsidRPr="00EA781A" w:rsidRDefault="00EA781A" w:rsidP="00EA781A">
            <w:pPr>
              <w:widowControl w:val="0"/>
              <w:autoSpaceDE w:val="0"/>
              <w:autoSpaceDN w:val="0"/>
              <w:spacing w:after="0" w:line="236" w:lineRule="exact"/>
              <w:ind w:left="112" w:right="97"/>
              <w:jc w:val="right"/>
              <w:rPr>
                <w:rFonts w:ascii="Times New Roman" w:eastAsia="Microsoft Sans Serif" w:hAnsi="Times New Roman" w:cs="Times New Roman"/>
              </w:rPr>
            </w:pPr>
            <w:r w:rsidRPr="00EA781A">
              <w:rPr>
                <w:rFonts w:ascii="Times New Roman" w:eastAsia="Microsoft Sans Serif" w:hAnsi="Times New Roman" w:cs="Times New Roman"/>
              </w:rPr>
              <w:t>Воздушна суспензија со два јастука и два хидраулични амортизери - напред и позади</w:t>
            </w:r>
          </w:p>
        </w:tc>
      </w:tr>
      <w:tr w:rsidR="00EA781A" w:rsidRPr="00EA781A" w14:paraId="224E1CA7" w14:textId="77777777" w:rsidTr="005970C6">
        <w:trPr>
          <w:trHeight w:val="253"/>
        </w:trPr>
        <w:tc>
          <w:tcPr>
            <w:tcW w:w="4812" w:type="dxa"/>
            <w:tcBorders>
              <w:top w:val="single" w:sz="4" w:space="0" w:color="000000"/>
              <w:left w:val="single" w:sz="4" w:space="0" w:color="000000"/>
              <w:bottom w:val="single" w:sz="4" w:space="0" w:color="000000"/>
              <w:right w:val="single" w:sz="4" w:space="0" w:color="000000"/>
            </w:tcBorders>
            <w:shd w:val="clear" w:color="auto" w:fill="BEBEBE"/>
            <w:hideMark/>
          </w:tcPr>
          <w:p w14:paraId="04705FDE" w14:textId="77777777" w:rsidR="00EA781A" w:rsidRPr="00EA781A" w:rsidRDefault="00EA781A" w:rsidP="00EA781A">
            <w:pPr>
              <w:widowControl w:val="0"/>
              <w:autoSpaceDE w:val="0"/>
              <w:autoSpaceDN w:val="0"/>
              <w:spacing w:after="0" w:line="232" w:lineRule="exact"/>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Врати</w:t>
            </w:r>
          </w:p>
        </w:tc>
        <w:tc>
          <w:tcPr>
            <w:tcW w:w="5030" w:type="dxa"/>
            <w:tcBorders>
              <w:top w:val="single" w:sz="4" w:space="0" w:color="000000"/>
              <w:left w:val="single" w:sz="4" w:space="0" w:color="000000"/>
              <w:bottom w:val="single" w:sz="4" w:space="0" w:color="000000"/>
              <w:right w:val="single" w:sz="4" w:space="0" w:color="000000"/>
            </w:tcBorders>
            <w:shd w:val="clear" w:color="auto" w:fill="BEBEBE"/>
          </w:tcPr>
          <w:p w14:paraId="661A8430" w14:textId="77777777" w:rsidR="00EA781A" w:rsidRPr="00EA781A" w:rsidRDefault="00EA781A" w:rsidP="00EA781A">
            <w:pPr>
              <w:widowControl w:val="0"/>
              <w:autoSpaceDE w:val="0"/>
              <w:autoSpaceDN w:val="0"/>
              <w:spacing w:after="0" w:line="256" w:lineRule="auto"/>
              <w:ind w:left="112"/>
              <w:jc w:val="left"/>
              <w:rPr>
                <w:rFonts w:ascii="Times New Roman" w:eastAsia="Microsoft Sans Serif" w:hAnsi="Times New Roman" w:cs="Times New Roman"/>
                <w:lang w:val="bg-BG"/>
              </w:rPr>
            </w:pPr>
          </w:p>
        </w:tc>
      </w:tr>
      <w:tr w:rsidR="00EA781A" w:rsidRPr="00EA781A" w14:paraId="4CE1E10F" w14:textId="77777777" w:rsidTr="005970C6">
        <w:trPr>
          <w:trHeight w:val="758"/>
        </w:trPr>
        <w:tc>
          <w:tcPr>
            <w:tcW w:w="4812" w:type="dxa"/>
            <w:tcBorders>
              <w:top w:val="single" w:sz="4" w:space="0" w:color="000000"/>
              <w:left w:val="single" w:sz="4" w:space="0" w:color="000000"/>
              <w:bottom w:val="single" w:sz="4" w:space="0" w:color="000000"/>
              <w:right w:val="single" w:sz="4" w:space="0" w:color="000000"/>
            </w:tcBorders>
          </w:tcPr>
          <w:p w14:paraId="29ADE5C5" w14:textId="77777777" w:rsidR="00EA781A" w:rsidRPr="00EA781A" w:rsidRDefault="00EA781A" w:rsidP="00EA781A">
            <w:pPr>
              <w:widowControl w:val="0"/>
              <w:autoSpaceDE w:val="0"/>
              <w:autoSpaceDN w:val="0"/>
              <w:spacing w:before="7" w:after="0" w:line="256" w:lineRule="auto"/>
              <w:ind w:left="112"/>
              <w:jc w:val="left"/>
              <w:rPr>
                <w:rFonts w:ascii="Times New Roman" w:eastAsia="Microsoft Sans Serif" w:hAnsi="Times New Roman" w:cs="Times New Roman"/>
                <w:lang w:val="bg-BG"/>
              </w:rPr>
            </w:pPr>
          </w:p>
          <w:p w14:paraId="0F548BC3" w14:textId="77777777" w:rsidR="00EA781A" w:rsidRPr="00EA781A" w:rsidRDefault="00EA781A" w:rsidP="00EA781A">
            <w:pPr>
              <w:widowControl w:val="0"/>
              <w:autoSpaceDE w:val="0"/>
              <w:autoSpaceDN w:val="0"/>
              <w:spacing w:before="1" w:after="0" w:line="256" w:lineRule="auto"/>
              <w:ind w:left="107"/>
              <w:jc w:val="left"/>
              <w:rPr>
                <w:rFonts w:ascii="Times New Roman" w:eastAsia="Microsoft Sans Serif" w:hAnsi="Times New Roman" w:cs="Times New Roman"/>
                <w:lang w:val="bg-BG"/>
              </w:rPr>
            </w:pPr>
            <w:r w:rsidRPr="00EA781A">
              <w:rPr>
                <w:rFonts w:ascii="Times New Roman" w:eastAsia="Microsoft Sans Serif" w:hAnsi="Times New Roman" w:cs="Times New Roman"/>
                <w:lang w:val="bg-BG"/>
              </w:rPr>
              <w:t>Напред / назад</w:t>
            </w:r>
          </w:p>
        </w:tc>
        <w:tc>
          <w:tcPr>
            <w:tcW w:w="5030" w:type="dxa"/>
            <w:tcBorders>
              <w:top w:val="single" w:sz="4" w:space="0" w:color="000000"/>
              <w:left w:val="single" w:sz="4" w:space="0" w:color="000000"/>
              <w:bottom w:val="single" w:sz="4" w:space="0" w:color="000000"/>
              <w:right w:val="single" w:sz="4" w:space="0" w:color="000000"/>
            </w:tcBorders>
            <w:hideMark/>
          </w:tcPr>
          <w:p w14:paraId="39827F79"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sidRPr="00EA781A">
              <w:rPr>
                <w:rFonts w:ascii="Times New Roman" w:eastAsia="Microsoft Sans Serif" w:hAnsi="Times New Roman" w:cs="Times New Roman"/>
              </w:rPr>
              <w:t xml:space="preserve">Единечна пневматска предна врата </w:t>
            </w:r>
          </w:p>
          <w:p w14:paraId="5E61114F" w14:textId="77777777" w:rsidR="00EA781A" w:rsidRPr="00EA781A" w:rsidRDefault="00EA781A" w:rsidP="00EA781A">
            <w:pPr>
              <w:widowControl w:val="0"/>
              <w:autoSpaceDE w:val="0"/>
              <w:autoSpaceDN w:val="0"/>
              <w:spacing w:after="0" w:line="232" w:lineRule="exact"/>
              <w:ind w:left="112" w:right="96"/>
              <w:jc w:val="right"/>
              <w:rPr>
                <w:rFonts w:ascii="Times New Roman" w:eastAsia="Microsoft Sans Serif" w:hAnsi="Times New Roman" w:cs="Times New Roman"/>
              </w:rPr>
            </w:pPr>
            <w:r w:rsidRPr="00EA781A">
              <w:rPr>
                <w:rFonts w:ascii="Times New Roman" w:eastAsia="Microsoft Sans Serif" w:hAnsi="Times New Roman" w:cs="Times New Roman"/>
              </w:rPr>
              <w:t xml:space="preserve">Дупла пневматска задна врата </w:t>
            </w:r>
          </w:p>
        </w:tc>
      </w:tr>
    </w:tbl>
    <w:p w14:paraId="05DFC0AD" w14:textId="20159496" w:rsidR="00EA781A" w:rsidRDefault="006B3779" w:rsidP="00E44737">
      <w:pPr>
        <w:widowControl w:val="0"/>
        <w:autoSpaceDE w:val="0"/>
        <w:autoSpaceDN w:val="0"/>
        <w:spacing w:before="80" w:after="0" w:line="360" w:lineRule="auto"/>
        <w:rPr>
          <w:rFonts w:ascii="Cambria" w:eastAsia="Arial MT" w:hAnsi="Cambria" w:cs="Calibri"/>
          <w:b/>
          <w:bCs/>
        </w:rPr>
      </w:pPr>
      <w:r>
        <w:rPr>
          <w:rFonts w:ascii="Cambria" w:eastAsia="Arial MT" w:hAnsi="Cambria" w:cs="Calibri"/>
          <w:b/>
          <w:bCs/>
        </w:rPr>
        <w:t>Возен парк на Општина Струмица</w:t>
      </w:r>
    </w:p>
    <w:p w14:paraId="76F20EE3" w14:textId="6A33CF4A" w:rsidR="006B3779" w:rsidRDefault="006B3779" w:rsidP="00E44737">
      <w:pPr>
        <w:widowControl w:val="0"/>
        <w:autoSpaceDE w:val="0"/>
        <w:autoSpaceDN w:val="0"/>
        <w:spacing w:before="80" w:after="0" w:line="360" w:lineRule="auto"/>
        <w:rPr>
          <w:rFonts w:ascii="Cambria" w:eastAsia="Arial MT" w:hAnsi="Cambria" w:cs="Calibri"/>
          <w:bCs/>
        </w:rPr>
      </w:pPr>
      <w:r w:rsidRPr="006B3779">
        <w:rPr>
          <w:rFonts w:ascii="Cambria" w:eastAsia="Arial MT" w:hAnsi="Cambria" w:cs="Calibri"/>
          <w:bCs/>
        </w:rPr>
        <w:t xml:space="preserve">Општина Струмица </w:t>
      </w:r>
      <w:r>
        <w:rPr>
          <w:rFonts w:ascii="Cambria" w:eastAsia="Arial MT" w:hAnsi="Cambria" w:cs="Calibri"/>
          <w:bCs/>
        </w:rPr>
        <w:t xml:space="preserve">за своите потреби и завршување на различни активности </w:t>
      </w:r>
      <w:r w:rsidRPr="006B3779">
        <w:rPr>
          <w:rFonts w:ascii="Cambria" w:eastAsia="Arial MT" w:hAnsi="Cambria" w:cs="Calibri"/>
          <w:bCs/>
        </w:rPr>
        <w:t>располага со следниот</w:t>
      </w:r>
      <w:r>
        <w:rPr>
          <w:rFonts w:ascii="Cambria" w:eastAsia="Arial MT" w:hAnsi="Cambria" w:cs="Calibri"/>
          <w:bCs/>
        </w:rPr>
        <w:t xml:space="preserve"> возен парк. Во возниот парк на општина спаѓаат и возилата на територијалната против пожарна единица Струмица . </w:t>
      </w:r>
    </w:p>
    <w:p w14:paraId="747528B2" w14:textId="6E83072F" w:rsidR="006B3779" w:rsidRPr="00E71EE6" w:rsidRDefault="006B3779" w:rsidP="00E44737">
      <w:pPr>
        <w:widowControl w:val="0"/>
        <w:autoSpaceDE w:val="0"/>
        <w:autoSpaceDN w:val="0"/>
        <w:spacing w:before="80" w:after="0" w:line="360" w:lineRule="auto"/>
        <w:rPr>
          <w:rFonts w:ascii="Cambria" w:eastAsia="Arial MT" w:hAnsi="Cambria" w:cs="Calibri"/>
          <w:bCs/>
          <w:lang w:val="en-US"/>
        </w:rPr>
      </w:pPr>
      <w:r>
        <w:rPr>
          <w:rFonts w:ascii="Cambria" w:eastAsia="Arial MT" w:hAnsi="Cambria" w:cs="Calibri"/>
          <w:bCs/>
        </w:rPr>
        <w:t xml:space="preserve">Листа на возила општина Струмица располага со </w:t>
      </w:r>
      <w:r w:rsidR="00E71EE6">
        <w:rPr>
          <w:rFonts w:ascii="Cambria" w:eastAsia="Arial MT" w:hAnsi="Cambria" w:cs="Calibri"/>
          <w:bCs/>
          <w:lang w:val="en-US"/>
        </w:rPr>
        <w:t>:</w:t>
      </w:r>
    </w:p>
    <w:p w14:paraId="5BBF7483" w14:textId="5772E7FC" w:rsidR="006B3779" w:rsidRDefault="00E71EE6" w:rsidP="006B3779">
      <w:pPr>
        <w:widowControl w:val="0"/>
        <w:autoSpaceDE w:val="0"/>
        <w:autoSpaceDN w:val="0"/>
        <w:spacing w:before="80" w:after="0" w:line="360" w:lineRule="auto"/>
        <w:rPr>
          <w:rFonts w:ascii="Cambria" w:eastAsia="Arial MT" w:hAnsi="Cambria" w:cs="Calibri"/>
          <w:bCs/>
        </w:rPr>
      </w:pPr>
      <w:r>
        <w:rPr>
          <w:rFonts w:ascii="Cambria" w:eastAsia="Arial MT" w:hAnsi="Cambria" w:cs="Calibri"/>
          <w:bCs/>
        </w:rPr>
        <w:t>-6</w:t>
      </w:r>
      <w:r w:rsidR="006B3779">
        <w:rPr>
          <w:rFonts w:ascii="Cambria" w:eastAsia="Arial MT" w:hAnsi="Cambria" w:cs="Calibri"/>
          <w:bCs/>
        </w:rPr>
        <w:t xml:space="preserve"> патнички возила-Шкода октавија,Фиат панда, Голф 5,</w:t>
      </w:r>
      <w:r>
        <w:rPr>
          <w:rFonts w:ascii="Cambria" w:eastAsia="Arial MT" w:hAnsi="Cambria" w:cs="Calibri"/>
          <w:bCs/>
        </w:rPr>
        <w:t xml:space="preserve"> Лада Нива –</w:t>
      </w:r>
      <w:r w:rsidR="002C53EA">
        <w:rPr>
          <w:rFonts w:ascii="Cambria" w:eastAsia="Arial MT" w:hAnsi="Cambria" w:cs="Calibri"/>
          <w:bCs/>
        </w:rPr>
        <w:t xml:space="preserve"> две, транспортно комб</w:t>
      </w:r>
      <w:r>
        <w:rPr>
          <w:rFonts w:ascii="Cambria" w:eastAsia="Arial MT" w:hAnsi="Cambria" w:cs="Calibri"/>
          <w:bCs/>
        </w:rPr>
        <w:t>е рено трафик</w:t>
      </w:r>
      <w:r>
        <w:rPr>
          <w:rFonts w:ascii="Cambria" w:eastAsia="Arial MT" w:hAnsi="Cambria" w:cs="Calibri"/>
          <w:bCs/>
          <w:lang w:val="en-US"/>
        </w:rPr>
        <w:t xml:space="preserve"> </w:t>
      </w:r>
      <w:r>
        <w:rPr>
          <w:rFonts w:ascii="Cambria" w:eastAsia="Arial MT" w:hAnsi="Cambria" w:cs="Calibri"/>
          <w:bCs/>
        </w:rPr>
        <w:t>за превоз на лица со посебни потреби</w:t>
      </w:r>
    </w:p>
    <w:p w14:paraId="6663A192" w14:textId="4A699449" w:rsidR="00E71EE6" w:rsidRDefault="00E71EE6" w:rsidP="006B3779">
      <w:pPr>
        <w:widowControl w:val="0"/>
        <w:autoSpaceDE w:val="0"/>
        <w:autoSpaceDN w:val="0"/>
        <w:spacing w:before="80" w:after="0" w:line="360" w:lineRule="auto"/>
        <w:rPr>
          <w:rFonts w:ascii="Cambria" w:eastAsia="Arial MT" w:hAnsi="Cambria" w:cs="Calibri"/>
          <w:bCs/>
        </w:rPr>
      </w:pPr>
      <w:r>
        <w:rPr>
          <w:rFonts w:ascii="Cambria" w:eastAsia="Arial MT" w:hAnsi="Cambria" w:cs="Calibri"/>
          <w:bCs/>
        </w:rPr>
        <w:t>- 5 возила специјал</w:t>
      </w:r>
      <w:r w:rsidR="001C2EF9">
        <w:rPr>
          <w:rFonts w:ascii="Cambria" w:eastAsia="Arial MT" w:hAnsi="Cambria" w:cs="Calibri"/>
          <w:bCs/>
        </w:rPr>
        <w:t xml:space="preserve"> и едно техничко имаме и две автоцистерни</w:t>
      </w:r>
    </w:p>
    <w:p w14:paraId="4F6A8870" w14:textId="2AA5D35D" w:rsidR="001C2EF9" w:rsidRDefault="001C2EF9" w:rsidP="006B3779">
      <w:pPr>
        <w:widowControl w:val="0"/>
        <w:autoSpaceDE w:val="0"/>
        <w:autoSpaceDN w:val="0"/>
        <w:spacing w:before="80" w:after="0" w:line="360" w:lineRule="auto"/>
        <w:rPr>
          <w:rFonts w:ascii="Cambria" w:eastAsia="Arial MT" w:hAnsi="Cambria" w:cs="Calibri"/>
          <w:bCs/>
        </w:rPr>
      </w:pPr>
      <w:r>
        <w:rPr>
          <w:rFonts w:ascii="Cambria" w:eastAsia="Arial MT" w:hAnsi="Cambria" w:cs="Calibri"/>
          <w:bCs/>
        </w:rPr>
        <w:t>- два кавалери на електрична енергија</w:t>
      </w:r>
    </w:p>
    <w:p w14:paraId="36AA57C0" w14:textId="57B4B189" w:rsidR="001C2EF9" w:rsidRDefault="001C2EF9" w:rsidP="006B3779">
      <w:pPr>
        <w:widowControl w:val="0"/>
        <w:autoSpaceDE w:val="0"/>
        <w:autoSpaceDN w:val="0"/>
        <w:spacing w:before="80" w:after="0" w:line="360" w:lineRule="auto"/>
        <w:rPr>
          <w:rFonts w:ascii="Cambria" w:eastAsia="Arial MT" w:hAnsi="Cambria" w:cs="Calibri"/>
          <w:bCs/>
        </w:rPr>
      </w:pPr>
      <w:r>
        <w:rPr>
          <w:rFonts w:ascii="Cambria" w:eastAsia="Arial MT" w:hAnsi="Cambria" w:cs="Calibri"/>
          <w:bCs/>
        </w:rPr>
        <w:t>Согласно тендерската постапка за гориво</w:t>
      </w:r>
      <w:r w:rsidR="001E35BA">
        <w:rPr>
          <w:rFonts w:ascii="Cambria" w:eastAsia="Arial MT" w:hAnsi="Cambria" w:cs="Calibri"/>
          <w:bCs/>
        </w:rPr>
        <w:t xml:space="preserve">Општина Струмица е набавила </w:t>
      </w:r>
      <w:r>
        <w:rPr>
          <w:rFonts w:ascii="Cambria" w:eastAsia="Arial MT" w:hAnsi="Cambria" w:cs="Calibri"/>
          <w:bCs/>
        </w:rPr>
        <w:t xml:space="preserve"> денари за еуро супер и дизел</w:t>
      </w:r>
      <w:r w:rsidR="001E35BA" w:rsidRPr="001E35BA">
        <w:t xml:space="preserve"> </w:t>
      </w:r>
      <w:r w:rsidR="001E35BA">
        <w:rPr>
          <w:rFonts w:ascii="Cambria" w:eastAsia="Arial MT" w:hAnsi="Cambria" w:cs="Calibri"/>
          <w:bCs/>
        </w:rPr>
        <w:t xml:space="preserve">во вредност од 2.076.271, додека податоци за изминати километри службите одговорни за </w:t>
      </w:r>
      <w:r w:rsidR="001E35BA">
        <w:rPr>
          <w:rFonts w:ascii="Cambria" w:eastAsia="Arial MT" w:hAnsi="Cambria" w:cs="Calibri"/>
          <w:bCs/>
        </w:rPr>
        <w:lastRenderedPageBreak/>
        <w:t>оваа работа не водат евиденција.</w:t>
      </w:r>
      <w:r>
        <w:rPr>
          <w:rFonts w:ascii="Cambria" w:eastAsia="Arial MT" w:hAnsi="Cambria" w:cs="Calibri"/>
          <w:bCs/>
        </w:rPr>
        <w:t xml:space="preserve"> </w:t>
      </w:r>
    </w:p>
    <w:p w14:paraId="4D2CAEF9" w14:textId="77777777" w:rsidR="00E71EE6" w:rsidRPr="00E71EE6" w:rsidRDefault="00E71EE6" w:rsidP="006B3779">
      <w:pPr>
        <w:widowControl w:val="0"/>
        <w:autoSpaceDE w:val="0"/>
        <w:autoSpaceDN w:val="0"/>
        <w:spacing w:before="80" w:after="0" w:line="360" w:lineRule="auto"/>
        <w:rPr>
          <w:rFonts w:ascii="Cambria" w:eastAsia="Arial MT" w:hAnsi="Cambria" w:cs="Calibri"/>
          <w:bCs/>
        </w:rPr>
      </w:pPr>
    </w:p>
    <w:p w14:paraId="5078B7E8" w14:textId="77777777" w:rsidR="006B3779" w:rsidRPr="006B3779" w:rsidRDefault="006B3779" w:rsidP="006B3779">
      <w:pPr>
        <w:widowControl w:val="0"/>
        <w:autoSpaceDE w:val="0"/>
        <w:autoSpaceDN w:val="0"/>
        <w:spacing w:before="80" w:after="0" w:line="360" w:lineRule="auto"/>
        <w:rPr>
          <w:rFonts w:ascii="Cambria" w:eastAsia="Arial MT" w:hAnsi="Cambria" w:cs="Calibri"/>
          <w:bCs/>
        </w:rPr>
      </w:pPr>
    </w:p>
    <w:p w14:paraId="6372E799" w14:textId="77777777" w:rsidR="00EA781A" w:rsidRDefault="00EA781A" w:rsidP="00E44737">
      <w:pPr>
        <w:widowControl w:val="0"/>
        <w:autoSpaceDE w:val="0"/>
        <w:autoSpaceDN w:val="0"/>
        <w:spacing w:before="80" w:after="0" w:line="360" w:lineRule="auto"/>
        <w:rPr>
          <w:rFonts w:ascii="Cambria" w:eastAsia="Arial MT" w:hAnsi="Cambria" w:cs="Calibri"/>
          <w:b/>
          <w:bCs/>
        </w:rPr>
      </w:pPr>
    </w:p>
    <w:p w14:paraId="59239759" w14:textId="6A370F3A" w:rsidR="00E44737" w:rsidRDefault="00BB6872" w:rsidP="00B2744B">
      <w:pPr>
        <w:pStyle w:val="a0"/>
      </w:pPr>
      <w:bookmarkStart w:id="46" w:name="_Toc180067277"/>
      <w:r>
        <w:t>Подобрување на перформансите на уличното осветлување</w:t>
      </w:r>
      <w:bookmarkEnd w:id="46"/>
    </w:p>
    <w:p w14:paraId="019B509E" w14:textId="221D9948" w:rsidR="006E2DF9" w:rsidRDefault="006E2DF9" w:rsidP="008C1A3E">
      <w:pPr>
        <w:spacing w:line="360" w:lineRule="auto"/>
        <w:ind w:firstLine="720"/>
        <w:rPr>
          <w:rFonts w:ascii="Cambria" w:hAnsi="Cambria"/>
        </w:rPr>
      </w:pPr>
      <w:r>
        <w:rPr>
          <w:rFonts w:ascii="Cambria" w:hAnsi="Cambria"/>
        </w:rPr>
        <w:t>Согласно анализите за порошувачка на електрична енергија во Општина Струмица, како сектор – најголем потрошувач се покажува Јавното осветление</w:t>
      </w:r>
      <w:r w:rsidR="008C1A3E">
        <w:rPr>
          <w:rFonts w:ascii="Cambria" w:hAnsi="Cambria"/>
        </w:rPr>
        <w:t xml:space="preserve"> со дури 38% од вкупната потрошена електрична енергија. Оттука, </w:t>
      </w:r>
      <w:r w:rsidR="008C1A3E" w:rsidRPr="008C1A3E">
        <w:rPr>
          <w:rFonts w:ascii="Cambria" w:hAnsi="Cambria"/>
          <w:b/>
          <w:bCs/>
        </w:rPr>
        <w:t>Стратешката цел 2</w:t>
      </w:r>
      <w:r w:rsidR="008C1A3E">
        <w:rPr>
          <w:rFonts w:ascii="Cambria" w:hAnsi="Cambria"/>
        </w:rPr>
        <w:t>: Подобрување на перформансите на уличното осветление се поставува како највисок приоритет во реализација на Програмата за енергетска ефикасност.</w:t>
      </w:r>
    </w:p>
    <w:p w14:paraId="3DD74FB3" w14:textId="60C24E9D" w:rsidR="008C1A3E" w:rsidRDefault="008C1A3E" w:rsidP="008C1A3E">
      <w:pPr>
        <w:spacing w:line="360" w:lineRule="auto"/>
        <w:ind w:firstLine="720"/>
        <w:rPr>
          <w:rFonts w:ascii="Cambria" w:hAnsi="Cambria"/>
        </w:rPr>
      </w:pPr>
      <w:r>
        <w:rPr>
          <w:rFonts w:ascii="Cambria" w:hAnsi="Cambria"/>
        </w:rPr>
        <w:t>Процесот на замена на конвенционалните светилки со енергетски ефикасни е активен во континуитет. Како крајна цел се поставува потполна замена на сите светлински извори со еколошки и енергетски ефикасни и штедливи сијалици.</w:t>
      </w:r>
    </w:p>
    <w:p w14:paraId="16D1F753" w14:textId="4FA79762" w:rsidR="00EF479D" w:rsidRPr="0096671D" w:rsidRDefault="008C1A3E" w:rsidP="008C1A3E">
      <w:pPr>
        <w:spacing w:line="360" w:lineRule="auto"/>
        <w:ind w:firstLine="720"/>
        <w:rPr>
          <w:rFonts w:ascii="Cambria" w:hAnsi="Cambria"/>
        </w:rPr>
      </w:pPr>
      <w:r>
        <w:rPr>
          <w:rFonts w:ascii="Cambria" w:hAnsi="Cambria"/>
        </w:rPr>
        <w:t>За целосна реализација на овој проект, во прилог се дадени табели со енергетска и техно-економска анализа за замена на сите живини со штетдливи светилки:</w:t>
      </w:r>
    </w:p>
    <w:p w14:paraId="4B3E425C" w14:textId="46923B07" w:rsidR="00D16B82" w:rsidRPr="0096671D" w:rsidRDefault="00D16B82" w:rsidP="00D16B82">
      <w:pPr>
        <w:widowControl w:val="0"/>
        <w:autoSpaceDE w:val="0"/>
        <w:autoSpaceDN w:val="0"/>
        <w:spacing w:after="0" w:line="360" w:lineRule="auto"/>
        <w:jc w:val="left"/>
        <w:rPr>
          <w:rFonts w:ascii="Cambria" w:eastAsia="Arial MT" w:hAnsi="Cambria" w:cs="Arial"/>
          <w:b/>
          <w:sz w:val="18"/>
          <w:szCs w:val="18"/>
        </w:rPr>
      </w:pPr>
      <w:r w:rsidRPr="0096671D">
        <w:rPr>
          <w:rFonts w:ascii="Cambria" w:eastAsia="Arial MT" w:hAnsi="Cambria" w:cs="Arial"/>
          <w:b/>
          <w:sz w:val="18"/>
          <w:szCs w:val="18"/>
        </w:rPr>
        <w:t xml:space="preserve">Табела </w:t>
      </w:r>
      <w:r w:rsidR="00317FA4">
        <w:rPr>
          <w:rFonts w:ascii="Cambria" w:eastAsia="Arial MT" w:hAnsi="Cambria" w:cs="Arial"/>
          <w:b/>
          <w:sz w:val="18"/>
          <w:szCs w:val="18"/>
        </w:rPr>
        <w:t>15</w:t>
      </w:r>
      <w:r w:rsidRPr="0096671D">
        <w:rPr>
          <w:rFonts w:ascii="Cambria" w:eastAsia="Arial MT" w:hAnsi="Cambria" w:cs="Arial"/>
          <w:b/>
          <w:sz w:val="18"/>
          <w:szCs w:val="18"/>
        </w:rPr>
        <w:t>: Енергетска и економска анализа-замена на живини со штедливи светилки</w:t>
      </w:r>
    </w:p>
    <w:tbl>
      <w:tblPr>
        <w:tblStyle w:val="GridTable5Dark-Accent21"/>
        <w:tblW w:w="9546" w:type="dxa"/>
        <w:tblLook w:val="0000" w:firstRow="0" w:lastRow="0" w:firstColumn="0" w:lastColumn="0" w:noHBand="0" w:noVBand="0"/>
      </w:tblPr>
      <w:tblGrid>
        <w:gridCol w:w="4018"/>
        <w:gridCol w:w="1122"/>
        <w:gridCol w:w="1800"/>
        <w:gridCol w:w="2606"/>
      </w:tblGrid>
      <w:tr w:rsidR="00D16B82" w:rsidRPr="001A7954" w14:paraId="62FCE1E4"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140" w:type="dxa"/>
            <w:gridSpan w:val="2"/>
            <w:noWrap/>
          </w:tcPr>
          <w:p w14:paraId="2E84A79A"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p>
        </w:tc>
        <w:tc>
          <w:tcPr>
            <w:tcW w:w="1800" w:type="dxa"/>
            <w:noWrap/>
            <w:vAlign w:val="center"/>
          </w:tcPr>
          <w:p w14:paraId="321E932A" w14:textId="77777777" w:rsidR="00D16B82" w:rsidRPr="001A7954" w:rsidRDefault="00D16B82" w:rsidP="00B17FE6">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Сегашно решение</w:t>
            </w:r>
          </w:p>
        </w:tc>
        <w:tc>
          <w:tcPr>
            <w:cnfStyle w:val="000010000000" w:firstRow="0" w:lastRow="0" w:firstColumn="0" w:lastColumn="0" w:oddVBand="1" w:evenVBand="0" w:oddHBand="0" w:evenHBand="0" w:firstRowFirstColumn="0" w:firstRowLastColumn="0" w:lastRowFirstColumn="0" w:lastRowLastColumn="0"/>
            <w:tcW w:w="2606" w:type="dxa"/>
            <w:noWrap/>
            <w:vAlign w:val="center"/>
          </w:tcPr>
          <w:p w14:paraId="5A009264" w14:textId="77777777" w:rsidR="00D16B82" w:rsidRPr="001A7954" w:rsidRDefault="00D16B82" w:rsidP="00B17FE6">
            <w:pPr>
              <w:widowControl w:val="0"/>
              <w:autoSpaceDE w:val="0"/>
              <w:autoSpaceDN w:val="0"/>
              <w:spacing w:line="276" w:lineRule="auto"/>
              <w:jc w:val="center"/>
              <w:rPr>
                <w:rFonts w:ascii="Cambria" w:eastAsia="Arial MT" w:hAnsi="Cambria" w:cs="Arial"/>
                <w:sz w:val="20"/>
                <w:szCs w:val="20"/>
              </w:rPr>
            </w:pPr>
            <w:r w:rsidRPr="001A7954">
              <w:rPr>
                <w:rFonts w:ascii="Cambria" w:eastAsia="Arial MT" w:hAnsi="Cambria" w:cs="Arial"/>
                <w:sz w:val="20"/>
                <w:szCs w:val="20"/>
              </w:rPr>
              <w:t>Ново решение</w:t>
            </w:r>
          </w:p>
        </w:tc>
      </w:tr>
      <w:tr w:rsidR="00D16B82" w:rsidRPr="001A7954" w14:paraId="7F8113A8"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tcPr>
          <w:p w14:paraId="1A72C052"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Број на инсталирани светилки</w:t>
            </w:r>
          </w:p>
        </w:tc>
        <w:tc>
          <w:tcPr>
            <w:tcW w:w="1122" w:type="dxa"/>
          </w:tcPr>
          <w:p w14:paraId="3F48D11F"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броја</w:t>
            </w:r>
          </w:p>
        </w:tc>
        <w:tc>
          <w:tcPr>
            <w:cnfStyle w:val="000010000000" w:firstRow="0" w:lastRow="0" w:firstColumn="0" w:lastColumn="0" w:oddVBand="1" w:evenVBand="0" w:oddHBand="0" w:evenHBand="0" w:firstRowFirstColumn="0" w:firstRowLastColumn="0" w:lastRowFirstColumn="0" w:lastRowLastColumn="0"/>
            <w:tcW w:w="1800" w:type="dxa"/>
          </w:tcPr>
          <w:p w14:paraId="678B691A"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2.952</w:t>
            </w:r>
          </w:p>
        </w:tc>
        <w:tc>
          <w:tcPr>
            <w:tcW w:w="2606" w:type="dxa"/>
          </w:tcPr>
          <w:p w14:paraId="6A4BF84A"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2.952</w:t>
            </w:r>
          </w:p>
        </w:tc>
      </w:tr>
      <w:tr w:rsidR="00D16B82" w:rsidRPr="001A7954" w14:paraId="5B490C9D"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018" w:type="dxa"/>
          </w:tcPr>
          <w:p w14:paraId="15DC2000"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Вкупна инсталирана снага</w:t>
            </w:r>
          </w:p>
        </w:tc>
        <w:tc>
          <w:tcPr>
            <w:tcW w:w="1122" w:type="dxa"/>
          </w:tcPr>
          <w:p w14:paraId="38C45F2A"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kWh</w:t>
            </w:r>
          </w:p>
        </w:tc>
        <w:tc>
          <w:tcPr>
            <w:cnfStyle w:val="000010000000" w:firstRow="0" w:lastRow="0" w:firstColumn="0" w:lastColumn="0" w:oddVBand="1" w:evenVBand="0" w:oddHBand="0" w:evenHBand="0" w:firstRowFirstColumn="0" w:firstRowLastColumn="0" w:lastRowFirstColumn="0" w:lastRowLastColumn="0"/>
            <w:tcW w:w="1800" w:type="dxa"/>
          </w:tcPr>
          <w:p w14:paraId="6083ACD1"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500,95</w:t>
            </w:r>
          </w:p>
        </w:tc>
        <w:tc>
          <w:tcPr>
            <w:tcW w:w="2606" w:type="dxa"/>
          </w:tcPr>
          <w:p w14:paraId="3689B09B"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288,54</w:t>
            </w:r>
          </w:p>
        </w:tc>
      </w:tr>
      <w:tr w:rsidR="00D16B82" w:rsidRPr="001A7954" w14:paraId="6BFB1C7B"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tcPr>
          <w:p w14:paraId="1C75C8DD"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Годишна потрошувачка на електрична енергија</w:t>
            </w:r>
            <w:r w:rsidRPr="001A7954">
              <w:rPr>
                <w:rFonts w:ascii="Cambria" w:eastAsia="Arial MT" w:hAnsi="Cambria" w:cs="Arial"/>
                <w:sz w:val="20"/>
                <w:szCs w:val="20"/>
                <w:lang w:val="mk-MK"/>
              </w:rPr>
              <w:t>kWh</w:t>
            </w:r>
          </w:p>
        </w:tc>
        <w:tc>
          <w:tcPr>
            <w:tcW w:w="1122" w:type="dxa"/>
          </w:tcPr>
          <w:p w14:paraId="6DA79A5A"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rPr>
              <w:t>kWh</w:t>
            </w:r>
          </w:p>
        </w:tc>
        <w:tc>
          <w:tcPr>
            <w:cnfStyle w:val="000010000000" w:firstRow="0" w:lastRow="0" w:firstColumn="0" w:lastColumn="0" w:oddVBand="1" w:evenVBand="0" w:oddHBand="0" w:evenHBand="0" w:firstRowFirstColumn="0" w:firstRowLastColumn="0" w:lastRowFirstColumn="0" w:lastRowLastColumn="0"/>
            <w:tcW w:w="1800" w:type="dxa"/>
          </w:tcPr>
          <w:p w14:paraId="51D96741"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2.011.314,3</w:t>
            </w:r>
          </w:p>
        </w:tc>
        <w:tc>
          <w:tcPr>
            <w:tcW w:w="2606" w:type="dxa"/>
          </w:tcPr>
          <w:p w14:paraId="1C5B0C7F"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1.158.488,1</w:t>
            </w:r>
          </w:p>
        </w:tc>
      </w:tr>
      <w:tr w:rsidR="00D16B82" w:rsidRPr="001A7954" w14:paraId="09216A7A"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018" w:type="dxa"/>
          </w:tcPr>
          <w:p w14:paraId="1B808B4E"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Заштеда на електрична енергија со новото решени на годишно ниво</w:t>
            </w:r>
          </w:p>
        </w:tc>
        <w:tc>
          <w:tcPr>
            <w:tcW w:w="1122" w:type="dxa"/>
          </w:tcPr>
          <w:p w14:paraId="2D6CE31D"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rPr>
              <w:t>kWh</w:t>
            </w:r>
          </w:p>
        </w:tc>
        <w:tc>
          <w:tcPr>
            <w:cnfStyle w:val="000010000000" w:firstRow="0" w:lastRow="0" w:firstColumn="0" w:lastColumn="0" w:oddVBand="1" w:evenVBand="0" w:oddHBand="0" w:evenHBand="0" w:firstRowFirstColumn="0" w:firstRowLastColumn="0" w:lastRowFirstColumn="0" w:lastRowLastColumn="0"/>
            <w:tcW w:w="1800" w:type="dxa"/>
          </w:tcPr>
          <w:p w14:paraId="455196B8"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lang w:val="ru-RU"/>
              </w:rPr>
            </w:pPr>
            <w:r w:rsidRPr="001A7954">
              <w:rPr>
                <w:rFonts w:ascii="Cambria" w:eastAsia="Arial MT" w:hAnsi="Cambria" w:cs="Arial"/>
                <w:sz w:val="20"/>
                <w:szCs w:val="20"/>
              </w:rPr>
              <w:t> </w:t>
            </w:r>
          </w:p>
        </w:tc>
        <w:tc>
          <w:tcPr>
            <w:tcW w:w="2606" w:type="dxa"/>
          </w:tcPr>
          <w:p w14:paraId="660FD9BF"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52.826,2</w:t>
            </w:r>
          </w:p>
        </w:tc>
      </w:tr>
      <w:tr w:rsidR="00D16B82" w:rsidRPr="001A7954" w14:paraId="4AAB604C"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tcPr>
          <w:p w14:paraId="61FE87FC"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Заштеда на електрична енергија со примена на новото решение %</w:t>
            </w:r>
          </w:p>
        </w:tc>
        <w:tc>
          <w:tcPr>
            <w:tcW w:w="1122" w:type="dxa"/>
          </w:tcPr>
          <w:p w14:paraId="7CB3BB31"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ru-RU"/>
              </w:rPr>
              <w:t>%</w:t>
            </w:r>
          </w:p>
        </w:tc>
        <w:tc>
          <w:tcPr>
            <w:cnfStyle w:val="000010000000" w:firstRow="0" w:lastRow="0" w:firstColumn="0" w:lastColumn="0" w:oddVBand="1" w:evenVBand="0" w:oddHBand="0" w:evenHBand="0" w:firstRowFirstColumn="0" w:firstRowLastColumn="0" w:lastRowFirstColumn="0" w:lastRowLastColumn="0"/>
            <w:tcW w:w="1800" w:type="dxa"/>
          </w:tcPr>
          <w:p w14:paraId="16212F2E"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lang w:val="ru-RU"/>
              </w:rPr>
            </w:pPr>
            <w:r w:rsidRPr="001A7954">
              <w:rPr>
                <w:rFonts w:ascii="Cambria" w:eastAsia="Arial MT" w:hAnsi="Cambria" w:cs="Arial"/>
                <w:sz w:val="20"/>
                <w:szCs w:val="20"/>
              </w:rPr>
              <w:t> </w:t>
            </w:r>
          </w:p>
        </w:tc>
        <w:tc>
          <w:tcPr>
            <w:tcW w:w="2606" w:type="dxa"/>
          </w:tcPr>
          <w:p w14:paraId="121BAC3D"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42,4</w:t>
            </w:r>
          </w:p>
        </w:tc>
      </w:tr>
      <w:tr w:rsidR="00D16B82" w:rsidRPr="001A7954" w14:paraId="56B04218"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018" w:type="dxa"/>
          </w:tcPr>
          <w:p w14:paraId="2B9A3008"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1ЕУР =</w:t>
            </w:r>
          </w:p>
        </w:tc>
        <w:tc>
          <w:tcPr>
            <w:tcW w:w="1122" w:type="dxa"/>
          </w:tcPr>
          <w:p w14:paraId="55317660"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Денари</w:t>
            </w:r>
          </w:p>
        </w:tc>
        <w:tc>
          <w:tcPr>
            <w:cnfStyle w:val="000010000000" w:firstRow="0" w:lastRow="0" w:firstColumn="0" w:lastColumn="0" w:oddVBand="1" w:evenVBand="0" w:oddHBand="0" w:evenHBand="0" w:firstRowFirstColumn="0" w:firstRowLastColumn="0" w:lastRowFirstColumn="0" w:lastRowLastColumn="0"/>
            <w:tcW w:w="1800" w:type="dxa"/>
          </w:tcPr>
          <w:p w14:paraId="6597280D"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61,5</w:t>
            </w:r>
          </w:p>
        </w:tc>
        <w:tc>
          <w:tcPr>
            <w:tcW w:w="2606" w:type="dxa"/>
          </w:tcPr>
          <w:p w14:paraId="72E85921"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61,5</w:t>
            </w:r>
          </w:p>
        </w:tc>
      </w:tr>
      <w:tr w:rsidR="00D16B82" w:rsidRPr="001A7954" w14:paraId="329AEB1A"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vMerge w:val="restart"/>
          </w:tcPr>
          <w:p w14:paraId="42E47D58"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Вкупен годишен износ на електрична енергија</w:t>
            </w:r>
          </w:p>
        </w:tc>
        <w:tc>
          <w:tcPr>
            <w:tcW w:w="1122" w:type="dxa"/>
          </w:tcPr>
          <w:p w14:paraId="52A95EA7"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ru-RU"/>
              </w:rPr>
              <w:t>Денари</w:t>
            </w:r>
          </w:p>
        </w:tc>
        <w:tc>
          <w:tcPr>
            <w:cnfStyle w:val="000010000000" w:firstRow="0" w:lastRow="0" w:firstColumn="0" w:lastColumn="0" w:oddVBand="1" w:evenVBand="0" w:oddHBand="0" w:evenHBand="0" w:firstRowFirstColumn="0" w:firstRowLastColumn="0" w:lastRowFirstColumn="0" w:lastRowLastColumn="0"/>
            <w:tcW w:w="1800" w:type="dxa"/>
          </w:tcPr>
          <w:p w14:paraId="46A103A9"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8.186.049,00</w:t>
            </w:r>
          </w:p>
        </w:tc>
        <w:tc>
          <w:tcPr>
            <w:tcW w:w="2606" w:type="dxa"/>
          </w:tcPr>
          <w:p w14:paraId="2A163FD0"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4.715.046,50</w:t>
            </w:r>
          </w:p>
        </w:tc>
      </w:tr>
      <w:tr w:rsidR="00D16B82" w:rsidRPr="001A7954" w14:paraId="331A92E2"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018" w:type="dxa"/>
            <w:vMerge/>
          </w:tcPr>
          <w:p w14:paraId="7C3A046E"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p>
        </w:tc>
        <w:tc>
          <w:tcPr>
            <w:tcW w:w="1122" w:type="dxa"/>
          </w:tcPr>
          <w:p w14:paraId="58C8F4CF"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ЕУР</w:t>
            </w:r>
          </w:p>
        </w:tc>
        <w:tc>
          <w:tcPr>
            <w:cnfStyle w:val="000010000000" w:firstRow="0" w:lastRow="0" w:firstColumn="0" w:lastColumn="0" w:oddVBand="1" w:evenVBand="0" w:oddHBand="0" w:evenHBand="0" w:firstRowFirstColumn="0" w:firstRowLastColumn="0" w:lastRowFirstColumn="0" w:lastRowLastColumn="0"/>
            <w:tcW w:w="1800" w:type="dxa"/>
          </w:tcPr>
          <w:p w14:paraId="306484FD"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133.106</w:t>
            </w:r>
          </w:p>
        </w:tc>
        <w:tc>
          <w:tcPr>
            <w:tcW w:w="2606" w:type="dxa"/>
          </w:tcPr>
          <w:p w14:paraId="1B4EA4F2"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76.667,42</w:t>
            </w:r>
          </w:p>
        </w:tc>
      </w:tr>
      <w:tr w:rsidR="00D16B82" w:rsidRPr="001A7954" w14:paraId="1536934E"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vMerge w:val="restart"/>
          </w:tcPr>
          <w:p w14:paraId="1D81C012"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Вкупен годишен износ на одржување на уличното осветлување</w:t>
            </w:r>
            <w:r w:rsidRPr="001A7954">
              <w:rPr>
                <w:rFonts w:ascii="Cambria" w:eastAsia="Arial MT" w:hAnsi="Cambria" w:cs="Arial"/>
                <w:sz w:val="20"/>
                <w:szCs w:val="20"/>
                <w:lang w:val="mk-MK"/>
              </w:rPr>
              <w:t xml:space="preserve"> </w:t>
            </w:r>
            <w:r w:rsidRPr="001A7954">
              <w:rPr>
                <w:rFonts w:ascii="Cambria" w:eastAsia="Arial MT" w:hAnsi="Cambria" w:cs="Arial"/>
                <w:sz w:val="20"/>
                <w:szCs w:val="20"/>
                <w:lang w:val="ru-RU"/>
              </w:rPr>
              <w:t>(раб</w:t>
            </w:r>
            <w:r w:rsidRPr="001A7954">
              <w:rPr>
                <w:rFonts w:ascii="Cambria" w:eastAsia="Arial MT" w:hAnsi="Cambria" w:cs="Arial"/>
                <w:sz w:val="20"/>
                <w:szCs w:val="20"/>
                <w:lang w:val="mk-MK"/>
              </w:rPr>
              <w:t>.</w:t>
            </w:r>
            <w:r w:rsidRPr="001A7954">
              <w:rPr>
                <w:rFonts w:ascii="Cambria" w:eastAsia="Arial MT" w:hAnsi="Cambria" w:cs="Arial"/>
                <w:sz w:val="20"/>
                <w:szCs w:val="20"/>
                <w:lang w:val="ru-RU"/>
              </w:rPr>
              <w:t xml:space="preserve"> рака</w:t>
            </w:r>
            <w:r w:rsidRPr="001A7954">
              <w:rPr>
                <w:rFonts w:ascii="Cambria" w:eastAsia="Arial MT" w:hAnsi="Cambria" w:cs="Arial"/>
                <w:sz w:val="20"/>
                <w:szCs w:val="20"/>
                <w:lang w:val="mk-MK"/>
              </w:rPr>
              <w:t xml:space="preserve"> </w:t>
            </w:r>
            <w:r w:rsidRPr="001A7954">
              <w:rPr>
                <w:rFonts w:ascii="Cambria" w:eastAsia="Arial MT" w:hAnsi="Cambria" w:cs="Arial"/>
                <w:sz w:val="20"/>
                <w:szCs w:val="20"/>
                <w:lang w:val="ru-RU"/>
              </w:rPr>
              <w:t>+</w:t>
            </w:r>
            <w:r w:rsidRPr="001A7954">
              <w:rPr>
                <w:rFonts w:ascii="Cambria" w:eastAsia="Arial MT" w:hAnsi="Cambria" w:cs="Arial"/>
                <w:sz w:val="20"/>
                <w:szCs w:val="20"/>
                <w:lang w:val="mk-MK"/>
              </w:rPr>
              <w:t xml:space="preserve"> </w:t>
            </w:r>
            <w:r w:rsidRPr="001A7954">
              <w:rPr>
                <w:rFonts w:ascii="Cambria" w:eastAsia="Arial MT" w:hAnsi="Cambria" w:cs="Arial"/>
                <w:sz w:val="20"/>
                <w:szCs w:val="20"/>
                <w:lang w:val="ru-RU"/>
              </w:rPr>
              <w:t>материјал)</w:t>
            </w:r>
          </w:p>
        </w:tc>
        <w:tc>
          <w:tcPr>
            <w:tcW w:w="1122" w:type="dxa"/>
          </w:tcPr>
          <w:p w14:paraId="15B22F75"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ru-RU"/>
              </w:rPr>
              <w:t>Денари</w:t>
            </w:r>
          </w:p>
        </w:tc>
        <w:tc>
          <w:tcPr>
            <w:cnfStyle w:val="000010000000" w:firstRow="0" w:lastRow="0" w:firstColumn="0" w:lastColumn="0" w:oddVBand="1" w:evenVBand="0" w:oddHBand="0" w:evenHBand="0" w:firstRowFirstColumn="0" w:firstRowLastColumn="0" w:lastRowFirstColumn="0" w:lastRowLastColumn="0"/>
            <w:tcW w:w="1800" w:type="dxa"/>
          </w:tcPr>
          <w:p w14:paraId="6FD368D4"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6.256.317,00</w:t>
            </w:r>
          </w:p>
        </w:tc>
        <w:tc>
          <w:tcPr>
            <w:tcW w:w="2606" w:type="dxa"/>
          </w:tcPr>
          <w:p w14:paraId="1C69783E"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3.128.159,00</w:t>
            </w:r>
          </w:p>
        </w:tc>
      </w:tr>
      <w:tr w:rsidR="00D16B82" w:rsidRPr="001A7954" w14:paraId="5CAB6A5F"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018" w:type="dxa"/>
            <w:vMerge/>
          </w:tcPr>
          <w:p w14:paraId="69BDD453"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p>
        </w:tc>
        <w:tc>
          <w:tcPr>
            <w:tcW w:w="1122" w:type="dxa"/>
          </w:tcPr>
          <w:p w14:paraId="32876ED0"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ЕУР</w:t>
            </w:r>
          </w:p>
        </w:tc>
        <w:tc>
          <w:tcPr>
            <w:cnfStyle w:val="000010000000" w:firstRow="0" w:lastRow="0" w:firstColumn="0" w:lastColumn="0" w:oddVBand="1" w:evenVBand="0" w:oddHBand="0" w:evenHBand="0" w:firstRowFirstColumn="0" w:firstRowLastColumn="0" w:lastRowFirstColumn="0" w:lastRowLastColumn="0"/>
            <w:tcW w:w="1800" w:type="dxa"/>
          </w:tcPr>
          <w:p w14:paraId="10B2E24E"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101.729</w:t>
            </w:r>
          </w:p>
        </w:tc>
        <w:tc>
          <w:tcPr>
            <w:tcW w:w="2606" w:type="dxa"/>
          </w:tcPr>
          <w:p w14:paraId="39A07B6A"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50.864</w:t>
            </w:r>
          </w:p>
        </w:tc>
      </w:tr>
      <w:tr w:rsidR="00D16B82" w:rsidRPr="001A7954" w14:paraId="6D304C9D"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vMerge w:val="restart"/>
          </w:tcPr>
          <w:p w14:paraId="371CA8B0"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Намален износ на електрична енергија со примена на годишно ниво</w:t>
            </w:r>
          </w:p>
        </w:tc>
        <w:tc>
          <w:tcPr>
            <w:tcW w:w="1122" w:type="dxa"/>
          </w:tcPr>
          <w:p w14:paraId="61802A2C"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ru-RU"/>
              </w:rPr>
              <w:t>Денари</w:t>
            </w:r>
          </w:p>
        </w:tc>
        <w:tc>
          <w:tcPr>
            <w:cnfStyle w:val="000010000000" w:firstRow="0" w:lastRow="0" w:firstColumn="0" w:lastColumn="0" w:oddVBand="1" w:evenVBand="0" w:oddHBand="0" w:evenHBand="0" w:firstRowFirstColumn="0" w:firstRowLastColumn="0" w:lastRowFirstColumn="0" w:lastRowLastColumn="0"/>
            <w:tcW w:w="1800" w:type="dxa"/>
          </w:tcPr>
          <w:p w14:paraId="0CDEC9B5"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lang w:val="ru-RU"/>
              </w:rPr>
            </w:pPr>
            <w:r w:rsidRPr="001A7954">
              <w:rPr>
                <w:rFonts w:ascii="Cambria" w:eastAsia="Arial MT" w:hAnsi="Cambria" w:cs="Arial"/>
                <w:sz w:val="20"/>
                <w:szCs w:val="20"/>
              </w:rPr>
              <w:t> </w:t>
            </w:r>
          </w:p>
        </w:tc>
        <w:tc>
          <w:tcPr>
            <w:tcW w:w="2606" w:type="dxa"/>
          </w:tcPr>
          <w:p w14:paraId="59ECD18F"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3.471.002,50</w:t>
            </w:r>
          </w:p>
        </w:tc>
      </w:tr>
      <w:tr w:rsidR="00D16B82" w:rsidRPr="001A7954" w14:paraId="625D9205"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018" w:type="dxa"/>
            <w:vMerge/>
          </w:tcPr>
          <w:p w14:paraId="70F811ED"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p>
        </w:tc>
        <w:tc>
          <w:tcPr>
            <w:tcW w:w="1122" w:type="dxa"/>
          </w:tcPr>
          <w:p w14:paraId="77D4AAB4"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ЕУР</w:t>
            </w:r>
          </w:p>
        </w:tc>
        <w:tc>
          <w:tcPr>
            <w:cnfStyle w:val="000010000000" w:firstRow="0" w:lastRow="0" w:firstColumn="0" w:lastColumn="0" w:oddVBand="1" w:evenVBand="0" w:oddHBand="0" w:evenHBand="0" w:firstRowFirstColumn="0" w:firstRowLastColumn="0" w:lastRowFirstColumn="0" w:lastRowLastColumn="0"/>
            <w:tcW w:w="1800" w:type="dxa"/>
          </w:tcPr>
          <w:p w14:paraId="34A5B41A"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 </w:t>
            </w:r>
          </w:p>
        </w:tc>
        <w:tc>
          <w:tcPr>
            <w:tcW w:w="2606" w:type="dxa"/>
          </w:tcPr>
          <w:p w14:paraId="53FB14E6"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56.439</w:t>
            </w:r>
          </w:p>
        </w:tc>
      </w:tr>
      <w:tr w:rsidR="00D16B82" w:rsidRPr="001A7954" w14:paraId="1D61ACB9"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vMerge w:val="restart"/>
          </w:tcPr>
          <w:p w14:paraId="3AB7BB2F"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mk-MK"/>
              </w:rPr>
            </w:pPr>
            <w:r w:rsidRPr="001A7954">
              <w:rPr>
                <w:rFonts w:ascii="Cambria" w:eastAsia="Arial MT" w:hAnsi="Cambria" w:cs="Arial"/>
                <w:sz w:val="20"/>
                <w:szCs w:val="20"/>
                <w:lang w:val="ru-RU"/>
              </w:rPr>
              <w:t xml:space="preserve">Трошоци на инвестиција – </w:t>
            </w:r>
            <w:r w:rsidRPr="001A7954">
              <w:rPr>
                <w:rFonts w:ascii="Cambria" w:eastAsia="Arial MT" w:hAnsi="Cambria" w:cs="Arial"/>
                <w:sz w:val="20"/>
                <w:szCs w:val="20"/>
                <w:lang w:val="mk-MK"/>
              </w:rPr>
              <w:t>светлосен уред(сијалица)</w:t>
            </w:r>
          </w:p>
        </w:tc>
        <w:tc>
          <w:tcPr>
            <w:tcW w:w="1122" w:type="dxa"/>
          </w:tcPr>
          <w:p w14:paraId="3594CD19"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lang w:val="ru-RU"/>
              </w:rPr>
              <w:t>Денари</w:t>
            </w:r>
          </w:p>
        </w:tc>
        <w:tc>
          <w:tcPr>
            <w:cnfStyle w:val="000010000000" w:firstRow="0" w:lastRow="0" w:firstColumn="0" w:lastColumn="0" w:oddVBand="1" w:evenVBand="0" w:oddHBand="0" w:evenHBand="0" w:firstRowFirstColumn="0" w:firstRowLastColumn="0" w:lastRowFirstColumn="0" w:lastRowLastColumn="0"/>
            <w:tcW w:w="1800" w:type="dxa"/>
          </w:tcPr>
          <w:p w14:paraId="288CF573"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 </w:t>
            </w:r>
          </w:p>
        </w:tc>
        <w:tc>
          <w:tcPr>
            <w:tcW w:w="2606" w:type="dxa"/>
            <w:noWrap/>
          </w:tcPr>
          <w:p w14:paraId="42B10D8D"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12.766.775, 00</w:t>
            </w:r>
          </w:p>
        </w:tc>
      </w:tr>
      <w:tr w:rsidR="00D16B82" w:rsidRPr="001A7954" w14:paraId="0CCB8ABB"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018" w:type="dxa"/>
            <w:vMerge/>
          </w:tcPr>
          <w:p w14:paraId="472BE828"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p>
        </w:tc>
        <w:tc>
          <w:tcPr>
            <w:tcW w:w="1122" w:type="dxa"/>
          </w:tcPr>
          <w:p w14:paraId="7A763426"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ЕУР</w:t>
            </w:r>
          </w:p>
        </w:tc>
        <w:tc>
          <w:tcPr>
            <w:cnfStyle w:val="000010000000" w:firstRow="0" w:lastRow="0" w:firstColumn="0" w:lastColumn="0" w:oddVBand="1" w:evenVBand="0" w:oddHBand="0" w:evenHBand="0" w:firstRowFirstColumn="0" w:firstRowLastColumn="0" w:lastRowFirstColumn="0" w:lastRowLastColumn="0"/>
            <w:tcW w:w="1800" w:type="dxa"/>
          </w:tcPr>
          <w:p w14:paraId="23BB8C0B"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 </w:t>
            </w:r>
          </w:p>
        </w:tc>
        <w:tc>
          <w:tcPr>
            <w:tcW w:w="2606" w:type="dxa"/>
            <w:noWrap/>
          </w:tcPr>
          <w:p w14:paraId="6CF84DBF"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207.590</w:t>
            </w:r>
          </w:p>
        </w:tc>
      </w:tr>
      <w:tr w:rsidR="00D16B82" w:rsidRPr="001A7954" w14:paraId="5F7145C6"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vMerge w:val="restart"/>
          </w:tcPr>
          <w:p w14:paraId="7795E299"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Трошоци на инвестиција - работна рака</w:t>
            </w:r>
          </w:p>
        </w:tc>
        <w:tc>
          <w:tcPr>
            <w:tcW w:w="1122" w:type="dxa"/>
          </w:tcPr>
          <w:p w14:paraId="4C231067"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ru-RU"/>
              </w:rPr>
              <w:t>Денари</w:t>
            </w:r>
          </w:p>
        </w:tc>
        <w:tc>
          <w:tcPr>
            <w:cnfStyle w:val="000010000000" w:firstRow="0" w:lastRow="0" w:firstColumn="0" w:lastColumn="0" w:oddVBand="1" w:evenVBand="0" w:oddHBand="0" w:evenHBand="0" w:firstRowFirstColumn="0" w:firstRowLastColumn="0" w:lastRowFirstColumn="0" w:lastRowLastColumn="0"/>
            <w:tcW w:w="1800" w:type="dxa"/>
          </w:tcPr>
          <w:p w14:paraId="78390CF7"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lang w:val="ru-RU"/>
              </w:rPr>
            </w:pPr>
            <w:r w:rsidRPr="001A7954">
              <w:rPr>
                <w:rFonts w:ascii="Cambria" w:eastAsia="Arial MT" w:hAnsi="Cambria" w:cs="Arial"/>
                <w:sz w:val="20"/>
                <w:szCs w:val="20"/>
              </w:rPr>
              <w:t> </w:t>
            </w:r>
          </w:p>
        </w:tc>
        <w:tc>
          <w:tcPr>
            <w:tcW w:w="2606" w:type="dxa"/>
            <w:noWrap/>
          </w:tcPr>
          <w:p w14:paraId="3FB35FDC"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lang w:val="ru-RU"/>
              </w:rPr>
              <w:t>6.494.400,00</w:t>
            </w:r>
          </w:p>
        </w:tc>
      </w:tr>
      <w:tr w:rsidR="00D16B82" w:rsidRPr="001A7954" w14:paraId="032C5C3F"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018" w:type="dxa"/>
            <w:vMerge/>
          </w:tcPr>
          <w:p w14:paraId="178EA861"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p>
        </w:tc>
        <w:tc>
          <w:tcPr>
            <w:tcW w:w="1122" w:type="dxa"/>
          </w:tcPr>
          <w:p w14:paraId="56DE56D8"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ЕУР</w:t>
            </w:r>
          </w:p>
        </w:tc>
        <w:tc>
          <w:tcPr>
            <w:cnfStyle w:val="000010000000" w:firstRow="0" w:lastRow="0" w:firstColumn="0" w:lastColumn="0" w:oddVBand="1" w:evenVBand="0" w:oddHBand="0" w:evenHBand="0" w:firstRowFirstColumn="0" w:firstRowLastColumn="0" w:lastRowFirstColumn="0" w:lastRowLastColumn="0"/>
            <w:tcW w:w="1800" w:type="dxa"/>
          </w:tcPr>
          <w:p w14:paraId="2AB692DB"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 </w:t>
            </w:r>
          </w:p>
        </w:tc>
        <w:tc>
          <w:tcPr>
            <w:tcW w:w="2606" w:type="dxa"/>
            <w:noWrap/>
          </w:tcPr>
          <w:p w14:paraId="392CB519"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105.600</w:t>
            </w:r>
          </w:p>
        </w:tc>
      </w:tr>
      <w:tr w:rsidR="00D16B82" w:rsidRPr="001A7954" w14:paraId="6CAF9B05"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tcPr>
          <w:p w14:paraId="57DBA065"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Трошоци на инвестиција - Вкупно</w:t>
            </w:r>
          </w:p>
        </w:tc>
        <w:tc>
          <w:tcPr>
            <w:tcW w:w="1122" w:type="dxa"/>
          </w:tcPr>
          <w:p w14:paraId="1FA535C9"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lang w:val="ru-RU"/>
              </w:rPr>
              <w:t>Денари</w:t>
            </w:r>
          </w:p>
        </w:tc>
        <w:tc>
          <w:tcPr>
            <w:cnfStyle w:val="000010000000" w:firstRow="0" w:lastRow="0" w:firstColumn="0" w:lastColumn="0" w:oddVBand="1" w:evenVBand="0" w:oddHBand="0" w:evenHBand="0" w:firstRowFirstColumn="0" w:firstRowLastColumn="0" w:lastRowFirstColumn="0" w:lastRowLastColumn="0"/>
            <w:tcW w:w="1800" w:type="dxa"/>
          </w:tcPr>
          <w:p w14:paraId="200D2A80"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 </w:t>
            </w:r>
          </w:p>
        </w:tc>
        <w:tc>
          <w:tcPr>
            <w:tcW w:w="2606" w:type="dxa"/>
            <w:noWrap/>
          </w:tcPr>
          <w:p w14:paraId="3424391B"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19.261.175</w:t>
            </w:r>
          </w:p>
        </w:tc>
      </w:tr>
      <w:tr w:rsidR="00D16B82" w:rsidRPr="001A7954" w14:paraId="219FA77F"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018" w:type="dxa"/>
          </w:tcPr>
          <w:p w14:paraId="27DB0355"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p>
        </w:tc>
        <w:tc>
          <w:tcPr>
            <w:tcW w:w="1122" w:type="dxa"/>
          </w:tcPr>
          <w:p w14:paraId="181B98BE"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ЕУР</w:t>
            </w:r>
          </w:p>
        </w:tc>
        <w:tc>
          <w:tcPr>
            <w:cnfStyle w:val="000010000000" w:firstRow="0" w:lastRow="0" w:firstColumn="0" w:lastColumn="0" w:oddVBand="1" w:evenVBand="0" w:oddHBand="0" w:evenHBand="0" w:firstRowFirstColumn="0" w:firstRowLastColumn="0" w:lastRowFirstColumn="0" w:lastRowLastColumn="0"/>
            <w:tcW w:w="1800" w:type="dxa"/>
          </w:tcPr>
          <w:p w14:paraId="75BF61B9"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 </w:t>
            </w:r>
          </w:p>
        </w:tc>
        <w:tc>
          <w:tcPr>
            <w:tcW w:w="2606" w:type="dxa"/>
            <w:noWrap/>
          </w:tcPr>
          <w:p w14:paraId="4A14F8F5"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313.190</w:t>
            </w:r>
          </w:p>
        </w:tc>
      </w:tr>
      <w:tr w:rsidR="00D16B82" w:rsidRPr="001A7954" w14:paraId="41C930A8"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4018" w:type="dxa"/>
          </w:tcPr>
          <w:p w14:paraId="04E97A79"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mk-MK"/>
              </w:rPr>
            </w:pPr>
            <w:r w:rsidRPr="001A7954">
              <w:rPr>
                <w:rFonts w:ascii="Cambria" w:eastAsia="Arial MT" w:hAnsi="Cambria" w:cs="Arial"/>
                <w:sz w:val="20"/>
                <w:szCs w:val="20"/>
                <w:lang w:val="mk-MK"/>
              </w:rPr>
              <w:t xml:space="preserve">Период на отплата на инвестицијата </w:t>
            </w:r>
            <w:r w:rsidRPr="001A7954">
              <w:rPr>
                <w:rFonts w:ascii="Cambria" w:eastAsia="Arial MT" w:hAnsi="Cambria" w:cs="Arial"/>
                <w:sz w:val="20"/>
                <w:szCs w:val="20"/>
                <w:lang w:val="mk-MK"/>
              </w:rPr>
              <w:lastRenderedPageBreak/>
              <w:t>19261175/6599160(3.471.002+3.128158)</w:t>
            </w:r>
          </w:p>
        </w:tc>
        <w:tc>
          <w:tcPr>
            <w:tcW w:w="1122" w:type="dxa"/>
          </w:tcPr>
          <w:p w14:paraId="0C0C2470"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mk-MK"/>
              </w:rPr>
            </w:pPr>
          </w:p>
        </w:tc>
        <w:tc>
          <w:tcPr>
            <w:cnfStyle w:val="000010000000" w:firstRow="0" w:lastRow="0" w:firstColumn="0" w:lastColumn="0" w:oddVBand="1" w:evenVBand="0" w:oddHBand="0" w:evenHBand="0" w:firstRowFirstColumn="0" w:firstRowLastColumn="0" w:lastRowFirstColumn="0" w:lastRowLastColumn="0"/>
            <w:tcW w:w="1800" w:type="dxa"/>
          </w:tcPr>
          <w:p w14:paraId="48DEA42B"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lang w:val="ru-RU"/>
              </w:rPr>
            </w:pPr>
          </w:p>
        </w:tc>
        <w:tc>
          <w:tcPr>
            <w:tcW w:w="2606" w:type="dxa"/>
            <w:noWrap/>
          </w:tcPr>
          <w:p w14:paraId="204CEA67"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ru-RU"/>
              </w:rPr>
              <w:t xml:space="preserve">2.91 години со заштеда на </w:t>
            </w:r>
            <w:r w:rsidRPr="001A7954">
              <w:rPr>
                <w:rFonts w:ascii="Cambria" w:eastAsia="Arial MT" w:hAnsi="Cambria" w:cs="Arial"/>
                <w:sz w:val="20"/>
                <w:szCs w:val="20"/>
                <w:lang w:val="ru-RU"/>
              </w:rPr>
              <w:lastRenderedPageBreak/>
              <w:t>електрична енергија + трошоци за одржување</w:t>
            </w:r>
          </w:p>
        </w:tc>
      </w:tr>
    </w:tbl>
    <w:p w14:paraId="5E5C828F" w14:textId="77777777" w:rsidR="00D16B82" w:rsidRDefault="00D16B82" w:rsidP="00D16B82">
      <w:pPr>
        <w:widowControl w:val="0"/>
        <w:autoSpaceDE w:val="0"/>
        <w:autoSpaceDN w:val="0"/>
        <w:spacing w:before="80" w:after="0" w:line="360" w:lineRule="auto"/>
        <w:rPr>
          <w:rFonts w:ascii="Cambria" w:eastAsia="Arial MT" w:hAnsi="Cambria" w:cs="Calibri"/>
          <w:lang w:val="ru-RU"/>
        </w:rPr>
      </w:pPr>
    </w:p>
    <w:p w14:paraId="799068B1" w14:textId="77777777" w:rsidR="008C1A3E" w:rsidRDefault="008C1A3E" w:rsidP="00D16B82">
      <w:pPr>
        <w:widowControl w:val="0"/>
        <w:autoSpaceDE w:val="0"/>
        <w:autoSpaceDN w:val="0"/>
        <w:spacing w:before="80" w:after="0" w:line="360" w:lineRule="auto"/>
        <w:rPr>
          <w:rFonts w:ascii="Cambria" w:eastAsia="Arial MT" w:hAnsi="Cambria" w:cs="Calibri"/>
          <w:lang w:val="ru-RU"/>
        </w:rPr>
      </w:pPr>
    </w:p>
    <w:p w14:paraId="7D897C9B" w14:textId="77777777" w:rsidR="008C1A3E" w:rsidRPr="0096671D" w:rsidRDefault="008C1A3E" w:rsidP="00D16B82">
      <w:pPr>
        <w:widowControl w:val="0"/>
        <w:autoSpaceDE w:val="0"/>
        <w:autoSpaceDN w:val="0"/>
        <w:spacing w:before="80" w:after="0" w:line="360" w:lineRule="auto"/>
        <w:rPr>
          <w:rFonts w:ascii="Cambria" w:eastAsia="Arial MT" w:hAnsi="Cambria" w:cs="Calibri"/>
          <w:lang w:val="ru-RU"/>
        </w:rPr>
      </w:pPr>
    </w:p>
    <w:p w14:paraId="1E098683" w14:textId="6BFDF5A6" w:rsidR="00D16B82" w:rsidRPr="0096671D" w:rsidRDefault="00D16B82" w:rsidP="00D16B82">
      <w:pPr>
        <w:widowControl w:val="0"/>
        <w:autoSpaceDE w:val="0"/>
        <w:autoSpaceDN w:val="0"/>
        <w:spacing w:after="0" w:line="360" w:lineRule="auto"/>
        <w:jc w:val="left"/>
        <w:rPr>
          <w:rFonts w:ascii="Cambria" w:eastAsia="Arial MT" w:hAnsi="Cambria" w:cs="Arial"/>
          <w:b/>
          <w:sz w:val="18"/>
          <w:szCs w:val="18"/>
        </w:rPr>
      </w:pPr>
      <w:r w:rsidRPr="0096671D">
        <w:rPr>
          <w:rFonts w:ascii="Cambria" w:eastAsia="Arial MT" w:hAnsi="Cambria" w:cs="Arial"/>
          <w:b/>
          <w:sz w:val="18"/>
          <w:szCs w:val="18"/>
        </w:rPr>
        <w:t xml:space="preserve">Табела </w:t>
      </w:r>
      <w:r w:rsidR="00317FA4">
        <w:rPr>
          <w:rFonts w:ascii="Cambria" w:eastAsia="Arial MT" w:hAnsi="Cambria" w:cs="Arial"/>
          <w:b/>
          <w:sz w:val="18"/>
          <w:szCs w:val="18"/>
        </w:rPr>
        <w:t>16</w:t>
      </w:r>
      <w:r w:rsidRPr="0096671D">
        <w:rPr>
          <w:rFonts w:ascii="Cambria" w:eastAsia="Arial MT" w:hAnsi="Cambria" w:cs="Arial"/>
          <w:b/>
          <w:sz w:val="18"/>
          <w:szCs w:val="18"/>
        </w:rPr>
        <w:t>: Инсталирана снага и потрошувачка на електрична енергија на годишно ниво</w:t>
      </w:r>
    </w:p>
    <w:tbl>
      <w:tblPr>
        <w:tblStyle w:val="GridTable5Dark-Accent21"/>
        <w:tblW w:w="9555" w:type="dxa"/>
        <w:tblLook w:val="0000" w:firstRow="0" w:lastRow="0" w:firstColumn="0" w:lastColumn="0" w:noHBand="0" w:noVBand="0"/>
      </w:tblPr>
      <w:tblGrid>
        <w:gridCol w:w="3163"/>
        <w:gridCol w:w="1275"/>
        <w:gridCol w:w="1985"/>
        <w:gridCol w:w="1701"/>
        <w:gridCol w:w="1431"/>
      </w:tblGrid>
      <w:tr w:rsidR="00D16B82" w:rsidRPr="001A7954" w14:paraId="04421EB5" w14:textId="77777777" w:rsidTr="00B17F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163" w:type="dxa"/>
            <w:vAlign w:val="center"/>
          </w:tcPr>
          <w:p w14:paraId="6E7A0BE8" w14:textId="77777777" w:rsidR="00D16B82" w:rsidRPr="001A7954" w:rsidRDefault="00D16B82" w:rsidP="00B17FE6">
            <w:pPr>
              <w:widowControl w:val="0"/>
              <w:autoSpaceDE w:val="0"/>
              <w:autoSpaceDN w:val="0"/>
              <w:spacing w:line="276" w:lineRule="auto"/>
              <w:jc w:val="center"/>
              <w:rPr>
                <w:rFonts w:ascii="Cambria" w:eastAsia="Arial MT" w:hAnsi="Cambria" w:cs="Arial"/>
                <w:sz w:val="20"/>
                <w:szCs w:val="20"/>
              </w:rPr>
            </w:pPr>
            <w:r w:rsidRPr="001A7954">
              <w:rPr>
                <w:rFonts w:ascii="Cambria" w:eastAsia="Arial MT" w:hAnsi="Cambria" w:cs="Arial"/>
                <w:sz w:val="20"/>
                <w:szCs w:val="20"/>
              </w:rPr>
              <w:t>Тип на изворот</w:t>
            </w:r>
          </w:p>
        </w:tc>
        <w:tc>
          <w:tcPr>
            <w:tcW w:w="1275" w:type="dxa"/>
            <w:vAlign w:val="center"/>
          </w:tcPr>
          <w:p w14:paraId="5B27A596" w14:textId="77777777" w:rsidR="00D16B82" w:rsidRPr="001A7954" w:rsidRDefault="00D16B82" w:rsidP="00B17FE6">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Снага на изворот W</w:t>
            </w:r>
          </w:p>
        </w:tc>
        <w:tc>
          <w:tcPr>
            <w:cnfStyle w:val="000010000000" w:firstRow="0" w:lastRow="0" w:firstColumn="0" w:lastColumn="0" w:oddVBand="1" w:evenVBand="0" w:oddHBand="0" w:evenHBand="0" w:firstRowFirstColumn="0" w:firstRowLastColumn="0" w:lastRowFirstColumn="0" w:lastRowLastColumn="0"/>
            <w:tcW w:w="1985" w:type="dxa"/>
            <w:vAlign w:val="center"/>
          </w:tcPr>
          <w:p w14:paraId="1B085153" w14:textId="77777777" w:rsidR="00D16B82" w:rsidRPr="001A7954" w:rsidRDefault="00D16B82" w:rsidP="00B17FE6">
            <w:pPr>
              <w:widowControl w:val="0"/>
              <w:autoSpaceDE w:val="0"/>
              <w:autoSpaceDN w:val="0"/>
              <w:spacing w:line="276" w:lineRule="auto"/>
              <w:jc w:val="center"/>
              <w:rPr>
                <w:rFonts w:ascii="Cambria" w:eastAsia="Arial MT" w:hAnsi="Cambria" w:cs="Arial"/>
                <w:sz w:val="20"/>
                <w:szCs w:val="20"/>
                <w:lang w:val="ru-RU"/>
              </w:rPr>
            </w:pPr>
            <w:r w:rsidRPr="001A7954">
              <w:rPr>
                <w:rFonts w:ascii="Cambria" w:eastAsia="Arial MT" w:hAnsi="Cambria" w:cs="Arial"/>
                <w:sz w:val="20"/>
                <w:szCs w:val="20"/>
                <w:lang w:val="ru-RU"/>
              </w:rPr>
              <w:t xml:space="preserve">Снага на изворот  + претспојни уред </w:t>
            </w:r>
            <w:r w:rsidRPr="001A7954">
              <w:rPr>
                <w:rFonts w:ascii="Cambria" w:eastAsia="Arial MT" w:hAnsi="Cambria" w:cs="Arial"/>
                <w:sz w:val="20"/>
                <w:szCs w:val="20"/>
              </w:rPr>
              <w:t>KW</w:t>
            </w:r>
          </w:p>
        </w:tc>
        <w:tc>
          <w:tcPr>
            <w:tcW w:w="1701" w:type="dxa"/>
            <w:vAlign w:val="center"/>
          </w:tcPr>
          <w:p w14:paraId="29248ADC" w14:textId="77777777" w:rsidR="00D16B82" w:rsidRPr="001A7954" w:rsidRDefault="00D16B82" w:rsidP="00B17FE6">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Инсталиран број на изворот</w:t>
            </w:r>
          </w:p>
        </w:tc>
        <w:tc>
          <w:tcPr>
            <w:cnfStyle w:val="000010000000" w:firstRow="0" w:lastRow="0" w:firstColumn="0" w:lastColumn="0" w:oddVBand="1" w:evenVBand="0" w:oddHBand="0" w:evenHBand="0" w:firstRowFirstColumn="0" w:firstRowLastColumn="0" w:lastRowFirstColumn="0" w:lastRowLastColumn="0"/>
            <w:tcW w:w="1431" w:type="dxa"/>
            <w:vAlign w:val="center"/>
          </w:tcPr>
          <w:p w14:paraId="79EFEC1D" w14:textId="77777777" w:rsidR="00D16B82" w:rsidRPr="001A7954" w:rsidRDefault="00D16B82" w:rsidP="00B17FE6">
            <w:pPr>
              <w:widowControl w:val="0"/>
              <w:autoSpaceDE w:val="0"/>
              <w:autoSpaceDN w:val="0"/>
              <w:spacing w:line="276" w:lineRule="auto"/>
              <w:jc w:val="center"/>
              <w:rPr>
                <w:rFonts w:ascii="Cambria" w:eastAsia="Arial MT" w:hAnsi="Cambria" w:cs="Arial"/>
                <w:sz w:val="20"/>
                <w:szCs w:val="20"/>
              </w:rPr>
            </w:pPr>
            <w:r w:rsidRPr="001A7954">
              <w:rPr>
                <w:rFonts w:ascii="Cambria" w:eastAsia="Arial MT" w:hAnsi="Cambria" w:cs="Arial"/>
                <w:sz w:val="20"/>
                <w:szCs w:val="20"/>
              </w:rPr>
              <w:t>Инсталирана сила KW</w:t>
            </w:r>
          </w:p>
        </w:tc>
      </w:tr>
      <w:tr w:rsidR="00D16B82" w:rsidRPr="001A7954" w14:paraId="0FF87D8B" w14:textId="77777777" w:rsidTr="00B17FE6">
        <w:trPr>
          <w:trHeight w:val="113"/>
        </w:trPr>
        <w:tc>
          <w:tcPr>
            <w:cnfStyle w:val="000010000000" w:firstRow="0" w:lastRow="0" w:firstColumn="0" w:lastColumn="0" w:oddVBand="1" w:evenVBand="0" w:oddHBand="0" w:evenHBand="0" w:firstRowFirstColumn="0" w:firstRowLastColumn="0" w:lastRowFirstColumn="0" w:lastRowLastColumn="0"/>
            <w:tcW w:w="3163" w:type="dxa"/>
            <w:noWrap/>
          </w:tcPr>
          <w:p w14:paraId="77A0B721"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Жива</w:t>
            </w:r>
          </w:p>
        </w:tc>
        <w:tc>
          <w:tcPr>
            <w:tcW w:w="1275" w:type="dxa"/>
            <w:noWrap/>
          </w:tcPr>
          <w:p w14:paraId="6B9E61B9"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125</w:t>
            </w:r>
          </w:p>
        </w:tc>
        <w:tc>
          <w:tcPr>
            <w:cnfStyle w:val="000010000000" w:firstRow="0" w:lastRow="0" w:firstColumn="0" w:lastColumn="0" w:oddVBand="1" w:evenVBand="0" w:oddHBand="0" w:evenHBand="0" w:firstRowFirstColumn="0" w:firstRowLastColumn="0" w:lastRowFirstColumn="0" w:lastRowLastColumn="0"/>
            <w:tcW w:w="1985" w:type="dxa"/>
            <w:noWrap/>
          </w:tcPr>
          <w:p w14:paraId="3617F669"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0,138</w:t>
            </w:r>
          </w:p>
        </w:tc>
        <w:tc>
          <w:tcPr>
            <w:tcW w:w="1701" w:type="dxa"/>
            <w:noWrap/>
          </w:tcPr>
          <w:p w14:paraId="5054EBE4"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2.605</w:t>
            </w:r>
          </w:p>
        </w:tc>
        <w:tc>
          <w:tcPr>
            <w:cnfStyle w:val="000010000000" w:firstRow="0" w:lastRow="0" w:firstColumn="0" w:lastColumn="0" w:oddVBand="1" w:evenVBand="0" w:oddHBand="0" w:evenHBand="0" w:firstRowFirstColumn="0" w:firstRowLastColumn="0" w:lastRowFirstColumn="0" w:lastRowLastColumn="0"/>
            <w:tcW w:w="1431" w:type="dxa"/>
            <w:noWrap/>
          </w:tcPr>
          <w:p w14:paraId="64EA6A2F"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359,49</w:t>
            </w:r>
          </w:p>
        </w:tc>
      </w:tr>
      <w:tr w:rsidR="00D16B82" w:rsidRPr="001A7954" w14:paraId="30BFE3BF" w14:textId="77777777" w:rsidTr="00B17FE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163" w:type="dxa"/>
            <w:noWrap/>
          </w:tcPr>
          <w:p w14:paraId="4AF5099F"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 Жива</w:t>
            </w:r>
          </w:p>
        </w:tc>
        <w:tc>
          <w:tcPr>
            <w:tcW w:w="1275" w:type="dxa"/>
            <w:noWrap/>
          </w:tcPr>
          <w:p w14:paraId="357F0795"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250</w:t>
            </w:r>
          </w:p>
        </w:tc>
        <w:tc>
          <w:tcPr>
            <w:cnfStyle w:val="000010000000" w:firstRow="0" w:lastRow="0" w:firstColumn="0" w:lastColumn="0" w:oddVBand="1" w:evenVBand="0" w:oddHBand="0" w:evenHBand="0" w:firstRowFirstColumn="0" w:firstRowLastColumn="0" w:lastRowFirstColumn="0" w:lastRowLastColumn="0"/>
            <w:tcW w:w="1985" w:type="dxa"/>
            <w:noWrap/>
          </w:tcPr>
          <w:p w14:paraId="6552AB67"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0,275</w:t>
            </w:r>
          </w:p>
        </w:tc>
        <w:tc>
          <w:tcPr>
            <w:tcW w:w="1701" w:type="dxa"/>
            <w:noWrap/>
          </w:tcPr>
          <w:p w14:paraId="2F868B2D"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68</w:t>
            </w:r>
          </w:p>
        </w:tc>
        <w:tc>
          <w:tcPr>
            <w:cnfStyle w:val="000010000000" w:firstRow="0" w:lastRow="0" w:firstColumn="0" w:lastColumn="0" w:oddVBand="1" w:evenVBand="0" w:oddHBand="0" w:evenHBand="0" w:firstRowFirstColumn="0" w:firstRowLastColumn="0" w:lastRowFirstColumn="0" w:lastRowLastColumn="0"/>
            <w:tcW w:w="1431" w:type="dxa"/>
            <w:noWrap/>
          </w:tcPr>
          <w:p w14:paraId="57960162"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18,7</w:t>
            </w:r>
          </w:p>
        </w:tc>
      </w:tr>
      <w:tr w:rsidR="00D16B82" w:rsidRPr="001A7954" w14:paraId="4F993397" w14:textId="77777777" w:rsidTr="00B17FE6">
        <w:trPr>
          <w:trHeight w:val="113"/>
        </w:trPr>
        <w:tc>
          <w:tcPr>
            <w:cnfStyle w:val="000010000000" w:firstRow="0" w:lastRow="0" w:firstColumn="0" w:lastColumn="0" w:oddVBand="1" w:evenVBand="0" w:oddHBand="0" w:evenHBand="0" w:firstRowFirstColumn="0" w:firstRowLastColumn="0" w:lastRowFirstColumn="0" w:lastRowLastColumn="0"/>
            <w:tcW w:w="3163" w:type="dxa"/>
            <w:noWrap/>
          </w:tcPr>
          <w:p w14:paraId="4C90D361"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 Жива</w:t>
            </w:r>
          </w:p>
        </w:tc>
        <w:tc>
          <w:tcPr>
            <w:tcW w:w="1275" w:type="dxa"/>
            <w:noWrap/>
          </w:tcPr>
          <w:p w14:paraId="6B0A0488"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400</w:t>
            </w:r>
          </w:p>
        </w:tc>
        <w:tc>
          <w:tcPr>
            <w:cnfStyle w:val="000010000000" w:firstRow="0" w:lastRow="0" w:firstColumn="0" w:lastColumn="0" w:oddVBand="1" w:evenVBand="0" w:oddHBand="0" w:evenHBand="0" w:firstRowFirstColumn="0" w:firstRowLastColumn="0" w:lastRowFirstColumn="0" w:lastRowLastColumn="0"/>
            <w:tcW w:w="1985" w:type="dxa"/>
            <w:noWrap/>
          </w:tcPr>
          <w:p w14:paraId="7A5CBC81"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0,44</w:t>
            </w:r>
          </w:p>
        </w:tc>
        <w:tc>
          <w:tcPr>
            <w:tcW w:w="1701" w:type="dxa"/>
            <w:noWrap/>
          </w:tcPr>
          <w:p w14:paraId="52B89EAB"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279</w:t>
            </w:r>
          </w:p>
        </w:tc>
        <w:tc>
          <w:tcPr>
            <w:cnfStyle w:val="000010000000" w:firstRow="0" w:lastRow="0" w:firstColumn="0" w:lastColumn="0" w:oddVBand="1" w:evenVBand="0" w:oddHBand="0" w:evenHBand="0" w:firstRowFirstColumn="0" w:firstRowLastColumn="0" w:lastRowFirstColumn="0" w:lastRowLastColumn="0"/>
            <w:tcW w:w="1431" w:type="dxa"/>
            <w:noWrap/>
          </w:tcPr>
          <w:p w14:paraId="0FABDF10"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122,76</w:t>
            </w:r>
          </w:p>
        </w:tc>
      </w:tr>
      <w:tr w:rsidR="00D16B82" w:rsidRPr="001A7954" w14:paraId="096A5B83" w14:textId="77777777" w:rsidTr="00B17FE6">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3163" w:type="dxa"/>
            <w:noWrap/>
          </w:tcPr>
          <w:p w14:paraId="435D0C56"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Вкупно инсталирана снага на постоечко решение</w:t>
            </w:r>
          </w:p>
        </w:tc>
        <w:tc>
          <w:tcPr>
            <w:tcW w:w="1275" w:type="dxa"/>
            <w:noWrap/>
          </w:tcPr>
          <w:p w14:paraId="63AF08F8"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985" w:type="dxa"/>
            <w:noWrap/>
          </w:tcPr>
          <w:p w14:paraId="4CF8081B"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lang w:val="ru-RU"/>
              </w:rPr>
            </w:pPr>
            <w:r w:rsidRPr="001A7954">
              <w:rPr>
                <w:rFonts w:ascii="Cambria" w:eastAsia="Arial MT" w:hAnsi="Cambria" w:cs="Arial"/>
                <w:sz w:val="20"/>
                <w:szCs w:val="20"/>
                <w:lang w:val="mk-MK"/>
              </w:rPr>
              <w:t> </w:t>
            </w:r>
          </w:p>
        </w:tc>
        <w:tc>
          <w:tcPr>
            <w:tcW w:w="1701" w:type="dxa"/>
            <w:noWrap/>
          </w:tcPr>
          <w:p w14:paraId="625BD0DE"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2.952</w:t>
            </w:r>
          </w:p>
        </w:tc>
        <w:tc>
          <w:tcPr>
            <w:cnfStyle w:val="000010000000" w:firstRow="0" w:lastRow="0" w:firstColumn="0" w:lastColumn="0" w:oddVBand="1" w:evenVBand="0" w:oddHBand="0" w:evenHBand="0" w:firstRowFirstColumn="0" w:firstRowLastColumn="0" w:lastRowFirstColumn="0" w:lastRowLastColumn="0"/>
            <w:tcW w:w="1431" w:type="dxa"/>
            <w:noWrap/>
          </w:tcPr>
          <w:p w14:paraId="7768C56A"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500,95</w:t>
            </w:r>
          </w:p>
        </w:tc>
      </w:tr>
      <w:tr w:rsidR="00D16B82" w:rsidRPr="001A7954" w14:paraId="299B441A"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6423" w:type="dxa"/>
            <w:gridSpan w:val="3"/>
            <w:noWrap/>
          </w:tcPr>
          <w:p w14:paraId="50456890"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Годишен број на часови на потрошувачка</w:t>
            </w:r>
          </w:p>
        </w:tc>
        <w:tc>
          <w:tcPr>
            <w:tcW w:w="1701" w:type="dxa"/>
            <w:noWrap/>
          </w:tcPr>
          <w:p w14:paraId="11C92A17"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6D607CA9"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4.015</w:t>
            </w:r>
          </w:p>
        </w:tc>
      </w:tr>
      <w:tr w:rsidR="00D16B82" w:rsidRPr="001A7954" w14:paraId="32AF2943"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23" w:type="dxa"/>
            <w:gridSpan w:val="3"/>
            <w:noWrap/>
          </w:tcPr>
          <w:p w14:paraId="449051B7"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 xml:space="preserve">Годишна потрошена електрична енергија </w:t>
            </w:r>
            <w:r w:rsidRPr="001A7954">
              <w:rPr>
                <w:rFonts w:ascii="Cambria" w:eastAsia="Arial MT" w:hAnsi="Cambria" w:cs="Arial"/>
                <w:sz w:val="20"/>
                <w:szCs w:val="20"/>
                <w:lang w:val="mk-MK"/>
              </w:rPr>
              <w:t>kWh</w:t>
            </w:r>
          </w:p>
        </w:tc>
        <w:tc>
          <w:tcPr>
            <w:tcW w:w="1701" w:type="dxa"/>
            <w:noWrap/>
          </w:tcPr>
          <w:p w14:paraId="6F9BC320"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4599A72C"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2.011.314,3</w:t>
            </w:r>
          </w:p>
        </w:tc>
      </w:tr>
      <w:tr w:rsidR="00D16B82" w:rsidRPr="001A7954" w14:paraId="0E0F6337"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6423" w:type="dxa"/>
            <w:gridSpan w:val="3"/>
            <w:noWrap/>
          </w:tcPr>
          <w:p w14:paraId="04CEC6DC"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Цена на електричната енергија(МКД/</w:t>
            </w:r>
            <w:r w:rsidRPr="001A7954">
              <w:rPr>
                <w:rFonts w:ascii="Cambria" w:eastAsia="Arial MT" w:hAnsi="Cambria" w:cs="Arial"/>
                <w:sz w:val="20"/>
                <w:szCs w:val="20"/>
                <w:lang w:val="mk-MK"/>
              </w:rPr>
              <w:t>kWh</w:t>
            </w:r>
            <w:r w:rsidRPr="001A7954">
              <w:rPr>
                <w:rFonts w:ascii="Cambria" w:eastAsia="Arial MT" w:hAnsi="Cambria" w:cs="Arial"/>
                <w:sz w:val="20"/>
                <w:szCs w:val="20"/>
                <w:lang w:val="ru-RU"/>
              </w:rPr>
              <w:t>)</w:t>
            </w:r>
          </w:p>
        </w:tc>
        <w:tc>
          <w:tcPr>
            <w:tcW w:w="1701" w:type="dxa"/>
            <w:noWrap/>
          </w:tcPr>
          <w:p w14:paraId="0BAF9F65"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6B82A561"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4,07</w:t>
            </w:r>
          </w:p>
        </w:tc>
      </w:tr>
      <w:tr w:rsidR="00D16B82" w:rsidRPr="001A7954" w14:paraId="04CC6062"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63" w:type="dxa"/>
            <w:noWrap/>
          </w:tcPr>
          <w:p w14:paraId="7F5DFAE3"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1ЕУР = (МКД)</w:t>
            </w:r>
          </w:p>
        </w:tc>
        <w:tc>
          <w:tcPr>
            <w:tcW w:w="1275" w:type="dxa"/>
            <w:noWrap/>
          </w:tcPr>
          <w:p w14:paraId="536EC25C"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985" w:type="dxa"/>
            <w:noWrap/>
          </w:tcPr>
          <w:p w14:paraId="5B2332D7"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61,5</w:t>
            </w:r>
          </w:p>
        </w:tc>
        <w:tc>
          <w:tcPr>
            <w:tcW w:w="1701" w:type="dxa"/>
            <w:noWrap/>
          </w:tcPr>
          <w:p w14:paraId="70623FC3"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04351DFF"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61,5</w:t>
            </w:r>
          </w:p>
        </w:tc>
      </w:tr>
      <w:tr w:rsidR="00D16B82" w:rsidRPr="001A7954" w14:paraId="7E9CA21F"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6423" w:type="dxa"/>
            <w:gridSpan w:val="3"/>
            <w:noWrap/>
          </w:tcPr>
          <w:p w14:paraId="2F9A518A"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Цена на електричната енергија(ЕУР/</w:t>
            </w:r>
            <w:r w:rsidRPr="001A7954">
              <w:rPr>
                <w:rFonts w:ascii="Cambria" w:eastAsia="Arial MT" w:hAnsi="Cambria" w:cs="Arial"/>
                <w:sz w:val="20"/>
                <w:szCs w:val="20"/>
                <w:lang w:val="mk-MK"/>
              </w:rPr>
              <w:t>kWh</w:t>
            </w:r>
            <w:r w:rsidRPr="001A7954">
              <w:rPr>
                <w:rFonts w:ascii="Cambria" w:eastAsia="Arial MT" w:hAnsi="Cambria" w:cs="Arial"/>
                <w:sz w:val="20"/>
                <w:szCs w:val="20"/>
                <w:lang w:val="ru-RU"/>
              </w:rPr>
              <w:t>)</w:t>
            </w:r>
          </w:p>
        </w:tc>
        <w:tc>
          <w:tcPr>
            <w:tcW w:w="1701" w:type="dxa"/>
            <w:noWrap/>
          </w:tcPr>
          <w:p w14:paraId="4E36EEFA"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2C7AD07A"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0,066</w:t>
            </w:r>
          </w:p>
        </w:tc>
      </w:tr>
      <w:tr w:rsidR="00D16B82" w:rsidRPr="001A7954" w14:paraId="3C6CB302"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124" w:type="dxa"/>
            <w:gridSpan w:val="4"/>
            <w:shd w:val="clear" w:color="auto" w:fill="FAE2D5"/>
            <w:noWrap/>
          </w:tcPr>
          <w:p w14:paraId="5A047C3E"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Вкупен годишен износ на електрична енергија (МКД)</w:t>
            </w:r>
          </w:p>
        </w:tc>
        <w:tc>
          <w:tcPr>
            <w:tcW w:w="1431" w:type="dxa"/>
            <w:shd w:val="clear" w:color="auto" w:fill="FAE2D5"/>
            <w:noWrap/>
          </w:tcPr>
          <w:p w14:paraId="791F2F76"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8.186.049,00</w:t>
            </w:r>
          </w:p>
        </w:tc>
      </w:tr>
      <w:tr w:rsidR="00D16B82" w:rsidRPr="001A7954" w14:paraId="0E62F0FB"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8124" w:type="dxa"/>
            <w:gridSpan w:val="4"/>
            <w:shd w:val="clear" w:color="auto" w:fill="FAE2D5"/>
            <w:noWrap/>
          </w:tcPr>
          <w:p w14:paraId="311C385B"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Вкупен годишен износ на електрична енергија (ЕУР)</w:t>
            </w:r>
          </w:p>
        </w:tc>
        <w:tc>
          <w:tcPr>
            <w:tcW w:w="1431" w:type="dxa"/>
            <w:noWrap/>
          </w:tcPr>
          <w:p w14:paraId="22AAD2BA"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133.106</w:t>
            </w:r>
          </w:p>
        </w:tc>
      </w:tr>
      <w:tr w:rsidR="00D16B82" w:rsidRPr="001A7954" w14:paraId="31E00781"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63" w:type="dxa"/>
            <w:noWrap/>
          </w:tcPr>
          <w:p w14:paraId="04C384A2"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Натриум</w:t>
            </w:r>
          </w:p>
        </w:tc>
        <w:tc>
          <w:tcPr>
            <w:tcW w:w="1275" w:type="dxa"/>
            <w:noWrap/>
          </w:tcPr>
          <w:p w14:paraId="5BC3FE36"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70</w:t>
            </w:r>
          </w:p>
        </w:tc>
        <w:tc>
          <w:tcPr>
            <w:cnfStyle w:val="000010000000" w:firstRow="0" w:lastRow="0" w:firstColumn="0" w:lastColumn="0" w:oddVBand="1" w:evenVBand="0" w:oddHBand="0" w:evenHBand="0" w:firstRowFirstColumn="0" w:firstRowLastColumn="0" w:lastRowFirstColumn="0" w:lastRowLastColumn="0"/>
            <w:tcW w:w="1985" w:type="dxa"/>
            <w:noWrap/>
          </w:tcPr>
          <w:p w14:paraId="08FC42C6"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0,077</w:t>
            </w:r>
          </w:p>
        </w:tc>
        <w:tc>
          <w:tcPr>
            <w:tcW w:w="1701" w:type="dxa"/>
            <w:noWrap/>
          </w:tcPr>
          <w:p w14:paraId="509A61A6"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2.605</w:t>
            </w:r>
          </w:p>
        </w:tc>
        <w:tc>
          <w:tcPr>
            <w:cnfStyle w:val="000010000000" w:firstRow="0" w:lastRow="0" w:firstColumn="0" w:lastColumn="0" w:oddVBand="1" w:evenVBand="0" w:oddHBand="0" w:evenHBand="0" w:firstRowFirstColumn="0" w:firstRowLastColumn="0" w:lastRowFirstColumn="0" w:lastRowLastColumn="0"/>
            <w:tcW w:w="1431" w:type="dxa"/>
            <w:noWrap/>
          </w:tcPr>
          <w:p w14:paraId="4DA0EE3A"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200,59</w:t>
            </w:r>
          </w:p>
        </w:tc>
      </w:tr>
      <w:tr w:rsidR="00D16B82" w:rsidRPr="001A7954" w14:paraId="065E4518"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3163" w:type="dxa"/>
            <w:noWrap/>
          </w:tcPr>
          <w:p w14:paraId="7A8CB0EF"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Натриум</w:t>
            </w:r>
          </w:p>
        </w:tc>
        <w:tc>
          <w:tcPr>
            <w:tcW w:w="1275" w:type="dxa"/>
            <w:noWrap/>
          </w:tcPr>
          <w:p w14:paraId="026CAF33"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150</w:t>
            </w:r>
          </w:p>
        </w:tc>
        <w:tc>
          <w:tcPr>
            <w:cnfStyle w:val="000010000000" w:firstRow="0" w:lastRow="0" w:firstColumn="0" w:lastColumn="0" w:oddVBand="1" w:evenVBand="0" w:oddHBand="0" w:evenHBand="0" w:firstRowFirstColumn="0" w:firstRowLastColumn="0" w:lastRowFirstColumn="0" w:lastRowLastColumn="0"/>
            <w:tcW w:w="1985" w:type="dxa"/>
            <w:noWrap/>
          </w:tcPr>
          <w:p w14:paraId="1E89DA12"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0,165</w:t>
            </w:r>
          </w:p>
        </w:tc>
        <w:tc>
          <w:tcPr>
            <w:tcW w:w="1701" w:type="dxa"/>
            <w:noWrap/>
          </w:tcPr>
          <w:p w14:paraId="297FB444"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68</w:t>
            </w:r>
          </w:p>
        </w:tc>
        <w:tc>
          <w:tcPr>
            <w:cnfStyle w:val="000010000000" w:firstRow="0" w:lastRow="0" w:firstColumn="0" w:lastColumn="0" w:oddVBand="1" w:evenVBand="0" w:oddHBand="0" w:evenHBand="0" w:firstRowFirstColumn="0" w:firstRowLastColumn="0" w:lastRowFirstColumn="0" w:lastRowLastColumn="0"/>
            <w:tcW w:w="1431" w:type="dxa"/>
            <w:noWrap/>
          </w:tcPr>
          <w:p w14:paraId="23336960"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11,22</w:t>
            </w:r>
          </w:p>
        </w:tc>
      </w:tr>
      <w:tr w:rsidR="00D16B82" w:rsidRPr="001A7954" w14:paraId="46185BE5"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63" w:type="dxa"/>
            <w:noWrap/>
          </w:tcPr>
          <w:p w14:paraId="698D6C8D"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Натриум</w:t>
            </w:r>
          </w:p>
        </w:tc>
        <w:tc>
          <w:tcPr>
            <w:tcW w:w="1275" w:type="dxa"/>
            <w:noWrap/>
          </w:tcPr>
          <w:p w14:paraId="718A5E52"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250</w:t>
            </w:r>
          </w:p>
        </w:tc>
        <w:tc>
          <w:tcPr>
            <w:cnfStyle w:val="000010000000" w:firstRow="0" w:lastRow="0" w:firstColumn="0" w:lastColumn="0" w:oddVBand="1" w:evenVBand="0" w:oddHBand="0" w:evenHBand="0" w:firstRowFirstColumn="0" w:firstRowLastColumn="0" w:lastRowFirstColumn="0" w:lastRowLastColumn="0"/>
            <w:tcW w:w="1985" w:type="dxa"/>
            <w:noWrap/>
          </w:tcPr>
          <w:p w14:paraId="64516EB7"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0,275</w:t>
            </w:r>
          </w:p>
        </w:tc>
        <w:tc>
          <w:tcPr>
            <w:tcW w:w="1701" w:type="dxa"/>
            <w:noWrap/>
          </w:tcPr>
          <w:p w14:paraId="2311574C"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279</w:t>
            </w:r>
          </w:p>
        </w:tc>
        <w:tc>
          <w:tcPr>
            <w:cnfStyle w:val="000010000000" w:firstRow="0" w:lastRow="0" w:firstColumn="0" w:lastColumn="0" w:oddVBand="1" w:evenVBand="0" w:oddHBand="0" w:evenHBand="0" w:firstRowFirstColumn="0" w:firstRowLastColumn="0" w:lastRowFirstColumn="0" w:lastRowLastColumn="0"/>
            <w:tcW w:w="1431" w:type="dxa"/>
            <w:noWrap/>
          </w:tcPr>
          <w:p w14:paraId="6B4EB8E7"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76,725</w:t>
            </w:r>
          </w:p>
        </w:tc>
      </w:tr>
      <w:tr w:rsidR="00D16B82" w:rsidRPr="001A7954" w14:paraId="78524E1E"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3163" w:type="dxa"/>
            <w:noWrap/>
          </w:tcPr>
          <w:p w14:paraId="2F8A4246"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 xml:space="preserve">Вкупно инсталирина снага на ново решение </w:t>
            </w:r>
          </w:p>
        </w:tc>
        <w:tc>
          <w:tcPr>
            <w:tcW w:w="1275" w:type="dxa"/>
            <w:noWrap/>
          </w:tcPr>
          <w:p w14:paraId="661D485A"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985" w:type="dxa"/>
            <w:noWrap/>
          </w:tcPr>
          <w:p w14:paraId="0C6D8522"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lang w:val="ru-RU"/>
              </w:rPr>
            </w:pPr>
            <w:r w:rsidRPr="001A7954">
              <w:rPr>
                <w:rFonts w:ascii="Cambria" w:eastAsia="Arial MT" w:hAnsi="Cambria" w:cs="Arial"/>
                <w:sz w:val="20"/>
                <w:szCs w:val="20"/>
                <w:lang w:val="mk-MK"/>
              </w:rPr>
              <w:t> </w:t>
            </w:r>
          </w:p>
        </w:tc>
        <w:tc>
          <w:tcPr>
            <w:tcW w:w="1701" w:type="dxa"/>
            <w:noWrap/>
          </w:tcPr>
          <w:p w14:paraId="6099140F"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2.952</w:t>
            </w:r>
          </w:p>
        </w:tc>
        <w:tc>
          <w:tcPr>
            <w:cnfStyle w:val="000010000000" w:firstRow="0" w:lastRow="0" w:firstColumn="0" w:lastColumn="0" w:oddVBand="1" w:evenVBand="0" w:oddHBand="0" w:evenHBand="0" w:firstRowFirstColumn="0" w:firstRowLastColumn="0" w:lastRowFirstColumn="0" w:lastRowLastColumn="0"/>
            <w:tcW w:w="1431" w:type="dxa"/>
            <w:noWrap/>
          </w:tcPr>
          <w:p w14:paraId="6BA371D1"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288,54</w:t>
            </w:r>
          </w:p>
        </w:tc>
      </w:tr>
      <w:tr w:rsidR="00D16B82" w:rsidRPr="001A7954" w14:paraId="1A21B0EC"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23" w:type="dxa"/>
            <w:gridSpan w:val="3"/>
            <w:noWrap/>
          </w:tcPr>
          <w:p w14:paraId="088BC405"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Годишен број на часови на потрошувачка</w:t>
            </w:r>
          </w:p>
        </w:tc>
        <w:tc>
          <w:tcPr>
            <w:tcW w:w="1701" w:type="dxa"/>
            <w:noWrap/>
          </w:tcPr>
          <w:p w14:paraId="74EBB5AD"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11A5A117"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4.015</w:t>
            </w:r>
          </w:p>
        </w:tc>
      </w:tr>
      <w:tr w:rsidR="00D16B82" w:rsidRPr="001A7954" w14:paraId="198C1AF7"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6423" w:type="dxa"/>
            <w:gridSpan w:val="3"/>
            <w:noWrap/>
          </w:tcPr>
          <w:p w14:paraId="198CFEBD"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 xml:space="preserve">Годишна потрошена електрична енергија </w:t>
            </w:r>
            <w:r w:rsidRPr="001A7954">
              <w:rPr>
                <w:rFonts w:ascii="Cambria" w:eastAsia="Arial MT" w:hAnsi="Cambria" w:cs="Arial"/>
                <w:sz w:val="20"/>
                <w:szCs w:val="20"/>
                <w:lang w:val="mk-MK"/>
              </w:rPr>
              <w:t>kWh</w:t>
            </w:r>
          </w:p>
        </w:tc>
        <w:tc>
          <w:tcPr>
            <w:tcW w:w="1701" w:type="dxa"/>
            <w:noWrap/>
          </w:tcPr>
          <w:p w14:paraId="51156A8E"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3DA5B7E1"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1.158.488,1</w:t>
            </w:r>
          </w:p>
        </w:tc>
      </w:tr>
      <w:tr w:rsidR="00D16B82" w:rsidRPr="001A7954" w14:paraId="09DBA660"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23" w:type="dxa"/>
            <w:gridSpan w:val="3"/>
            <w:noWrap/>
          </w:tcPr>
          <w:p w14:paraId="2EF3429C"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Цена на електричната енергија(МКД/</w:t>
            </w:r>
            <w:r w:rsidRPr="001A7954">
              <w:rPr>
                <w:rFonts w:ascii="Cambria" w:eastAsia="Arial MT" w:hAnsi="Cambria" w:cs="Arial"/>
                <w:sz w:val="20"/>
                <w:szCs w:val="20"/>
                <w:lang w:val="mk-MK"/>
              </w:rPr>
              <w:t>kWh</w:t>
            </w:r>
            <w:r w:rsidRPr="001A7954">
              <w:rPr>
                <w:rFonts w:ascii="Cambria" w:eastAsia="Arial MT" w:hAnsi="Cambria" w:cs="Arial"/>
                <w:sz w:val="20"/>
                <w:szCs w:val="20"/>
                <w:lang w:val="ru-RU"/>
              </w:rPr>
              <w:t>)</w:t>
            </w:r>
          </w:p>
        </w:tc>
        <w:tc>
          <w:tcPr>
            <w:tcW w:w="1701" w:type="dxa"/>
            <w:noWrap/>
          </w:tcPr>
          <w:p w14:paraId="454F1C16"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06F5416D"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4,07</w:t>
            </w:r>
          </w:p>
        </w:tc>
      </w:tr>
      <w:tr w:rsidR="00D16B82" w:rsidRPr="001A7954" w14:paraId="716A9096"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3163" w:type="dxa"/>
            <w:noWrap/>
          </w:tcPr>
          <w:p w14:paraId="4A8A780E"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r w:rsidRPr="001A7954">
              <w:rPr>
                <w:rFonts w:ascii="Cambria" w:eastAsia="Arial MT" w:hAnsi="Cambria" w:cs="Arial"/>
                <w:sz w:val="20"/>
                <w:szCs w:val="20"/>
              </w:rPr>
              <w:t>1ЕУР = (МКД)</w:t>
            </w:r>
          </w:p>
        </w:tc>
        <w:tc>
          <w:tcPr>
            <w:tcW w:w="1275" w:type="dxa"/>
            <w:noWrap/>
          </w:tcPr>
          <w:p w14:paraId="3D2CA05B"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985" w:type="dxa"/>
            <w:noWrap/>
          </w:tcPr>
          <w:p w14:paraId="741092C8"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61,5</w:t>
            </w:r>
          </w:p>
        </w:tc>
        <w:tc>
          <w:tcPr>
            <w:tcW w:w="1701" w:type="dxa"/>
            <w:noWrap/>
          </w:tcPr>
          <w:p w14:paraId="3ADBE6B0"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212DB44C"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61,5</w:t>
            </w:r>
          </w:p>
        </w:tc>
      </w:tr>
      <w:tr w:rsidR="00D16B82" w:rsidRPr="001A7954" w14:paraId="6A208273"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23" w:type="dxa"/>
            <w:gridSpan w:val="3"/>
            <w:noWrap/>
          </w:tcPr>
          <w:p w14:paraId="2039C78D"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Цена на електричната енергија(ЕУР/</w:t>
            </w:r>
            <w:r w:rsidRPr="001A7954">
              <w:rPr>
                <w:rFonts w:ascii="Cambria" w:eastAsia="Arial MT" w:hAnsi="Cambria" w:cs="Arial"/>
                <w:sz w:val="20"/>
                <w:szCs w:val="20"/>
                <w:lang w:val="mk-MK"/>
              </w:rPr>
              <w:t>kWh</w:t>
            </w:r>
            <w:r w:rsidRPr="001A7954">
              <w:rPr>
                <w:rFonts w:ascii="Cambria" w:eastAsia="Arial MT" w:hAnsi="Cambria" w:cs="Arial"/>
                <w:sz w:val="20"/>
                <w:szCs w:val="20"/>
                <w:lang w:val="ru-RU"/>
              </w:rPr>
              <w:t>)</w:t>
            </w:r>
          </w:p>
        </w:tc>
        <w:tc>
          <w:tcPr>
            <w:tcW w:w="1701" w:type="dxa"/>
            <w:noWrap/>
          </w:tcPr>
          <w:p w14:paraId="63A925D7"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6B1D9D18"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0,066</w:t>
            </w:r>
          </w:p>
        </w:tc>
      </w:tr>
      <w:tr w:rsidR="00D16B82" w:rsidRPr="001A7954" w14:paraId="71E79A16"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8124" w:type="dxa"/>
            <w:gridSpan w:val="4"/>
            <w:shd w:val="clear" w:color="auto" w:fill="FAE2D5"/>
            <w:noWrap/>
          </w:tcPr>
          <w:p w14:paraId="7C3962CB"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Вкупен годишен износ на електрична енергија (МКД)</w:t>
            </w:r>
          </w:p>
        </w:tc>
        <w:tc>
          <w:tcPr>
            <w:tcW w:w="1431" w:type="dxa"/>
            <w:noWrap/>
          </w:tcPr>
          <w:p w14:paraId="409010F7" w14:textId="77777777" w:rsidR="00D16B82" w:rsidRPr="001A7954" w:rsidRDefault="00D16B82" w:rsidP="00B17FE6">
            <w:pPr>
              <w:widowControl w:val="0"/>
              <w:autoSpaceDE w:val="0"/>
              <w:autoSpaceDN w:val="0"/>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4.715.046,6</w:t>
            </w:r>
          </w:p>
        </w:tc>
      </w:tr>
      <w:tr w:rsidR="00D16B82" w:rsidRPr="001A7954" w14:paraId="1D27FA7A" w14:textId="77777777" w:rsidTr="00B17FE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124" w:type="dxa"/>
            <w:gridSpan w:val="4"/>
            <w:shd w:val="clear" w:color="auto" w:fill="FAE2D5"/>
            <w:noWrap/>
          </w:tcPr>
          <w:p w14:paraId="5D0F2D56"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Вкупен годишен износ на електрична енергија (ЕУР)</w:t>
            </w:r>
          </w:p>
        </w:tc>
        <w:tc>
          <w:tcPr>
            <w:tcW w:w="1431" w:type="dxa"/>
            <w:shd w:val="clear" w:color="auto" w:fill="FAE2D5"/>
            <w:noWrap/>
          </w:tcPr>
          <w:p w14:paraId="2A4B1316" w14:textId="77777777" w:rsidR="00D16B82" w:rsidRPr="001A7954" w:rsidRDefault="00D16B82" w:rsidP="00B17FE6">
            <w:pPr>
              <w:widowControl w:val="0"/>
              <w:autoSpaceDE w:val="0"/>
              <w:autoSpaceDN w:val="0"/>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rPr>
            </w:pPr>
            <w:r w:rsidRPr="001A7954">
              <w:rPr>
                <w:rFonts w:ascii="Cambria" w:eastAsia="Arial MT" w:hAnsi="Cambria" w:cs="Arial"/>
                <w:sz w:val="20"/>
                <w:szCs w:val="20"/>
              </w:rPr>
              <w:t>76.667,42</w:t>
            </w:r>
          </w:p>
        </w:tc>
      </w:tr>
      <w:tr w:rsidR="00D16B82" w:rsidRPr="001A7954" w14:paraId="193CDD19" w14:textId="77777777" w:rsidTr="00B17FE6">
        <w:trPr>
          <w:trHeight w:val="20"/>
        </w:trPr>
        <w:tc>
          <w:tcPr>
            <w:cnfStyle w:val="000010000000" w:firstRow="0" w:lastRow="0" w:firstColumn="0" w:lastColumn="0" w:oddVBand="1" w:evenVBand="0" w:oddHBand="0" w:evenHBand="0" w:firstRowFirstColumn="0" w:firstRowLastColumn="0" w:lastRowFirstColumn="0" w:lastRowLastColumn="0"/>
            <w:tcW w:w="3163" w:type="dxa"/>
            <w:noWrap/>
          </w:tcPr>
          <w:p w14:paraId="21C0D8BD"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p>
        </w:tc>
        <w:tc>
          <w:tcPr>
            <w:tcW w:w="1275" w:type="dxa"/>
            <w:noWrap/>
          </w:tcPr>
          <w:p w14:paraId="7E4789E5"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985" w:type="dxa"/>
            <w:noWrap/>
          </w:tcPr>
          <w:p w14:paraId="19822216"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rPr>
            </w:pPr>
          </w:p>
        </w:tc>
        <w:tc>
          <w:tcPr>
            <w:tcW w:w="1701" w:type="dxa"/>
            <w:noWrap/>
          </w:tcPr>
          <w:p w14:paraId="30625E44"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431" w:type="dxa"/>
            <w:noWrap/>
          </w:tcPr>
          <w:p w14:paraId="48C719FD"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p>
        </w:tc>
      </w:tr>
      <w:tr w:rsidR="00D16B82" w:rsidRPr="001A7954" w14:paraId="1153BBF5" w14:textId="77777777" w:rsidTr="00B17FE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3163" w:type="dxa"/>
            <w:noWrap/>
          </w:tcPr>
          <w:p w14:paraId="4EFAC7EC"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 xml:space="preserve">Заштеда на ел. енергија </w:t>
            </w:r>
            <w:r w:rsidRPr="001A7954">
              <w:rPr>
                <w:rFonts w:ascii="Cambria" w:eastAsia="Arial MT" w:hAnsi="Cambria" w:cs="Arial"/>
                <w:sz w:val="20"/>
                <w:szCs w:val="20"/>
                <w:lang w:val="mk-MK"/>
              </w:rPr>
              <w:t>kWh</w:t>
            </w:r>
          </w:p>
        </w:tc>
        <w:tc>
          <w:tcPr>
            <w:tcW w:w="1275" w:type="dxa"/>
            <w:noWrap/>
          </w:tcPr>
          <w:p w14:paraId="05D47949"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985" w:type="dxa"/>
            <w:noWrap/>
          </w:tcPr>
          <w:p w14:paraId="433DA31C"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mk-MK"/>
              </w:rPr>
              <w:t> </w:t>
            </w:r>
          </w:p>
        </w:tc>
        <w:tc>
          <w:tcPr>
            <w:tcW w:w="1701" w:type="dxa"/>
            <w:noWrap/>
          </w:tcPr>
          <w:p w14:paraId="2EA74EDA"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6388C754"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852.826,2</w:t>
            </w:r>
          </w:p>
        </w:tc>
      </w:tr>
      <w:tr w:rsidR="00D16B82" w:rsidRPr="001A7954" w14:paraId="1827455F" w14:textId="77777777" w:rsidTr="00B17FE6">
        <w:trPr>
          <w:trHeight w:val="255"/>
        </w:trPr>
        <w:tc>
          <w:tcPr>
            <w:cnfStyle w:val="000010000000" w:firstRow="0" w:lastRow="0" w:firstColumn="0" w:lastColumn="0" w:oddVBand="1" w:evenVBand="0" w:oddHBand="0" w:evenHBand="0" w:firstRowFirstColumn="0" w:firstRowLastColumn="0" w:lastRowFirstColumn="0" w:lastRowLastColumn="0"/>
            <w:tcW w:w="3163" w:type="dxa"/>
            <w:noWrap/>
          </w:tcPr>
          <w:p w14:paraId="545E62B2"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Заштеда на ел. енергија-(МКД)</w:t>
            </w:r>
          </w:p>
        </w:tc>
        <w:tc>
          <w:tcPr>
            <w:tcW w:w="1275" w:type="dxa"/>
            <w:noWrap/>
          </w:tcPr>
          <w:p w14:paraId="43FD2573"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985" w:type="dxa"/>
            <w:noWrap/>
          </w:tcPr>
          <w:p w14:paraId="61927DFF"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mk-MK"/>
              </w:rPr>
              <w:t> </w:t>
            </w:r>
          </w:p>
        </w:tc>
        <w:tc>
          <w:tcPr>
            <w:tcW w:w="1701" w:type="dxa"/>
            <w:noWrap/>
          </w:tcPr>
          <w:p w14:paraId="4BF89BF1" w14:textId="77777777" w:rsidR="00D16B82" w:rsidRPr="001A7954" w:rsidRDefault="00D16B82" w:rsidP="00B17FE6">
            <w:pPr>
              <w:widowControl w:val="0"/>
              <w:autoSpaceDE w:val="0"/>
              <w:autoSpaceDN w:val="0"/>
              <w:spacing w:line="276" w:lineRule="auto"/>
              <w:jc w:val="left"/>
              <w:cnfStyle w:val="000000000000" w:firstRow="0" w:lastRow="0" w:firstColumn="0" w:lastColumn="0" w:oddVBand="0" w:evenVBand="0" w:oddHBand="0"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1B835381"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3.471.002,00</w:t>
            </w:r>
          </w:p>
        </w:tc>
      </w:tr>
      <w:tr w:rsidR="00D16B82" w:rsidRPr="001A7954" w14:paraId="24250527" w14:textId="77777777" w:rsidTr="00B17FE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3163" w:type="dxa"/>
            <w:noWrap/>
          </w:tcPr>
          <w:p w14:paraId="359D0842"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ru-RU"/>
              </w:rPr>
              <w:t>Заштеда на ел. енергија-(ЕУР)</w:t>
            </w:r>
          </w:p>
        </w:tc>
        <w:tc>
          <w:tcPr>
            <w:tcW w:w="1275" w:type="dxa"/>
            <w:noWrap/>
          </w:tcPr>
          <w:p w14:paraId="64528F09"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985" w:type="dxa"/>
            <w:noWrap/>
          </w:tcPr>
          <w:p w14:paraId="4E463BEA" w14:textId="77777777" w:rsidR="00D16B82" w:rsidRPr="001A7954" w:rsidRDefault="00D16B82" w:rsidP="00B17FE6">
            <w:pPr>
              <w:widowControl w:val="0"/>
              <w:autoSpaceDE w:val="0"/>
              <w:autoSpaceDN w:val="0"/>
              <w:spacing w:line="276" w:lineRule="auto"/>
              <w:jc w:val="left"/>
              <w:rPr>
                <w:rFonts w:ascii="Cambria" w:eastAsia="Arial MT" w:hAnsi="Cambria" w:cs="Arial"/>
                <w:sz w:val="20"/>
                <w:szCs w:val="20"/>
                <w:lang w:val="ru-RU"/>
              </w:rPr>
            </w:pPr>
            <w:r w:rsidRPr="001A7954">
              <w:rPr>
                <w:rFonts w:ascii="Cambria" w:eastAsia="Arial MT" w:hAnsi="Cambria" w:cs="Arial"/>
                <w:sz w:val="20"/>
                <w:szCs w:val="20"/>
                <w:lang w:val="mk-MK"/>
              </w:rPr>
              <w:t> </w:t>
            </w:r>
          </w:p>
        </w:tc>
        <w:tc>
          <w:tcPr>
            <w:tcW w:w="1701" w:type="dxa"/>
            <w:noWrap/>
          </w:tcPr>
          <w:p w14:paraId="77754C35" w14:textId="77777777" w:rsidR="00D16B82" w:rsidRPr="001A7954" w:rsidRDefault="00D16B82" w:rsidP="00B17FE6">
            <w:pPr>
              <w:widowControl w:val="0"/>
              <w:autoSpaceDE w:val="0"/>
              <w:autoSpaceDN w:val="0"/>
              <w:spacing w:line="276" w:lineRule="auto"/>
              <w:jc w:val="left"/>
              <w:cnfStyle w:val="000000100000" w:firstRow="0" w:lastRow="0" w:firstColumn="0" w:lastColumn="0" w:oddVBand="0" w:evenVBand="0" w:oddHBand="1" w:evenHBand="0" w:firstRowFirstColumn="0" w:firstRowLastColumn="0" w:lastRowFirstColumn="0" w:lastRowLastColumn="0"/>
              <w:rPr>
                <w:rFonts w:ascii="Cambria" w:eastAsia="Arial MT" w:hAnsi="Cambria" w:cs="Arial"/>
                <w:sz w:val="20"/>
                <w:szCs w:val="20"/>
                <w:lang w:val="ru-RU"/>
              </w:rPr>
            </w:pPr>
            <w:r w:rsidRPr="001A7954">
              <w:rPr>
                <w:rFonts w:ascii="Cambria" w:eastAsia="Arial MT" w:hAnsi="Cambria" w:cs="Arial"/>
                <w:sz w:val="20"/>
                <w:szCs w:val="20"/>
                <w:lang w:val="mk-MK"/>
              </w:rPr>
              <w:t> </w:t>
            </w:r>
          </w:p>
        </w:tc>
        <w:tc>
          <w:tcPr>
            <w:cnfStyle w:val="000010000000" w:firstRow="0" w:lastRow="0" w:firstColumn="0" w:lastColumn="0" w:oddVBand="1" w:evenVBand="0" w:oddHBand="0" w:evenHBand="0" w:firstRowFirstColumn="0" w:firstRowLastColumn="0" w:lastRowFirstColumn="0" w:lastRowLastColumn="0"/>
            <w:tcW w:w="1431" w:type="dxa"/>
            <w:noWrap/>
          </w:tcPr>
          <w:p w14:paraId="69F9830A" w14:textId="77777777" w:rsidR="00D16B82" w:rsidRPr="001A7954" w:rsidRDefault="00D16B82" w:rsidP="00B17FE6">
            <w:pPr>
              <w:widowControl w:val="0"/>
              <w:autoSpaceDE w:val="0"/>
              <w:autoSpaceDN w:val="0"/>
              <w:spacing w:line="276" w:lineRule="auto"/>
              <w:jc w:val="right"/>
              <w:rPr>
                <w:rFonts w:ascii="Cambria" w:eastAsia="Arial MT" w:hAnsi="Cambria" w:cs="Arial"/>
                <w:sz w:val="20"/>
                <w:szCs w:val="20"/>
              </w:rPr>
            </w:pPr>
            <w:r w:rsidRPr="001A7954">
              <w:rPr>
                <w:rFonts w:ascii="Cambria" w:eastAsia="Arial MT" w:hAnsi="Cambria" w:cs="Arial"/>
                <w:sz w:val="20"/>
                <w:szCs w:val="20"/>
              </w:rPr>
              <w:t>56.439</w:t>
            </w:r>
          </w:p>
        </w:tc>
      </w:tr>
    </w:tbl>
    <w:p w14:paraId="3B437FEF" w14:textId="77777777" w:rsidR="00D16B82" w:rsidRPr="0096671D" w:rsidRDefault="00D16B82" w:rsidP="00D16B82">
      <w:pPr>
        <w:widowControl w:val="0"/>
        <w:autoSpaceDE w:val="0"/>
        <w:autoSpaceDN w:val="0"/>
        <w:spacing w:before="80" w:after="0" w:line="360" w:lineRule="auto"/>
        <w:rPr>
          <w:rFonts w:ascii="Cambria" w:eastAsia="Arial MT" w:hAnsi="Cambria" w:cs="Calibri"/>
          <w:lang w:val="ru-RU"/>
        </w:rPr>
      </w:pPr>
    </w:p>
    <w:p w14:paraId="684C5A06" w14:textId="77777777" w:rsidR="00EF479D" w:rsidRPr="0096671D" w:rsidRDefault="00EF479D" w:rsidP="00994E2E">
      <w:pPr>
        <w:spacing w:line="360" w:lineRule="auto"/>
        <w:rPr>
          <w:rFonts w:ascii="Cambria" w:hAnsi="Cambria"/>
        </w:rPr>
      </w:pPr>
    </w:p>
    <w:sectPr w:rsidR="00EF479D" w:rsidRPr="0096671D" w:rsidSect="0096671D">
      <w:pgSz w:w="11906" w:h="16838" w:code="9"/>
      <w:pgMar w:top="1349" w:right="709" w:bottom="1418" w:left="1418" w:header="567"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548DA" w14:textId="77777777" w:rsidR="000C12DF" w:rsidRDefault="000C12DF" w:rsidP="00795781">
      <w:pPr>
        <w:spacing w:after="0" w:line="240" w:lineRule="auto"/>
      </w:pPr>
      <w:r>
        <w:separator/>
      </w:r>
    </w:p>
  </w:endnote>
  <w:endnote w:type="continuationSeparator" w:id="0">
    <w:p w14:paraId="228116C1" w14:textId="77777777" w:rsidR="000C12DF" w:rsidRDefault="000C12DF" w:rsidP="00795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587917"/>
      <w:docPartObj>
        <w:docPartGallery w:val="Page Numbers (Bottom of Page)"/>
        <w:docPartUnique/>
      </w:docPartObj>
    </w:sdtPr>
    <w:sdtEndPr>
      <w:rPr>
        <w:rFonts w:ascii="Cambria" w:hAnsi="Cambria"/>
        <w:noProof/>
        <w:color w:val="5B9BD5" w:themeColor="accent1"/>
        <w:sz w:val="16"/>
        <w:szCs w:val="16"/>
      </w:rPr>
    </w:sdtEndPr>
    <w:sdtContent>
      <w:p w14:paraId="3EEA1E0D" w14:textId="77777777" w:rsidR="003B2AAA" w:rsidRDefault="003B2AAA" w:rsidP="00544B38">
        <w:pPr>
          <w:pStyle w:val="Footer"/>
          <w:jc w:val="center"/>
        </w:pPr>
        <w:r>
          <w:rPr>
            <w:noProof/>
            <w:lang w:val="en-US"/>
          </w:rPr>
          <mc:AlternateContent>
            <mc:Choice Requires="wps">
              <w:drawing>
                <wp:inline distT="0" distB="0" distL="0" distR="0" wp14:anchorId="1F79FAF9" wp14:editId="259DE90B">
                  <wp:extent cx="5467350" cy="45085"/>
                  <wp:effectExtent l="9525" t="9525" r="0" b="2540"/>
                  <wp:docPr id="125366063" name="Flowchart: Decisio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B623567" id="_x0000_t110" coordsize="21600,21600" o:spt="110" path="m10800,l,10800,10800,21600,21600,10800xe">
                  <v:stroke joinstyle="miter"/>
                  <v:path gradientshapeok="t" o:connecttype="rect" textboxrect="5400,5400,16200,16200"/>
                </v:shapetype>
                <v:shape id="Flowchart: Decision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368FB8B5" w14:textId="7798512C" w:rsidR="003B2AAA" w:rsidRPr="00B92E01" w:rsidRDefault="003B2AAA" w:rsidP="00544B38">
        <w:pPr>
          <w:pStyle w:val="Footer"/>
          <w:jc w:val="center"/>
          <w:rPr>
            <w:rFonts w:ascii="Cambria" w:hAnsi="Cambria"/>
            <w:color w:val="5B9BD5" w:themeColor="accent1"/>
            <w:sz w:val="16"/>
            <w:szCs w:val="16"/>
          </w:rPr>
        </w:pPr>
        <w:r w:rsidRPr="00B92E01">
          <w:rPr>
            <w:rFonts w:ascii="Cambria" w:hAnsi="Cambria"/>
            <w:color w:val="5B9BD5" w:themeColor="accent1"/>
            <w:sz w:val="16"/>
            <w:szCs w:val="16"/>
          </w:rPr>
          <w:fldChar w:fldCharType="begin"/>
        </w:r>
        <w:r w:rsidRPr="00B92E01">
          <w:rPr>
            <w:rFonts w:ascii="Cambria" w:hAnsi="Cambria"/>
            <w:color w:val="5B9BD5" w:themeColor="accent1"/>
            <w:sz w:val="16"/>
            <w:szCs w:val="16"/>
          </w:rPr>
          <w:instrText xml:space="preserve"> PAGE    \* MERGEFORMAT </w:instrText>
        </w:r>
        <w:r w:rsidRPr="00B92E01">
          <w:rPr>
            <w:rFonts w:ascii="Cambria" w:hAnsi="Cambria"/>
            <w:color w:val="5B9BD5" w:themeColor="accent1"/>
            <w:sz w:val="16"/>
            <w:szCs w:val="16"/>
          </w:rPr>
          <w:fldChar w:fldCharType="separate"/>
        </w:r>
        <w:r w:rsidR="002808D0">
          <w:rPr>
            <w:rFonts w:ascii="Cambria" w:hAnsi="Cambria"/>
            <w:noProof/>
            <w:color w:val="5B9BD5" w:themeColor="accent1"/>
            <w:sz w:val="16"/>
            <w:szCs w:val="16"/>
          </w:rPr>
          <w:t>47</w:t>
        </w:r>
        <w:r w:rsidRPr="00B92E01">
          <w:rPr>
            <w:rFonts w:ascii="Cambria" w:hAnsi="Cambria"/>
            <w:noProof/>
            <w:color w:val="5B9BD5" w:themeColor="accent1"/>
            <w:sz w:val="16"/>
            <w:szCs w:val="16"/>
          </w:rPr>
          <w:fldChar w:fldCharType="end"/>
        </w:r>
      </w:p>
    </w:sdtContent>
  </w:sdt>
  <w:p w14:paraId="42ADC561" w14:textId="77777777" w:rsidR="003B2AAA" w:rsidRDefault="003B2AAA" w:rsidP="00544B38">
    <w:pPr>
      <w:pStyle w:val="Footer"/>
    </w:pPr>
  </w:p>
  <w:p w14:paraId="7E6570B5" w14:textId="77777777" w:rsidR="003B2AAA" w:rsidRDefault="003B2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A2FCE" w14:textId="77777777" w:rsidR="000C12DF" w:rsidRDefault="000C12DF" w:rsidP="00795781">
      <w:pPr>
        <w:spacing w:after="0" w:line="240" w:lineRule="auto"/>
      </w:pPr>
      <w:r>
        <w:separator/>
      </w:r>
    </w:p>
  </w:footnote>
  <w:footnote w:type="continuationSeparator" w:id="0">
    <w:p w14:paraId="15095F68" w14:textId="77777777" w:rsidR="000C12DF" w:rsidRDefault="000C12DF" w:rsidP="00795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E0F4" w14:textId="7DE03FF5" w:rsidR="003B2AAA" w:rsidRPr="00B92E01" w:rsidRDefault="003B2AAA" w:rsidP="00544B38">
    <w:pPr>
      <w:pStyle w:val="Header"/>
    </w:pPr>
    <w:r>
      <w:rPr>
        <w:noProof/>
        <w:lang w:val="en-US"/>
      </w:rPr>
      <w:drawing>
        <wp:anchor distT="0" distB="0" distL="114300" distR="114300" simplePos="0" relativeHeight="251661312" behindDoc="1" locked="0" layoutInCell="1" allowOverlap="1" wp14:anchorId="5849343D" wp14:editId="25C50E6E">
          <wp:simplePos x="0" y="0"/>
          <wp:positionH relativeFrom="column">
            <wp:posOffset>5976620</wp:posOffset>
          </wp:positionH>
          <wp:positionV relativeFrom="paragraph">
            <wp:posOffset>-179070</wp:posOffset>
          </wp:positionV>
          <wp:extent cx="451541" cy="533400"/>
          <wp:effectExtent l="0" t="0" r="5715" b="0"/>
          <wp:wrapNone/>
          <wp:docPr id="5" name="Picture 5" descr="A blue and yellow shield with a cross and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47392" name="Picture 1" descr="A blue and yellow shield with a cross and a 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1541" cy="5334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6F6F6F"/>
        <w:sz w:val="18"/>
        <w:szCs w:val="18"/>
        <w:bdr w:val="none" w:sz="0" w:space="0" w:color="auto" w:frame="1"/>
      </w:rPr>
      <w:t>Програма</w:t>
    </w:r>
    <w:r w:rsidRPr="005A5E2A">
      <w:rPr>
        <w:rFonts w:ascii="Calibri" w:eastAsia="Times New Roman" w:hAnsi="Calibri" w:cs="Calibri"/>
        <w:b/>
        <w:bCs/>
        <w:color w:val="6F6F6F"/>
        <w:sz w:val="18"/>
        <w:szCs w:val="18"/>
        <w:bdr w:val="none" w:sz="0" w:space="0" w:color="auto" w:frame="1"/>
      </w:rPr>
      <w:t xml:space="preserve"> за енергетска ефикасност на Општина Струмица за периодот 2025-20</w:t>
    </w:r>
    <w:r>
      <w:rPr>
        <w:rFonts w:ascii="Calibri" w:eastAsia="Times New Roman" w:hAnsi="Calibri" w:cs="Calibri"/>
        <w:b/>
        <w:bCs/>
        <w:color w:val="6F6F6F"/>
        <w:sz w:val="18"/>
        <w:szCs w:val="18"/>
        <w:bdr w:val="none" w:sz="0" w:space="0" w:color="auto" w:frame="1"/>
      </w:rPr>
      <w:t>27 година</w:t>
    </w:r>
    <w:r w:rsidRPr="005A5E2A">
      <w:rPr>
        <w:rFonts w:ascii="Calibri" w:eastAsia="Times New Roman" w:hAnsi="Calibri" w:cs="Calibri"/>
        <w:b/>
        <w:bCs/>
        <w:color w:val="6F6F6F"/>
        <w:sz w:val="18"/>
        <w:szCs w:val="18"/>
        <w:bdr w:val="none" w:sz="0" w:space="0" w:color="auto" w:frame="1"/>
      </w:rPr>
      <w:t> </w:t>
    </w:r>
  </w:p>
  <w:p w14:paraId="18BDF644" w14:textId="4D52399E" w:rsidR="003B2AAA" w:rsidRPr="00C75364" w:rsidRDefault="003B2AAA" w:rsidP="00901F15">
    <w:pPr>
      <w:pStyle w:val="Header"/>
      <w:tabs>
        <w:tab w:val="clear" w:pos="4513"/>
        <w:tab w:val="clear" w:pos="9026"/>
        <w:tab w:val="left" w:pos="2160"/>
      </w:tabs>
    </w:pPr>
    <w:r>
      <w:rPr>
        <w:noProof/>
        <w:lang w:val="en-US"/>
        <w14:ligatures w14:val="standardContextual"/>
      </w:rPr>
      <mc:AlternateContent>
        <mc:Choice Requires="wps">
          <w:drawing>
            <wp:anchor distT="0" distB="0" distL="114300" distR="114300" simplePos="0" relativeHeight="251660288" behindDoc="0" locked="0" layoutInCell="1" allowOverlap="1" wp14:anchorId="4F652742" wp14:editId="48A5681D">
              <wp:simplePos x="0" y="0"/>
              <wp:positionH relativeFrom="column">
                <wp:posOffset>4444</wp:posOffset>
              </wp:positionH>
              <wp:positionV relativeFrom="paragraph">
                <wp:posOffset>33655</wp:posOffset>
              </wp:positionV>
              <wp:extent cx="5800725" cy="0"/>
              <wp:effectExtent l="0" t="0" r="0" b="0"/>
              <wp:wrapNone/>
              <wp:docPr id="1044874175" name="Straight Connector 1"/>
              <wp:cNvGraphicFramePr/>
              <a:graphic xmlns:a="http://schemas.openxmlformats.org/drawingml/2006/main">
                <a:graphicData uri="http://schemas.microsoft.com/office/word/2010/wordprocessingShape">
                  <wps:wsp>
                    <wps:cNvCnPr/>
                    <wps:spPr>
                      <a:xfrm>
                        <a:off x="0" y="0"/>
                        <a:ext cx="5800725" cy="0"/>
                      </a:xfrm>
                      <a:prstGeom prst="line">
                        <a:avLst/>
                      </a:prstGeom>
                      <a:ln w="15875">
                        <a:solidFill>
                          <a:schemeClr val="accent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BCCA2"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65pt" to="457.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" strokecolor="#1f4d78 [1604]" strokeweight="1.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4BA7"/>
    <w:multiLevelType w:val="hybridMultilevel"/>
    <w:tmpl w:val="328C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D37AC"/>
    <w:multiLevelType w:val="hybridMultilevel"/>
    <w:tmpl w:val="B4F4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0279B"/>
    <w:multiLevelType w:val="hybridMultilevel"/>
    <w:tmpl w:val="5466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B46DA"/>
    <w:multiLevelType w:val="hybridMultilevel"/>
    <w:tmpl w:val="CAF2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6596A"/>
    <w:multiLevelType w:val="hybridMultilevel"/>
    <w:tmpl w:val="03E6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1038F"/>
    <w:multiLevelType w:val="hybridMultilevel"/>
    <w:tmpl w:val="4DFA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53D90"/>
    <w:multiLevelType w:val="hybridMultilevel"/>
    <w:tmpl w:val="AEEE7104"/>
    <w:lvl w:ilvl="0" w:tplc="17E033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B2B3C"/>
    <w:multiLevelType w:val="hybridMultilevel"/>
    <w:tmpl w:val="905468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325EB"/>
    <w:multiLevelType w:val="hybridMultilevel"/>
    <w:tmpl w:val="37B481A8"/>
    <w:lvl w:ilvl="0" w:tplc="3DF687EE">
      <w:numFmt w:val="bullet"/>
      <w:lvlText w:val=""/>
      <w:lvlJc w:val="left"/>
      <w:pPr>
        <w:ind w:left="1080" w:hanging="360"/>
      </w:pPr>
      <w:rPr>
        <w:rFonts w:ascii="Symbol" w:eastAsiaTheme="minorHAnsi" w:hAnsi="Symbol" w:cs="Arial" w:hint="default"/>
      </w:rPr>
    </w:lvl>
    <w:lvl w:ilvl="1" w:tplc="042F0003">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9" w15:restartNumberingAfterBreak="0">
    <w:nsid w:val="11F93146"/>
    <w:multiLevelType w:val="hybridMultilevel"/>
    <w:tmpl w:val="F784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460CD"/>
    <w:multiLevelType w:val="hybridMultilevel"/>
    <w:tmpl w:val="6C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6F7AFA"/>
    <w:multiLevelType w:val="hybridMultilevel"/>
    <w:tmpl w:val="39F26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AB256D"/>
    <w:multiLevelType w:val="hybridMultilevel"/>
    <w:tmpl w:val="ECB21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045072"/>
    <w:multiLevelType w:val="hybridMultilevel"/>
    <w:tmpl w:val="D348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EC4162"/>
    <w:multiLevelType w:val="hybridMultilevel"/>
    <w:tmpl w:val="02F2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953FA"/>
    <w:multiLevelType w:val="hybridMultilevel"/>
    <w:tmpl w:val="389C2090"/>
    <w:lvl w:ilvl="0" w:tplc="0409000F">
      <w:start w:val="1"/>
      <w:numFmt w:val="decimal"/>
      <w:lvlText w:val="%1."/>
      <w:lvlJc w:val="left"/>
      <w:pPr>
        <w:ind w:left="720" w:hanging="360"/>
      </w:pPr>
    </w:lvl>
    <w:lvl w:ilvl="1" w:tplc="13AC2798">
      <w:start w:val="1"/>
      <w:numFmt w:val="decimal"/>
      <w:lvlText w:val="%2."/>
      <w:lvlJc w:val="left"/>
      <w:pPr>
        <w:ind w:left="1440" w:hanging="360"/>
      </w:pPr>
      <w:rPr>
        <w:rFonts w:hint="default"/>
      </w:rPr>
    </w:lvl>
    <w:lvl w:ilvl="2" w:tplc="B29EF4B4">
      <w:start w:val="7"/>
      <w:numFmt w:val="bullet"/>
      <w:lvlText w:val="-"/>
      <w:lvlJc w:val="left"/>
      <w:pPr>
        <w:ind w:left="2340" w:hanging="360"/>
      </w:pPr>
      <w:rPr>
        <w:rFonts w:ascii="Cambria" w:eastAsia="Arial MT" w:hAnsi="Cambria" w:cs="Calibri"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A10ED"/>
    <w:multiLevelType w:val="hybridMultilevel"/>
    <w:tmpl w:val="1AFC9622"/>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7" w15:restartNumberingAfterBreak="0">
    <w:nsid w:val="449D6E65"/>
    <w:multiLevelType w:val="hybridMultilevel"/>
    <w:tmpl w:val="ED9A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65D40"/>
    <w:multiLevelType w:val="hybridMultilevel"/>
    <w:tmpl w:val="629A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C41796"/>
    <w:multiLevelType w:val="hybridMultilevel"/>
    <w:tmpl w:val="FD9E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A4DB0"/>
    <w:multiLevelType w:val="hybridMultilevel"/>
    <w:tmpl w:val="484E5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B85642A"/>
    <w:multiLevelType w:val="hybridMultilevel"/>
    <w:tmpl w:val="D956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796D6D"/>
    <w:multiLevelType w:val="hybridMultilevel"/>
    <w:tmpl w:val="B7E0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5F7564"/>
    <w:multiLevelType w:val="multilevel"/>
    <w:tmpl w:val="7AA0DFF8"/>
    <w:lvl w:ilvl="0">
      <w:start w:val="1"/>
      <w:numFmt w:val="decimal"/>
      <w:pStyle w:val="a"/>
      <w:lvlText w:val="%1."/>
      <w:lvlJc w:val="left"/>
      <w:pPr>
        <w:ind w:left="720" w:hanging="360"/>
      </w:pPr>
      <w:rPr>
        <w:rFonts w:hint="default"/>
        <w:b/>
      </w:rPr>
    </w:lvl>
    <w:lvl w:ilvl="1">
      <w:start w:val="1"/>
      <w:numFmt w:val="decimal"/>
      <w:pStyle w:val="a0"/>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6005D3C"/>
    <w:multiLevelType w:val="hybridMultilevel"/>
    <w:tmpl w:val="080AE1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E2AAE"/>
    <w:multiLevelType w:val="hybridMultilevel"/>
    <w:tmpl w:val="40A2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2969CD"/>
    <w:multiLevelType w:val="hybridMultilevel"/>
    <w:tmpl w:val="4ACA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E07571"/>
    <w:multiLevelType w:val="hybridMultilevel"/>
    <w:tmpl w:val="A6CE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DD4D63"/>
    <w:multiLevelType w:val="hybridMultilevel"/>
    <w:tmpl w:val="3F68D12E"/>
    <w:lvl w:ilvl="0" w:tplc="E0F6CB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CA3ECD"/>
    <w:multiLevelType w:val="hybridMultilevel"/>
    <w:tmpl w:val="903A67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E142E6"/>
    <w:multiLevelType w:val="hybridMultilevel"/>
    <w:tmpl w:val="1186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F95D68"/>
    <w:multiLevelType w:val="hybridMultilevel"/>
    <w:tmpl w:val="404C0AD2"/>
    <w:lvl w:ilvl="0" w:tplc="BC687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A6D68EE"/>
    <w:multiLevelType w:val="hybridMultilevel"/>
    <w:tmpl w:val="5FCA2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234108">
    <w:abstractNumId w:val="23"/>
  </w:num>
  <w:num w:numId="2" w16cid:durableId="978530364">
    <w:abstractNumId w:val="8"/>
  </w:num>
  <w:num w:numId="3" w16cid:durableId="1998998948">
    <w:abstractNumId w:val="26"/>
  </w:num>
  <w:num w:numId="4" w16cid:durableId="136650442">
    <w:abstractNumId w:val="17"/>
  </w:num>
  <w:num w:numId="5" w16cid:durableId="2051612711">
    <w:abstractNumId w:val="21"/>
  </w:num>
  <w:num w:numId="6" w16cid:durableId="1754354610">
    <w:abstractNumId w:val="13"/>
  </w:num>
  <w:num w:numId="7" w16cid:durableId="656344632">
    <w:abstractNumId w:val="27"/>
  </w:num>
  <w:num w:numId="8" w16cid:durableId="1943222211">
    <w:abstractNumId w:val="1"/>
  </w:num>
  <w:num w:numId="9" w16cid:durableId="1656642360">
    <w:abstractNumId w:val="15"/>
  </w:num>
  <w:num w:numId="10" w16cid:durableId="1276251073">
    <w:abstractNumId w:val="30"/>
  </w:num>
  <w:num w:numId="11" w16cid:durableId="958339546">
    <w:abstractNumId w:val="10"/>
  </w:num>
  <w:num w:numId="12" w16cid:durableId="1098059994">
    <w:abstractNumId w:val="4"/>
  </w:num>
  <w:num w:numId="13" w16cid:durableId="1364285726">
    <w:abstractNumId w:val="12"/>
  </w:num>
  <w:num w:numId="14" w16cid:durableId="1024482314">
    <w:abstractNumId w:val="22"/>
  </w:num>
  <w:num w:numId="15" w16cid:durableId="1468358748">
    <w:abstractNumId w:val="6"/>
  </w:num>
  <w:num w:numId="16" w16cid:durableId="443697574">
    <w:abstractNumId w:val="29"/>
  </w:num>
  <w:num w:numId="17" w16cid:durableId="1053388887">
    <w:abstractNumId w:val="32"/>
  </w:num>
  <w:num w:numId="18" w16cid:durableId="821503936">
    <w:abstractNumId w:val="18"/>
  </w:num>
  <w:num w:numId="19" w16cid:durableId="1295063300">
    <w:abstractNumId w:val="25"/>
  </w:num>
  <w:num w:numId="20" w16cid:durableId="561252867">
    <w:abstractNumId w:val="19"/>
  </w:num>
  <w:num w:numId="21" w16cid:durableId="1399131792">
    <w:abstractNumId w:val="9"/>
  </w:num>
  <w:num w:numId="22" w16cid:durableId="986662538">
    <w:abstractNumId w:val="31"/>
  </w:num>
  <w:num w:numId="23" w16cid:durableId="1121847266">
    <w:abstractNumId w:val="28"/>
  </w:num>
  <w:num w:numId="24" w16cid:durableId="1170869205">
    <w:abstractNumId w:val="7"/>
  </w:num>
  <w:num w:numId="25" w16cid:durableId="1621183827">
    <w:abstractNumId w:val="24"/>
  </w:num>
  <w:num w:numId="26" w16cid:durableId="600723639">
    <w:abstractNumId w:val="11"/>
  </w:num>
  <w:num w:numId="27" w16cid:durableId="1345546291">
    <w:abstractNumId w:val="3"/>
  </w:num>
  <w:num w:numId="28" w16cid:durableId="1317799852">
    <w:abstractNumId w:val="2"/>
  </w:num>
  <w:num w:numId="29" w16cid:durableId="1014503427">
    <w:abstractNumId w:val="14"/>
  </w:num>
  <w:num w:numId="30" w16cid:durableId="700592060">
    <w:abstractNumId w:val="0"/>
  </w:num>
  <w:num w:numId="31" w16cid:durableId="1823500902">
    <w:abstractNumId w:val="5"/>
  </w:num>
  <w:num w:numId="32" w16cid:durableId="360596265">
    <w:abstractNumId w:val="16"/>
  </w:num>
  <w:num w:numId="33" w16cid:durableId="144789021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781"/>
    <w:rsid w:val="00000311"/>
    <w:rsid w:val="0000079A"/>
    <w:rsid w:val="000010B5"/>
    <w:rsid w:val="000022DA"/>
    <w:rsid w:val="000057B8"/>
    <w:rsid w:val="00006C95"/>
    <w:rsid w:val="0001181D"/>
    <w:rsid w:val="0001214D"/>
    <w:rsid w:val="000127E2"/>
    <w:rsid w:val="00014A66"/>
    <w:rsid w:val="00014F3D"/>
    <w:rsid w:val="0001546D"/>
    <w:rsid w:val="00015E1F"/>
    <w:rsid w:val="000160B9"/>
    <w:rsid w:val="00016F4B"/>
    <w:rsid w:val="00017475"/>
    <w:rsid w:val="00020E49"/>
    <w:rsid w:val="00022442"/>
    <w:rsid w:val="0002276B"/>
    <w:rsid w:val="000229F6"/>
    <w:rsid w:val="000244A3"/>
    <w:rsid w:val="00024660"/>
    <w:rsid w:val="00027632"/>
    <w:rsid w:val="00027FAE"/>
    <w:rsid w:val="000334DC"/>
    <w:rsid w:val="00033672"/>
    <w:rsid w:val="00036D20"/>
    <w:rsid w:val="00037613"/>
    <w:rsid w:val="00044ED0"/>
    <w:rsid w:val="00045759"/>
    <w:rsid w:val="00046A64"/>
    <w:rsid w:val="0004711E"/>
    <w:rsid w:val="000474A5"/>
    <w:rsid w:val="0004789A"/>
    <w:rsid w:val="00053B91"/>
    <w:rsid w:val="00056915"/>
    <w:rsid w:val="000624E0"/>
    <w:rsid w:val="00065DB1"/>
    <w:rsid w:val="000707ED"/>
    <w:rsid w:val="00070F6A"/>
    <w:rsid w:val="00072058"/>
    <w:rsid w:val="000721C4"/>
    <w:rsid w:val="000722BA"/>
    <w:rsid w:val="00073A66"/>
    <w:rsid w:val="00074790"/>
    <w:rsid w:val="00076FBC"/>
    <w:rsid w:val="00077426"/>
    <w:rsid w:val="000806C2"/>
    <w:rsid w:val="000837A4"/>
    <w:rsid w:val="00084A64"/>
    <w:rsid w:val="00086379"/>
    <w:rsid w:val="0008748F"/>
    <w:rsid w:val="0009017D"/>
    <w:rsid w:val="000911CF"/>
    <w:rsid w:val="0009276D"/>
    <w:rsid w:val="00093264"/>
    <w:rsid w:val="00097E96"/>
    <w:rsid w:val="000A17C5"/>
    <w:rsid w:val="000A1F85"/>
    <w:rsid w:val="000A36BB"/>
    <w:rsid w:val="000A5749"/>
    <w:rsid w:val="000A6068"/>
    <w:rsid w:val="000A6276"/>
    <w:rsid w:val="000A7135"/>
    <w:rsid w:val="000B1B9A"/>
    <w:rsid w:val="000B404A"/>
    <w:rsid w:val="000B6895"/>
    <w:rsid w:val="000B7959"/>
    <w:rsid w:val="000C0382"/>
    <w:rsid w:val="000C0894"/>
    <w:rsid w:val="000C12DF"/>
    <w:rsid w:val="000C1610"/>
    <w:rsid w:val="000C3991"/>
    <w:rsid w:val="000C47A0"/>
    <w:rsid w:val="000C4B04"/>
    <w:rsid w:val="000C4C97"/>
    <w:rsid w:val="000C5924"/>
    <w:rsid w:val="000D02DC"/>
    <w:rsid w:val="000D0303"/>
    <w:rsid w:val="000D31AB"/>
    <w:rsid w:val="000D36EE"/>
    <w:rsid w:val="000D3AC4"/>
    <w:rsid w:val="000D4EB9"/>
    <w:rsid w:val="000D5335"/>
    <w:rsid w:val="000D6E7B"/>
    <w:rsid w:val="000E04A3"/>
    <w:rsid w:val="000E1148"/>
    <w:rsid w:val="000E2167"/>
    <w:rsid w:val="000E2DC1"/>
    <w:rsid w:val="000E3183"/>
    <w:rsid w:val="000E52DB"/>
    <w:rsid w:val="000F013B"/>
    <w:rsid w:val="000F079B"/>
    <w:rsid w:val="000F3307"/>
    <w:rsid w:val="000F4EB6"/>
    <w:rsid w:val="000F7563"/>
    <w:rsid w:val="001015D4"/>
    <w:rsid w:val="001021EE"/>
    <w:rsid w:val="00103554"/>
    <w:rsid w:val="001043B5"/>
    <w:rsid w:val="00105E31"/>
    <w:rsid w:val="00107881"/>
    <w:rsid w:val="00110495"/>
    <w:rsid w:val="001142E5"/>
    <w:rsid w:val="00120EC0"/>
    <w:rsid w:val="0012157D"/>
    <w:rsid w:val="0012215B"/>
    <w:rsid w:val="00123721"/>
    <w:rsid w:val="00123EB3"/>
    <w:rsid w:val="00127AAF"/>
    <w:rsid w:val="00127FDE"/>
    <w:rsid w:val="0013087F"/>
    <w:rsid w:val="0013088D"/>
    <w:rsid w:val="00132EEF"/>
    <w:rsid w:val="00133117"/>
    <w:rsid w:val="001348FD"/>
    <w:rsid w:val="00140BDB"/>
    <w:rsid w:val="001415A2"/>
    <w:rsid w:val="00141A73"/>
    <w:rsid w:val="00141B5D"/>
    <w:rsid w:val="00141D0A"/>
    <w:rsid w:val="0014464B"/>
    <w:rsid w:val="00145053"/>
    <w:rsid w:val="00146B04"/>
    <w:rsid w:val="00146FC2"/>
    <w:rsid w:val="001508F9"/>
    <w:rsid w:val="00151379"/>
    <w:rsid w:val="00151825"/>
    <w:rsid w:val="00153C30"/>
    <w:rsid w:val="001549D5"/>
    <w:rsid w:val="00155782"/>
    <w:rsid w:val="00164C37"/>
    <w:rsid w:val="00166943"/>
    <w:rsid w:val="00166B31"/>
    <w:rsid w:val="0017065E"/>
    <w:rsid w:val="00171482"/>
    <w:rsid w:val="00171956"/>
    <w:rsid w:val="001719FF"/>
    <w:rsid w:val="001740C1"/>
    <w:rsid w:val="0017796F"/>
    <w:rsid w:val="00180A27"/>
    <w:rsid w:val="0018537C"/>
    <w:rsid w:val="00185C13"/>
    <w:rsid w:val="001860E8"/>
    <w:rsid w:val="0019161F"/>
    <w:rsid w:val="001924C3"/>
    <w:rsid w:val="00192EB5"/>
    <w:rsid w:val="001946D0"/>
    <w:rsid w:val="00194804"/>
    <w:rsid w:val="001956BD"/>
    <w:rsid w:val="0019733D"/>
    <w:rsid w:val="001A15DD"/>
    <w:rsid w:val="001A1D0D"/>
    <w:rsid w:val="001A2138"/>
    <w:rsid w:val="001A358E"/>
    <w:rsid w:val="001A3903"/>
    <w:rsid w:val="001A3E97"/>
    <w:rsid w:val="001A4093"/>
    <w:rsid w:val="001A504A"/>
    <w:rsid w:val="001A57DF"/>
    <w:rsid w:val="001A5EC1"/>
    <w:rsid w:val="001A7954"/>
    <w:rsid w:val="001B0AC8"/>
    <w:rsid w:val="001B0DD6"/>
    <w:rsid w:val="001B5190"/>
    <w:rsid w:val="001B5C54"/>
    <w:rsid w:val="001B7C5F"/>
    <w:rsid w:val="001C2EF9"/>
    <w:rsid w:val="001C6D8C"/>
    <w:rsid w:val="001D1713"/>
    <w:rsid w:val="001D28E9"/>
    <w:rsid w:val="001D2E62"/>
    <w:rsid w:val="001E0D81"/>
    <w:rsid w:val="001E1388"/>
    <w:rsid w:val="001E2B6E"/>
    <w:rsid w:val="001E35BA"/>
    <w:rsid w:val="001E4DA8"/>
    <w:rsid w:val="001E52B7"/>
    <w:rsid w:val="001E608B"/>
    <w:rsid w:val="001E7F0A"/>
    <w:rsid w:val="001F29F9"/>
    <w:rsid w:val="00201275"/>
    <w:rsid w:val="00201792"/>
    <w:rsid w:val="00201C5B"/>
    <w:rsid w:val="00204378"/>
    <w:rsid w:val="0021132B"/>
    <w:rsid w:val="00213797"/>
    <w:rsid w:val="00213E91"/>
    <w:rsid w:val="00217755"/>
    <w:rsid w:val="00223C80"/>
    <w:rsid w:val="002244F3"/>
    <w:rsid w:val="00224538"/>
    <w:rsid w:val="00227ED8"/>
    <w:rsid w:val="00227FA6"/>
    <w:rsid w:val="00231266"/>
    <w:rsid w:val="00231BB1"/>
    <w:rsid w:val="00236E38"/>
    <w:rsid w:val="002375F3"/>
    <w:rsid w:val="00237CFD"/>
    <w:rsid w:val="00241B15"/>
    <w:rsid w:val="00241D38"/>
    <w:rsid w:val="00244A14"/>
    <w:rsid w:val="00246EC6"/>
    <w:rsid w:val="00250F2A"/>
    <w:rsid w:val="00255F9B"/>
    <w:rsid w:val="00256A00"/>
    <w:rsid w:val="00257AF6"/>
    <w:rsid w:val="002608F9"/>
    <w:rsid w:val="00262265"/>
    <w:rsid w:val="00262A60"/>
    <w:rsid w:val="00263FDB"/>
    <w:rsid w:val="00264513"/>
    <w:rsid w:val="00272CBA"/>
    <w:rsid w:val="00272E02"/>
    <w:rsid w:val="00273263"/>
    <w:rsid w:val="00275338"/>
    <w:rsid w:val="002808D0"/>
    <w:rsid w:val="00280DFC"/>
    <w:rsid w:val="00291960"/>
    <w:rsid w:val="00293086"/>
    <w:rsid w:val="00294744"/>
    <w:rsid w:val="00295018"/>
    <w:rsid w:val="00295145"/>
    <w:rsid w:val="002954F1"/>
    <w:rsid w:val="002A0C00"/>
    <w:rsid w:val="002A2F30"/>
    <w:rsid w:val="002A357E"/>
    <w:rsid w:val="002A530E"/>
    <w:rsid w:val="002A5969"/>
    <w:rsid w:val="002A7BB2"/>
    <w:rsid w:val="002B7282"/>
    <w:rsid w:val="002C0D22"/>
    <w:rsid w:val="002C2DA2"/>
    <w:rsid w:val="002C4142"/>
    <w:rsid w:val="002C53EA"/>
    <w:rsid w:val="002C69E5"/>
    <w:rsid w:val="002D059A"/>
    <w:rsid w:val="002D06B6"/>
    <w:rsid w:val="002D0FE8"/>
    <w:rsid w:val="002D5452"/>
    <w:rsid w:val="002D5A02"/>
    <w:rsid w:val="002E00C2"/>
    <w:rsid w:val="002E0E3E"/>
    <w:rsid w:val="002E4755"/>
    <w:rsid w:val="002E663E"/>
    <w:rsid w:val="002F017D"/>
    <w:rsid w:val="002F1365"/>
    <w:rsid w:val="002F2003"/>
    <w:rsid w:val="002F3795"/>
    <w:rsid w:val="002F51D1"/>
    <w:rsid w:val="002F5F3C"/>
    <w:rsid w:val="0030026C"/>
    <w:rsid w:val="0030177E"/>
    <w:rsid w:val="00301C84"/>
    <w:rsid w:val="003030EC"/>
    <w:rsid w:val="0030479F"/>
    <w:rsid w:val="00305311"/>
    <w:rsid w:val="00305E98"/>
    <w:rsid w:val="003060FC"/>
    <w:rsid w:val="00310DBB"/>
    <w:rsid w:val="0031444B"/>
    <w:rsid w:val="00315BC3"/>
    <w:rsid w:val="00316288"/>
    <w:rsid w:val="003168DF"/>
    <w:rsid w:val="00317580"/>
    <w:rsid w:val="00317FA4"/>
    <w:rsid w:val="00320FDA"/>
    <w:rsid w:val="00322BFE"/>
    <w:rsid w:val="003266BB"/>
    <w:rsid w:val="003270AA"/>
    <w:rsid w:val="00327675"/>
    <w:rsid w:val="00330A69"/>
    <w:rsid w:val="003337B8"/>
    <w:rsid w:val="00333813"/>
    <w:rsid w:val="00334259"/>
    <w:rsid w:val="0033649A"/>
    <w:rsid w:val="00336819"/>
    <w:rsid w:val="003375E0"/>
    <w:rsid w:val="003405CA"/>
    <w:rsid w:val="00340F2D"/>
    <w:rsid w:val="00342279"/>
    <w:rsid w:val="0034418B"/>
    <w:rsid w:val="003546F7"/>
    <w:rsid w:val="003551D8"/>
    <w:rsid w:val="00363766"/>
    <w:rsid w:val="00364366"/>
    <w:rsid w:val="003662FE"/>
    <w:rsid w:val="003713CF"/>
    <w:rsid w:val="00374EC6"/>
    <w:rsid w:val="00376D1E"/>
    <w:rsid w:val="003806A3"/>
    <w:rsid w:val="00381EAC"/>
    <w:rsid w:val="00382F13"/>
    <w:rsid w:val="00383662"/>
    <w:rsid w:val="00385535"/>
    <w:rsid w:val="003866BD"/>
    <w:rsid w:val="00386718"/>
    <w:rsid w:val="0039163A"/>
    <w:rsid w:val="00391974"/>
    <w:rsid w:val="003932A9"/>
    <w:rsid w:val="00394023"/>
    <w:rsid w:val="003940FC"/>
    <w:rsid w:val="003A3EF2"/>
    <w:rsid w:val="003A5E8A"/>
    <w:rsid w:val="003A6AD3"/>
    <w:rsid w:val="003B0FAC"/>
    <w:rsid w:val="003B2AAA"/>
    <w:rsid w:val="003B37E0"/>
    <w:rsid w:val="003B61E5"/>
    <w:rsid w:val="003C0F97"/>
    <w:rsid w:val="003C2AAD"/>
    <w:rsid w:val="003C444A"/>
    <w:rsid w:val="003C62CA"/>
    <w:rsid w:val="003C665F"/>
    <w:rsid w:val="003C67F5"/>
    <w:rsid w:val="003D5344"/>
    <w:rsid w:val="003D5700"/>
    <w:rsid w:val="003E041A"/>
    <w:rsid w:val="003E06DA"/>
    <w:rsid w:val="003E1994"/>
    <w:rsid w:val="003E2403"/>
    <w:rsid w:val="003E3EEE"/>
    <w:rsid w:val="003E5EE5"/>
    <w:rsid w:val="003E619B"/>
    <w:rsid w:val="003E738D"/>
    <w:rsid w:val="003E749A"/>
    <w:rsid w:val="003E7CEF"/>
    <w:rsid w:val="003F0729"/>
    <w:rsid w:val="003F17F3"/>
    <w:rsid w:val="003F1996"/>
    <w:rsid w:val="003F4CB5"/>
    <w:rsid w:val="003F4F42"/>
    <w:rsid w:val="00402D13"/>
    <w:rsid w:val="00403534"/>
    <w:rsid w:val="0040489E"/>
    <w:rsid w:val="00411850"/>
    <w:rsid w:val="00414C09"/>
    <w:rsid w:val="00414FCB"/>
    <w:rsid w:val="004174A1"/>
    <w:rsid w:val="004204C6"/>
    <w:rsid w:val="00422F0B"/>
    <w:rsid w:val="00424561"/>
    <w:rsid w:val="00425C52"/>
    <w:rsid w:val="00430D44"/>
    <w:rsid w:val="00431AC7"/>
    <w:rsid w:val="00432F60"/>
    <w:rsid w:val="004331A8"/>
    <w:rsid w:val="004361FA"/>
    <w:rsid w:val="0044025D"/>
    <w:rsid w:val="0044222B"/>
    <w:rsid w:val="00443DCF"/>
    <w:rsid w:val="00445C34"/>
    <w:rsid w:val="00450F53"/>
    <w:rsid w:val="00451CBB"/>
    <w:rsid w:val="00453D8B"/>
    <w:rsid w:val="00455F1D"/>
    <w:rsid w:val="004563B8"/>
    <w:rsid w:val="00457A03"/>
    <w:rsid w:val="00460C87"/>
    <w:rsid w:val="00461149"/>
    <w:rsid w:val="00462553"/>
    <w:rsid w:val="00463A90"/>
    <w:rsid w:val="00466168"/>
    <w:rsid w:val="0047007E"/>
    <w:rsid w:val="00472E06"/>
    <w:rsid w:val="00474ED6"/>
    <w:rsid w:val="004763E0"/>
    <w:rsid w:val="00480E8C"/>
    <w:rsid w:val="00482002"/>
    <w:rsid w:val="004835AC"/>
    <w:rsid w:val="004844B9"/>
    <w:rsid w:val="004928BA"/>
    <w:rsid w:val="00497F90"/>
    <w:rsid w:val="004A68A6"/>
    <w:rsid w:val="004B0EBF"/>
    <w:rsid w:val="004B1B5D"/>
    <w:rsid w:val="004B1FFA"/>
    <w:rsid w:val="004B359E"/>
    <w:rsid w:val="004B373A"/>
    <w:rsid w:val="004B3FA6"/>
    <w:rsid w:val="004B4CA8"/>
    <w:rsid w:val="004B4CC4"/>
    <w:rsid w:val="004C078D"/>
    <w:rsid w:val="004C3431"/>
    <w:rsid w:val="004C46DF"/>
    <w:rsid w:val="004C72F6"/>
    <w:rsid w:val="004D1D96"/>
    <w:rsid w:val="004D272B"/>
    <w:rsid w:val="004D5F29"/>
    <w:rsid w:val="004D7225"/>
    <w:rsid w:val="004D7C14"/>
    <w:rsid w:val="004E0D89"/>
    <w:rsid w:val="004E1076"/>
    <w:rsid w:val="004E5B2E"/>
    <w:rsid w:val="004E65A6"/>
    <w:rsid w:val="004E6939"/>
    <w:rsid w:val="004E6DF3"/>
    <w:rsid w:val="004E74CD"/>
    <w:rsid w:val="004E7909"/>
    <w:rsid w:val="004F0B88"/>
    <w:rsid w:val="004F0E0B"/>
    <w:rsid w:val="004F20AC"/>
    <w:rsid w:val="004F2652"/>
    <w:rsid w:val="004F30EE"/>
    <w:rsid w:val="004F3686"/>
    <w:rsid w:val="004F417B"/>
    <w:rsid w:val="004F5634"/>
    <w:rsid w:val="004F5D43"/>
    <w:rsid w:val="0050157A"/>
    <w:rsid w:val="005046F8"/>
    <w:rsid w:val="00505B11"/>
    <w:rsid w:val="005078B0"/>
    <w:rsid w:val="0051057A"/>
    <w:rsid w:val="0051131D"/>
    <w:rsid w:val="005127CF"/>
    <w:rsid w:val="00514499"/>
    <w:rsid w:val="0051544B"/>
    <w:rsid w:val="00517174"/>
    <w:rsid w:val="00517BAF"/>
    <w:rsid w:val="00521134"/>
    <w:rsid w:val="00523B8A"/>
    <w:rsid w:val="00523C7C"/>
    <w:rsid w:val="00524089"/>
    <w:rsid w:val="005248A6"/>
    <w:rsid w:val="0052681A"/>
    <w:rsid w:val="0052716F"/>
    <w:rsid w:val="005275BA"/>
    <w:rsid w:val="00530075"/>
    <w:rsid w:val="00532312"/>
    <w:rsid w:val="0053401A"/>
    <w:rsid w:val="0053494F"/>
    <w:rsid w:val="005372AD"/>
    <w:rsid w:val="00540615"/>
    <w:rsid w:val="00542D53"/>
    <w:rsid w:val="005446E2"/>
    <w:rsid w:val="00544B38"/>
    <w:rsid w:val="00547887"/>
    <w:rsid w:val="00551C31"/>
    <w:rsid w:val="005538D8"/>
    <w:rsid w:val="00554BFD"/>
    <w:rsid w:val="00555E2D"/>
    <w:rsid w:val="0055683F"/>
    <w:rsid w:val="00560800"/>
    <w:rsid w:val="00562CAB"/>
    <w:rsid w:val="00563519"/>
    <w:rsid w:val="00565B44"/>
    <w:rsid w:val="005666CA"/>
    <w:rsid w:val="00571378"/>
    <w:rsid w:val="00571D41"/>
    <w:rsid w:val="005851D8"/>
    <w:rsid w:val="00585372"/>
    <w:rsid w:val="0058584A"/>
    <w:rsid w:val="00587EC0"/>
    <w:rsid w:val="00587FEB"/>
    <w:rsid w:val="00590047"/>
    <w:rsid w:val="005901CC"/>
    <w:rsid w:val="00590EF5"/>
    <w:rsid w:val="00592972"/>
    <w:rsid w:val="005970C6"/>
    <w:rsid w:val="005A0CEB"/>
    <w:rsid w:val="005A2192"/>
    <w:rsid w:val="005A3AFA"/>
    <w:rsid w:val="005A545A"/>
    <w:rsid w:val="005A58A2"/>
    <w:rsid w:val="005A6260"/>
    <w:rsid w:val="005A6D3E"/>
    <w:rsid w:val="005B1FBC"/>
    <w:rsid w:val="005B21E9"/>
    <w:rsid w:val="005B47AA"/>
    <w:rsid w:val="005B5581"/>
    <w:rsid w:val="005B5C99"/>
    <w:rsid w:val="005B6C6A"/>
    <w:rsid w:val="005B71A1"/>
    <w:rsid w:val="005B7AF9"/>
    <w:rsid w:val="005B7CE5"/>
    <w:rsid w:val="005C0E46"/>
    <w:rsid w:val="005C15EC"/>
    <w:rsid w:val="005C651A"/>
    <w:rsid w:val="005D07C5"/>
    <w:rsid w:val="005D0CF7"/>
    <w:rsid w:val="005D20C3"/>
    <w:rsid w:val="005D2FE8"/>
    <w:rsid w:val="005D3A01"/>
    <w:rsid w:val="005D533D"/>
    <w:rsid w:val="005D57F6"/>
    <w:rsid w:val="005D59D8"/>
    <w:rsid w:val="005D5C08"/>
    <w:rsid w:val="005D6116"/>
    <w:rsid w:val="005D6A38"/>
    <w:rsid w:val="005D6AC2"/>
    <w:rsid w:val="005E55D5"/>
    <w:rsid w:val="005E55DD"/>
    <w:rsid w:val="005E6A2B"/>
    <w:rsid w:val="005E6ECA"/>
    <w:rsid w:val="005F0109"/>
    <w:rsid w:val="005F085E"/>
    <w:rsid w:val="005F2393"/>
    <w:rsid w:val="005F2B69"/>
    <w:rsid w:val="005F3C2F"/>
    <w:rsid w:val="005F3E9B"/>
    <w:rsid w:val="005F7449"/>
    <w:rsid w:val="00600E3A"/>
    <w:rsid w:val="006010CC"/>
    <w:rsid w:val="00601C2F"/>
    <w:rsid w:val="00605BD9"/>
    <w:rsid w:val="006064DD"/>
    <w:rsid w:val="00606B6E"/>
    <w:rsid w:val="006071D8"/>
    <w:rsid w:val="00610429"/>
    <w:rsid w:val="0061071D"/>
    <w:rsid w:val="00611B12"/>
    <w:rsid w:val="006121FA"/>
    <w:rsid w:val="00614164"/>
    <w:rsid w:val="006144D9"/>
    <w:rsid w:val="00614EA3"/>
    <w:rsid w:val="006150EC"/>
    <w:rsid w:val="006216F6"/>
    <w:rsid w:val="00622D96"/>
    <w:rsid w:val="006253A8"/>
    <w:rsid w:val="00627720"/>
    <w:rsid w:val="006278A4"/>
    <w:rsid w:val="00631106"/>
    <w:rsid w:val="00632702"/>
    <w:rsid w:val="006335CF"/>
    <w:rsid w:val="0063410C"/>
    <w:rsid w:val="006362F9"/>
    <w:rsid w:val="006364AE"/>
    <w:rsid w:val="006369B8"/>
    <w:rsid w:val="00637908"/>
    <w:rsid w:val="006425D6"/>
    <w:rsid w:val="00643111"/>
    <w:rsid w:val="00644D6B"/>
    <w:rsid w:val="006502DF"/>
    <w:rsid w:val="00650DD7"/>
    <w:rsid w:val="00651505"/>
    <w:rsid w:val="00651A53"/>
    <w:rsid w:val="00651AE5"/>
    <w:rsid w:val="0065238E"/>
    <w:rsid w:val="00654C5B"/>
    <w:rsid w:val="00656E86"/>
    <w:rsid w:val="00660C11"/>
    <w:rsid w:val="00660D5D"/>
    <w:rsid w:val="00663920"/>
    <w:rsid w:val="00664EFB"/>
    <w:rsid w:val="00666D8D"/>
    <w:rsid w:val="00670CCE"/>
    <w:rsid w:val="00672660"/>
    <w:rsid w:val="006730E8"/>
    <w:rsid w:val="006759EE"/>
    <w:rsid w:val="00676732"/>
    <w:rsid w:val="00677D54"/>
    <w:rsid w:val="00680A9E"/>
    <w:rsid w:val="006829A7"/>
    <w:rsid w:val="00682BC4"/>
    <w:rsid w:val="00684685"/>
    <w:rsid w:val="00684993"/>
    <w:rsid w:val="0068632D"/>
    <w:rsid w:val="00686DB6"/>
    <w:rsid w:val="00691E11"/>
    <w:rsid w:val="00694310"/>
    <w:rsid w:val="00694870"/>
    <w:rsid w:val="006948EE"/>
    <w:rsid w:val="006962F5"/>
    <w:rsid w:val="006A1634"/>
    <w:rsid w:val="006A4C7D"/>
    <w:rsid w:val="006A4FCA"/>
    <w:rsid w:val="006A5A63"/>
    <w:rsid w:val="006B16B9"/>
    <w:rsid w:val="006B2402"/>
    <w:rsid w:val="006B3779"/>
    <w:rsid w:val="006B4876"/>
    <w:rsid w:val="006B4D1B"/>
    <w:rsid w:val="006B5BFD"/>
    <w:rsid w:val="006B7AD3"/>
    <w:rsid w:val="006C0B2C"/>
    <w:rsid w:val="006C1E05"/>
    <w:rsid w:val="006C2FF9"/>
    <w:rsid w:val="006C3B0A"/>
    <w:rsid w:val="006C40E8"/>
    <w:rsid w:val="006C595B"/>
    <w:rsid w:val="006C680A"/>
    <w:rsid w:val="006D25B5"/>
    <w:rsid w:val="006D4A80"/>
    <w:rsid w:val="006D4C6B"/>
    <w:rsid w:val="006D5C5C"/>
    <w:rsid w:val="006D68A3"/>
    <w:rsid w:val="006D7970"/>
    <w:rsid w:val="006E0E83"/>
    <w:rsid w:val="006E1350"/>
    <w:rsid w:val="006E1650"/>
    <w:rsid w:val="006E2DF9"/>
    <w:rsid w:val="006E3C76"/>
    <w:rsid w:val="006E4A45"/>
    <w:rsid w:val="006E5E08"/>
    <w:rsid w:val="006E73D6"/>
    <w:rsid w:val="006F00DC"/>
    <w:rsid w:val="006F1A00"/>
    <w:rsid w:val="006F22F7"/>
    <w:rsid w:val="006F53E2"/>
    <w:rsid w:val="006F56A6"/>
    <w:rsid w:val="00700835"/>
    <w:rsid w:val="00700F1A"/>
    <w:rsid w:val="007027DF"/>
    <w:rsid w:val="00702FD5"/>
    <w:rsid w:val="00703640"/>
    <w:rsid w:val="007056CA"/>
    <w:rsid w:val="00706760"/>
    <w:rsid w:val="00707BDB"/>
    <w:rsid w:val="00712298"/>
    <w:rsid w:val="00712635"/>
    <w:rsid w:val="007134AF"/>
    <w:rsid w:val="0071472D"/>
    <w:rsid w:val="00722290"/>
    <w:rsid w:val="007233E1"/>
    <w:rsid w:val="00725D88"/>
    <w:rsid w:val="0072774D"/>
    <w:rsid w:val="007315B6"/>
    <w:rsid w:val="00731F46"/>
    <w:rsid w:val="00732200"/>
    <w:rsid w:val="0073277F"/>
    <w:rsid w:val="00745116"/>
    <w:rsid w:val="00746049"/>
    <w:rsid w:val="00747F41"/>
    <w:rsid w:val="007500D0"/>
    <w:rsid w:val="00751A06"/>
    <w:rsid w:val="0075324C"/>
    <w:rsid w:val="00754873"/>
    <w:rsid w:val="00754D35"/>
    <w:rsid w:val="00756371"/>
    <w:rsid w:val="0075716F"/>
    <w:rsid w:val="00757A87"/>
    <w:rsid w:val="007606CD"/>
    <w:rsid w:val="00761370"/>
    <w:rsid w:val="007625DE"/>
    <w:rsid w:val="00764F4B"/>
    <w:rsid w:val="00765CEF"/>
    <w:rsid w:val="0077392D"/>
    <w:rsid w:val="0077424C"/>
    <w:rsid w:val="00781D58"/>
    <w:rsid w:val="0078295B"/>
    <w:rsid w:val="007831B1"/>
    <w:rsid w:val="0078362E"/>
    <w:rsid w:val="00785438"/>
    <w:rsid w:val="00785877"/>
    <w:rsid w:val="00787209"/>
    <w:rsid w:val="007912E8"/>
    <w:rsid w:val="00793549"/>
    <w:rsid w:val="007937FA"/>
    <w:rsid w:val="00795781"/>
    <w:rsid w:val="00795796"/>
    <w:rsid w:val="00795E7C"/>
    <w:rsid w:val="00796E88"/>
    <w:rsid w:val="007970E1"/>
    <w:rsid w:val="00797E70"/>
    <w:rsid w:val="007A131C"/>
    <w:rsid w:val="007A285E"/>
    <w:rsid w:val="007A3333"/>
    <w:rsid w:val="007A35B6"/>
    <w:rsid w:val="007A3611"/>
    <w:rsid w:val="007A6944"/>
    <w:rsid w:val="007A7062"/>
    <w:rsid w:val="007A70D6"/>
    <w:rsid w:val="007B0815"/>
    <w:rsid w:val="007B0F06"/>
    <w:rsid w:val="007B0FD8"/>
    <w:rsid w:val="007B2F5E"/>
    <w:rsid w:val="007B3799"/>
    <w:rsid w:val="007B646D"/>
    <w:rsid w:val="007B6605"/>
    <w:rsid w:val="007C3A9D"/>
    <w:rsid w:val="007C3C53"/>
    <w:rsid w:val="007C658A"/>
    <w:rsid w:val="007C6957"/>
    <w:rsid w:val="007C7F33"/>
    <w:rsid w:val="007D5F98"/>
    <w:rsid w:val="007D76B4"/>
    <w:rsid w:val="007D7F5B"/>
    <w:rsid w:val="007E55BE"/>
    <w:rsid w:val="007E7188"/>
    <w:rsid w:val="007F09E7"/>
    <w:rsid w:val="007F2033"/>
    <w:rsid w:val="007F3497"/>
    <w:rsid w:val="007F47E2"/>
    <w:rsid w:val="007F5377"/>
    <w:rsid w:val="007F62B9"/>
    <w:rsid w:val="007F6300"/>
    <w:rsid w:val="007F6B3C"/>
    <w:rsid w:val="008001DC"/>
    <w:rsid w:val="008014B2"/>
    <w:rsid w:val="00801BE4"/>
    <w:rsid w:val="008059AF"/>
    <w:rsid w:val="00805E8A"/>
    <w:rsid w:val="00810FF8"/>
    <w:rsid w:val="008111B5"/>
    <w:rsid w:val="0081122C"/>
    <w:rsid w:val="00812D37"/>
    <w:rsid w:val="00813A61"/>
    <w:rsid w:val="00813C50"/>
    <w:rsid w:val="00816292"/>
    <w:rsid w:val="00816D7A"/>
    <w:rsid w:val="00817614"/>
    <w:rsid w:val="0082077D"/>
    <w:rsid w:val="008268FD"/>
    <w:rsid w:val="00827C01"/>
    <w:rsid w:val="00827D42"/>
    <w:rsid w:val="00830846"/>
    <w:rsid w:val="00831534"/>
    <w:rsid w:val="008338FC"/>
    <w:rsid w:val="00833AE0"/>
    <w:rsid w:val="008361A7"/>
    <w:rsid w:val="00836B30"/>
    <w:rsid w:val="008371E9"/>
    <w:rsid w:val="00837805"/>
    <w:rsid w:val="00846103"/>
    <w:rsid w:val="0084728D"/>
    <w:rsid w:val="00850982"/>
    <w:rsid w:val="008519ED"/>
    <w:rsid w:val="008525EE"/>
    <w:rsid w:val="0085278F"/>
    <w:rsid w:val="008538D9"/>
    <w:rsid w:val="00853D17"/>
    <w:rsid w:val="0085624C"/>
    <w:rsid w:val="00856AEA"/>
    <w:rsid w:val="008576F3"/>
    <w:rsid w:val="0086023C"/>
    <w:rsid w:val="008618D0"/>
    <w:rsid w:val="0086296E"/>
    <w:rsid w:val="00863966"/>
    <w:rsid w:val="00863B91"/>
    <w:rsid w:val="00863F02"/>
    <w:rsid w:val="00864881"/>
    <w:rsid w:val="00865301"/>
    <w:rsid w:val="00866A62"/>
    <w:rsid w:val="008672AF"/>
    <w:rsid w:val="00871CC9"/>
    <w:rsid w:val="00871D92"/>
    <w:rsid w:val="00872559"/>
    <w:rsid w:val="008769D3"/>
    <w:rsid w:val="00877810"/>
    <w:rsid w:val="008811D8"/>
    <w:rsid w:val="00885DC5"/>
    <w:rsid w:val="00887D43"/>
    <w:rsid w:val="008900E8"/>
    <w:rsid w:val="00890124"/>
    <w:rsid w:val="00890ACD"/>
    <w:rsid w:val="00891E86"/>
    <w:rsid w:val="00891F6E"/>
    <w:rsid w:val="00892AC1"/>
    <w:rsid w:val="00894DB7"/>
    <w:rsid w:val="00895DC2"/>
    <w:rsid w:val="008A12E6"/>
    <w:rsid w:val="008A13D4"/>
    <w:rsid w:val="008A1C89"/>
    <w:rsid w:val="008A3AB2"/>
    <w:rsid w:val="008A3AF9"/>
    <w:rsid w:val="008A5967"/>
    <w:rsid w:val="008A63BB"/>
    <w:rsid w:val="008B3F6E"/>
    <w:rsid w:val="008B4340"/>
    <w:rsid w:val="008B6E5F"/>
    <w:rsid w:val="008C1A3E"/>
    <w:rsid w:val="008C2664"/>
    <w:rsid w:val="008C3822"/>
    <w:rsid w:val="008C4174"/>
    <w:rsid w:val="008C61A6"/>
    <w:rsid w:val="008C7D34"/>
    <w:rsid w:val="008D07E3"/>
    <w:rsid w:val="008D0B75"/>
    <w:rsid w:val="008D26EE"/>
    <w:rsid w:val="008D50A9"/>
    <w:rsid w:val="008D6490"/>
    <w:rsid w:val="008D6C2B"/>
    <w:rsid w:val="008D70CC"/>
    <w:rsid w:val="008D7363"/>
    <w:rsid w:val="008E0C63"/>
    <w:rsid w:val="008E0D05"/>
    <w:rsid w:val="008E2575"/>
    <w:rsid w:val="008E28BC"/>
    <w:rsid w:val="008E49E3"/>
    <w:rsid w:val="008E6CE7"/>
    <w:rsid w:val="008F11F3"/>
    <w:rsid w:val="008F29ED"/>
    <w:rsid w:val="008F2EAB"/>
    <w:rsid w:val="008F3536"/>
    <w:rsid w:val="008F4104"/>
    <w:rsid w:val="008F478B"/>
    <w:rsid w:val="008F47CA"/>
    <w:rsid w:val="008F6A56"/>
    <w:rsid w:val="00900352"/>
    <w:rsid w:val="00901F15"/>
    <w:rsid w:val="00902A34"/>
    <w:rsid w:val="0090632D"/>
    <w:rsid w:val="00907714"/>
    <w:rsid w:val="009102ED"/>
    <w:rsid w:val="00913CFB"/>
    <w:rsid w:val="009143B9"/>
    <w:rsid w:val="0091534A"/>
    <w:rsid w:val="00920B00"/>
    <w:rsid w:val="009261C1"/>
    <w:rsid w:val="00927EFE"/>
    <w:rsid w:val="0093023E"/>
    <w:rsid w:val="00932630"/>
    <w:rsid w:val="00932C1C"/>
    <w:rsid w:val="0093352D"/>
    <w:rsid w:val="009343F2"/>
    <w:rsid w:val="00935ECF"/>
    <w:rsid w:val="009377E2"/>
    <w:rsid w:val="009418D3"/>
    <w:rsid w:val="00942D29"/>
    <w:rsid w:val="00943010"/>
    <w:rsid w:val="00943990"/>
    <w:rsid w:val="00944540"/>
    <w:rsid w:val="009473AC"/>
    <w:rsid w:val="00950E8D"/>
    <w:rsid w:val="00954F6C"/>
    <w:rsid w:val="00955E05"/>
    <w:rsid w:val="009564A2"/>
    <w:rsid w:val="00956EFA"/>
    <w:rsid w:val="009571C9"/>
    <w:rsid w:val="00957355"/>
    <w:rsid w:val="0096671D"/>
    <w:rsid w:val="00970ECA"/>
    <w:rsid w:val="00971C4D"/>
    <w:rsid w:val="0097267D"/>
    <w:rsid w:val="009727B1"/>
    <w:rsid w:val="00973FF3"/>
    <w:rsid w:val="009758B4"/>
    <w:rsid w:val="009758FE"/>
    <w:rsid w:val="0097616B"/>
    <w:rsid w:val="00977740"/>
    <w:rsid w:val="00981325"/>
    <w:rsid w:val="009816CE"/>
    <w:rsid w:val="00984681"/>
    <w:rsid w:val="00991054"/>
    <w:rsid w:val="00991FAF"/>
    <w:rsid w:val="00993BAB"/>
    <w:rsid w:val="00994E2E"/>
    <w:rsid w:val="009953CA"/>
    <w:rsid w:val="00997273"/>
    <w:rsid w:val="009A09A6"/>
    <w:rsid w:val="009A6D18"/>
    <w:rsid w:val="009B2F4C"/>
    <w:rsid w:val="009B30C7"/>
    <w:rsid w:val="009B5207"/>
    <w:rsid w:val="009B546E"/>
    <w:rsid w:val="009B5D42"/>
    <w:rsid w:val="009B78F3"/>
    <w:rsid w:val="009C063E"/>
    <w:rsid w:val="009C3BCC"/>
    <w:rsid w:val="009C550F"/>
    <w:rsid w:val="009C594D"/>
    <w:rsid w:val="009C5F93"/>
    <w:rsid w:val="009D131E"/>
    <w:rsid w:val="009D31BD"/>
    <w:rsid w:val="009D5FE4"/>
    <w:rsid w:val="009E2BE1"/>
    <w:rsid w:val="009E6B6B"/>
    <w:rsid w:val="009E6B85"/>
    <w:rsid w:val="009E74C4"/>
    <w:rsid w:val="009F0402"/>
    <w:rsid w:val="009F0EFB"/>
    <w:rsid w:val="009F2577"/>
    <w:rsid w:val="009F5218"/>
    <w:rsid w:val="009F7246"/>
    <w:rsid w:val="009F7C50"/>
    <w:rsid w:val="009F7CD1"/>
    <w:rsid w:val="00A00383"/>
    <w:rsid w:val="00A00B3C"/>
    <w:rsid w:val="00A01B35"/>
    <w:rsid w:val="00A03F86"/>
    <w:rsid w:val="00A04463"/>
    <w:rsid w:val="00A04754"/>
    <w:rsid w:val="00A04AA7"/>
    <w:rsid w:val="00A06C7C"/>
    <w:rsid w:val="00A07527"/>
    <w:rsid w:val="00A07BE1"/>
    <w:rsid w:val="00A10B7F"/>
    <w:rsid w:val="00A1126E"/>
    <w:rsid w:val="00A1207F"/>
    <w:rsid w:val="00A1319E"/>
    <w:rsid w:val="00A13712"/>
    <w:rsid w:val="00A13949"/>
    <w:rsid w:val="00A156F0"/>
    <w:rsid w:val="00A1745E"/>
    <w:rsid w:val="00A17922"/>
    <w:rsid w:val="00A204BC"/>
    <w:rsid w:val="00A22012"/>
    <w:rsid w:val="00A22656"/>
    <w:rsid w:val="00A22EB3"/>
    <w:rsid w:val="00A23394"/>
    <w:rsid w:val="00A2398A"/>
    <w:rsid w:val="00A2449D"/>
    <w:rsid w:val="00A25A74"/>
    <w:rsid w:val="00A30C89"/>
    <w:rsid w:val="00A3104F"/>
    <w:rsid w:val="00A31DD4"/>
    <w:rsid w:val="00A346B3"/>
    <w:rsid w:val="00A347B5"/>
    <w:rsid w:val="00A35034"/>
    <w:rsid w:val="00A35A8D"/>
    <w:rsid w:val="00A37678"/>
    <w:rsid w:val="00A376D0"/>
    <w:rsid w:val="00A42501"/>
    <w:rsid w:val="00A44A61"/>
    <w:rsid w:val="00A44B50"/>
    <w:rsid w:val="00A455B7"/>
    <w:rsid w:val="00A45971"/>
    <w:rsid w:val="00A45C74"/>
    <w:rsid w:val="00A46987"/>
    <w:rsid w:val="00A55B11"/>
    <w:rsid w:val="00A55B54"/>
    <w:rsid w:val="00A55D44"/>
    <w:rsid w:val="00A56429"/>
    <w:rsid w:val="00A56B23"/>
    <w:rsid w:val="00A606E4"/>
    <w:rsid w:val="00A61E0A"/>
    <w:rsid w:val="00A62FCB"/>
    <w:rsid w:val="00A64B65"/>
    <w:rsid w:val="00A67236"/>
    <w:rsid w:val="00A67D3C"/>
    <w:rsid w:val="00A712F9"/>
    <w:rsid w:val="00A72C75"/>
    <w:rsid w:val="00A7504B"/>
    <w:rsid w:val="00A75EB9"/>
    <w:rsid w:val="00A76A3C"/>
    <w:rsid w:val="00A803F6"/>
    <w:rsid w:val="00A80B88"/>
    <w:rsid w:val="00A8644C"/>
    <w:rsid w:val="00A874A3"/>
    <w:rsid w:val="00A90BF8"/>
    <w:rsid w:val="00A90D8B"/>
    <w:rsid w:val="00A91B36"/>
    <w:rsid w:val="00A92B9D"/>
    <w:rsid w:val="00A93719"/>
    <w:rsid w:val="00A955C8"/>
    <w:rsid w:val="00AA04EB"/>
    <w:rsid w:val="00AA0819"/>
    <w:rsid w:val="00AA69B2"/>
    <w:rsid w:val="00AA7C13"/>
    <w:rsid w:val="00AA7FCA"/>
    <w:rsid w:val="00AB0790"/>
    <w:rsid w:val="00AB3372"/>
    <w:rsid w:val="00AB3406"/>
    <w:rsid w:val="00AB4E1A"/>
    <w:rsid w:val="00AB71C5"/>
    <w:rsid w:val="00AB7396"/>
    <w:rsid w:val="00AB7A79"/>
    <w:rsid w:val="00AC194E"/>
    <w:rsid w:val="00AC1A66"/>
    <w:rsid w:val="00AC21DF"/>
    <w:rsid w:val="00AC4906"/>
    <w:rsid w:val="00AC4F58"/>
    <w:rsid w:val="00AC670F"/>
    <w:rsid w:val="00AD0EAF"/>
    <w:rsid w:val="00AD28F0"/>
    <w:rsid w:val="00AD5C91"/>
    <w:rsid w:val="00AD5EE1"/>
    <w:rsid w:val="00AD6787"/>
    <w:rsid w:val="00AD7CFB"/>
    <w:rsid w:val="00AE0542"/>
    <w:rsid w:val="00AE1C5F"/>
    <w:rsid w:val="00AE7662"/>
    <w:rsid w:val="00AE7E1D"/>
    <w:rsid w:val="00AF14AC"/>
    <w:rsid w:val="00AF326B"/>
    <w:rsid w:val="00AF644F"/>
    <w:rsid w:val="00B00043"/>
    <w:rsid w:val="00B00F47"/>
    <w:rsid w:val="00B01082"/>
    <w:rsid w:val="00B01299"/>
    <w:rsid w:val="00B014BE"/>
    <w:rsid w:val="00B024A9"/>
    <w:rsid w:val="00B03110"/>
    <w:rsid w:val="00B069E4"/>
    <w:rsid w:val="00B107DB"/>
    <w:rsid w:val="00B11469"/>
    <w:rsid w:val="00B1186B"/>
    <w:rsid w:val="00B165B9"/>
    <w:rsid w:val="00B17FE6"/>
    <w:rsid w:val="00B17FE8"/>
    <w:rsid w:val="00B2204B"/>
    <w:rsid w:val="00B23460"/>
    <w:rsid w:val="00B262E8"/>
    <w:rsid w:val="00B26A4E"/>
    <w:rsid w:val="00B2744B"/>
    <w:rsid w:val="00B27B4C"/>
    <w:rsid w:val="00B30150"/>
    <w:rsid w:val="00B31BB6"/>
    <w:rsid w:val="00B3214A"/>
    <w:rsid w:val="00B322DC"/>
    <w:rsid w:val="00B33783"/>
    <w:rsid w:val="00B3457C"/>
    <w:rsid w:val="00B34DC0"/>
    <w:rsid w:val="00B36E57"/>
    <w:rsid w:val="00B37FAC"/>
    <w:rsid w:val="00B42C86"/>
    <w:rsid w:val="00B455E8"/>
    <w:rsid w:val="00B4744C"/>
    <w:rsid w:val="00B52507"/>
    <w:rsid w:val="00B5379E"/>
    <w:rsid w:val="00B53BE3"/>
    <w:rsid w:val="00B54796"/>
    <w:rsid w:val="00B547BF"/>
    <w:rsid w:val="00B54896"/>
    <w:rsid w:val="00B54DE3"/>
    <w:rsid w:val="00B56DE6"/>
    <w:rsid w:val="00B570E8"/>
    <w:rsid w:val="00B60491"/>
    <w:rsid w:val="00B63323"/>
    <w:rsid w:val="00B6507E"/>
    <w:rsid w:val="00B65508"/>
    <w:rsid w:val="00B656D5"/>
    <w:rsid w:val="00B67622"/>
    <w:rsid w:val="00B676F6"/>
    <w:rsid w:val="00B704FE"/>
    <w:rsid w:val="00B71DD7"/>
    <w:rsid w:val="00B748BA"/>
    <w:rsid w:val="00B74B2D"/>
    <w:rsid w:val="00B75170"/>
    <w:rsid w:val="00B76A85"/>
    <w:rsid w:val="00B77A7B"/>
    <w:rsid w:val="00B85A54"/>
    <w:rsid w:val="00B85E4E"/>
    <w:rsid w:val="00B869C8"/>
    <w:rsid w:val="00B87130"/>
    <w:rsid w:val="00B876CB"/>
    <w:rsid w:val="00B87BAB"/>
    <w:rsid w:val="00B92BE7"/>
    <w:rsid w:val="00B963A1"/>
    <w:rsid w:val="00BA1D35"/>
    <w:rsid w:val="00BA5B07"/>
    <w:rsid w:val="00BA7961"/>
    <w:rsid w:val="00BB02C9"/>
    <w:rsid w:val="00BB169B"/>
    <w:rsid w:val="00BB27A0"/>
    <w:rsid w:val="00BB2FEB"/>
    <w:rsid w:val="00BB48C9"/>
    <w:rsid w:val="00BB6872"/>
    <w:rsid w:val="00BB6D1C"/>
    <w:rsid w:val="00BC0D2B"/>
    <w:rsid w:val="00BC561A"/>
    <w:rsid w:val="00BC600F"/>
    <w:rsid w:val="00BD2204"/>
    <w:rsid w:val="00BD2A7D"/>
    <w:rsid w:val="00BD3863"/>
    <w:rsid w:val="00BD55DA"/>
    <w:rsid w:val="00BD6DD3"/>
    <w:rsid w:val="00BE085B"/>
    <w:rsid w:val="00BE13C7"/>
    <w:rsid w:val="00BE48D5"/>
    <w:rsid w:val="00BE54DC"/>
    <w:rsid w:val="00BE5CA5"/>
    <w:rsid w:val="00BF03BC"/>
    <w:rsid w:val="00BF0B0A"/>
    <w:rsid w:val="00BF1129"/>
    <w:rsid w:val="00BF2A4C"/>
    <w:rsid w:val="00BF48C6"/>
    <w:rsid w:val="00BF71A5"/>
    <w:rsid w:val="00BF7532"/>
    <w:rsid w:val="00C00D40"/>
    <w:rsid w:val="00C026F2"/>
    <w:rsid w:val="00C03596"/>
    <w:rsid w:val="00C0478F"/>
    <w:rsid w:val="00C04BA0"/>
    <w:rsid w:val="00C05099"/>
    <w:rsid w:val="00C05E4D"/>
    <w:rsid w:val="00C073BE"/>
    <w:rsid w:val="00C10661"/>
    <w:rsid w:val="00C125B2"/>
    <w:rsid w:val="00C139C0"/>
    <w:rsid w:val="00C14141"/>
    <w:rsid w:val="00C15244"/>
    <w:rsid w:val="00C15FD6"/>
    <w:rsid w:val="00C16B19"/>
    <w:rsid w:val="00C175BD"/>
    <w:rsid w:val="00C17AB1"/>
    <w:rsid w:val="00C2021D"/>
    <w:rsid w:val="00C269EC"/>
    <w:rsid w:val="00C44D0A"/>
    <w:rsid w:val="00C453CB"/>
    <w:rsid w:val="00C45932"/>
    <w:rsid w:val="00C47640"/>
    <w:rsid w:val="00C51C13"/>
    <w:rsid w:val="00C53ADC"/>
    <w:rsid w:val="00C54180"/>
    <w:rsid w:val="00C56A39"/>
    <w:rsid w:val="00C56C27"/>
    <w:rsid w:val="00C60BE1"/>
    <w:rsid w:val="00C61981"/>
    <w:rsid w:val="00C651F8"/>
    <w:rsid w:val="00C674F5"/>
    <w:rsid w:val="00C708C7"/>
    <w:rsid w:val="00C71782"/>
    <w:rsid w:val="00C723B3"/>
    <w:rsid w:val="00C72F72"/>
    <w:rsid w:val="00C7311C"/>
    <w:rsid w:val="00C75364"/>
    <w:rsid w:val="00C75CA7"/>
    <w:rsid w:val="00C76394"/>
    <w:rsid w:val="00C81116"/>
    <w:rsid w:val="00C818BA"/>
    <w:rsid w:val="00C8507D"/>
    <w:rsid w:val="00C86BB0"/>
    <w:rsid w:val="00C91EF9"/>
    <w:rsid w:val="00C942ED"/>
    <w:rsid w:val="00C97882"/>
    <w:rsid w:val="00C97DBC"/>
    <w:rsid w:val="00CA096C"/>
    <w:rsid w:val="00CA0CE9"/>
    <w:rsid w:val="00CA0E94"/>
    <w:rsid w:val="00CA6958"/>
    <w:rsid w:val="00CB0A59"/>
    <w:rsid w:val="00CB4294"/>
    <w:rsid w:val="00CB7FC8"/>
    <w:rsid w:val="00CC1DF3"/>
    <w:rsid w:val="00CC2125"/>
    <w:rsid w:val="00CC5B49"/>
    <w:rsid w:val="00CC5DFB"/>
    <w:rsid w:val="00CC79BE"/>
    <w:rsid w:val="00CD02E4"/>
    <w:rsid w:val="00CD128C"/>
    <w:rsid w:val="00CD3F20"/>
    <w:rsid w:val="00CD5330"/>
    <w:rsid w:val="00CD6EE0"/>
    <w:rsid w:val="00CD7B87"/>
    <w:rsid w:val="00CE0B11"/>
    <w:rsid w:val="00CE1234"/>
    <w:rsid w:val="00CE24AF"/>
    <w:rsid w:val="00CE3E65"/>
    <w:rsid w:val="00CE4B8B"/>
    <w:rsid w:val="00CE4D71"/>
    <w:rsid w:val="00CE4FA5"/>
    <w:rsid w:val="00CE73AA"/>
    <w:rsid w:val="00CE7AE5"/>
    <w:rsid w:val="00CF0B85"/>
    <w:rsid w:val="00CF13AE"/>
    <w:rsid w:val="00CF1664"/>
    <w:rsid w:val="00CF1AB0"/>
    <w:rsid w:val="00CF2CD9"/>
    <w:rsid w:val="00CF45F6"/>
    <w:rsid w:val="00CF4C96"/>
    <w:rsid w:val="00CF6B1F"/>
    <w:rsid w:val="00CF764C"/>
    <w:rsid w:val="00D03151"/>
    <w:rsid w:val="00D0463D"/>
    <w:rsid w:val="00D04932"/>
    <w:rsid w:val="00D0521B"/>
    <w:rsid w:val="00D05D1A"/>
    <w:rsid w:val="00D12507"/>
    <w:rsid w:val="00D12A1F"/>
    <w:rsid w:val="00D16B82"/>
    <w:rsid w:val="00D17606"/>
    <w:rsid w:val="00D17C67"/>
    <w:rsid w:val="00D20D2B"/>
    <w:rsid w:val="00D20FCE"/>
    <w:rsid w:val="00D22056"/>
    <w:rsid w:val="00D2261C"/>
    <w:rsid w:val="00D22884"/>
    <w:rsid w:val="00D24F97"/>
    <w:rsid w:val="00D25266"/>
    <w:rsid w:val="00D25B43"/>
    <w:rsid w:val="00D25EF7"/>
    <w:rsid w:val="00D27076"/>
    <w:rsid w:val="00D31718"/>
    <w:rsid w:val="00D318ED"/>
    <w:rsid w:val="00D3437A"/>
    <w:rsid w:val="00D35C6D"/>
    <w:rsid w:val="00D362BE"/>
    <w:rsid w:val="00D40775"/>
    <w:rsid w:val="00D40C89"/>
    <w:rsid w:val="00D40EC1"/>
    <w:rsid w:val="00D4109F"/>
    <w:rsid w:val="00D44D60"/>
    <w:rsid w:val="00D45958"/>
    <w:rsid w:val="00D45BB9"/>
    <w:rsid w:val="00D45F1F"/>
    <w:rsid w:val="00D46682"/>
    <w:rsid w:val="00D466DF"/>
    <w:rsid w:val="00D46E33"/>
    <w:rsid w:val="00D4766B"/>
    <w:rsid w:val="00D5138C"/>
    <w:rsid w:val="00D52473"/>
    <w:rsid w:val="00D52872"/>
    <w:rsid w:val="00D54E15"/>
    <w:rsid w:val="00D5548A"/>
    <w:rsid w:val="00D5640B"/>
    <w:rsid w:val="00D57ED3"/>
    <w:rsid w:val="00D61A00"/>
    <w:rsid w:val="00D62022"/>
    <w:rsid w:val="00D62D45"/>
    <w:rsid w:val="00D6505C"/>
    <w:rsid w:val="00D66023"/>
    <w:rsid w:val="00D678C9"/>
    <w:rsid w:val="00D678FE"/>
    <w:rsid w:val="00D7072B"/>
    <w:rsid w:val="00D70F3B"/>
    <w:rsid w:val="00D77D7A"/>
    <w:rsid w:val="00D8015C"/>
    <w:rsid w:val="00D80400"/>
    <w:rsid w:val="00D81AE4"/>
    <w:rsid w:val="00D8546A"/>
    <w:rsid w:val="00D869BE"/>
    <w:rsid w:val="00D91293"/>
    <w:rsid w:val="00D93B40"/>
    <w:rsid w:val="00D9435B"/>
    <w:rsid w:val="00D95A4B"/>
    <w:rsid w:val="00D95BF7"/>
    <w:rsid w:val="00DA0F66"/>
    <w:rsid w:val="00DA4569"/>
    <w:rsid w:val="00DA62FB"/>
    <w:rsid w:val="00DB1077"/>
    <w:rsid w:val="00DB1DEE"/>
    <w:rsid w:val="00DB2C69"/>
    <w:rsid w:val="00DB2F70"/>
    <w:rsid w:val="00DB37AD"/>
    <w:rsid w:val="00DB572E"/>
    <w:rsid w:val="00DB6D50"/>
    <w:rsid w:val="00DB7629"/>
    <w:rsid w:val="00DC0C1A"/>
    <w:rsid w:val="00DC13AD"/>
    <w:rsid w:val="00DC1E11"/>
    <w:rsid w:val="00DC2D88"/>
    <w:rsid w:val="00DC66A3"/>
    <w:rsid w:val="00DC7F97"/>
    <w:rsid w:val="00DD255B"/>
    <w:rsid w:val="00DD306D"/>
    <w:rsid w:val="00DD3612"/>
    <w:rsid w:val="00DE06C1"/>
    <w:rsid w:val="00DE0B66"/>
    <w:rsid w:val="00DE119A"/>
    <w:rsid w:val="00DE49DB"/>
    <w:rsid w:val="00DE5FFA"/>
    <w:rsid w:val="00DE6352"/>
    <w:rsid w:val="00DE73DC"/>
    <w:rsid w:val="00DF0CAD"/>
    <w:rsid w:val="00DF2593"/>
    <w:rsid w:val="00DF5420"/>
    <w:rsid w:val="00E004A9"/>
    <w:rsid w:val="00E0209E"/>
    <w:rsid w:val="00E0299F"/>
    <w:rsid w:val="00E03721"/>
    <w:rsid w:val="00E03E11"/>
    <w:rsid w:val="00E04566"/>
    <w:rsid w:val="00E059FE"/>
    <w:rsid w:val="00E10053"/>
    <w:rsid w:val="00E10BB6"/>
    <w:rsid w:val="00E1101E"/>
    <w:rsid w:val="00E131BA"/>
    <w:rsid w:val="00E13E33"/>
    <w:rsid w:val="00E13F95"/>
    <w:rsid w:val="00E16D52"/>
    <w:rsid w:val="00E16D77"/>
    <w:rsid w:val="00E22096"/>
    <w:rsid w:val="00E253EA"/>
    <w:rsid w:val="00E2540E"/>
    <w:rsid w:val="00E27CAD"/>
    <w:rsid w:val="00E34B64"/>
    <w:rsid w:val="00E34F30"/>
    <w:rsid w:val="00E40D74"/>
    <w:rsid w:val="00E412FE"/>
    <w:rsid w:val="00E43912"/>
    <w:rsid w:val="00E43D68"/>
    <w:rsid w:val="00E44737"/>
    <w:rsid w:val="00E44943"/>
    <w:rsid w:val="00E46A12"/>
    <w:rsid w:val="00E5301E"/>
    <w:rsid w:val="00E53098"/>
    <w:rsid w:val="00E5450D"/>
    <w:rsid w:val="00E5586C"/>
    <w:rsid w:val="00E56F94"/>
    <w:rsid w:val="00E571F5"/>
    <w:rsid w:val="00E61276"/>
    <w:rsid w:val="00E61D9E"/>
    <w:rsid w:val="00E63E59"/>
    <w:rsid w:val="00E65F1B"/>
    <w:rsid w:val="00E66AD7"/>
    <w:rsid w:val="00E6755C"/>
    <w:rsid w:val="00E677EA"/>
    <w:rsid w:val="00E71278"/>
    <w:rsid w:val="00E71EE6"/>
    <w:rsid w:val="00E73AC6"/>
    <w:rsid w:val="00E7765D"/>
    <w:rsid w:val="00E819B2"/>
    <w:rsid w:val="00E81A46"/>
    <w:rsid w:val="00E825C5"/>
    <w:rsid w:val="00E83AD7"/>
    <w:rsid w:val="00E84DF0"/>
    <w:rsid w:val="00E8658E"/>
    <w:rsid w:val="00E87F91"/>
    <w:rsid w:val="00E912E4"/>
    <w:rsid w:val="00E91AFE"/>
    <w:rsid w:val="00E92678"/>
    <w:rsid w:val="00E9487C"/>
    <w:rsid w:val="00E96BD9"/>
    <w:rsid w:val="00E9756F"/>
    <w:rsid w:val="00E97859"/>
    <w:rsid w:val="00EA087D"/>
    <w:rsid w:val="00EA16E5"/>
    <w:rsid w:val="00EA22B5"/>
    <w:rsid w:val="00EA271C"/>
    <w:rsid w:val="00EA781A"/>
    <w:rsid w:val="00EB34B1"/>
    <w:rsid w:val="00EB4D93"/>
    <w:rsid w:val="00EC1DD5"/>
    <w:rsid w:val="00ED0E63"/>
    <w:rsid w:val="00ED2459"/>
    <w:rsid w:val="00ED5B52"/>
    <w:rsid w:val="00ED5BD3"/>
    <w:rsid w:val="00ED69D0"/>
    <w:rsid w:val="00EE0728"/>
    <w:rsid w:val="00EE4E1F"/>
    <w:rsid w:val="00EF479D"/>
    <w:rsid w:val="00EF5433"/>
    <w:rsid w:val="00EF55EF"/>
    <w:rsid w:val="00EF62EA"/>
    <w:rsid w:val="00EF6AFB"/>
    <w:rsid w:val="00EF7723"/>
    <w:rsid w:val="00F034A8"/>
    <w:rsid w:val="00F05982"/>
    <w:rsid w:val="00F06667"/>
    <w:rsid w:val="00F10312"/>
    <w:rsid w:val="00F10EA5"/>
    <w:rsid w:val="00F1115C"/>
    <w:rsid w:val="00F1440E"/>
    <w:rsid w:val="00F144A1"/>
    <w:rsid w:val="00F14EBB"/>
    <w:rsid w:val="00F1565D"/>
    <w:rsid w:val="00F20445"/>
    <w:rsid w:val="00F20727"/>
    <w:rsid w:val="00F20F32"/>
    <w:rsid w:val="00F22884"/>
    <w:rsid w:val="00F25FB4"/>
    <w:rsid w:val="00F2664B"/>
    <w:rsid w:val="00F26E58"/>
    <w:rsid w:val="00F320BA"/>
    <w:rsid w:val="00F33254"/>
    <w:rsid w:val="00F340E9"/>
    <w:rsid w:val="00F4125C"/>
    <w:rsid w:val="00F413A7"/>
    <w:rsid w:val="00F455A9"/>
    <w:rsid w:val="00F46223"/>
    <w:rsid w:val="00F47835"/>
    <w:rsid w:val="00F51015"/>
    <w:rsid w:val="00F52ABD"/>
    <w:rsid w:val="00F550F2"/>
    <w:rsid w:val="00F55DCC"/>
    <w:rsid w:val="00F610FD"/>
    <w:rsid w:val="00F6160A"/>
    <w:rsid w:val="00F61B89"/>
    <w:rsid w:val="00F63531"/>
    <w:rsid w:val="00F6371F"/>
    <w:rsid w:val="00F63858"/>
    <w:rsid w:val="00F6704B"/>
    <w:rsid w:val="00F72087"/>
    <w:rsid w:val="00F7590C"/>
    <w:rsid w:val="00F75A72"/>
    <w:rsid w:val="00F7767A"/>
    <w:rsid w:val="00F77F91"/>
    <w:rsid w:val="00F800D6"/>
    <w:rsid w:val="00F8143A"/>
    <w:rsid w:val="00F853B8"/>
    <w:rsid w:val="00F869AD"/>
    <w:rsid w:val="00F86E49"/>
    <w:rsid w:val="00F900DC"/>
    <w:rsid w:val="00F90310"/>
    <w:rsid w:val="00F9252D"/>
    <w:rsid w:val="00F95DF1"/>
    <w:rsid w:val="00F96A8B"/>
    <w:rsid w:val="00F97494"/>
    <w:rsid w:val="00F97648"/>
    <w:rsid w:val="00FA0F85"/>
    <w:rsid w:val="00FA222C"/>
    <w:rsid w:val="00FA25F5"/>
    <w:rsid w:val="00FA2894"/>
    <w:rsid w:val="00FA3A3D"/>
    <w:rsid w:val="00FA40A2"/>
    <w:rsid w:val="00FB20ED"/>
    <w:rsid w:val="00FB5C09"/>
    <w:rsid w:val="00FC4B10"/>
    <w:rsid w:val="00FC66BA"/>
    <w:rsid w:val="00FD15B7"/>
    <w:rsid w:val="00FD1CFA"/>
    <w:rsid w:val="00FD2256"/>
    <w:rsid w:val="00FD48F0"/>
    <w:rsid w:val="00FD5E8B"/>
    <w:rsid w:val="00FD6F9C"/>
    <w:rsid w:val="00FE1136"/>
    <w:rsid w:val="00FE27C7"/>
    <w:rsid w:val="00FE6C05"/>
    <w:rsid w:val="00FE7A30"/>
    <w:rsid w:val="00FE7A6F"/>
    <w:rsid w:val="00FF0102"/>
    <w:rsid w:val="00FF26CA"/>
    <w:rsid w:val="00FF2B8D"/>
    <w:rsid w:val="00FF4AA1"/>
    <w:rsid w:val="00FF4D13"/>
    <w:rsid w:val="00FF563B"/>
    <w:rsid w:val="00FF6372"/>
    <w:rsid w:val="00FF65B0"/>
    <w:rsid w:val="00FF736F"/>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75EAD"/>
  <w15:docId w15:val="{C449855A-A549-4F7D-85D9-40A5C6AE8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117"/>
    <w:pPr>
      <w:jc w:val="both"/>
    </w:pPr>
    <w:rPr>
      <w:rFonts w:asciiTheme="majorHAnsi" w:hAnsiTheme="majorHAnsi"/>
    </w:rPr>
  </w:style>
  <w:style w:type="paragraph" w:styleId="Heading1">
    <w:name w:val="heading 1"/>
    <w:basedOn w:val="Normal"/>
    <w:next w:val="Normal"/>
    <w:link w:val="Heading1Char"/>
    <w:uiPriority w:val="9"/>
    <w:qFormat/>
    <w:rsid w:val="00466168"/>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711E"/>
    <w:pPr>
      <w:keepNext/>
      <w:keepLines/>
      <w:spacing w:before="40" w:after="0"/>
      <w:outlineLvl w:val="1"/>
    </w:pPr>
    <w:rPr>
      <w:rFonts w:ascii="Arial Black" w:eastAsiaTheme="majorEastAsia" w:hAnsi="Arial Black" w:cstheme="majorBidi"/>
      <w:sz w:val="32"/>
      <w:szCs w:val="26"/>
    </w:rPr>
  </w:style>
  <w:style w:type="paragraph" w:styleId="Heading3">
    <w:name w:val="heading 3"/>
    <w:basedOn w:val="Normal"/>
    <w:next w:val="Normal"/>
    <w:link w:val="Heading3Char"/>
    <w:uiPriority w:val="9"/>
    <w:unhideWhenUsed/>
    <w:qFormat/>
    <w:rsid w:val="004E6DF3"/>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E6DF3"/>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44B38"/>
    <w:pPr>
      <w:keepNext/>
      <w:keepLines/>
      <w:spacing w:before="40" w:after="0"/>
      <w:outlineLvl w:val="4"/>
    </w:pPr>
    <w:rPr>
      <w:rFonts w:asciiTheme="minorHAnsi" w:eastAsia="Times New Roman" w:hAnsiTheme="minorHAnsi" w:cs="Times New Roman"/>
      <w:color w:val="0F4761"/>
    </w:rPr>
  </w:style>
  <w:style w:type="paragraph" w:styleId="Heading6">
    <w:name w:val="heading 6"/>
    <w:basedOn w:val="Normal"/>
    <w:next w:val="Normal"/>
    <w:link w:val="Heading6Char"/>
    <w:uiPriority w:val="9"/>
    <w:semiHidden/>
    <w:unhideWhenUsed/>
    <w:qFormat/>
    <w:rsid w:val="00544B38"/>
    <w:pPr>
      <w:keepNext/>
      <w:keepLines/>
      <w:spacing w:before="40" w:after="0"/>
      <w:outlineLvl w:val="5"/>
    </w:pPr>
    <w:rPr>
      <w:rFonts w:asciiTheme="minorHAnsi" w:eastAsia="Times New Roman" w:hAnsiTheme="minorHAnsi" w:cs="Times New Roman"/>
      <w:i/>
      <w:iCs/>
      <w:color w:val="595959"/>
    </w:rPr>
  </w:style>
  <w:style w:type="paragraph" w:styleId="Heading7">
    <w:name w:val="heading 7"/>
    <w:basedOn w:val="Normal"/>
    <w:next w:val="Normal"/>
    <w:link w:val="Heading7Char"/>
    <w:uiPriority w:val="9"/>
    <w:semiHidden/>
    <w:unhideWhenUsed/>
    <w:qFormat/>
    <w:rsid w:val="00544B38"/>
    <w:pPr>
      <w:keepNext/>
      <w:keepLines/>
      <w:spacing w:before="40" w:after="0"/>
      <w:outlineLvl w:val="6"/>
    </w:pPr>
    <w:rPr>
      <w:rFonts w:asciiTheme="minorHAnsi" w:eastAsia="Times New Roman" w:hAnsiTheme="minorHAnsi" w:cs="Times New Roman"/>
      <w:color w:val="595959"/>
    </w:rPr>
  </w:style>
  <w:style w:type="paragraph" w:styleId="Heading8">
    <w:name w:val="heading 8"/>
    <w:basedOn w:val="Normal"/>
    <w:next w:val="Normal"/>
    <w:link w:val="Heading8Char"/>
    <w:uiPriority w:val="9"/>
    <w:semiHidden/>
    <w:unhideWhenUsed/>
    <w:qFormat/>
    <w:rsid w:val="00544B38"/>
    <w:pPr>
      <w:keepNext/>
      <w:keepLines/>
      <w:spacing w:before="40" w:after="0"/>
      <w:outlineLvl w:val="7"/>
    </w:pPr>
    <w:rPr>
      <w:rFonts w:asciiTheme="minorHAnsi" w:eastAsia="Times New Roman" w:hAnsiTheme="minorHAnsi" w:cs="Times New Roman"/>
      <w:i/>
      <w:iCs/>
      <w:color w:val="272727"/>
    </w:rPr>
  </w:style>
  <w:style w:type="paragraph" w:styleId="Heading9">
    <w:name w:val="heading 9"/>
    <w:basedOn w:val="Normal"/>
    <w:next w:val="Normal"/>
    <w:link w:val="Heading9Char"/>
    <w:uiPriority w:val="9"/>
    <w:semiHidden/>
    <w:unhideWhenUsed/>
    <w:qFormat/>
    <w:rsid w:val="00544B38"/>
    <w:pPr>
      <w:keepNext/>
      <w:keepLines/>
      <w:spacing w:before="40" w:after="0"/>
      <w:outlineLvl w:val="8"/>
    </w:pPr>
    <w:rPr>
      <w:rFonts w:asciiTheme="minorHAnsi" w:eastAsia="Times New Roman" w:hAnsiTheme="minorHAns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781"/>
  </w:style>
  <w:style w:type="paragraph" w:styleId="Footer">
    <w:name w:val="footer"/>
    <w:basedOn w:val="Normal"/>
    <w:link w:val="FooterChar"/>
    <w:uiPriority w:val="99"/>
    <w:unhideWhenUsed/>
    <w:rsid w:val="00795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781"/>
  </w:style>
  <w:style w:type="character" w:styleId="Hyperlink">
    <w:name w:val="Hyperlink"/>
    <w:basedOn w:val="DefaultParagraphFont"/>
    <w:uiPriority w:val="99"/>
    <w:unhideWhenUsed/>
    <w:rsid w:val="00795781"/>
    <w:rPr>
      <w:color w:val="0563C1" w:themeColor="hyperlink"/>
      <w:u w:val="single"/>
    </w:rPr>
  </w:style>
  <w:style w:type="paragraph" w:styleId="Title">
    <w:name w:val="Title"/>
    <w:basedOn w:val="Normal"/>
    <w:next w:val="Normal"/>
    <w:link w:val="TitleChar"/>
    <w:uiPriority w:val="10"/>
    <w:qFormat/>
    <w:rsid w:val="00133117"/>
    <w:pPr>
      <w:spacing w:after="0" w:line="240" w:lineRule="auto"/>
      <w:contextualSpacing/>
    </w:pPr>
    <w:rPr>
      <w:rFonts w:ascii="Arial Black" w:eastAsiaTheme="majorEastAsia" w:hAnsi="Arial Black" w:cstheme="majorBidi"/>
      <w:b/>
      <w:spacing w:val="-10"/>
      <w:kern w:val="28"/>
      <w:sz w:val="40"/>
      <w:szCs w:val="56"/>
    </w:rPr>
  </w:style>
  <w:style w:type="character" w:customStyle="1" w:styleId="TitleChar">
    <w:name w:val="Title Char"/>
    <w:basedOn w:val="DefaultParagraphFont"/>
    <w:link w:val="Title"/>
    <w:uiPriority w:val="10"/>
    <w:rsid w:val="00133117"/>
    <w:rPr>
      <w:rFonts w:ascii="Arial Black" w:eastAsiaTheme="majorEastAsia" w:hAnsi="Arial Black" w:cstheme="majorBidi"/>
      <w:b/>
      <w:spacing w:val="-10"/>
      <w:kern w:val="28"/>
      <w:sz w:val="40"/>
      <w:szCs w:val="56"/>
    </w:rPr>
  </w:style>
  <w:style w:type="paragraph" w:styleId="NormalWeb">
    <w:name w:val="Normal (Web)"/>
    <w:basedOn w:val="Normal"/>
    <w:uiPriority w:val="99"/>
    <w:semiHidden/>
    <w:unhideWhenUsed/>
    <w:rsid w:val="00133117"/>
    <w:pPr>
      <w:spacing w:before="100" w:beforeAutospacing="1" w:after="100" w:afterAutospacing="1" w:line="240" w:lineRule="auto"/>
    </w:pPr>
    <w:rPr>
      <w:rFonts w:ascii="Times New Roman" w:eastAsia="Times New Roman" w:hAnsi="Times New Roman" w:cs="Times New Roman"/>
      <w:sz w:val="24"/>
      <w:szCs w:val="24"/>
      <w:lang w:eastAsia="mk-MK"/>
    </w:rPr>
  </w:style>
  <w:style w:type="character" w:customStyle="1" w:styleId="Heading2Char">
    <w:name w:val="Heading 2 Char"/>
    <w:basedOn w:val="DefaultParagraphFont"/>
    <w:link w:val="Heading2"/>
    <w:uiPriority w:val="9"/>
    <w:rsid w:val="0004711E"/>
    <w:rPr>
      <w:rFonts w:ascii="Arial Black" w:eastAsiaTheme="majorEastAsia" w:hAnsi="Arial Black" w:cstheme="majorBidi"/>
      <w:sz w:val="32"/>
      <w:szCs w:val="26"/>
    </w:rPr>
  </w:style>
  <w:style w:type="character" w:customStyle="1" w:styleId="Heading1Char">
    <w:name w:val="Heading 1 Char"/>
    <w:basedOn w:val="DefaultParagraphFont"/>
    <w:link w:val="Heading1"/>
    <w:uiPriority w:val="9"/>
    <w:rsid w:val="0046616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FD48F0"/>
    <w:pPr>
      <w:spacing w:after="200" w:line="276" w:lineRule="auto"/>
      <w:ind w:left="720"/>
      <w:contextualSpacing/>
      <w:jc w:val="left"/>
    </w:pPr>
    <w:rPr>
      <w:rFonts w:asciiTheme="minorHAnsi" w:hAnsiTheme="minorHAnsi"/>
    </w:rPr>
  </w:style>
  <w:style w:type="paragraph" w:customStyle="1" w:styleId="Default">
    <w:name w:val="Default"/>
    <w:rsid w:val="00DF5420"/>
    <w:pPr>
      <w:autoSpaceDE w:val="0"/>
      <w:autoSpaceDN w:val="0"/>
      <w:adjustRightInd w:val="0"/>
      <w:spacing w:after="0" w:line="240" w:lineRule="auto"/>
    </w:pPr>
    <w:rPr>
      <w:rFonts w:ascii="Arial" w:hAnsi="Arial" w:cs="Arial"/>
      <w:color w:val="000000"/>
      <w:sz w:val="24"/>
      <w:szCs w:val="24"/>
      <w:lang w:val="en-US"/>
    </w:rPr>
  </w:style>
  <w:style w:type="paragraph" w:customStyle="1" w:styleId="Style5">
    <w:name w:val="Style5"/>
    <w:basedOn w:val="Normal"/>
    <w:uiPriority w:val="99"/>
    <w:rsid w:val="003B0FAC"/>
    <w:pPr>
      <w:widowControl w:val="0"/>
      <w:autoSpaceDE w:val="0"/>
      <w:autoSpaceDN w:val="0"/>
      <w:adjustRightInd w:val="0"/>
      <w:spacing w:after="0" w:line="494" w:lineRule="exact"/>
    </w:pPr>
    <w:rPr>
      <w:rFonts w:ascii="Arial Unicode MS" w:eastAsia="Arial Unicode MS" w:hAnsi="Calibri" w:cs="Arial Unicode MS"/>
      <w:sz w:val="24"/>
      <w:szCs w:val="24"/>
      <w:lang w:eastAsia="mk-MK"/>
    </w:rPr>
  </w:style>
  <w:style w:type="character" w:customStyle="1" w:styleId="FontStyle44">
    <w:name w:val="Font Style44"/>
    <w:basedOn w:val="DefaultParagraphFont"/>
    <w:uiPriority w:val="99"/>
    <w:rsid w:val="003B0FAC"/>
    <w:rPr>
      <w:rFonts w:ascii="Times New Roman" w:hAnsi="Times New Roman" w:cs="Times New Roman"/>
      <w:b/>
      <w:bCs/>
      <w:sz w:val="26"/>
      <w:szCs w:val="26"/>
    </w:rPr>
  </w:style>
  <w:style w:type="character" w:customStyle="1" w:styleId="FontStyle48">
    <w:name w:val="Font Style48"/>
    <w:basedOn w:val="DefaultParagraphFont"/>
    <w:uiPriority w:val="99"/>
    <w:rsid w:val="003B0FAC"/>
    <w:rPr>
      <w:rFonts w:ascii="Times New Roman" w:hAnsi="Times New Roman" w:cs="Times New Roman"/>
      <w:sz w:val="26"/>
      <w:szCs w:val="26"/>
    </w:rPr>
  </w:style>
  <w:style w:type="paragraph" w:customStyle="1" w:styleId="Style6">
    <w:name w:val="Style6"/>
    <w:basedOn w:val="Normal"/>
    <w:uiPriority w:val="99"/>
    <w:rsid w:val="003B0FAC"/>
    <w:pPr>
      <w:widowControl w:val="0"/>
      <w:autoSpaceDE w:val="0"/>
      <w:autoSpaceDN w:val="0"/>
      <w:adjustRightInd w:val="0"/>
      <w:spacing w:after="0" w:line="476" w:lineRule="exact"/>
      <w:ind w:firstLine="701"/>
    </w:pPr>
    <w:rPr>
      <w:rFonts w:ascii="Arial Unicode MS" w:eastAsia="Arial Unicode MS" w:hAnsi="Calibri" w:cs="Arial Unicode MS"/>
      <w:sz w:val="24"/>
      <w:szCs w:val="24"/>
      <w:lang w:eastAsia="mk-MK"/>
    </w:rPr>
  </w:style>
  <w:style w:type="paragraph" w:customStyle="1" w:styleId="Style9">
    <w:name w:val="Style9"/>
    <w:basedOn w:val="Normal"/>
    <w:uiPriority w:val="99"/>
    <w:rsid w:val="003B0FAC"/>
    <w:pPr>
      <w:widowControl w:val="0"/>
      <w:autoSpaceDE w:val="0"/>
      <w:autoSpaceDN w:val="0"/>
      <w:adjustRightInd w:val="0"/>
      <w:spacing w:after="0" w:line="240" w:lineRule="auto"/>
      <w:jc w:val="left"/>
    </w:pPr>
    <w:rPr>
      <w:rFonts w:ascii="Arial Unicode MS" w:eastAsia="Arial Unicode MS" w:hAnsi="Calibri" w:cs="Arial Unicode MS"/>
      <w:sz w:val="24"/>
      <w:szCs w:val="24"/>
      <w:lang w:eastAsia="mk-MK"/>
    </w:rPr>
  </w:style>
  <w:style w:type="character" w:customStyle="1" w:styleId="Heading4Char">
    <w:name w:val="Heading 4 Char"/>
    <w:basedOn w:val="DefaultParagraphFont"/>
    <w:link w:val="Heading4"/>
    <w:uiPriority w:val="9"/>
    <w:rsid w:val="004E6DF3"/>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4E6DF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8D6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490"/>
    <w:rPr>
      <w:rFonts w:ascii="Segoe UI" w:hAnsi="Segoe UI" w:cs="Segoe UI"/>
      <w:sz w:val="18"/>
      <w:szCs w:val="18"/>
    </w:rPr>
  </w:style>
  <w:style w:type="table" w:styleId="TableGrid">
    <w:name w:val="Table Grid"/>
    <w:basedOn w:val="TableNormal"/>
    <w:uiPriority w:val="39"/>
    <w:rsid w:val="00326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F65B0"/>
    <w:pPr>
      <w:spacing w:after="120" w:line="240" w:lineRule="auto"/>
      <w:jc w:val="left"/>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FF65B0"/>
    <w:rPr>
      <w:rFonts w:ascii="Times New Roman" w:eastAsia="Times New Roman" w:hAnsi="Times New Roman" w:cs="Times New Roman"/>
      <w:sz w:val="24"/>
      <w:szCs w:val="24"/>
      <w:lang w:val="en-GB"/>
    </w:rPr>
  </w:style>
  <w:style w:type="paragraph" w:customStyle="1" w:styleId="a0">
    <w:name w:val="поднаслов"/>
    <w:basedOn w:val="ListParagraph"/>
    <w:link w:val="Char"/>
    <w:qFormat/>
    <w:rsid w:val="00A1319E"/>
    <w:pPr>
      <w:numPr>
        <w:ilvl w:val="1"/>
        <w:numId w:val="1"/>
      </w:numPr>
      <w:spacing w:line="240" w:lineRule="auto"/>
    </w:pPr>
    <w:rPr>
      <w:rFonts w:ascii="Cambria" w:hAnsi="Cambria"/>
      <w:b/>
      <w:color w:val="1F4E79" w:themeColor="accent1" w:themeShade="80"/>
    </w:rPr>
  </w:style>
  <w:style w:type="paragraph" w:customStyle="1" w:styleId="a">
    <w:name w:val="наслов"/>
    <w:basedOn w:val="Heading1"/>
    <w:link w:val="Char0"/>
    <w:qFormat/>
    <w:rsid w:val="00A1319E"/>
    <w:pPr>
      <w:numPr>
        <w:numId w:val="1"/>
      </w:numPr>
      <w:spacing w:line="360" w:lineRule="auto"/>
    </w:pPr>
    <w:rPr>
      <w:rFonts w:ascii="Cambria" w:hAnsi="Cambria"/>
      <w:b/>
      <w:color w:val="1F4E79" w:themeColor="accent1" w:themeShade="80"/>
      <w:sz w:val="24"/>
      <w:szCs w:val="24"/>
    </w:rPr>
  </w:style>
  <w:style w:type="character" w:customStyle="1" w:styleId="ListParagraphChar">
    <w:name w:val="List Paragraph Char"/>
    <w:basedOn w:val="DefaultParagraphFont"/>
    <w:link w:val="ListParagraph"/>
    <w:uiPriority w:val="34"/>
    <w:rsid w:val="008811D8"/>
  </w:style>
  <w:style w:type="character" w:customStyle="1" w:styleId="Char">
    <w:name w:val="поднаслов Char"/>
    <w:basedOn w:val="ListParagraphChar"/>
    <w:link w:val="a0"/>
    <w:rsid w:val="00A1319E"/>
    <w:rPr>
      <w:rFonts w:ascii="Cambria" w:hAnsi="Cambria"/>
      <w:b/>
      <w:color w:val="1F4E79" w:themeColor="accent1" w:themeShade="80"/>
    </w:rPr>
  </w:style>
  <w:style w:type="table" w:styleId="ListTable5Dark-Accent5">
    <w:name w:val="List Table 5 Dark Accent 5"/>
    <w:basedOn w:val="TableNormal"/>
    <w:uiPriority w:val="50"/>
    <w:rsid w:val="00381EAC"/>
    <w:pPr>
      <w:spacing w:after="0" w:line="240" w:lineRule="auto"/>
    </w:pPr>
    <w:rPr>
      <w:rFonts w:ascii="Times New Roman" w:eastAsiaTheme="minorEastAsia"/>
      <w:color w:val="FFFFFF" w:themeColor="background1"/>
      <w:lang w:val="en-US"/>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Char0">
    <w:name w:val="наслов Char"/>
    <w:basedOn w:val="Heading1Char"/>
    <w:link w:val="a"/>
    <w:rsid w:val="00A1319E"/>
    <w:rPr>
      <w:rFonts w:ascii="Cambria" w:eastAsiaTheme="majorEastAsia" w:hAnsi="Cambria" w:cstheme="majorBidi"/>
      <w:b/>
      <w:color w:val="1F4E79" w:themeColor="accent1" w:themeShade="80"/>
      <w:sz w:val="24"/>
      <w:szCs w:val="24"/>
    </w:rPr>
  </w:style>
  <w:style w:type="table" w:styleId="GridTable5Dark-Accent4">
    <w:name w:val="Grid Table 5 Dark Accent 4"/>
    <w:basedOn w:val="TableNormal"/>
    <w:uiPriority w:val="50"/>
    <w:rsid w:val="00751A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6">
    <w:name w:val="Grid Table 5 Dark Accent 6"/>
    <w:basedOn w:val="TableNormal"/>
    <w:uiPriority w:val="50"/>
    <w:rsid w:val="00A95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1F29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OC1">
    <w:name w:val="toc 1"/>
    <w:basedOn w:val="Normal"/>
    <w:next w:val="Normal"/>
    <w:autoRedefine/>
    <w:uiPriority w:val="39"/>
    <w:unhideWhenUsed/>
    <w:rsid w:val="00D45BB9"/>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01181D"/>
    <w:pPr>
      <w:spacing w:after="0"/>
      <w:ind w:left="220"/>
      <w:jc w:val="left"/>
    </w:pPr>
    <w:rPr>
      <w:rFonts w:asciiTheme="minorHAnsi" w:hAnsiTheme="minorHAnsi" w:cstheme="minorHAnsi"/>
      <w:smallCaps/>
      <w:sz w:val="20"/>
      <w:szCs w:val="20"/>
    </w:rPr>
  </w:style>
  <w:style w:type="table" w:customStyle="1" w:styleId="GridTable5Dark-Accent41">
    <w:name w:val="Grid Table 5 Dark - Accent 41"/>
    <w:basedOn w:val="TableNormal"/>
    <w:uiPriority w:val="50"/>
    <w:rsid w:val="005F23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11">
    <w:name w:val="Grid Table 5 Dark - Accent 11"/>
    <w:basedOn w:val="TableNormal"/>
    <w:uiPriority w:val="50"/>
    <w:rsid w:val="004F3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1">
    <w:name w:val="Grid Table 6 Colorful Accent 1"/>
    <w:basedOn w:val="TableNormal"/>
    <w:uiPriority w:val="51"/>
    <w:rsid w:val="003713C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6A4FC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4">
    <w:name w:val="Grid Table 2 Accent 4"/>
    <w:basedOn w:val="TableNormal"/>
    <w:uiPriority w:val="47"/>
    <w:rsid w:val="00463A9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1">
    <w:name w:val="Grid Table 3 Accent 1"/>
    <w:basedOn w:val="TableNormal"/>
    <w:uiPriority w:val="48"/>
    <w:rsid w:val="00463A9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stTable6Colorful-Accent2">
    <w:name w:val="List Table 6 Colorful Accent 2"/>
    <w:basedOn w:val="TableNormal"/>
    <w:uiPriority w:val="51"/>
    <w:rsid w:val="00463A90"/>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4">
    <w:name w:val="List Table 6 Colorful Accent 4"/>
    <w:basedOn w:val="TableNormal"/>
    <w:uiPriority w:val="51"/>
    <w:rsid w:val="00F1115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4">
    <w:name w:val="List Table 3 Accent 4"/>
    <w:basedOn w:val="TableNormal"/>
    <w:uiPriority w:val="48"/>
    <w:rsid w:val="00B963A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2-Accent4">
    <w:name w:val="List Table 2 Accent 4"/>
    <w:basedOn w:val="TableNormal"/>
    <w:uiPriority w:val="47"/>
    <w:rsid w:val="001A15D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2">
    <w:name w:val="Grid Table 5 Dark - Accent 42"/>
    <w:basedOn w:val="TableNormal"/>
    <w:uiPriority w:val="50"/>
    <w:rsid w:val="00CA69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UnresolvedMention1">
    <w:name w:val="Unresolved Mention1"/>
    <w:basedOn w:val="DefaultParagraphFont"/>
    <w:uiPriority w:val="99"/>
    <w:semiHidden/>
    <w:unhideWhenUsed/>
    <w:rsid w:val="00712635"/>
    <w:rPr>
      <w:color w:val="605E5C"/>
      <w:shd w:val="clear" w:color="auto" w:fill="E1DFDD"/>
    </w:rPr>
  </w:style>
  <w:style w:type="table" w:styleId="ListTable2-Accent6">
    <w:name w:val="List Table 2 Accent 6"/>
    <w:basedOn w:val="TableNormal"/>
    <w:uiPriority w:val="47"/>
    <w:rsid w:val="001A409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ing51">
    <w:name w:val="Heading 51"/>
    <w:basedOn w:val="Normal"/>
    <w:next w:val="Normal"/>
    <w:uiPriority w:val="9"/>
    <w:semiHidden/>
    <w:unhideWhenUsed/>
    <w:qFormat/>
    <w:rsid w:val="00544B38"/>
    <w:pPr>
      <w:keepNext/>
      <w:keepLines/>
      <w:widowControl w:val="0"/>
      <w:autoSpaceDE w:val="0"/>
      <w:autoSpaceDN w:val="0"/>
      <w:spacing w:before="80" w:after="40" w:line="240" w:lineRule="auto"/>
      <w:jc w:val="left"/>
      <w:outlineLvl w:val="4"/>
    </w:pPr>
    <w:rPr>
      <w:rFonts w:ascii="Arial MT" w:eastAsia="Times New Roman" w:hAnsi="Arial MT" w:cs="Times New Roman"/>
      <w:color w:val="0F4761"/>
      <w:lang w:val="en-US"/>
    </w:rPr>
  </w:style>
  <w:style w:type="paragraph" w:customStyle="1" w:styleId="Heading61">
    <w:name w:val="Heading 61"/>
    <w:basedOn w:val="Normal"/>
    <w:next w:val="Normal"/>
    <w:uiPriority w:val="9"/>
    <w:semiHidden/>
    <w:unhideWhenUsed/>
    <w:qFormat/>
    <w:rsid w:val="00544B38"/>
    <w:pPr>
      <w:keepNext/>
      <w:keepLines/>
      <w:widowControl w:val="0"/>
      <w:autoSpaceDE w:val="0"/>
      <w:autoSpaceDN w:val="0"/>
      <w:spacing w:before="40" w:after="0" w:line="240" w:lineRule="auto"/>
      <w:jc w:val="left"/>
      <w:outlineLvl w:val="5"/>
    </w:pPr>
    <w:rPr>
      <w:rFonts w:ascii="Arial MT" w:eastAsia="Times New Roman" w:hAnsi="Arial MT" w:cs="Times New Roman"/>
      <w:i/>
      <w:iCs/>
      <w:color w:val="595959"/>
      <w:lang w:val="en-US"/>
    </w:rPr>
  </w:style>
  <w:style w:type="paragraph" w:customStyle="1" w:styleId="Heading71">
    <w:name w:val="Heading 71"/>
    <w:basedOn w:val="Normal"/>
    <w:next w:val="Normal"/>
    <w:uiPriority w:val="9"/>
    <w:semiHidden/>
    <w:unhideWhenUsed/>
    <w:qFormat/>
    <w:rsid w:val="00544B38"/>
    <w:pPr>
      <w:keepNext/>
      <w:keepLines/>
      <w:widowControl w:val="0"/>
      <w:autoSpaceDE w:val="0"/>
      <w:autoSpaceDN w:val="0"/>
      <w:spacing w:before="40" w:after="0" w:line="240" w:lineRule="auto"/>
      <w:jc w:val="left"/>
      <w:outlineLvl w:val="6"/>
    </w:pPr>
    <w:rPr>
      <w:rFonts w:ascii="Arial MT" w:eastAsia="Times New Roman" w:hAnsi="Arial MT" w:cs="Times New Roman"/>
      <w:color w:val="595959"/>
      <w:lang w:val="en-US"/>
    </w:rPr>
  </w:style>
  <w:style w:type="paragraph" w:customStyle="1" w:styleId="Heading81">
    <w:name w:val="Heading 81"/>
    <w:basedOn w:val="Normal"/>
    <w:next w:val="Normal"/>
    <w:uiPriority w:val="9"/>
    <w:semiHidden/>
    <w:unhideWhenUsed/>
    <w:qFormat/>
    <w:rsid w:val="00544B38"/>
    <w:pPr>
      <w:keepNext/>
      <w:keepLines/>
      <w:widowControl w:val="0"/>
      <w:autoSpaceDE w:val="0"/>
      <w:autoSpaceDN w:val="0"/>
      <w:spacing w:after="0" w:line="240" w:lineRule="auto"/>
      <w:jc w:val="left"/>
      <w:outlineLvl w:val="7"/>
    </w:pPr>
    <w:rPr>
      <w:rFonts w:ascii="Arial MT" w:eastAsia="Times New Roman" w:hAnsi="Arial MT" w:cs="Times New Roman"/>
      <w:i/>
      <w:iCs/>
      <w:color w:val="272727"/>
      <w:lang w:val="en-US"/>
    </w:rPr>
  </w:style>
  <w:style w:type="paragraph" w:customStyle="1" w:styleId="Heading91">
    <w:name w:val="Heading 91"/>
    <w:basedOn w:val="Normal"/>
    <w:next w:val="Normal"/>
    <w:uiPriority w:val="9"/>
    <w:semiHidden/>
    <w:unhideWhenUsed/>
    <w:qFormat/>
    <w:rsid w:val="00544B38"/>
    <w:pPr>
      <w:keepNext/>
      <w:keepLines/>
      <w:widowControl w:val="0"/>
      <w:autoSpaceDE w:val="0"/>
      <w:autoSpaceDN w:val="0"/>
      <w:spacing w:after="0" w:line="240" w:lineRule="auto"/>
      <w:jc w:val="left"/>
      <w:outlineLvl w:val="8"/>
    </w:pPr>
    <w:rPr>
      <w:rFonts w:ascii="Arial MT" w:eastAsia="Times New Roman" w:hAnsi="Arial MT" w:cs="Times New Roman"/>
      <w:color w:val="272727"/>
      <w:lang w:val="en-US"/>
    </w:rPr>
  </w:style>
  <w:style w:type="numbering" w:customStyle="1" w:styleId="NoList1">
    <w:name w:val="No List1"/>
    <w:next w:val="NoList"/>
    <w:uiPriority w:val="99"/>
    <w:semiHidden/>
    <w:unhideWhenUsed/>
    <w:rsid w:val="00544B38"/>
  </w:style>
  <w:style w:type="character" w:customStyle="1" w:styleId="Heading5Char">
    <w:name w:val="Heading 5 Char"/>
    <w:basedOn w:val="DefaultParagraphFont"/>
    <w:link w:val="Heading5"/>
    <w:uiPriority w:val="9"/>
    <w:semiHidden/>
    <w:rsid w:val="00544B38"/>
    <w:rPr>
      <w:rFonts w:eastAsia="Times New Roman" w:cs="Times New Roman"/>
      <w:color w:val="0F4761"/>
    </w:rPr>
  </w:style>
  <w:style w:type="character" w:customStyle="1" w:styleId="Heading6Char">
    <w:name w:val="Heading 6 Char"/>
    <w:basedOn w:val="DefaultParagraphFont"/>
    <w:link w:val="Heading6"/>
    <w:uiPriority w:val="9"/>
    <w:semiHidden/>
    <w:rsid w:val="00544B38"/>
    <w:rPr>
      <w:rFonts w:eastAsia="Times New Roman" w:cs="Times New Roman"/>
      <w:i/>
      <w:iCs/>
      <w:color w:val="595959"/>
    </w:rPr>
  </w:style>
  <w:style w:type="character" w:customStyle="1" w:styleId="Heading7Char">
    <w:name w:val="Heading 7 Char"/>
    <w:basedOn w:val="DefaultParagraphFont"/>
    <w:link w:val="Heading7"/>
    <w:uiPriority w:val="9"/>
    <w:semiHidden/>
    <w:rsid w:val="00544B38"/>
    <w:rPr>
      <w:rFonts w:eastAsia="Times New Roman" w:cs="Times New Roman"/>
      <w:color w:val="595959"/>
    </w:rPr>
  </w:style>
  <w:style w:type="character" w:customStyle="1" w:styleId="Heading8Char">
    <w:name w:val="Heading 8 Char"/>
    <w:basedOn w:val="DefaultParagraphFont"/>
    <w:link w:val="Heading8"/>
    <w:uiPriority w:val="9"/>
    <w:semiHidden/>
    <w:rsid w:val="00544B38"/>
    <w:rPr>
      <w:rFonts w:eastAsia="Times New Roman" w:cs="Times New Roman"/>
      <w:i/>
      <w:iCs/>
      <w:color w:val="272727"/>
    </w:rPr>
  </w:style>
  <w:style w:type="character" w:customStyle="1" w:styleId="Heading9Char">
    <w:name w:val="Heading 9 Char"/>
    <w:basedOn w:val="DefaultParagraphFont"/>
    <w:link w:val="Heading9"/>
    <w:uiPriority w:val="9"/>
    <w:semiHidden/>
    <w:rsid w:val="00544B38"/>
    <w:rPr>
      <w:rFonts w:eastAsia="Times New Roman" w:cs="Times New Roman"/>
      <w:color w:val="272727"/>
    </w:rPr>
  </w:style>
  <w:style w:type="paragraph" w:customStyle="1" w:styleId="Subtitle1">
    <w:name w:val="Subtitle1"/>
    <w:basedOn w:val="Normal"/>
    <w:next w:val="Normal"/>
    <w:uiPriority w:val="11"/>
    <w:qFormat/>
    <w:rsid w:val="00544B38"/>
    <w:pPr>
      <w:widowControl w:val="0"/>
      <w:numPr>
        <w:ilvl w:val="1"/>
      </w:numPr>
      <w:autoSpaceDE w:val="0"/>
      <w:autoSpaceDN w:val="0"/>
      <w:spacing w:after="0" w:line="240" w:lineRule="auto"/>
      <w:jc w:val="left"/>
    </w:pPr>
    <w:rPr>
      <w:rFonts w:ascii="Arial MT" w:eastAsia="Times New Roman" w:hAnsi="Arial MT" w:cs="Times New Roman"/>
      <w:color w:val="595959"/>
      <w:spacing w:val="15"/>
      <w:sz w:val="28"/>
      <w:szCs w:val="28"/>
      <w:lang w:val="en-US"/>
    </w:rPr>
  </w:style>
  <w:style w:type="character" w:customStyle="1" w:styleId="SubtitleChar">
    <w:name w:val="Subtitle Char"/>
    <w:basedOn w:val="DefaultParagraphFont"/>
    <w:link w:val="Subtitle"/>
    <w:uiPriority w:val="11"/>
    <w:rsid w:val="00544B38"/>
    <w:rPr>
      <w:rFonts w:eastAsia="Times New Roman" w:cs="Times New Roman"/>
      <w:color w:val="595959"/>
      <w:spacing w:val="15"/>
      <w:sz w:val="28"/>
      <w:szCs w:val="28"/>
    </w:rPr>
  </w:style>
  <w:style w:type="paragraph" w:customStyle="1" w:styleId="Quote1">
    <w:name w:val="Quote1"/>
    <w:basedOn w:val="Normal"/>
    <w:next w:val="Normal"/>
    <w:uiPriority w:val="29"/>
    <w:qFormat/>
    <w:rsid w:val="00544B38"/>
    <w:pPr>
      <w:widowControl w:val="0"/>
      <w:autoSpaceDE w:val="0"/>
      <w:autoSpaceDN w:val="0"/>
      <w:spacing w:before="160" w:after="0" w:line="240" w:lineRule="auto"/>
      <w:jc w:val="center"/>
    </w:pPr>
    <w:rPr>
      <w:rFonts w:ascii="Arial MT" w:eastAsia="Arial MT" w:hAnsi="Arial MT" w:cs="Arial MT"/>
      <w:i/>
      <w:iCs/>
      <w:color w:val="404040"/>
      <w:lang w:val="en-US"/>
    </w:rPr>
  </w:style>
  <w:style w:type="character" w:customStyle="1" w:styleId="QuoteChar">
    <w:name w:val="Quote Char"/>
    <w:basedOn w:val="DefaultParagraphFont"/>
    <w:link w:val="Quote"/>
    <w:uiPriority w:val="29"/>
    <w:rsid w:val="00544B38"/>
    <w:rPr>
      <w:i/>
      <w:iCs/>
      <w:color w:val="404040"/>
    </w:rPr>
  </w:style>
  <w:style w:type="character" w:customStyle="1" w:styleId="IntenseEmphasis1">
    <w:name w:val="Intense Emphasis1"/>
    <w:basedOn w:val="DefaultParagraphFont"/>
    <w:uiPriority w:val="21"/>
    <w:qFormat/>
    <w:rsid w:val="00544B38"/>
    <w:rPr>
      <w:i/>
      <w:iCs/>
      <w:color w:val="0F4761"/>
    </w:rPr>
  </w:style>
  <w:style w:type="paragraph" w:customStyle="1" w:styleId="IntenseQuote1">
    <w:name w:val="Intense Quote1"/>
    <w:basedOn w:val="Normal"/>
    <w:next w:val="Normal"/>
    <w:uiPriority w:val="30"/>
    <w:qFormat/>
    <w:rsid w:val="00544B38"/>
    <w:pPr>
      <w:widowControl w:val="0"/>
      <w:pBdr>
        <w:top w:val="single" w:sz="4" w:space="10" w:color="0F4761"/>
        <w:bottom w:val="single" w:sz="4" w:space="10" w:color="0F4761"/>
      </w:pBdr>
      <w:autoSpaceDE w:val="0"/>
      <w:autoSpaceDN w:val="0"/>
      <w:spacing w:before="360" w:after="360" w:line="240" w:lineRule="auto"/>
      <w:ind w:left="864" w:right="864"/>
      <w:jc w:val="center"/>
    </w:pPr>
    <w:rPr>
      <w:rFonts w:ascii="Arial MT" w:eastAsia="Arial MT" w:hAnsi="Arial MT" w:cs="Arial MT"/>
      <w:i/>
      <w:iCs/>
      <w:color w:val="0F4761"/>
      <w:lang w:val="en-US"/>
    </w:rPr>
  </w:style>
  <w:style w:type="character" w:customStyle="1" w:styleId="IntenseQuoteChar">
    <w:name w:val="Intense Quote Char"/>
    <w:basedOn w:val="DefaultParagraphFont"/>
    <w:link w:val="IntenseQuote"/>
    <w:uiPriority w:val="30"/>
    <w:rsid w:val="00544B38"/>
    <w:rPr>
      <w:i/>
      <w:iCs/>
      <w:color w:val="0F4761"/>
    </w:rPr>
  </w:style>
  <w:style w:type="character" w:customStyle="1" w:styleId="IntenseReference1">
    <w:name w:val="Intense Reference1"/>
    <w:basedOn w:val="DefaultParagraphFont"/>
    <w:uiPriority w:val="32"/>
    <w:qFormat/>
    <w:rsid w:val="00544B38"/>
    <w:rPr>
      <w:b/>
      <w:bCs/>
      <w:smallCaps/>
      <w:color w:val="0F4761"/>
      <w:spacing w:val="5"/>
    </w:rPr>
  </w:style>
  <w:style w:type="character" w:styleId="BookTitle">
    <w:name w:val="Book Title"/>
    <w:basedOn w:val="DefaultParagraphFont"/>
    <w:uiPriority w:val="33"/>
    <w:qFormat/>
    <w:rsid w:val="00544B38"/>
    <w:rPr>
      <w:b/>
      <w:bCs/>
      <w:i/>
      <w:iCs/>
      <w:spacing w:val="5"/>
    </w:rPr>
  </w:style>
  <w:style w:type="table" w:customStyle="1" w:styleId="TableGrid1">
    <w:name w:val="Table Grid1"/>
    <w:basedOn w:val="TableNormal"/>
    <w:next w:val="TableGrid"/>
    <w:uiPriority w:val="39"/>
    <w:rsid w:val="00544B38"/>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11">
    <w:name w:val="List Table 2 - Accent 11"/>
    <w:basedOn w:val="TableNormal"/>
    <w:next w:val="ListTable2-Accent1"/>
    <w:uiPriority w:val="47"/>
    <w:rsid w:val="00544B38"/>
    <w:pPr>
      <w:spacing w:after="0" w:line="240" w:lineRule="auto"/>
    </w:pPr>
    <w:rPr>
      <w:kern w:val="2"/>
      <w:lang w:val="en-US"/>
      <w14:ligatures w14:val="standardContextual"/>
    </w:rPr>
    <w:tblPr>
      <w:tblStyleRowBandSize w:val="1"/>
      <w:tblStyleColBandSize w:val="1"/>
      <w:tblBorders>
        <w:top w:val="single" w:sz="4" w:space="0" w:color="45B0E1"/>
        <w:bottom w:val="single" w:sz="4" w:space="0" w:color="45B0E1"/>
        <w:insideH w:val="single" w:sz="4" w:space="0" w:color="45B0E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ListTable2-Accent41">
    <w:name w:val="List Table 2 - Accent 41"/>
    <w:basedOn w:val="TableNormal"/>
    <w:next w:val="ListTable2-Accent4"/>
    <w:uiPriority w:val="47"/>
    <w:rsid w:val="00544B38"/>
    <w:pPr>
      <w:spacing w:after="0" w:line="240" w:lineRule="auto"/>
    </w:pPr>
    <w:rPr>
      <w:kern w:val="2"/>
      <w:lang w:val="en-US"/>
      <w14:ligatures w14:val="standardContextual"/>
    </w:rPr>
    <w:tblPr>
      <w:tblStyleRowBandSize w:val="1"/>
      <w:tblStyleColBandSize w:val="1"/>
      <w:tblBorders>
        <w:top w:val="single" w:sz="4" w:space="0" w:color="60CAF3"/>
        <w:bottom w:val="single" w:sz="4" w:space="0" w:color="60CAF3"/>
        <w:insideH w:val="single" w:sz="4" w:space="0" w:color="60C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1Light-Accent41">
    <w:name w:val="Grid Table 1 Light - Accent 41"/>
    <w:basedOn w:val="TableNormal"/>
    <w:next w:val="GridTable1Light-Accent4"/>
    <w:uiPriority w:val="46"/>
    <w:rsid w:val="00544B38"/>
    <w:pPr>
      <w:spacing w:after="0" w:line="240" w:lineRule="auto"/>
    </w:pPr>
    <w:rPr>
      <w:kern w:val="2"/>
      <w:lang w:val="en-US"/>
      <w14:ligatures w14:val="standardContextual"/>
    </w:rPr>
    <w:tblPr>
      <w:tblStyleRowBandSize w:val="1"/>
      <w:tblStyleColBandSize w:val="1"/>
      <w:tblBorders>
        <w:top w:val="single" w:sz="4" w:space="0" w:color="95DCF7"/>
        <w:left w:val="single" w:sz="4" w:space="0" w:color="95DCF7"/>
        <w:bottom w:val="single" w:sz="4" w:space="0" w:color="95DCF7"/>
        <w:right w:val="single" w:sz="4" w:space="0" w:color="95DCF7"/>
        <w:insideH w:val="single" w:sz="4" w:space="0" w:color="95DCF7"/>
        <w:insideV w:val="single" w:sz="4" w:space="0" w:color="95DCF7"/>
      </w:tblBorders>
    </w:tblPr>
    <w:tblStylePr w:type="firstRow">
      <w:rPr>
        <w:b/>
        <w:bCs/>
      </w:rPr>
      <w:tblPr/>
      <w:tcPr>
        <w:tcBorders>
          <w:bottom w:val="single" w:sz="12" w:space="0" w:color="60CAF3"/>
        </w:tcBorders>
      </w:tcPr>
    </w:tblStylePr>
    <w:tblStylePr w:type="lastRow">
      <w:rPr>
        <w:b/>
        <w:bCs/>
      </w:rPr>
      <w:tblPr/>
      <w:tcPr>
        <w:tcBorders>
          <w:top w:val="double" w:sz="2" w:space="0" w:color="60CAF3"/>
        </w:tcBorders>
      </w:tcPr>
    </w:tblStylePr>
    <w:tblStylePr w:type="firstCol">
      <w:rPr>
        <w:b/>
        <w:bCs/>
      </w:rPr>
    </w:tblStylePr>
    <w:tblStylePr w:type="lastCol">
      <w:rPr>
        <w:b/>
        <w:bCs/>
      </w:rPr>
    </w:tblStylePr>
  </w:style>
  <w:style w:type="character" w:customStyle="1" w:styleId="longtext">
    <w:name w:val="long_text"/>
    <w:basedOn w:val="DefaultParagraphFont"/>
    <w:rsid w:val="00544B38"/>
  </w:style>
  <w:style w:type="table" w:customStyle="1" w:styleId="ListTable2-Accent21">
    <w:name w:val="List Table 2 - Accent 21"/>
    <w:basedOn w:val="TableNormal"/>
    <w:next w:val="ListTable2-Accent2"/>
    <w:uiPriority w:val="47"/>
    <w:rsid w:val="00544B38"/>
    <w:pPr>
      <w:spacing w:after="0" w:line="240" w:lineRule="auto"/>
    </w:pPr>
    <w:rPr>
      <w:kern w:val="2"/>
      <w:lang w:val="en-US"/>
      <w14:ligatures w14:val="standardContextual"/>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5Dark-Accent21">
    <w:name w:val="Grid Table 5 Dark - Accent 21"/>
    <w:basedOn w:val="TableNormal"/>
    <w:next w:val="GridTable5Dark-Accent2"/>
    <w:uiPriority w:val="50"/>
    <w:rsid w:val="00544B38"/>
    <w:pPr>
      <w:spacing w:after="0" w:line="240" w:lineRule="auto"/>
    </w:pPr>
    <w:rPr>
      <w:kern w:val="2"/>
      <w:lang w:val="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E2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9713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9713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9713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97132"/>
      </w:tcPr>
    </w:tblStylePr>
    <w:tblStylePr w:type="band1Vert">
      <w:tblPr/>
      <w:tcPr>
        <w:shd w:val="clear" w:color="auto" w:fill="F6C5AC"/>
      </w:tcPr>
    </w:tblStylePr>
    <w:tblStylePr w:type="band1Horz">
      <w:tblPr/>
      <w:tcPr>
        <w:shd w:val="clear" w:color="auto" w:fill="F6C5AC"/>
      </w:tcPr>
    </w:tblStylePr>
  </w:style>
  <w:style w:type="table" w:customStyle="1" w:styleId="GridTable1Light-Accent21">
    <w:name w:val="Grid Table 1 Light - Accent 21"/>
    <w:basedOn w:val="TableNormal"/>
    <w:next w:val="GridTable1Light-Accent2"/>
    <w:uiPriority w:val="46"/>
    <w:rsid w:val="00544B38"/>
    <w:pPr>
      <w:spacing w:after="0" w:line="240" w:lineRule="auto"/>
    </w:pPr>
    <w:rPr>
      <w:kern w:val="2"/>
      <w:lang w:val="en-US"/>
      <w14:ligatures w14:val="standardContextual"/>
    </w:rPr>
    <w:tblPr>
      <w:tblStyleRowBandSize w:val="1"/>
      <w:tblStyleColBandSize w:val="1"/>
      <w:tblBorders>
        <w:top w:val="single" w:sz="4" w:space="0" w:color="F6C5AC"/>
        <w:left w:val="single" w:sz="4" w:space="0" w:color="F6C5AC"/>
        <w:bottom w:val="single" w:sz="4" w:space="0" w:color="F6C5AC"/>
        <w:right w:val="single" w:sz="4" w:space="0" w:color="F6C5AC"/>
        <w:insideH w:val="single" w:sz="4" w:space="0" w:color="F6C5AC"/>
        <w:insideV w:val="single" w:sz="4" w:space="0" w:color="F6C5AC"/>
      </w:tblBorders>
    </w:tblPr>
    <w:tblStylePr w:type="firstRow">
      <w:rPr>
        <w:b/>
        <w:bCs/>
      </w:rPr>
      <w:tblPr/>
      <w:tcPr>
        <w:tcBorders>
          <w:bottom w:val="single" w:sz="12" w:space="0" w:color="F1A983"/>
        </w:tcBorders>
      </w:tcPr>
    </w:tblStylePr>
    <w:tblStylePr w:type="lastRow">
      <w:rPr>
        <w:b/>
        <w:bCs/>
      </w:rPr>
      <w:tblPr/>
      <w:tcPr>
        <w:tcBorders>
          <w:top w:val="double" w:sz="2" w:space="0" w:color="F1A983"/>
        </w:tcBorders>
      </w:tcPr>
    </w:tblStylePr>
    <w:tblStylePr w:type="firstCol">
      <w:rPr>
        <w:b/>
        <w:bCs/>
      </w:rPr>
    </w:tblStylePr>
    <w:tblStylePr w:type="lastCol">
      <w:rPr>
        <w:b/>
        <w:bCs/>
      </w:rPr>
    </w:tblStylePr>
  </w:style>
  <w:style w:type="table" w:customStyle="1" w:styleId="ListTable4-Accent21">
    <w:name w:val="List Table 4 - Accent 21"/>
    <w:basedOn w:val="TableNormal"/>
    <w:next w:val="ListTable4-Accent2"/>
    <w:uiPriority w:val="49"/>
    <w:rsid w:val="00544B38"/>
    <w:pPr>
      <w:spacing w:after="0" w:line="240" w:lineRule="auto"/>
    </w:pPr>
    <w:rPr>
      <w:kern w:val="2"/>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tcBorders>
        <w:shd w:val="clear" w:color="auto" w:fill="E97132"/>
      </w:tcPr>
    </w:tblStylePr>
    <w:tblStylePr w:type="lastRow">
      <w:rPr>
        <w:b/>
        <w:bCs/>
      </w:rPr>
      <w:tblPr/>
      <w:tcPr>
        <w:tcBorders>
          <w:top w:val="double" w:sz="4" w:space="0" w:color="F1A983"/>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character" w:customStyle="1" w:styleId="Heading5Char1">
    <w:name w:val="Heading 5 Char1"/>
    <w:basedOn w:val="DefaultParagraphFont"/>
    <w:uiPriority w:val="9"/>
    <w:semiHidden/>
    <w:rsid w:val="00544B38"/>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544B38"/>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544B38"/>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44B3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44B38"/>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44B38"/>
    <w:pPr>
      <w:numPr>
        <w:ilvl w:val="1"/>
      </w:numPr>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544B38"/>
    <w:rPr>
      <w:rFonts w:eastAsiaTheme="minorEastAsia"/>
      <w:color w:val="5A5A5A" w:themeColor="text1" w:themeTint="A5"/>
      <w:spacing w:val="15"/>
    </w:rPr>
  </w:style>
  <w:style w:type="paragraph" w:styleId="Quote">
    <w:name w:val="Quote"/>
    <w:basedOn w:val="Normal"/>
    <w:next w:val="Normal"/>
    <w:link w:val="QuoteChar"/>
    <w:uiPriority w:val="29"/>
    <w:qFormat/>
    <w:rsid w:val="00544B38"/>
    <w:pPr>
      <w:spacing w:before="200"/>
      <w:ind w:left="864" w:right="864"/>
      <w:jc w:val="center"/>
    </w:pPr>
    <w:rPr>
      <w:rFonts w:asciiTheme="minorHAnsi" w:hAnsiTheme="minorHAnsi"/>
      <w:i/>
      <w:iCs/>
      <w:color w:val="404040"/>
    </w:rPr>
  </w:style>
  <w:style w:type="character" w:customStyle="1" w:styleId="QuoteChar1">
    <w:name w:val="Quote Char1"/>
    <w:basedOn w:val="DefaultParagraphFont"/>
    <w:uiPriority w:val="29"/>
    <w:rsid w:val="00544B38"/>
    <w:rPr>
      <w:rFonts w:asciiTheme="majorHAnsi" w:hAnsiTheme="majorHAnsi"/>
      <w:i/>
      <w:iCs/>
      <w:color w:val="404040" w:themeColor="text1" w:themeTint="BF"/>
    </w:rPr>
  </w:style>
  <w:style w:type="character" w:styleId="IntenseEmphasis">
    <w:name w:val="Intense Emphasis"/>
    <w:basedOn w:val="DefaultParagraphFont"/>
    <w:uiPriority w:val="21"/>
    <w:qFormat/>
    <w:rsid w:val="00544B38"/>
    <w:rPr>
      <w:i/>
      <w:iCs/>
      <w:color w:val="5B9BD5" w:themeColor="accent1"/>
    </w:rPr>
  </w:style>
  <w:style w:type="paragraph" w:styleId="IntenseQuote">
    <w:name w:val="Intense Quote"/>
    <w:basedOn w:val="Normal"/>
    <w:next w:val="Normal"/>
    <w:link w:val="IntenseQuoteChar"/>
    <w:uiPriority w:val="30"/>
    <w:qFormat/>
    <w:rsid w:val="00544B38"/>
    <w:pPr>
      <w:pBdr>
        <w:top w:val="single" w:sz="4" w:space="10" w:color="5B9BD5" w:themeColor="accent1"/>
        <w:bottom w:val="single" w:sz="4" w:space="10" w:color="5B9BD5" w:themeColor="accent1"/>
      </w:pBdr>
      <w:spacing w:before="360" w:after="360"/>
      <w:ind w:left="864" w:right="864"/>
      <w:jc w:val="center"/>
    </w:pPr>
    <w:rPr>
      <w:rFonts w:asciiTheme="minorHAnsi" w:hAnsiTheme="minorHAnsi"/>
      <w:i/>
      <w:iCs/>
      <w:color w:val="0F4761"/>
    </w:rPr>
  </w:style>
  <w:style w:type="character" w:customStyle="1" w:styleId="IntenseQuoteChar1">
    <w:name w:val="Intense Quote Char1"/>
    <w:basedOn w:val="DefaultParagraphFont"/>
    <w:uiPriority w:val="30"/>
    <w:rsid w:val="00544B38"/>
    <w:rPr>
      <w:rFonts w:asciiTheme="majorHAnsi" w:hAnsiTheme="majorHAnsi"/>
      <w:i/>
      <w:iCs/>
      <w:color w:val="5B9BD5" w:themeColor="accent1"/>
    </w:rPr>
  </w:style>
  <w:style w:type="character" w:styleId="IntenseReference">
    <w:name w:val="Intense Reference"/>
    <w:basedOn w:val="DefaultParagraphFont"/>
    <w:uiPriority w:val="32"/>
    <w:qFormat/>
    <w:rsid w:val="00544B38"/>
    <w:rPr>
      <w:b/>
      <w:bCs/>
      <w:smallCaps/>
      <w:color w:val="5B9BD5" w:themeColor="accent1"/>
      <w:spacing w:val="5"/>
    </w:rPr>
  </w:style>
  <w:style w:type="table" w:styleId="ListTable2-Accent1">
    <w:name w:val="List Table 2 Accent 1"/>
    <w:basedOn w:val="TableNormal"/>
    <w:uiPriority w:val="47"/>
    <w:rsid w:val="00544B38"/>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4">
    <w:name w:val="Grid Table 1 Light Accent 4"/>
    <w:basedOn w:val="TableNormal"/>
    <w:uiPriority w:val="46"/>
    <w:rsid w:val="00544B3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2-Accent2">
    <w:name w:val="List Table 2 Accent 2"/>
    <w:basedOn w:val="TableNormal"/>
    <w:uiPriority w:val="47"/>
    <w:rsid w:val="00544B3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544B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2">
    <w:name w:val="Grid Table 1 Light Accent 2"/>
    <w:basedOn w:val="TableNormal"/>
    <w:uiPriority w:val="46"/>
    <w:rsid w:val="00544B3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4-Accent2">
    <w:name w:val="List Table 4 Accent 2"/>
    <w:basedOn w:val="TableNormal"/>
    <w:uiPriority w:val="49"/>
    <w:rsid w:val="00544B3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76137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aliases w:val="под поднаслов"/>
    <w:basedOn w:val="a0"/>
    <w:uiPriority w:val="1"/>
    <w:qFormat/>
    <w:rsid w:val="00A1319E"/>
    <w:pPr>
      <w:spacing w:after="0"/>
      <w:ind w:left="1440"/>
      <w:jc w:val="both"/>
    </w:pPr>
    <w:rPr>
      <w:rFonts w:asciiTheme="majorHAnsi" w:hAnsiTheme="majorHAnsi"/>
    </w:rPr>
  </w:style>
  <w:style w:type="table" w:styleId="GridTable3-Accent2">
    <w:name w:val="Grid Table 3 Accent 2"/>
    <w:basedOn w:val="TableNormal"/>
    <w:uiPriority w:val="48"/>
    <w:rsid w:val="00432F6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TOCHeading">
    <w:name w:val="TOC Heading"/>
    <w:basedOn w:val="Heading1"/>
    <w:next w:val="Normal"/>
    <w:uiPriority w:val="39"/>
    <w:unhideWhenUsed/>
    <w:qFormat/>
    <w:rsid w:val="006C3B0A"/>
    <w:pPr>
      <w:jc w:val="left"/>
      <w:outlineLvl w:val="9"/>
    </w:pPr>
    <w:rPr>
      <w:lang w:val="en-US"/>
    </w:rPr>
  </w:style>
  <w:style w:type="paragraph" w:styleId="TOC3">
    <w:name w:val="toc 3"/>
    <w:basedOn w:val="Normal"/>
    <w:next w:val="Normal"/>
    <w:autoRedefine/>
    <w:uiPriority w:val="39"/>
    <w:unhideWhenUsed/>
    <w:rsid w:val="006C3B0A"/>
    <w:pPr>
      <w:spacing w:after="0"/>
      <w:ind w:left="44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C7311C"/>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C7311C"/>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C7311C"/>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C7311C"/>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C7311C"/>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C7311C"/>
    <w:pPr>
      <w:spacing w:after="0"/>
      <w:ind w:left="1760"/>
      <w:jc w:val="left"/>
    </w:pPr>
    <w:rPr>
      <w:rFonts w:asciiTheme="minorHAnsi" w:hAnsiTheme="minorHAnsi" w:cstheme="minorHAnsi"/>
      <w:sz w:val="18"/>
      <w:szCs w:val="18"/>
    </w:rPr>
  </w:style>
  <w:style w:type="paragraph" w:styleId="Caption">
    <w:name w:val="caption"/>
    <w:basedOn w:val="Normal"/>
    <w:next w:val="Normal"/>
    <w:uiPriority w:val="35"/>
    <w:unhideWhenUsed/>
    <w:qFormat/>
    <w:rsid w:val="007912E8"/>
    <w:pPr>
      <w:spacing w:before="60" w:after="120" w:line="240" w:lineRule="auto"/>
    </w:pPr>
    <w:rPr>
      <w:rFonts w:ascii="Arial" w:eastAsiaTheme="minorEastAsia" w:hAnsi="Arial"/>
      <w:b/>
      <w:bCs/>
      <w:i/>
      <w:sz w:val="20"/>
      <w:szCs w:val="21"/>
      <w:lang w:val="en-US"/>
    </w:rPr>
  </w:style>
  <w:style w:type="table" w:customStyle="1" w:styleId="GridTable2-Accent61">
    <w:name w:val="Grid Table 2 - Accent 61"/>
    <w:basedOn w:val="TableNormal"/>
    <w:uiPriority w:val="47"/>
    <w:rsid w:val="007912E8"/>
    <w:pPr>
      <w:spacing w:after="0" w:line="240" w:lineRule="auto"/>
    </w:pPr>
    <w:rPr>
      <w:rFonts w:eastAsiaTheme="minorEastAsia"/>
      <w:sz w:val="21"/>
      <w:szCs w:val="21"/>
      <w:lang w:val="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59485">
      <w:bodyDiv w:val="1"/>
      <w:marLeft w:val="0"/>
      <w:marRight w:val="0"/>
      <w:marTop w:val="0"/>
      <w:marBottom w:val="0"/>
      <w:divBdr>
        <w:top w:val="none" w:sz="0" w:space="0" w:color="auto"/>
        <w:left w:val="none" w:sz="0" w:space="0" w:color="auto"/>
        <w:bottom w:val="none" w:sz="0" w:space="0" w:color="auto"/>
        <w:right w:val="none" w:sz="0" w:space="0" w:color="auto"/>
      </w:divBdr>
    </w:div>
    <w:div w:id="86389123">
      <w:bodyDiv w:val="1"/>
      <w:marLeft w:val="0"/>
      <w:marRight w:val="0"/>
      <w:marTop w:val="0"/>
      <w:marBottom w:val="0"/>
      <w:divBdr>
        <w:top w:val="none" w:sz="0" w:space="0" w:color="auto"/>
        <w:left w:val="none" w:sz="0" w:space="0" w:color="auto"/>
        <w:bottom w:val="none" w:sz="0" w:space="0" w:color="auto"/>
        <w:right w:val="none" w:sz="0" w:space="0" w:color="auto"/>
      </w:divBdr>
    </w:div>
    <w:div w:id="104355198">
      <w:bodyDiv w:val="1"/>
      <w:marLeft w:val="0"/>
      <w:marRight w:val="0"/>
      <w:marTop w:val="0"/>
      <w:marBottom w:val="0"/>
      <w:divBdr>
        <w:top w:val="none" w:sz="0" w:space="0" w:color="auto"/>
        <w:left w:val="none" w:sz="0" w:space="0" w:color="auto"/>
        <w:bottom w:val="none" w:sz="0" w:space="0" w:color="auto"/>
        <w:right w:val="none" w:sz="0" w:space="0" w:color="auto"/>
      </w:divBdr>
    </w:div>
    <w:div w:id="122039618">
      <w:bodyDiv w:val="1"/>
      <w:marLeft w:val="0"/>
      <w:marRight w:val="0"/>
      <w:marTop w:val="0"/>
      <w:marBottom w:val="0"/>
      <w:divBdr>
        <w:top w:val="none" w:sz="0" w:space="0" w:color="auto"/>
        <w:left w:val="none" w:sz="0" w:space="0" w:color="auto"/>
        <w:bottom w:val="none" w:sz="0" w:space="0" w:color="auto"/>
        <w:right w:val="none" w:sz="0" w:space="0" w:color="auto"/>
      </w:divBdr>
    </w:div>
    <w:div w:id="123426871">
      <w:bodyDiv w:val="1"/>
      <w:marLeft w:val="0"/>
      <w:marRight w:val="0"/>
      <w:marTop w:val="0"/>
      <w:marBottom w:val="0"/>
      <w:divBdr>
        <w:top w:val="none" w:sz="0" w:space="0" w:color="auto"/>
        <w:left w:val="none" w:sz="0" w:space="0" w:color="auto"/>
        <w:bottom w:val="none" w:sz="0" w:space="0" w:color="auto"/>
        <w:right w:val="none" w:sz="0" w:space="0" w:color="auto"/>
      </w:divBdr>
    </w:div>
    <w:div w:id="131362934">
      <w:bodyDiv w:val="1"/>
      <w:marLeft w:val="0"/>
      <w:marRight w:val="0"/>
      <w:marTop w:val="0"/>
      <w:marBottom w:val="0"/>
      <w:divBdr>
        <w:top w:val="none" w:sz="0" w:space="0" w:color="auto"/>
        <w:left w:val="none" w:sz="0" w:space="0" w:color="auto"/>
        <w:bottom w:val="none" w:sz="0" w:space="0" w:color="auto"/>
        <w:right w:val="none" w:sz="0" w:space="0" w:color="auto"/>
      </w:divBdr>
    </w:div>
    <w:div w:id="148836908">
      <w:bodyDiv w:val="1"/>
      <w:marLeft w:val="0"/>
      <w:marRight w:val="0"/>
      <w:marTop w:val="0"/>
      <w:marBottom w:val="0"/>
      <w:divBdr>
        <w:top w:val="none" w:sz="0" w:space="0" w:color="auto"/>
        <w:left w:val="none" w:sz="0" w:space="0" w:color="auto"/>
        <w:bottom w:val="none" w:sz="0" w:space="0" w:color="auto"/>
        <w:right w:val="none" w:sz="0" w:space="0" w:color="auto"/>
      </w:divBdr>
    </w:div>
    <w:div w:id="151482925">
      <w:bodyDiv w:val="1"/>
      <w:marLeft w:val="0"/>
      <w:marRight w:val="0"/>
      <w:marTop w:val="0"/>
      <w:marBottom w:val="0"/>
      <w:divBdr>
        <w:top w:val="none" w:sz="0" w:space="0" w:color="auto"/>
        <w:left w:val="none" w:sz="0" w:space="0" w:color="auto"/>
        <w:bottom w:val="none" w:sz="0" w:space="0" w:color="auto"/>
        <w:right w:val="none" w:sz="0" w:space="0" w:color="auto"/>
      </w:divBdr>
    </w:div>
    <w:div w:id="156380895">
      <w:bodyDiv w:val="1"/>
      <w:marLeft w:val="0"/>
      <w:marRight w:val="0"/>
      <w:marTop w:val="0"/>
      <w:marBottom w:val="0"/>
      <w:divBdr>
        <w:top w:val="none" w:sz="0" w:space="0" w:color="auto"/>
        <w:left w:val="none" w:sz="0" w:space="0" w:color="auto"/>
        <w:bottom w:val="none" w:sz="0" w:space="0" w:color="auto"/>
        <w:right w:val="none" w:sz="0" w:space="0" w:color="auto"/>
      </w:divBdr>
    </w:div>
    <w:div w:id="158545173">
      <w:bodyDiv w:val="1"/>
      <w:marLeft w:val="0"/>
      <w:marRight w:val="0"/>
      <w:marTop w:val="0"/>
      <w:marBottom w:val="0"/>
      <w:divBdr>
        <w:top w:val="none" w:sz="0" w:space="0" w:color="auto"/>
        <w:left w:val="none" w:sz="0" w:space="0" w:color="auto"/>
        <w:bottom w:val="none" w:sz="0" w:space="0" w:color="auto"/>
        <w:right w:val="none" w:sz="0" w:space="0" w:color="auto"/>
      </w:divBdr>
    </w:div>
    <w:div w:id="224486139">
      <w:bodyDiv w:val="1"/>
      <w:marLeft w:val="0"/>
      <w:marRight w:val="0"/>
      <w:marTop w:val="0"/>
      <w:marBottom w:val="0"/>
      <w:divBdr>
        <w:top w:val="none" w:sz="0" w:space="0" w:color="auto"/>
        <w:left w:val="none" w:sz="0" w:space="0" w:color="auto"/>
        <w:bottom w:val="none" w:sz="0" w:space="0" w:color="auto"/>
        <w:right w:val="none" w:sz="0" w:space="0" w:color="auto"/>
      </w:divBdr>
    </w:div>
    <w:div w:id="243295985">
      <w:bodyDiv w:val="1"/>
      <w:marLeft w:val="0"/>
      <w:marRight w:val="0"/>
      <w:marTop w:val="0"/>
      <w:marBottom w:val="0"/>
      <w:divBdr>
        <w:top w:val="none" w:sz="0" w:space="0" w:color="auto"/>
        <w:left w:val="none" w:sz="0" w:space="0" w:color="auto"/>
        <w:bottom w:val="none" w:sz="0" w:space="0" w:color="auto"/>
        <w:right w:val="none" w:sz="0" w:space="0" w:color="auto"/>
      </w:divBdr>
    </w:div>
    <w:div w:id="248542154">
      <w:bodyDiv w:val="1"/>
      <w:marLeft w:val="0"/>
      <w:marRight w:val="0"/>
      <w:marTop w:val="0"/>
      <w:marBottom w:val="0"/>
      <w:divBdr>
        <w:top w:val="none" w:sz="0" w:space="0" w:color="auto"/>
        <w:left w:val="none" w:sz="0" w:space="0" w:color="auto"/>
        <w:bottom w:val="none" w:sz="0" w:space="0" w:color="auto"/>
        <w:right w:val="none" w:sz="0" w:space="0" w:color="auto"/>
      </w:divBdr>
    </w:div>
    <w:div w:id="249898531">
      <w:bodyDiv w:val="1"/>
      <w:marLeft w:val="0"/>
      <w:marRight w:val="0"/>
      <w:marTop w:val="0"/>
      <w:marBottom w:val="0"/>
      <w:divBdr>
        <w:top w:val="none" w:sz="0" w:space="0" w:color="auto"/>
        <w:left w:val="none" w:sz="0" w:space="0" w:color="auto"/>
        <w:bottom w:val="none" w:sz="0" w:space="0" w:color="auto"/>
        <w:right w:val="none" w:sz="0" w:space="0" w:color="auto"/>
      </w:divBdr>
    </w:div>
    <w:div w:id="270281377">
      <w:bodyDiv w:val="1"/>
      <w:marLeft w:val="0"/>
      <w:marRight w:val="0"/>
      <w:marTop w:val="0"/>
      <w:marBottom w:val="0"/>
      <w:divBdr>
        <w:top w:val="none" w:sz="0" w:space="0" w:color="auto"/>
        <w:left w:val="none" w:sz="0" w:space="0" w:color="auto"/>
        <w:bottom w:val="none" w:sz="0" w:space="0" w:color="auto"/>
        <w:right w:val="none" w:sz="0" w:space="0" w:color="auto"/>
      </w:divBdr>
    </w:div>
    <w:div w:id="276103919">
      <w:bodyDiv w:val="1"/>
      <w:marLeft w:val="0"/>
      <w:marRight w:val="0"/>
      <w:marTop w:val="0"/>
      <w:marBottom w:val="0"/>
      <w:divBdr>
        <w:top w:val="none" w:sz="0" w:space="0" w:color="auto"/>
        <w:left w:val="none" w:sz="0" w:space="0" w:color="auto"/>
        <w:bottom w:val="none" w:sz="0" w:space="0" w:color="auto"/>
        <w:right w:val="none" w:sz="0" w:space="0" w:color="auto"/>
      </w:divBdr>
    </w:div>
    <w:div w:id="292098364">
      <w:bodyDiv w:val="1"/>
      <w:marLeft w:val="0"/>
      <w:marRight w:val="0"/>
      <w:marTop w:val="0"/>
      <w:marBottom w:val="0"/>
      <w:divBdr>
        <w:top w:val="none" w:sz="0" w:space="0" w:color="auto"/>
        <w:left w:val="none" w:sz="0" w:space="0" w:color="auto"/>
        <w:bottom w:val="none" w:sz="0" w:space="0" w:color="auto"/>
        <w:right w:val="none" w:sz="0" w:space="0" w:color="auto"/>
      </w:divBdr>
    </w:div>
    <w:div w:id="304088213">
      <w:bodyDiv w:val="1"/>
      <w:marLeft w:val="0"/>
      <w:marRight w:val="0"/>
      <w:marTop w:val="0"/>
      <w:marBottom w:val="0"/>
      <w:divBdr>
        <w:top w:val="none" w:sz="0" w:space="0" w:color="auto"/>
        <w:left w:val="none" w:sz="0" w:space="0" w:color="auto"/>
        <w:bottom w:val="none" w:sz="0" w:space="0" w:color="auto"/>
        <w:right w:val="none" w:sz="0" w:space="0" w:color="auto"/>
      </w:divBdr>
    </w:div>
    <w:div w:id="319117368">
      <w:bodyDiv w:val="1"/>
      <w:marLeft w:val="0"/>
      <w:marRight w:val="0"/>
      <w:marTop w:val="0"/>
      <w:marBottom w:val="0"/>
      <w:divBdr>
        <w:top w:val="none" w:sz="0" w:space="0" w:color="auto"/>
        <w:left w:val="none" w:sz="0" w:space="0" w:color="auto"/>
        <w:bottom w:val="none" w:sz="0" w:space="0" w:color="auto"/>
        <w:right w:val="none" w:sz="0" w:space="0" w:color="auto"/>
      </w:divBdr>
    </w:div>
    <w:div w:id="337586605">
      <w:bodyDiv w:val="1"/>
      <w:marLeft w:val="0"/>
      <w:marRight w:val="0"/>
      <w:marTop w:val="0"/>
      <w:marBottom w:val="0"/>
      <w:divBdr>
        <w:top w:val="none" w:sz="0" w:space="0" w:color="auto"/>
        <w:left w:val="none" w:sz="0" w:space="0" w:color="auto"/>
        <w:bottom w:val="none" w:sz="0" w:space="0" w:color="auto"/>
        <w:right w:val="none" w:sz="0" w:space="0" w:color="auto"/>
      </w:divBdr>
    </w:div>
    <w:div w:id="380060531">
      <w:bodyDiv w:val="1"/>
      <w:marLeft w:val="0"/>
      <w:marRight w:val="0"/>
      <w:marTop w:val="0"/>
      <w:marBottom w:val="0"/>
      <w:divBdr>
        <w:top w:val="none" w:sz="0" w:space="0" w:color="auto"/>
        <w:left w:val="none" w:sz="0" w:space="0" w:color="auto"/>
        <w:bottom w:val="none" w:sz="0" w:space="0" w:color="auto"/>
        <w:right w:val="none" w:sz="0" w:space="0" w:color="auto"/>
      </w:divBdr>
    </w:div>
    <w:div w:id="390882690">
      <w:bodyDiv w:val="1"/>
      <w:marLeft w:val="0"/>
      <w:marRight w:val="0"/>
      <w:marTop w:val="0"/>
      <w:marBottom w:val="0"/>
      <w:divBdr>
        <w:top w:val="none" w:sz="0" w:space="0" w:color="auto"/>
        <w:left w:val="none" w:sz="0" w:space="0" w:color="auto"/>
        <w:bottom w:val="none" w:sz="0" w:space="0" w:color="auto"/>
        <w:right w:val="none" w:sz="0" w:space="0" w:color="auto"/>
      </w:divBdr>
    </w:div>
    <w:div w:id="393967490">
      <w:bodyDiv w:val="1"/>
      <w:marLeft w:val="0"/>
      <w:marRight w:val="0"/>
      <w:marTop w:val="0"/>
      <w:marBottom w:val="0"/>
      <w:divBdr>
        <w:top w:val="none" w:sz="0" w:space="0" w:color="auto"/>
        <w:left w:val="none" w:sz="0" w:space="0" w:color="auto"/>
        <w:bottom w:val="none" w:sz="0" w:space="0" w:color="auto"/>
        <w:right w:val="none" w:sz="0" w:space="0" w:color="auto"/>
      </w:divBdr>
    </w:div>
    <w:div w:id="400562149">
      <w:bodyDiv w:val="1"/>
      <w:marLeft w:val="0"/>
      <w:marRight w:val="0"/>
      <w:marTop w:val="0"/>
      <w:marBottom w:val="0"/>
      <w:divBdr>
        <w:top w:val="none" w:sz="0" w:space="0" w:color="auto"/>
        <w:left w:val="none" w:sz="0" w:space="0" w:color="auto"/>
        <w:bottom w:val="none" w:sz="0" w:space="0" w:color="auto"/>
        <w:right w:val="none" w:sz="0" w:space="0" w:color="auto"/>
      </w:divBdr>
    </w:div>
    <w:div w:id="448090532">
      <w:bodyDiv w:val="1"/>
      <w:marLeft w:val="0"/>
      <w:marRight w:val="0"/>
      <w:marTop w:val="0"/>
      <w:marBottom w:val="0"/>
      <w:divBdr>
        <w:top w:val="none" w:sz="0" w:space="0" w:color="auto"/>
        <w:left w:val="none" w:sz="0" w:space="0" w:color="auto"/>
        <w:bottom w:val="none" w:sz="0" w:space="0" w:color="auto"/>
        <w:right w:val="none" w:sz="0" w:space="0" w:color="auto"/>
      </w:divBdr>
    </w:div>
    <w:div w:id="448669306">
      <w:bodyDiv w:val="1"/>
      <w:marLeft w:val="0"/>
      <w:marRight w:val="0"/>
      <w:marTop w:val="0"/>
      <w:marBottom w:val="0"/>
      <w:divBdr>
        <w:top w:val="none" w:sz="0" w:space="0" w:color="auto"/>
        <w:left w:val="none" w:sz="0" w:space="0" w:color="auto"/>
        <w:bottom w:val="none" w:sz="0" w:space="0" w:color="auto"/>
        <w:right w:val="none" w:sz="0" w:space="0" w:color="auto"/>
      </w:divBdr>
    </w:div>
    <w:div w:id="459348704">
      <w:bodyDiv w:val="1"/>
      <w:marLeft w:val="0"/>
      <w:marRight w:val="0"/>
      <w:marTop w:val="0"/>
      <w:marBottom w:val="0"/>
      <w:divBdr>
        <w:top w:val="none" w:sz="0" w:space="0" w:color="auto"/>
        <w:left w:val="none" w:sz="0" w:space="0" w:color="auto"/>
        <w:bottom w:val="none" w:sz="0" w:space="0" w:color="auto"/>
        <w:right w:val="none" w:sz="0" w:space="0" w:color="auto"/>
      </w:divBdr>
    </w:div>
    <w:div w:id="462428635">
      <w:bodyDiv w:val="1"/>
      <w:marLeft w:val="0"/>
      <w:marRight w:val="0"/>
      <w:marTop w:val="0"/>
      <w:marBottom w:val="0"/>
      <w:divBdr>
        <w:top w:val="none" w:sz="0" w:space="0" w:color="auto"/>
        <w:left w:val="none" w:sz="0" w:space="0" w:color="auto"/>
        <w:bottom w:val="none" w:sz="0" w:space="0" w:color="auto"/>
        <w:right w:val="none" w:sz="0" w:space="0" w:color="auto"/>
      </w:divBdr>
    </w:div>
    <w:div w:id="466164539">
      <w:bodyDiv w:val="1"/>
      <w:marLeft w:val="0"/>
      <w:marRight w:val="0"/>
      <w:marTop w:val="0"/>
      <w:marBottom w:val="0"/>
      <w:divBdr>
        <w:top w:val="none" w:sz="0" w:space="0" w:color="auto"/>
        <w:left w:val="none" w:sz="0" w:space="0" w:color="auto"/>
        <w:bottom w:val="none" w:sz="0" w:space="0" w:color="auto"/>
        <w:right w:val="none" w:sz="0" w:space="0" w:color="auto"/>
      </w:divBdr>
    </w:div>
    <w:div w:id="473840186">
      <w:bodyDiv w:val="1"/>
      <w:marLeft w:val="0"/>
      <w:marRight w:val="0"/>
      <w:marTop w:val="0"/>
      <w:marBottom w:val="0"/>
      <w:divBdr>
        <w:top w:val="none" w:sz="0" w:space="0" w:color="auto"/>
        <w:left w:val="none" w:sz="0" w:space="0" w:color="auto"/>
        <w:bottom w:val="none" w:sz="0" w:space="0" w:color="auto"/>
        <w:right w:val="none" w:sz="0" w:space="0" w:color="auto"/>
      </w:divBdr>
    </w:div>
    <w:div w:id="482553016">
      <w:bodyDiv w:val="1"/>
      <w:marLeft w:val="0"/>
      <w:marRight w:val="0"/>
      <w:marTop w:val="0"/>
      <w:marBottom w:val="0"/>
      <w:divBdr>
        <w:top w:val="none" w:sz="0" w:space="0" w:color="auto"/>
        <w:left w:val="none" w:sz="0" w:space="0" w:color="auto"/>
        <w:bottom w:val="none" w:sz="0" w:space="0" w:color="auto"/>
        <w:right w:val="none" w:sz="0" w:space="0" w:color="auto"/>
      </w:divBdr>
    </w:div>
    <w:div w:id="486670394">
      <w:bodyDiv w:val="1"/>
      <w:marLeft w:val="0"/>
      <w:marRight w:val="0"/>
      <w:marTop w:val="0"/>
      <w:marBottom w:val="0"/>
      <w:divBdr>
        <w:top w:val="none" w:sz="0" w:space="0" w:color="auto"/>
        <w:left w:val="none" w:sz="0" w:space="0" w:color="auto"/>
        <w:bottom w:val="none" w:sz="0" w:space="0" w:color="auto"/>
        <w:right w:val="none" w:sz="0" w:space="0" w:color="auto"/>
      </w:divBdr>
    </w:div>
    <w:div w:id="504128224">
      <w:bodyDiv w:val="1"/>
      <w:marLeft w:val="0"/>
      <w:marRight w:val="0"/>
      <w:marTop w:val="0"/>
      <w:marBottom w:val="0"/>
      <w:divBdr>
        <w:top w:val="none" w:sz="0" w:space="0" w:color="auto"/>
        <w:left w:val="none" w:sz="0" w:space="0" w:color="auto"/>
        <w:bottom w:val="none" w:sz="0" w:space="0" w:color="auto"/>
        <w:right w:val="none" w:sz="0" w:space="0" w:color="auto"/>
      </w:divBdr>
    </w:div>
    <w:div w:id="505172232">
      <w:bodyDiv w:val="1"/>
      <w:marLeft w:val="0"/>
      <w:marRight w:val="0"/>
      <w:marTop w:val="0"/>
      <w:marBottom w:val="0"/>
      <w:divBdr>
        <w:top w:val="none" w:sz="0" w:space="0" w:color="auto"/>
        <w:left w:val="none" w:sz="0" w:space="0" w:color="auto"/>
        <w:bottom w:val="none" w:sz="0" w:space="0" w:color="auto"/>
        <w:right w:val="none" w:sz="0" w:space="0" w:color="auto"/>
      </w:divBdr>
    </w:div>
    <w:div w:id="511653701">
      <w:bodyDiv w:val="1"/>
      <w:marLeft w:val="0"/>
      <w:marRight w:val="0"/>
      <w:marTop w:val="0"/>
      <w:marBottom w:val="0"/>
      <w:divBdr>
        <w:top w:val="none" w:sz="0" w:space="0" w:color="auto"/>
        <w:left w:val="none" w:sz="0" w:space="0" w:color="auto"/>
        <w:bottom w:val="none" w:sz="0" w:space="0" w:color="auto"/>
        <w:right w:val="none" w:sz="0" w:space="0" w:color="auto"/>
      </w:divBdr>
    </w:div>
    <w:div w:id="511723557">
      <w:bodyDiv w:val="1"/>
      <w:marLeft w:val="0"/>
      <w:marRight w:val="0"/>
      <w:marTop w:val="0"/>
      <w:marBottom w:val="0"/>
      <w:divBdr>
        <w:top w:val="none" w:sz="0" w:space="0" w:color="auto"/>
        <w:left w:val="none" w:sz="0" w:space="0" w:color="auto"/>
        <w:bottom w:val="none" w:sz="0" w:space="0" w:color="auto"/>
        <w:right w:val="none" w:sz="0" w:space="0" w:color="auto"/>
      </w:divBdr>
    </w:div>
    <w:div w:id="521361477">
      <w:bodyDiv w:val="1"/>
      <w:marLeft w:val="0"/>
      <w:marRight w:val="0"/>
      <w:marTop w:val="0"/>
      <w:marBottom w:val="0"/>
      <w:divBdr>
        <w:top w:val="none" w:sz="0" w:space="0" w:color="auto"/>
        <w:left w:val="none" w:sz="0" w:space="0" w:color="auto"/>
        <w:bottom w:val="none" w:sz="0" w:space="0" w:color="auto"/>
        <w:right w:val="none" w:sz="0" w:space="0" w:color="auto"/>
      </w:divBdr>
    </w:div>
    <w:div w:id="525606745">
      <w:bodyDiv w:val="1"/>
      <w:marLeft w:val="0"/>
      <w:marRight w:val="0"/>
      <w:marTop w:val="0"/>
      <w:marBottom w:val="0"/>
      <w:divBdr>
        <w:top w:val="none" w:sz="0" w:space="0" w:color="auto"/>
        <w:left w:val="none" w:sz="0" w:space="0" w:color="auto"/>
        <w:bottom w:val="none" w:sz="0" w:space="0" w:color="auto"/>
        <w:right w:val="none" w:sz="0" w:space="0" w:color="auto"/>
      </w:divBdr>
    </w:div>
    <w:div w:id="552154798">
      <w:bodyDiv w:val="1"/>
      <w:marLeft w:val="0"/>
      <w:marRight w:val="0"/>
      <w:marTop w:val="0"/>
      <w:marBottom w:val="0"/>
      <w:divBdr>
        <w:top w:val="none" w:sz="0" w:space="0" w:color="auto"/>
        <w:left w:val="none" w:sz="0" w:space="0" w:color="auto"/>
        <w:bottom w:val="none" w:sz="0" w:space="0" w:color="auto"/>
        <w:right w:val="none" w:sz="0" w:space="0" w:color="auto"/>
      </w:divBdr>
    </w:div>
    <w:div w:id="580411444">
      <w:bodyDiv w:val="1"/>
      <w:marLeft w:val="0"/>
      <w:marRight w:val="0"/>
      <w:marTop w:val="0"/>
      <w:marBottom w:val="0"/>
      <w:divBdr>
        <w:top w:val="none" w:sz="0" w:space="0" w:color="auto"/>
        <w:left w:val="none" w:sz="0" w:space="0" w:color="auto"/>
        <w:bottom w:val="none" w:sz="0" w:space="0" w:color="auto"/>
        <w:right w:val="none" w:sz="0" w:space="0" w:color="auto"/>
      </w:divBdr>
    </w:div>
    <w:div w:id="584648823">
      <w:bodyDiv w:val="1"/>
      <w:marLeft w:val="0"/>
      <w:marRight w:val="0"/>
      <w:marTop w:val="0"/>
      <w:marBottom w:val="0"/>
      <w:divBdr>
        <w:top w:val="none" w:sz="0" w:space="0" w:color="auto"/>
        <w:left w:val="none" w:sz="0" w:space="0" w:color="auto"/>
        <w:bottom w:val="none" w:sz="0" w:space="0" w:color="auto"/>
        <w:right w:val="none" w:sz="0" w:space="0" w:color="auto"/>
      </w:divBdr>
    </w:div>
    <w:div w:id="609513383">
      <w:bodyDiv w:val="1"/>
      <w:marLeft w:val="0"/>
      <w:marRight w:val="0"/>
      <w:marTop w:val="0"/>
      <w:marBottom w:val="0"/>
      <w:divBdr>
        <w:top w:val="none" w:sz="0" w:space="0" w:color="auto"/>
        <w:left w:val="none" w:sz="0" w:space="0" w:color="auto"/>
        <w:bottom w:val="none" w:sz="0" w:space="0" w:color="auto"/>
        <w:right w:val="none" w:sz="0" w:space="0" w:color="auto"/>
      </w:divBdr>
    </w:div>
    <w:div w:id="638920894">
      <w:bodyDiv w:val="1"/>
      <w:marLeft w:val="0"/>
      <w:marRight w:val="0"/>
      <w:marTop w:val="0"/>
      <w:marBottom w:val="0"/>
      <w:divBdr>
        <w:top w:val="none" w:sz="0" w:space="0" w:color="auto"/>
        <w:left w:val="none" w:sz="0" w:space="0" w:color="auto"/>
        <w:bottom w:val="none" w:sz="0" w:space="0" w:color="auto"/>
        <w:right w:val="none" w:sz="0" w:space="0" w:color="auto"/>
      </w:divBdr>
    </w:div>
    <w:div w:id="657542541">
      <w:bodyDiv w:val="1"/>
      <w:marLeft w:val="0"/>
      <w:marRight w:val="0"/>
      <w:marTop w:val="0"/>
      <w:marBottom w:val="0"/>
      <w:divBdr>
        <w:top w:val="none" w:sz="0" w:space="0" w:color="auto"/>
        <w:left w:val="none" w:sz="0" w:space="0" w:color="auto"/>
        <w:bottom w:val="none" w:sz="0" w:space="0" w:color="auto"/>
        <w:right w:val="none" w:sz="0" w:space="0" w:color="auto"/>
      </w:divBdr>
    </w:div>
    <w:div w:id="661740242">
      <w:bodyDiv w:val="1"/>
      <w:marLeft w:val="0"/>
      <w:marRight w:val="0"/>
      <w:marTop w:val="0"/>
      <w:marBottom w:val="0"/>
      <w:divBdr>
        <w:top w:val="none" w:sz="0" w:space="0" w:color="auto"/>
        <w:left w:val="none" w:sz="0" w:space="0" w:color="auto"/>
        <w:bottom w:val="none" w:sz="0" w:space="0" w:color="auto"/>
        <w:right w:val="none" w:sz="0" w:space="0" w:color="auto"/>
      </w:divBdr>
    </w:div>
    <w:div w:id="664670897">
      <w:bodyDiv w:val="1"/>
      <w:marLeft w:val="0"/>
      <w:marRight w:val="0"/>
      <w:marTop w:val="0"/>
      <w:marBottom w:val="0"/>
      <w:divBdr>
        <w:top w:val="none" w:sz="0" w:space="0" w:color="auto"/>
        <w:left w:val="none" w:sz="0" w:space="0" w:color="auto"/>
        <w:bottom w:val="none" w:sz="0" w:space="0" w:color="auto"/>
        <w:right w:val="none" w:sz="0" w:space="0" w:color="auto"/>
      </w:divBdr>
    </w:div>
    <w:div w:id="685597588">
      <w:bodyDiv w:val="1"/>
      <w:marLeft w:val="0"/>
      <w:marRight w:val="0"/>
      <w:marTop w:val="0"/>
      <w:marBottom w:val="0"/>
      <w:divBdr>
        <w:top w:val="none" w:sz="0" w:space="0" w:color="auto"/>
        <w:left w:val="none" w:sz="0" w:space="0" w:color="auto"/>
        <w:bottom w:val="none" w:sz="0" w:space="0" w:color="auto"/>
        <w:right w:val="none" w:sz="0" w:space="0" w:color="auto"/>
      </w:divBdr>
    </w:div>
    <w:div w:id="695228289">
      <w:bodyDiv w:val="1"/>
      <w:marLeft w:val="0"/>
      <w:marRight w:val="0"/>
      <w:marTop w:val="0"/>
      <w:marBottom w:val="0"/>
      <w:divBdr>
        <w:top w:val="none" w:sz="0" w:space="0" w:color="auto"/>
        <w:left w:val="none" w:sz="0" w:space="0" w:color="auto"/>
        <w:bottom w:val="none" w:sz="0" w:space="0" w:color="auto"/>
        <w:right w:val="none" w:sz="0" w:space="0" w:color="auto"/>
      </w:divBdr>
    </w:div>
    <w:div w:id="709573491">
      <w:bodyDiv w:val="1"/>
      <w:marLeft w:val="0"/>
      <w:marRight w:val="0"/>
      <w:marTop w:val="0"/>
      <w:marBottom w:val="0"/>
      <w:divBdr>
        <w:top w:val="none" w:sz="0" w:space="0" w:color="auto"/>
        <w:left w:val="none" w:sz="0" w:space="0" w:color="auto"/>
        <w:bottom w:val="none" w:sz="0" w:space="0" w:color="auto"/>
        <w:right w:val="none" w:sz="0" w:space="0" w:color="auto"/>
      </w:divBdr>
    </w:div>
    <w:div w:id="779489529">
      <w:bodyDiv w:val="1"/>
      <w:marLeft w:val="0"/>
      <w:marRight w:val="0"/>
      <w:marTop w:val="0"/>
      <w:marBottom w:val="0"/>
      <w:divBdr>
        <w:top w:val="none" w:sz="0" w:space="0" w:color="auto"/>
        <w:left w:val="none" w:sz="0" w:space="0" w:color="auto"/>
        <w:bottom w:val="none" w:sz="0" w:space="0" w:color="auto"/>
        <w:right w:val="none" w:sz="0" w:space="0" w:color="auto"/>
      </w:divBdr>
    </w:div>
    <w:div w:id="782579427">
      <w:bodyDiv w:val="1"/>
      <w:marLeft w:val="0"/>
      <w:marRight w:val="0"/>
      <w:marTop w:val="0"/>
      <w:marBottom w:val="0"/>
      <w:divBdr>
        <w:top w:val="none" w:sz="0" w:space="0" w:color="auto"/>
        <w:left w:val="none" w:sz="0" w:space="0" w:color="auto"/>
        <w:bottom w:val="none" w:sz="0" w:space="0" w:color="auto"/>
        <w:right w:val="none" w:sz="0" w:space="0" w:color="auto"/>
      </w:divBdr>
    </w:div>
    <w:div w:id="798230160">
      <w:bodyDiv w:val="1"/>
      <w:marLeft w:val="0"/>
      <w:marRight w:val="0"/>
      <w:marTop w:val="0"/>
      <w:marBottom w:val="0"/>
      <w:divBdr>
        <w:top w:val="none" w:sz="0" w:space="0" w:color="auto"/>
        <w:left w:val="none" w:sz="0" w:space="0" w:color="auto"/>
        <w:bottom w:val="none" w:sz="0" w:space="0" w:color="auto"/>
        <w:right w:val="none" w:sz="0" w:space="0" w:color="auto"/>
      </w:divBdr>
    </w:div>
    <w:div w:id="802119132">
      <w:bodyDiv w:val="1"/>
      <w:marLeft w:val="0"/>
      <w:marRight w:val="0"/>
      <w:marTop w:val="0"/>
      <w:marBottom w:val="0"/>
      <w:divBdr>
        <w:top w:val="none" w:sz="0" w:space="0" w:color="auto"/>
        <w:left w:val="none" w:sz="0" w:space="0" w:color="auto"/>
        <w:bottom w:val="none" w:sz="0" w:space="0" w:color="auto"/>
        <w:right w:val="none" w:sz="0" w:space="0" w:color="auto"/>
      </w:divBdr>
    </w:div>
    <w:div w:id="808208533">
      <w:bodyDiv w:val="1"/>
      <w:marLeft w:val="0"/>
      <w:marRight w:val="0"/>
      <w:marTop w:val="0"/>
      <w:marBottom w:val="0"/>
      <w:divBdr>
        <w:top w:val="none" w:sz="0" w:space="0" w:color="auto"/>
        <w:left w:val="none" w:sz="0" w:space="0" w:color="auto"/>
        <w:bottom w:val="none" w:sz="0" w:space="0" w:color="auto"/>
        <w:right w:val="none" w:sz="0" w:space="0" w:color="auto"/>
      </w:divBdr>
    </w:div>
    <w:div w:id="818617781">
      <w:bodyDiv w:val="1"/>
      <w:marLeft w:val="0"/>
      <w:marRight w:val="0"/>
      <w:marTop w:val="0"/>
      <w:marBottom w:val="0"/>
      <w:divBdr>
        <w:top w:val="none" w:sz="0" w:space="0" w:color="auto"/>
        <w:left w:val="none" w:sz="0" w:space="0" w:color="auto"/>
        <w:bottom w:val="none" w:sz="0" w:space="0" w:color="auto"/>
        <w:right w:val="none" w:sz="0" w:space="0" w:color="auto"/>
      </w:divBdr>
    </w:div>
    <w:div w:id="851651354">
      <w:bodyDiv w:val="1"/>
      <w:marLeft w:val="0"/>
      <w:marRight w:val="0"/>
      <w:marTop w:val="0"/>
      <w:marBottom w:val="0"/>
      <w:divBdr>
        <w:top w:val="none" w:sz="0" w:space="0" w:color="auto"/>
        <w:left w:val="none" w:sz="0" w:space="0" w:color="auto"/>
        <w:bottom w:val="none" w:sz="0" w:space="0" w:color="auto"/>
        <w:right w:val="none" w:sz="0" w:space="0" w:color="auto"/>
      </w:divBdr>
    </w:div>
    <w:div w:id="879711352">
      <w:bodyDiv w:val="1"/>
      <w:marLeft w:val="0"/>
      <w:marRight w:val="0"/>
      <w:marTop w:val="0"/>
      <w:marBottom w:val="0"/>
      <w:divBdr>
        <w:top w:val="none" w:sz="0" w:space="0" w:color="auto"/>
        <w:left w:val="none" w:sz="0" w:space="0" w:color="auto"/>
        <w:bottom w:val="none" w:sz="0" w:space="0" w:color="auto"/>
        <w:right w:val="none" w:sz="0" w:space="0" w:color="auto"/>
      </w:divBdr>
    </w:div>
    <w:div w:id="889922488">
      <w:bodyDiv w:val="1"/>
      <w:marLeft w:val="0"/>
      <w:marRight w:val="0"/>
      <w:marTop w:val="0"/>
      <w:marBottom w:val="0"/>
      <w:divBdr>
        <w:top w:val="none" w:sz="0" w:space="0" w:color="auto"/>
        <w:left w:val="none" w:sz="0" w:space="0" w:color="auto"/>
        <w:bottom w:val="none" w:sz="0" w:space="0" w:color="auto"/>
        <w:right w:val="none" w:sz="0" w:space="0" w:color="auto"/>
      </w:divBdr>
    </w:div>
    <w:div w:id="891040400">
      <w:bodyDiv w:val="1"/>
      <w:marLeft w:val="0"/>
      <w:marRight w:val="0"/>
      <w:marTop w:val="0"/>
      <w:marBottom w:val="0"/>
      <w:divBdr>
        <w:top w:val="none" w:sz="0" w:space="0" w:color="auto"/>
        <w:left w:val="none" w:sz="0" w:space="0" w:color="auto"/>
        <w:bottom w:val="none" w:sz="0" w:space="0" w:color="auto"/>
        <w:right w:val="none" w:sz="0" w:space="0" w:color="auto"/>
      </w:divBdr>
    </w:div>
    <w:div w:id="916675334">
      <w:bodyDiv w:val="1"/>
      <w:marLeft w:val="0"/>
      <w:marRight w:val="0"/>
      <w:marTop w:val="0"/>
      <w:marBottom w:val="0"/>
      <w:divBdr>
        <w:top w:val="none" w:sz="0" w:space="0" w:color="auto"/>
        <w:left w:val="none" w:sz="0" w:space="0" w:color="auto"/>
        <w:bottom w:val="none" w:sz="0" w:space="0" w:color="auto"/>
        <w:right w:val="none" w:sz="0" w:space="0" w:color="auto"/>
      </w:divBdr>
    </w:div>
    <w:div w:id="949581653">
      <w:bodyDiv w:val="1"/>
      <w:marLeft w:val="0"/>
      <w:marRight w:val="0"/>
      <w:marTop w:val="0"/>
      <w:marBottom w:val="0"/>
      <w:divBdr>
        <w:top w:val="none" w:sz="0" w:space="0" w:color="auto"/>
        <w:left w:val="none" w:sz="0" w:space="0" w:color="auto"/>
        <w:bottom w:val="none" w:sz="0" w:space="0" w:color="auto"/>
        <w:right w:val="none" w:sz="0" w:space="0" w:color="auto"/>
      </w:divBdr>
    </w:div>
    <w:div w:id="951088362">
      <w:bodyDiv w:val="1"/>
      <w:marLeft w:val="0"/>
      <w:marRight w:val="0"/>
      <w:marTop w:val="0"/>
      <w:marBottom w:val="0"/>
      <w:divBdr>
        <w:top w:val="none" w:sz="0" w:space="0" w:color="auto"/>
        <w:left w:val="none" w:sz="0" w:space="0" w:color="auto"/>
        <w:bottom w:val="none" w:sz="0" w:space="0" w:color="auto"/>
        <w:right w:val="none" w:sz="0" w:space="0" w:color="auto"/>
      </w:divBdr>
    </w:div>
    <w:div w:id="974725010">
      <w:bodyDiv w:val="1"/>
      <w:marLeft w:val="0"/>
      <w:marRight w:val="0"/>
      <w:marTop w:val="0"/>
      <w:marBottom w:val="0"/>
      <w:divBdr>
        <w:top w:val="none" w:sz="0" w:space="0" w:color="auto"/>
        <w:left w:val="none" w:sz="0" w:space="0" w:color="auto"/>
        <w:bottom w:val="none" w:sz="0" w:space="0" w:color="auto"/>
        <w:right w:val="none" w:sz="0" w:space="0" w:color="auto"/>
      </w:divBdr>
    </w:div>
    <w:div w:id="981158437">
      <w:bodyDiv w:val="1"/>
      <w:marLeft w:val="0"/>
      <w:marRight w:val="0"/>
      <w:marTop w:val="0"/>
      <w:marBottom w:val="0"/>
      <w:divBdr>
        <w:top w:val="none" w:sz="0" w:space="0" w:color="auto"/>
        <w:left w:val="none" w:sz="0" w:space="0" w:color="auto"/>
        <w:bottom w:val="none" w:sz="0" w:space="0" w:color="auto"/>
        <w:right w:val="none" w:sz="0" w:space="0" w:color="auto"/>
      </w:divBdr>
    </w:div>
    <w:div w:id="994145549">
      <w:bodyDiv w:val="1"/>
      <w:marLeft w:val="0"/>
      <w:marRight w:val="0"/>
      <w:marTop w:val="0"/>
      <w:marBottom w:val="0"/>
      <w:divBdr>
        <w:top w:val="none" w:sz="0" w:space="0" w:color="auto"/>
        <w:left w:val="none" w:sz="0" w:space="0" w:color="auto"/>
        <w:bottom w:val="none" w:sz="0" w:space="0" w:color="auto"/>
        <w:right w:val="none" w:sz="0" w:space="0" w:color="auto"/>
      </w:divBdr>
    </w:div>
    <w:div w:id="995306840">
      <w:bodyDiv w:val="1"/>
      <w:marLeft w:val="0"/>
      <w:marRight w:val="0"/>
      <w:marTop w:val="0"/>
      <w:marBottom w:val="0"/>
      <w:divBdr>
        <w:top w:val="none" w:sz="0" w:space="0" w:color="auto"/>
        <w:left w:val="none" w:sz="0" w:space="0" w:color="auto"/>
        <w:bottom w:val="none" w:sz="0" w:space="0" w:color="auto"/>
        <w:right w:val="none" w:sz="0" w:space="0" w:color="auto"/>
      </w:divBdr>
    </w:div>
    <w:div w:id="1005939091">
      <w:bodyDiv w:val="1"/>
      <w:marLeft w:val="0"/>
      <w:marRight w:val="0"/>
      <w:marTop w:val="0"/>
      <w:marBottom w:val="0"/>
      <w:divBdr>
        <w:top w:val="none" w:sz="0" w:space="0" w:color="auto"/>
        <w:left w:val="none" w:sz="0" w:space="0" w:color="auto"/>
        <w:bottom w:val="none" w:sz="0" w:space="0" w:color="auto"/>
        <w:right w:val="none" w:sz="0" w:space="0" w:color="auto"/>
      </w:divBdr>
    </w:div>
    <w:div w:id="1019163593">
      <w:bodyDiv w:val="1"/>
      <w:marLeft w:val="0"/>
      <w:marRight w:val="0"/>
      <w:marTop w:val="0"/>
      <w:marBottom w:val="0"/>
      <w:divBdr>
        <w:top w:val="none" w:sz="0" w:space="0" w:color="auto"/>
        <w:left w:val="none" w:sz="0" w:space="0" w:color="auto"/>
        <w:bottom w:val="none" w:sz="0" w:space="0" w:color="auto"/>
        <w:right w:val="none" w:sz="0" w:space="0" w:color="auto"/>
      </w:divBdr>
    </w:div>
    <w:div w:id="1020858433">
      <w:bodyDiv w:val="1"/>
      <w:marLeft w:val="0"/>
      <w:marRight w:val="0"/>
      <w:marTop w:val="0"/>
      <w:marBottom w:val="0"/>
      <w:divBdr>
        <w:top w:val="none" w:sz="0" w:space="0" w:color="auto"/>
        <w:left w:val="none" w:sz="0" w:space="0" w:color="auto"/>
        <w:bottom w:val="none" w:sz="0" w:space="0" w:color="auto"/>
        <w:right w:val="none" w:sz="0" w:space="0" w:color="auto"/>
      </w:divBdr>
    </w:div>
    <w:div w:id="1031691052">
      <w:bodyDiv w:val="1"/>
      <w:marLeft w:val="0"/>
      <w:marRight w:val="0"/>
      <w:marTop w:val="0"/>
      <w:marBottom w:val="0"/>
      <w:divBdr>
        <w:top w:val="none" w:sz="0" w:space="0" w:color="auto"/>
        <w:left w:val="none" w:sz="0" w:space="0" w:color="auto"/>
        <w:bottom w:val="none" w:sz="0" w:space="0" w:color="auto"/>
        <w:right w:val="none" w:sz="0" w:space="0" w:color="auto"/>
      </w:divBdr>
    </w:div>
    <w:div w:id="1048187137">
      <w:bodyDiv w:val="1"/>
      <w:marLeft w:val="0"/>
      <w:marRight w:val="0"/>
      <w:marTop w:val="0"/>
      <w:marBottom w:val="0"/>
      <w:divBdr>
        <w:top w:val="none" w:sz="0" w:space="0" w:color="auto"/>
        <w:left w:val="none" w:sz="0" w:space="0" w:color="auto"/>
        <w:bottom w:val="none" w:sz="0" w:space="0" w:color="auto"/>
        <w:right w:val="none" w:sz="0" w:space="0" w:color="auto"/>
      </w:divBdr>
    </w:div>
    <w:div w:id="1049767025">
      <w:bodyDiv w:val="1"/>
      <w:marLeft w:val="0"/>
      <w:marRight w:val="0"/>
      <w:marTop w:val="0"/>
      <w:marBottom w:val="0"/>
      <w:divBdr>
        <w:top w:val="none" w:sz="0" w:space="0" w:color="auto"/>
        <w:left w:val="none" w:sz="0" w:space="0" w:color="auto"/>
        <w:bottom w:val="none" w:sz="0" w:space="0" w:color="auto"/>
        <w:right w:val="none" w:sz="0" w:space="0" w:color="auto"/>
      </w:divBdr>
    </w:div>
    <w:div w:id="1054739910">
      <w:bodyDiv w:val="1"/>
      <w:marLeft w:val="0"/>
      <w:marRight w:val="0"/>
      <w:marTop w:val="0"/>
      <w:marBottom w:val="0"/>
      <w:divBdr>
        <w:top w:val="none" w:sz="0" w:space="0" w:color="auto"/>
        <w:left w:val="none" w:sz="0" w:space="0" w:color="auto"/>
        <w:bottom w:val="none" w:sz="0" w:space="0" w:color="auto"/>
        <w:right w:val="none" w:sz="0" w:space="0" w:color="auto"/>
      </w:divBdr>
    </w:div>
    <w:div w:id="1080524110">
      <w:bodyDiv w:val="1"/>
      <w:marLeft w:val="0"/>
      <w:marRight w:val="0"/>
      <w:marTop w:val="0"/>
      <w:marBottom w:val="0"/>
      <w:divBdr>
        <w:top w:val="none" w:sz="0" w:space="0" w:color="auto"/>
        <w:left w:val="none" w:sz="0" w:space="0" w:color="auto"/>
        <w:bottom w:val="none" w:sz="0" w:space="0" w:color="auto"/>
        <w:right w:val="none" w:sz="0" w:space="0" w:color="auto"/>
      </w:divBdr>
    </w:div>
    <w:div w:id="1084915334">
      <w:bodyDiv w:val="1"/>
      <w:marLeft w:val="0"/>
      <w:marRight w:val="0"/>
      <w:marTop w:val="0"/>
      <w:marBottom w:val="0"/>
      <w:divBdr>
        <w:top w:val="none" w:sz="0" w:space="0" w:color="auto"/>
        <w:left w:val="none" w:sz="0" w:space="0" w:color="auto"/>
        <w:bottom w:val="none" w:sz="0" w:space="0" w:color="auto"/>
        <w:right w:val="none" w:sz="0" w:space="0" w:color="auto"/>
      </w:divBdr>
    </w:div>
    <w:div w:id="1087532754">
      <w:bodyDiv w:val="1"/>
      <w:marLeft w:val="0"/>
      <w:marRight w:val="0"/>
      <w:marTop w:val="0"/>
      <w:marBottom w:val="0"/>
      <w:divBdr>
        <w:top w:val="none" w:sz="0" w:space="0" w:color="auto"/>
        <w:left w:val="none" w:sz="0" w:space="0" w:color="auto"/>
        <w:bottom w:val="none" w:sz="0" w:space="0" w:color="auto"/>
        <w:right w:val="none" w:sz="0" w:space="0" w:color="auto"/>
      </w:divBdr>
    </w:div>
    <w:div w:id="1107696673">
      <w:bodyDiv w:val="1"/>
      <w:marLeft w:val="0"/>
      <w:marRight w:val="0"/>
      <w:marTop w:val="0"/>
      <w:marBottom w:val="0"/>
      <w:divBdr>
        <w:top w:val="none" w:sz="0" w:space="0" w:color="auto"/>
        <w:left w:val="none" w:sz="0" w:space="0" w:color="auto"/>
        <w:bottom w:val="none" w:sz="0" w:space="0" w:color="auto"/>
        <w:right w:val="none" w:sz="0" w:space="0" w:color="auto"/>
      </w:divBdr>
    </w:div>
    <w:div w:id="1119639480">
      <w:bodyDiv w:val="1"/>
      <w:marLeft w:val="0"/>
      <w:marRight w:val="0"/>
      <w:marTop w:val="0"/>
      <w:marBottom w:val="0"/>
      <w:divBdr>
        <w:top w:val="none" w:sz="0" w:space="0" w:color="auto"/>
        <w:left w:val="none" w:sz="0" w:space="0" w:color="auto"/>
        <w:bottom w:val="none" w:sz="0" w:space="0" w:color="auto"/>
        <w:right w:val="none" w:sz="0" w:space="0" w:color="auto"/>
      </w:divBdr>
    </w:div>
    <w:div w:id="1144011366">
      <w:bodyDiv w:val="1"/>
      <w:marLeft w:val="0"/>
      <w:marRight w:val="0"/>
      <w:marTop w:val="0"/>
      <w:marBottom w:val="0"/>
      <w:divBdr>
        <w:top w:val="none" w:sz="0" w:space="0" w:color="auto"/>
        <w:left w:val="none" w:sz="0" w:space="0" w:color="auto"/>
        <w:bottom w:val="none" w:sz="0" w:space="0" w:color="auto"/>
        <w:right w:val="none" w:sz="0" w:space="0" w:color="auto"/>
      </w:divBdr>
    </w:div>
    <w:div w:id="1148595607">
      <w:bodyDiv w:val="1"/>
      <w:marLeft w:val="0"/>
      <w:marRight w:val="0"/>
      <w:marTop w:val="0"/>
      <w:marBottom w:val="0"/>
      <w:divBdr>
        <w:top w:val="none" w:sz="0" w:space="0" w:color="auto"/>
        <w:left w:val="none" w:sz="0" w:space="0" w:color="auto"/>
        <w:bottom w:val="none" w:sz="0" w:space="0" w:color="auto"/>
        <w:right w:val="none" w:sz="0" w:space="0" w:color="auto"/>
      </w:divBdr>
    </w:div>
    <w:div w:id="1167327451">
      <w:bodyDiv w:val="1"/>
      <w:marLeft w:val="0"/>
      <w:marRight w:val="0"/>
      <w:marTop w:val="0"/>
      <w:marBottom w:val="0"/>
      <w:divBdr>
        <w:top w:val="none" w:sz="0" w:space="0" w:color="auto"/>
        <w:left w:val="none" w:sz="0" w:space="0" w:color="auto"/>
        <w:bottom w:val="none" w:sz="0" w:space="0" w:color="auto"/>
        <w:right w:val="none" w:sz="0" w:space="0" w:color="auto"/>
      </w:divBdr>
    </w:div>
    <w:div w:id="1168136615">
      <w:bodyDiv w:val="1"/>
      <w:marLeft w:val="0"/>
      <w:marRight w:val="0"/>
      <w:marTop w:val="0"/>
      <w:marBottom w:val="0"/>
      <w:divBdr>
        <w:top w:val="none" w:sz="0" w:space="0" w:color="auto"/>
        <w:left w:val="none" w:sz="0" w:space="0" w:color="auto"/>
        <w:bottom w:val="none" w:sz="0" w:space="0" w:color="auto"/>
        <w:right w:val="none" w:sz="0" w:space="0" w:color="auto"/>
      </w:divBdr>
    </w:div>
    <w:div w:id="1169949156">
      <w:bodyDiv w:val="1"/>
      <w:marLeft w:val="0"/>
      <w:marRight w:val="0"/>
      <w:marTop w:val="0"/>
      <w:marBottom w:val="0"/>
      <w:divBdr>
        <w:top w:val="none" w:sz="0" w:space="0" w:color="auto"/>
        <w:left w:val="none" w:sz="0" w:space="0" w:color="auto"/>
        <w:bottom w:val="none" w:sz="0" w:space="0" w:color="auto"/>
        <w:right w:val="none" w:sz="0" w:space="0" w:color="auto"/>
      </w:divBdr>
    </w:div>
    <w:div w:id="1222860622">
      <w:bodyDiv w:val="1"/>
      <w:marLeft w:val="0"/>
      <w:marRight w:val="0"/>
      <w:marTop w:val="0"/>
      <w:marBottom w:val="0"/>
      <w:divBdr>
        <w:top w:val="none" w:sz="0" w:space="0" w:color="auto"/>
        <w:left w:val="none" w:sz="0" w:space="0" w:color="auto"/>
        <w:bottom w:val="none" w:sz="0" w:space="0" w:color="auto"/>
        <w:right w:val="none" w:sz="0" w:space="0" w:color="auto"/>
      </w:divBdr>
    </w:div>
    <w:div w:id="1249387212">
      <w:bodyDiv w:val="1"/>
      <w:marLeft w:val="0"/>
      <w:marRight w:val="0"/>
      <w:marTop w:val="0"/>
      <w:marBottom w:val="0"/>
      <w:divBdr>
        <w:top w:val="none" w:sz="0" w:space="0" w:color="auto"/>
        <w:left w:val="none" w:sz="0" w:space="0" w:color="auto"/>
        <w:bottom w:val="none" w:sz="0" w:space="0" w:color="auto"/>
        <w:right w:val="none" w:sz="0" w:space="0" w:color="auto"/>
      </w:divBdr>
    </w:div>
    <w:div w:id="1254626383">
      <w:bodyDiv w:val="1"/>
      <w:marLeft w:val="0"/>
      <w:marRight w:val="0"/>
      <w:marTop w:val="0"/>
      <w:marBottom w:val="0"/>
      <w:divBdr>
        <w:top w:val="none" w:sz="0" w:space="0" w:color="auto"/>
        <w:left w:val="none" w:sz="0" w:space="0" w:color="auto"/>
        <w:bottom w:val="none" w:sz="0" w:space="0" w:color="auto"/>
        <w:right w:val="none" w:sz="0" w:space="0" w:color="auto"/>
      </w:divBdr>
    </w:div>
    <w:div w:id="1275480662">
      <w:bodyDiv w:val="1"/>
      <w:marLeft w:val="0"/>
      <w:marRight w:val="0"/>
      <w:marTop w:val="0"/>
      <w:marBottom w:val="0"/>
      <w:divBdr>
        <w:top w:val="none" w:sz="0" w:space="0" w:color="auto"/>
        <w:left w:val="none" w:sz="0" w:space="0" w:color="auto"/>
        <w:bottom w:val="none" w:sz="0" w:space="0" w:color="auto"/>
        <w:right w:val="none" w:sz="0" w:space="0" w:color="auto"/>
      </w:divBdr>
    </w:div>
    <w:div w:id="1279989205">
      <w:bodyDiv w:val="1"/>
      <w:marLeft w:val="0"/>
      <w:marRight w:val="0"/>
      <w:marTop w:val="0"/>
      <w:marBottom w:val="0"/>
      <w:divBdr>
        <w:top w:val="none" w:sz="0" w:space="0" w:color="auto"/>
        <w:left w:val="none" w:sz="0" w:space="0" w:color="auto"/>
        <w:bottom w:val="none" w:sz="0" w:space="0" w:color="auto"/>
        <w:right w:val="none" w:sz="0" w:space="0" w:color="auto"/>
      </w:divBdr>
    </w:div>
    <w:div w:id="1285310143">
      <w:bodyDiv w:val="1"/>
      <w:marLeft w:val="0"/>
      <w:marRight w:val="0"/>
      <w:marTop w:val="0"/>
      <w:marBottom w:val="0"/>
      <w:divBdr>
        <w:top w:val="none" w:sz="0" w:space="0" w:color="auto"/>
        <w:left w:val="none" w:sz="0" w:space="0" w:color="auto"/>
        <w:bottom w:val="none" w:sz="0" w:space="0" w:color="auto"/>
        <w:right w:val="none" w:sz="0" w:space="0" w:color="auto"/>
      </w:divBdr>
    </w:div>
    <w:div w:id="1290016273">
      <w:bodyDiv w:val="1"/>
      <w:marLeft w:val="0"/>
      <w:marRight w:val="0"/>
      <w:marTop w:val="0"/>
      <w:marBottom w:val="0"/>
      <w:divBdr>
        <w:top w:val="none" w:sz="0" w:space="0" w:color="auto"/>
        <w:left w:val="none" w:sz="0" w:space="0" w:color="auto"/>
        <w:bottom w:val="none" w:sz="0" w:space="0" w:color="auto"/>
        <w:right w:val="none" w:sz="0" w:space="0" w:color="auto"/>
      </w:divBdr>
    </w:div>
    <w:div w:id="1295718152">
      <w:bodyDiv w:val="1"/>
      <w:marLeft w:val="0"/>
      <w:marRight w:val="0"/>
      <w:marTop w:val="0"/>
      <w:marBottom w:val="0"/>
      <w:divBdr>
        <w:top w:val="none" w:sz="0" w:space="0" w:color="auto"/>
        <w:left w:val="none" w:sz="0" w:space="0" w:color="auto"/>
        <w:bottom w:val="none" w:sz="0" w:space="0" w:color="auto"/>
        <w:right w:val="none" w:sz="0" w:space="0" w:color="auto"/>
      </w:divBdr>
    </w:div>
    <w:div w:id="1323662893">
      <w:bodyDiv w:val="1"/>
      <w:marLeft w:val="0"/>
      <w:marRight w:val="0"/>
      <w:marTop w:val="0"/>
      <w:marBottom w:val="0"/>
      <w:divBdr>
        <w:top w:val="none" w:sz="0" w:space="0" w:color="auto"/>
        <w:left w:val="none" w:sz="0" w:space="0" w:color="auto"/>
        <w:bottom w:val="none" w:sz="0" w:space="0" w:color="auto"/>
        <w:right w:val="none" w:sz="0" w:space="0" w:color="auto"/>
      </w:divBdr>
    </w:div>
    <w:div w:id="1345933699">
      <w:bodyDiv w:val="1"/>
      <w:marLeft w:val="0"/>
      <w:marRight w:val="0"/>
      <w:marTop w:val="0"/>
      <w:marBottom w:val="0"/>
      <w:divBdr>
        <w:top w:val="none" w:sz="0" w:space="0" w:color="auto"/>
        <w:left w:val="none" w:sz="0" w:space="0" w:color="auto"/>
        <w:bottom w:val="none" w:sz="0" w:space="0" w:color="auto"/>
        <w:right w:val="none" w:sz="0" w:space="0" w:color="auto"/>
      </w:divBdr>
    </w:div>
    <w:div w:id="1349527976">
      <w:bodyDiv w:val="1"/>
      <w:marLeft w:val="0"/>
      <w:marRight w:val="0"/>
      <w:marTop w:val="0"/>
      <w:marBottom w:val="0"/>
      <w:divBdr>
        <w:top w:val="none" w:sz="0" w:space="0" w:color="auto"/>
        <w:left w:val="none" w:sz="0" w:space="0" w:color="auto"/>
        <w:bottom w:val="none" w:sz="0" w:space="0" w:color="auto"/>
        <w:right w:val="none" w:sz="0" w:space="0" w:color="auto"/>
      </w:divBdr>
    </w:div>
    <w:div w:id="1369840648">
      <w:bodyDiv w:val="1"/>
      <w:marLeft w:val="0"/>
      <w:marRight w:val="0"/>
      <w:marTop w:val="0"/>
      <w:marBottom w:val="0"/>
      <w:divBdr>
        <w:top w:val="none" w:sz="0" w:space="0" w:color="auto"/>
        <w:left w:val="none" w:sz="0" w:space="0" w:color="auto"/>
        <w:bottom w:val="none" w:sz="0" w:space="0" w:color="auto"/>
        <w:right w:val="none" w:sz="0" w:space="0" w:color="auto"/>
      </w:divBdr>
    </w:div>
    <w:div w:id="1380205409">
      <w:bodyDiv w:val="1"/>
      <w:marLeft w:val="0"/>
      <w:marRight w:val="0"/>
      <w:marTop w:val="0"/>
      <w:marBottom w:val="0"/>
      <w:divBdr>
        <w:top w:val="none" w:sz="0" w:space="0" w:color="auto"/>
        <w:left w:val="none" w:sz="0" w:space="0" w:color="auto"/>
        <w:bottom w:val="none" w:sz="0" w:space="0" w:color="auto"/>
        <w:right w:val="none" w:sz="0" w:space="0" w:color="auto"/>
      </w:divBdr>
    </w:div>
    <w:div w:id="1391883755">
      <w:bodyDiv w:val="1"/>
      <w:marLeft w:val="0"/>
      <w:marRight w:val="0"/>
      <w:marTop w:val="0"/>
      <w:marBottom w:val="0"/>
      <w:divBdr>
        <w:top w:val="none" w:sz="0" w:space="0" w:color="auto"/>
        <w:left w:val="none" w:sz="0" w:space="0" w:color="auto"/>
        <w:bottom w:val="none" w:sz="0" w:space="0" w:color="auto"/>
        <w:right w:val="none" w:sz="0" w:space="0" w:color="auto"/>
      </w:divBdr>
    </w:div>
    <w:div w:id="1402098490">
      <w:bodyDiv w:val="1"/>
      <w:marLeft w:val="0"/>
      <w:marRight w:val="0"/>
      <w:marTop w:val="0"/>
      <w:marBottom w:val="0"/>
      <w:divBdr>
        <w:top w:val="none" w:sz="0" w:space="0" w:color="auto"/>
        <w:left w:val="none" w:sz="0" w:space="0" w:color="auto"/>
        <w:bottom w:val="none" w:sz="0" w:space="0" w:color="auto"/>
        <w:right w:val="none" w:sz="0" w:space="0" w:color="auto"/>
      </w:divBdr>
    </w:div>
    <w:div w:id="1420522645">
      <w:bodyDiv w:val="1"/>
      <w:marLeft w:val="0"/>
      <w:marRight w:val="0"/>
      <w:marTop w:val="0"/>
      <w:marBottom w:val="0"/>
      <w:divBdr>
        <w:top w:val="none" w:sz="0" w:space="0" w:color="auto"/>
        <w:left w:val="none" w:sz="0" w:space="0" w:color="auto"/>
        <w:bottom w:val="none" w:sz="0" w:space="0" w:color="auto"/>
        <w:right w:val="none" w:sz="0" w:space="0" w:color="auto"/>
      </w:divBdr>
    </w:div>
    <w:div w:id="1432429108">
      <w:bodyDiv w:val="1"/>
      <w:marLeft w:val="0"/>
      <w:marRight w:val="0"/>
      <w:marTop w:val="0"/>
      <w:marBottom w:val="0"/>
      <w:divBdr>
        <w:top w:val="none" w:sz="0" w:space="0" w:color="auto"/>
        <w:left w:val="none" w:sz="0" w:space="0" w:color="auto"/>
        <w:bottom w:val="none" w:sz="0" w:space="0" w:color="auto"/>
        <w:right w:val="none" w:sz="0" w:space="0" w:color="auto"/>
      </w:divBdr>
    </w:div>
    <w:div w:id="1437865368">
      <w:bodyDiv w:val="1"/>
      <w:marLeft w:val="0"/>
      <w:marRight w:val="0"/>
      <w:marTop w:val="0"/>
      <w:marBottom w:val="0"/>
      <w:divBdr>
        <w:top w:val="none" w:sz="0" w:space="0" w:color="auto"/>
        <w:left w:val="none" w:sz="0" w:space="0" w:color="auto"/>
        <w:bottom w:val="none" w:sz="0" w:space="0" w:color="auto"/>
        <w:right w:val="none" w:sz="0" w:space="0" w:color="auto"/>
      </w:divBdr>
    </w:div>
    <w:div w:id="1440680838">
      <w:bodyDiv w:val="1"/>
      <w:marLeft w:val="0"/>
      <w:marRight w:val="0"/>
      <w:marTop w:val="0"/>
      <w:marBottom w:val="0"/>
      <w:divBdr>
        <w:top w:val="none" w:sz="0" w:space="0" w:color="auto"/>
        <w:left w:val="none" w:sz="0" w:space="0" w:color="auto"/>
        <w:bottom w:val="none" w:sz="0" w:space="0" w:color="auto"/>
        <w:right w:val="none" w:sz="0" w:space="0" w:color="auto"/>
      </w:divBdr>
    </w:div>
    <w:div w:id="1452436284">
      <w:bodyDiv w:val="1"/>
      <w:marLeft w:val="0"/>
      <w:marRight w:val="0"/>
      <w:marTop w:val="0"/>
      <w:marBottom w:val="0"/>
      <w:divBdr>
        <w:top w:val="none" w:sz="0" w:space="0" w:color="auto"/>
        <w:left w:val="none" w:sz="0" w:space="0" w:color="auto"/>
        <w:bottom w:val="none" w:sz="0" w:space="0" w:color="auto"/>
        <w:right w:val="none" w:sz="0" w:space="0" w:color="auto"/>
      </w:divBdr>
    </w:div>
    <w:div w:id="1473710743">
      <w:bodyDiv w:val="1"/>
      <w:marLeft w:val="0"/>
      <w:marRight w:val="0"/>
      <w:marTop w:val="0"/>
      <w:marBottom w:val="0"/>
      <w:divBdr>
        <w:top w:val="none" w:sz="0" w:space="0" w:color="auto"/>
        <w:left w:val="none" w:sz="0" w:space="0" w:color="auto"/>
        <w:bottom w:val="none" w:sz="0" w:space="0" w:color="auto"/>
        <w:right w:val="none" w:sz="0" w:space="0" w:color="auto"/>
      </w:divBdr>
    </w:div>
    <w:div w:id="1501656393">
      <w:bodyDiv w:val="1"/>
      <w:marLeft w:val="0"/>
      <w:marRight w:val="0"/>
      <w:marTop w:val="0"/>
      <w:marBottom w:val="0"/>
      <w:divBdr>
        <w:top w:val="none" w:sz="0" w:space="0" w:color="auto"/>
        <w:left w:val="none" w:sz="0" w:space="0" w:color="auto"/>
        <w:bottom w:val="none" w:sz="0" w:space="0" w:color="auto"/>
        <w:right w:val="none" w:sz="0" w:space="0" w:color="auto"/>
      </w:divBdr>
    </w:div>
    <w:div w:id="1509519108">
      <w:bodyDiv w:val="1"/>
      <w:marLeft w:val="0"/>
      <w:marRight w:val="0"/>
      <w:marTop w:val="0"/>
      <w:marBottom w:val="0"/>
      <w:divBdr>
        <w:top w:val="none" w:sz="0" w:space="0" w:color="auto"/>
        <w:left w:val="none" w:sz="0" w:space="0" w:color="auto"/>
        <w:bottom w:val="none" w:sz="0" w:space="0" w:color="auto"/>
        <w:right w:val="none" w:sz="0" w:space="0" w:color="auto"/>
      </w:divBdr>
    </w:div>
    <w:div w:id="1532382511">
      <w:bodyDiv w:val="1"/>
      <w:marLeft w:val="0"/>
      <w:marRight w:val="0"/>
      <w:marTop w:val="0"/>
      <w:marBottom w:val="0"/>
      <w:divBdr>
        <w:top w:val="none" w:sz="0" w:space="0" w:color="auto"/>
        <w:left w:val="none" w:sz="0" w:space="0" w:color="auto"/>
        <w:bottom w:val="none" w:sz="0" w:space="0" w:color="auto"/>
        <w:right w:val="none" w:sz="0" w:space="0" w:color="auto"/>
      </w:divBdr>
    </w:div>
    <w:div w:id="1533962013">
      <w:bodyDiv w:val="1"/>
      <w:marLeft w:val="0"/>
      <w:marRight w:val="0"/>
      <w:marTop w:val="0"/>
      <w:marBottom w:val="0"/>
      <w:divBdr>
        <w:top w:val="none" w:sz="0" w:space="0" w:color="auto"/>
        <w:left w:val="none" w:sz="0" w:space="0" w:color="auto"/>
        <w:bottom w:val="none" w:sz="0" w:space="0" w:color="auto"/>
        <w:right w:val="none" w:sz="0" w:space="0" w:color="auto"/>
      </w:divBdr>
    </w:div>
    <w:div w:id="1550917528">
      <w:bodyDiv w:val="1"/>
      <w:marLeft w:val="0"/>
      <w:marRight w:val="0"/>
      <w:marTop w:val="0"/>
      <w:marBottom w:val="0"/>
      <w:divBdr>
        <w:top w:val="none" w:sz="0" w:space="0" w:color="auto"/>
        <w:left w:val="none" w:sz="0" w:space="0" w:color="auto"/>
        <w:bottom w:val="none" w:sz="0" w:space="0" w:color="auto"/>
        <w:right w:val="none" w:sz="0" w:space="0" w:color="auto"/>
      </w:divBdr>
    </w:div>
    <w:div w:id="1554852941">
      <w:bodyDiv w:val="1"/>
      <w:marLeft w:val="0"/>
      <w:marRight w:val="0"/>
      <w:marTop w:val="0"/>
      <w:marBottom w:val="0"/>
      <w:divBdr>
        <w:top w:val="none" w:sz="0" w:space="0" w:color="auto"/>
        <w:left w:val="none" w:sz="0" w:space="0" w:color="auto"/>
        <w:bottom w:val="none" w:sz="0" w:space="0" w:color="auto"/>
        <w:right w:val="none" w:sz="0" w:space="0" w:color="auto"/>
      </w:divBdr>
    </w:div>
    <w:div w:id="1571885910">
      <w:bodyDiv w:val="1"/>
      <w:marLeft w:val="0"/>
      <w:marRight w:val="0"/>
      <w:marTop w:val="0"/>
      <w:marBottom w:val="0"/>
      <w:divBdr>
        <w:top w:val="none" w:sz="0" w:space="0" w:color="auto"/>
        <w:left w:val="none" w:sz="0" w:space="0" w:color="auto"/>
        <w:bottom w:val="none" w:sz="0" w:space="0" w:color="auto"/>
        <w:right w:val="none" w:sz="0" w:space="0" w:color="auto"/>
      </w:divBdr>
    </w:div>
    <w:div w:id="1590654045">
      <w:bodyDiv w:val="1"/>
      <w:marLeft w:val="0"/>
      <w:marRight w:val="0"/>
      <w:marTop w:val="0"/>
      <w:marBottom w:val="0"/>
      <w:divBdr>
        <w:top w:val="none" w:sz="0" w:space="0" w:color="auto"/>
        <w:left w:val="none" w:sz="0" w:space="0" w:color="auto"/>
        <w:bottom w:val="none" w:sz="0" w:space="0" w:color="auto"/>
        <w:right w:val="none" w:sz="0" w:space="0" w:color="auto"/>
      </w:divBdr>
    </w:div>
    <w:div w:id="1600408755">
      <w:bodyDiv w:val="1"/>
      <w:marLeft w:val="0"/>
      <w:marRight w:val="0"/>
      <w:marTop w:val="0"/>
      <w:marBottom w:val="0"/>
      <w:divBdr>
        <w:top w:val="none" w:sz="0" w:space="0" w:color="auto"/>
        <w:left w:val="none" w:sz="0" w:space="0" w:color="auto"/>
        <w:bottom w:val="none" w:sz="0" w:space="0" w:color="auto"/>
        <w:right w:val="none" w:sz="0" w:space="0" w:color="auto"/>
      </w:divBdr>
    </w:div>
    <w:div w:id="1623655717">
      <w:bodyDiv w:val="1"/>
      <w:marLeft w:val="0"/>
      <w:marRight w:val="0"/>
      <w:marTop w:val="0"/>
      <w:marBottom w:val="0"/>
      <w:divBdr>
        <w:top w:val="none" w:sz="0" w:space="0" w:color="auto"/>
        <w:left w:val="none" w:sz="0" w:space="0" w:color="auto"/>
        <w:bottom w:val="none" w:sz="0" w:space="0" w:color="auto"/>
        <w:right w:val="none" w:sz="0" w:space="0" w:color="auto"/>
      </w:divBdr>
    </w:div>
    <w:div w:id="1662847854">
      <w:bodyDiv w:val="1"/>
      <w:marLeft w:val="0"/>
      <w:marRight w:val="0"/>
      <w:marTop w:val="0"/>
      <w:marBottom w:val="0"/>
      <w:divBdr>
        <w:top w:val="none" w:sz="0" w:space="0" w:color="auto"/>
        <w:left w:val="none" w:sz="0" w:space="0" w:color="auto"/>
        <w:bottom w:val="none" w:sz="0" w:space="0" w:color="auto"/>
        <w:right w:val="none" w:sz="0" w:space="0" w:color="auto"/>
      </w:divBdr>
    </w:div>
    <w:div w:id="1666396729">
      <w:bodyDiv w:val="1"/>
      <w:marLeft w:val="0"/>
      <w:marRight w:val="0"/>
      <w:marTop w:val="0"/>
      <w:marBottom w:val="0"/>
      <w:divBdr>
        <w:top w:val="none" w:sz="0" w:space="0" w:color="auto"/>
        <w:left w:val="none" w:sz="0" w:space="0" w:color="auto"/>
        <w:bottom w:val="none" w:sz="0" w:space="0" w:color="auto"/>
        <w:right w:val="none" w:sz="0" w:space="0" w:color="auto"/>
      </w:divBdr>
    </w:div>
    <w:div w:id="1667056188">
      <w:bodyDiv w:val="1"/>
      <w:marLeft w:val="0"/>
      <w:marRight w:val="0"/>
      <w:marTop w:val="0"/>
      <w:marBottom w:val="0"/>
      <w:divBdr>
        <w:top w:val="none" w:sz="0" w:space="0" w:color="auto"/>
        <w:left w:val="none" w:sz="0" w:space="0" w:color="auto"/>
        <w:bottom w:val="none" w:sz="0" w:space="0" w:color="auto"/>
        <w:right w:val="none" w:sz="0" w:space="0" w:color="auto"/>
      </w:divBdr>
    </w:div>
    <w:div w:id="1682583246">
      <w:bodyDiv w:val="1"/>
      <w:marLeft w:val="0"/>
      <w:marRight w:val="0"/>
      <w:marTop w:val="0"/>
      <w:marBottom w:val="0"/>
      <w:divBdr>
        <w:top w:val="none" w:sz="0" w:space="0" w:color="auto"/>
        <w:left w:val="none" w:sz="0" w:space="0" w:color="auto"/>
        <w:bottom w:val="none" w:sz="0" w:space="0" w:color="auto"/>
        <w:right w:val="none" w:sz="0" w:space="0" w:color="auto"/>
      </w:divBdr>
    </w:div>
    <w:div w:id="1701786079">
      <w:bodyDiv w:val="1"/>
      <w:marLeft w:val="0"/>
      <w:marRight w:val="0"/>
      <w:marTop w:val="0"/>
      <w:marBottom w:val="0"/>
      <w:divBdr>
        <w:top w:val="none" w:sz="0" w:space="0" w:color="auto"/>
        <w:left w:val="none" w:sz="0" w:space="0" w:color="auto"/>
        <w:bottom w:val="none" w:sz="0" w:space="0" w:color="auto"/>
        <w:right w:val="none" w:sz="0" w:space="0" w:color="auto"/>
      </w:divBdr>
    </w:div>
    <w:div w:id="1707410431">
      <w:bodyDiv w:val="1"/>
      <w:marLeft w:val="0"/>
      <w:marRight w:val="0"/>
      <w:marTop w:val="0"/>
      <w:marBottom w:val="0"/>
      <w:divBdr>
        <w:top w:val="none" w:sz="0" w:space="0" w:color="auto"/>
        <w:left w:val="none" w:sz="0" w:space="0" w:color="auto"/>
        <w:bottom w:val="none" w:sz="0" w:space="0" w:color="auto"/>
        <w:right w:val="none" w:sz="0" w:space="0" w:color="auto"/>
      </w:divBdr>
    </w:div>
    <w:div w:id="1712075335">
      <w:bodyDiv w:val="1"/>
      <w:marLeft w:val="0"/>
      <w:marRight w:val="0"/>
      <w:marTop w:val="0"/>
      <w:marBottom w:val="0"/>
      <w:divBdr>
        <w:top w:val="none" w:sz="0" w:space="0" w:color="auto"/>
        <w:left w:val="none" w:sz="0" w:space="0" w:color="auto"/>
        <w:bottom w:val="none" w:sz="0" w:space="0" w:color="auto"/>
        <w:right w:val="none" w:sz="0" w:space="0" w:color="auto"/>
      </w:divBdr>
    </w:div>
    <w:div w:id="1713769113">
      <w:bodyDiv w:val="1"/>
      <w:marLeft w:val="0"/>
      <w:marRight w:val="0"/>
      <w:marTop w:val="0"/>
      <w:marBottom w:val="0"/>
      <w:divBdr>
        <w:top w:val="none" w:sz="0" w:space="0" w:color="auto"/>
        <w:left w:val="none" w:sz="0" w:space="0" w:color="auto"/>
        <w:bottom w:val="none" w:sz="0" w:space="0" w:color="auto"/>
        <w:right w:val="none" w:sz="0" w:space="0" w:color="auto"/>
      </w:divBdr>
    </w:div>
    <w:div w:id="1730693133">
      <w:bodyDiv w:val="1"/>
      <w:marLeft w:val="0"/>
      <w:marRight w:val="0"/>
      <w:marTop w:val="0"/>
      <w:marBottom w:val="0"/>
      <w:divBdr>
        <w:top w:val="none" w:sz="0" w:space="0" w:color="auto"/>
        <w:left w:val="none" w:sz="0" w:space="0" w:color="auto"/>
        <w:bottom w:val="none" w:sz="0" w:space="0" w:color="auto"/>
        <w:right w:val="none" w:sz="0" w:space="0" w:color="auto"/>
      </w:divBdr>
    </w:div>
    <w:div w:id="1734350085">
      <w:bodyDiv w:val="1"/>
      <w:marLeft w:val="0"/>
      <w:marRight w:val="0"/>
      <w:marTop w:val="0"/>
      <w:marBottom w:val="0"/>
      <w:divBdr>
        <w:top w:val="none" w:sz="0" w:space="0" w:color="auto"/>
        <w:left w:val="none" w:sz="0" w:space="0" w:color="auto"/>
        <w:bottom w:val="none" w:sz="0" w:space="0" w:color="auto"/>
        <w:right w:val="none" w:sz="0" w:space="0" w:color="auto"/>
      </w:divBdr>
    </w:div>
    <w:div w:id="1770613352">
      <w:bodyDiv w:val="1"/>
      <w:marLeft w:val="0"/>
      <w:marRight w:val="0"/>
      <w:marTop w:val="0"/>
      <w:marBottom w:val="0"/>
      <w:divBdr>
        <w:top w:val="none" w:sz="0" w:space="0" w:color="auto"/>
        <w:left w:val="none" w:sz="0" w:space="0" w:color="auto"/>
        <w:bottom w:val="none" w:sz="0" w:space="0" w:color="auto"/>
        <w:right w:val="none" w:sz="0" w:space="0" w:color="auto"/>
      </w:divBdr>
    </w:div>
    <w:div w:id="1799952112">
      <w:bodyDiv w:val="1"/>
      <w:marLeft w:val="0"/>
      <w:marRight w:val="0"/>
      <w:marTop w:val="0"/>
      <w:marBottom w:val="0"/>
      <w:divBdr>
        <w:top w:val="none" w:sz="0" w:space="0" w:color="auto"/>
        <w:left w:val="none" w:sz="0" w:space="0" w:color="auto"/>
        <w:bottom w:val="none" w:sz="0" w:space="0" w:color="auto"/>
        <w:right w:val="none" w:sz="0" w:space="0" w:color="auto"/>
      </w:divBdr>
    </w:div>
    <w:div w:id="1811022350">
      <w:bodyDiv w:val="1"/>
      <w:marLeft w:val="0"/>
      <w:marRight w:val="0"/>
      <w:marTop w:val="0"/>
      <w:marBottom w:val="0"/>
      <w:divBdr>
        <w:top w:val="none" w:sz="0" w:space="0" w:color="auto"/>
        <w:left w:val="none" w:sz="0" w:space="0" w:color="auto"/>
        <w:bottom w:val="none" w:sz="0" w:space="0" w:color="auto"/>
        <w:right w:val="none" w:sz="0" w:space="0" w:color="auto"/>
      </w:divBdr>
    </w:div>
    <w:div w:id="1825119055">
      <w:bodyDiv w:val="1"/>
      <w:marLeft w:val="0"/>
      <w:marRight w:val="0"/>
      <w:marTop w:val="0"/>
      <w:marBottom w:val="0"/>
      <w:divBdr>
        <w:top w:val="none" w:sz="0" w:space="0" w:color="auto"/>
        <w:left w:val="none" w:sz="0" w:space="0" w:color="auto"/>
        <w:bottom w:val="none" w:sz="0" w:space="0" w:color="auto"/>
        <w:right w:val="none" w:sz="0" w:space="0" w:color="auto"/>
      </w:divBdr>
    </w:div>
    <w:div w:id="1829515345">
      <w:bodyDiv w:val="1"/>
      <w:marLeft w:val="0"/>
      <w:marRight w:val="0"/>
      <w:marTop w:val="0"/>
      <w:marBottom w:val="0"/>
      <w:divBdr>
        <w:top w:val="none" w:sz="0" w:space="0" w:color="auto"/>
        <w:left w:val="none" w:sz="0" w:space="0" w:color="auto"/>
        <w:bottom w:val="none" w:sz="0" w:space="0" w:color="auto"/>
        <w:right w:val="none" w:sz="0" w:space="0" w:color="auto"/>
      </w:divBdr>
    </w:div>
    <w:div w:id="1830708314">
      <w:bodyDiv w:val="1"/>
      <w:marLeft w:val="0"/>
      <w:marRight w:val="0"/>
      <w:marTop w:val="0"/>
      <w:marBottom w:val="0"/>
      <w:divBdr>
        <w:top w:val="none" w:sz="0" w:space="0" w:color="auto"/>
        <w:left w:val="none" w:sz="0" w:space="0" w:color="auto"/>
        <w:bottom w:val="none" w:sz="0" w:space="0" w:color="auto"/>
        <w:right w:val="none" w:sz="0" w:space="0" w:color="auto"/>
      </w:divBdr>
    </w:div>
    <w:div w:id="1839734021">
      <w:bodyDiv w:val="1"/>
      <w:marLeft w:val="0"/>
      <w:marRight w:val="0"/>
      <w:marTop w:val="0"/>
      <w:marBottom w:val="0"/>
      <w:divBdr>
        <w:top w:val="none" w:sz="0" w:space="0" w:color="auto"/>
        <w:left w:val="none" w:sz="0" w:space="0" w:color="auto"/>
        <w:bottom w:val="none" w:sz="0" w:space="0" w:color="auto"/>
        <w:right w:val="none" w:sz="0" w:space="0" w:color="auto"/>
      </w:divBdr>
    </w:div>
    <w:div w:id="1848908386">
      <w:bodyDiv w:val="1"/>
      <w:marLeft w:val="0"/>
      <w:marRight w:val="0"/>
      <w:marTop w:val="0"/>
      <w:marBottom w:val="0"/>
      <w:divBdr>
        <w:top w:val="none" w:sz="0" w:space="0" w:color="auto"/>
        <w:left w:val="none" w:sz="0" w:space="0" w:color="auto"/>
        <w:bottom w:val="none" w:sz="0" w:space="0" w:color="auto"/>
        <w:right w:val="none" w:sz="0" w:space="0" w:color="auto"/>
      </w:divBdr>
    </w:div>
    <w:div w:id="1858080008">
      <w:bodyDiv w:val="1"/>
      <w:marLeft w:val="0"/>
      <w:marRight w:val="0"/>
      <w:marTop w:val="0"/>
      <w:marBottom w:val="0"/>
      <w:divBdr>
        <w:top w:val="none" w:sz="0" w:space="0" w:color="auto"/>
        <w:left w:val="none" w:sz="0" w:space="0" w:color="auto"/>
        <w:bottom w:val="none" w:sz="0" w:space="0" w:color="auto"/>
        <w:right w:val="none" w:sz="0" w:space="0" w:color="auto"/>
      </w:divBdr>
    </w:div>
    <w:div w:id="1886137714">
      <w:bodyDiv w:val="1"/>
      <w:marLeft w:val="0"/>
      <w:marRight w:val="0"/>
      <w:marTop w:val="0"/>
      <w:marBottom w:val="0"/>
      <w:divBdr>
        <w:top w:val="none" w:sz="0" w:space="0" w:color="auto"/>
        <w:left w:val="none" w:sz="0" w:space="0" w:color="auto"/>
        <w:bottom w:val="none" w:sz="0" w:space="0" w:color="auto"/>
        <w:right w:val="none" w:sz="0" w:space="0" w:color="auto"/>
      </w:divBdr>
    </w:div>
    <w:div w:id="1891839873">
      <w:bodyDiv w:val="1"/>
      <w:marLeft w:val="0"/>
      <w:marRight w:val="0"/>
      <w:marTop w:val="0"/>
      <w:marBottom w:val="0"/>
      <w:divBdr>
        <w:top w:val="none" w:sz="0" w:space="0" w:color="auto"/>
        <w:left w:val="none" w:sz="0" w:space="0" w:color="auto"/>
        <w:bottom w:val="none" w:sz="0" w:space="0" w:color="auto"/>
        <w:right w:val="none" w:sz="0" w:space="0" w:color="auto"/>
      </w:divBdr>
    </w:div>
    <w:div w:id="1925067935">
      <w:bodyDiv w:val="1"/>
      <w:marLeft w:val="0"/>
      <w:marRight w:val="0"/>
      <w:marTop w:val="0"/>
      <w:marBottom w:val="0"/>
      <w:divBdr>
        <w:top w:val="none" w:sz="0" w:space="0" w:color="auto"/>
        <w:left w:val="none" w:sz="0" w:space="0" w:color="auto"/>
        <w:bottom w:val="none" w:sz="0" w:space="0" w:color="auto"/>
        <w:right w:val="none" w:sz="0" w:space="0" w:color="auto"/>
      </w:divBdr>
    </w:div>
    <w:div w:id="1935163323">
      <w:bodyDiv w:val="1"/>
      <w:marLeft w:val="0"/>
      <w:marRight w:val="0"/>
      <w:marTop w:val="0"/>
      <w:marBottom w:val="0"/>
      <w:divBdr>
        <w:top w:val="none" w:sz="0" w:space="0" w:color="auto"/>
        <w:left w:val="none" w:sz="0" w:space="0" w:color="auto"/>
        <w:bottom w:val="none" w:sz="0" w:space="0" w:color="auto"/>
        <w:right w:val="none" w:sz="0" w:space="0" w:color="auto"/>
      </w:divBdr>
    </w:div>
    <w:div w:id="1942490629">
      <w:bodyDiv w:val="1"/>
      <w:marLeft w:val="0"/>
      <w:marRight w:val="0"/>
      <w:marTop w:val="0"/>
      <w:marBottom w:val="0"/>
      <w:divBdr>
        <w:top w:val="none" w:sz="0" w:space="0" w:color="auto"/>
        <w:left w:val="none" w:sz="0" w:space="0" w:color="auto"/>
        <w:bottom w:val="none" w:sz="0" w:space="0" w:color="auto"/>
        <w:right w:val="none" w:sz="0" w:space="0" w:color="auto"/>
      </w:divBdr>
    </w:div>
    <w:div w:id="1956054109">
      <w:bodyDiv w:val="1"/>
      <w:marLeft w:val="0"/>
      <w:marRight w:val="0"/>
      <w:marTop w:val="0"/>
      <w:marBottom w:val="0"/>
      <w:divBdr>
        <w:top w:val="none" w:sz="0" w:space="0" w:color="auto"/>
        <w:left w:val="none" w:sz="0" w:space="0" w:color="auto"/>
        <w:bottom w:val="none" w:sz="0" w:space="0" w:color="auto"/>
        <w:right w:val="none" w:sz="0" w:space="0" w:color="auto"/>
      </w:divBdr>
    </w:div>
    <w:div w:id="1986935008">
      <w:bodyDiv w:val="1"/>
      <w:marLeft w:val="0"/>
      <w:marRight w:val="0"/>
      <w:marTop w:val="0"/>
      <w:marBottom w:val="0"/>
      <w:divBdr>
        <w:top w:val="none" w:sz="0" w:space="0" w:color="auto"/>
        <w:left w:val="none" w:sz="0" w:space="0" w:color="auto"/>
        <w:bottom w:val="none" w:sz="0" w:space="0" w:color="auto"/>
        <w:right w:val="none" w:sz="0" w:space="0" w:color="auto"/>
      </w:divBdr>
    </w:div>
    <w:div w:id="1997487948">
      <w:bodyDiv w:val="1"/>
      <w:marLeft w:val="0"/>
      <w:marRight w:val="0"/>
      <w:marTop w:val="0"/>
      <w:marBottom w:val="0"/>
      <w:divBdr>
        <w:top w:val="none" w:sz="0" w:space="0" w:color="auto"/>
        <w:left w:val="none" w:sz="0" w:space="0" w:color="auto"/>
        <w:bottom w:val="none" w:sz="0" w:space="0" w:color="auto"/>
        <w:right w:val="none" w:sz="0" w:space="0" w:color="auto"/>
      </w:divBdr>
    </w:div>
    <w:div w:id="1999384288">
      <w:bodyDiv w:val="1"/>
      <w:marLeft w:val="0"/>
      <w:marRight w:val="0"/>
      <w:marTop w:val="0"/>
      <w:marBottom w:val="0"/>
      <w:divBdr>
        <w:top w:val="none" w:sz="0" w:space="0" w:color="auto"/>
        <w:left w:val="none" w:sz="0" w:space="0" w:color="auto"/>
        <w:bottom w:val="none" w:sz="0" w:space="0" w:color="auto"/>
        <w:right w:val="none" w:sz="0" w:space="0" w:color="auto"/>
      </w:divBdr>
    </w:div>
    <w:div w:id="2003851731">
      <w:bodyDiv w:val="1"/>
      <w:marLeft w:val="0"/>
      <w:marRight w:val="0"/>
      <w:marTop w:val="0"/>
      <w:marBottom w:val="0"/>
      <w:divBdr>
        <w:top w:val="none" w:sz="0" w:space="0" w:color="auto"/>
        <w:left w:val="none" w:sz="0" w:space="0" w:color="auto"/>
        <w:bottom w:val="none" w:sz="0" w:space="0" w:color="auto"/>
        <w:right w:val="none" w:sz="0" w:space="0" w:color="auto"/>
      </w:divBdr>
    </w:div>
    <w:div w:id="2014065400">
      <w:bodyDiv w:val="1"/>
      <w:marLeft w:val="0"/>
      <w:marRight w:val="0"/>
      <w:marTop w:val="0"/>
      <w:marBottom w:val="0"/>
      <w:divBdr>
        <w:top w:val="none" w:sz="0" w:space="0" w:color="auto"/>
        <w:left w:val="none" w:sz="0" w:space="0" w:color="auto"/>
        <w:bottom w:val="none" w:sz="0" w:space="0" w:color="auto"/>
        <w:right w:val="none" w:sz="0" w:space="0" w:color="auto"/>
      </w:divBdr>
    </w:div>
    <w:div w:id="2017074958">
      <w:bodyDiv w:val="1"/>
      <w:marLeft w:val="0"/>
      <w:marRight w:val="0"/>
      <w:marTop w:val="0"/>
      <w:marBottom w:val="0"/>
      <w:divBdr>
        <w:top w:val="none" w:sz="0" w:space="0" w:color="auto"/>
        <w:left w:val="none" w:sz="0" w:space="0" w:color="auto"/>
        <w:bottom w:val="none" w:sz="0" w:space="0" w:color="auto"/>
        <w:right w:val="none" w:sz="0" w:space="0" w:color="auto"/>
      </w:divBdr>
    </w:div>
    <w:div w:id="2039314335">
      <w:bodyDiv w:val="1"/>
      <w:marLeft w:val="0"/>
      <w:marRight w:val="0"/>
      <w:marTop w:val="0"/>
      <w:marBottom w:val="0"/>
      <w:divBdr>
        <w:top w:val="none" w:sz="0" w:space="0" w:color="auto"/>
        <w:left w:val="none" w:sz="0" w:space="0" w:color="auto"/>
        <w:bottom w:val="none" w:sz="0" w:space="0" w:color="auto"/>
        <w:right w:val="none" w:sz="0" w:space="0" w:color="auto"/>
      </w:divBdr>
    </w:div>
    <w:div w:id="2059933334">
      <w:bodyDiv w:val="1"/>
      <w:marLeft w:val="0"/>
      <w:marRight w:val="0"/>
      <w:marTop w:val="0"/>
      <w:marBottom w:val="0"/>
      <w:divBdr>
        <w:top w:val="none" w:sz="0" w:space="0" w:color="auto"/>
        <w:left w:val="none" w:sz="0" w:space="0" w:color="auto"/>
        <w:bottom w:val="none" w:sz="0" w:space="0" w:color="auto"/>
        <w:right w:val="none" w:sz="0" w:space="0" w:color="auto"/>
      </w:divBdr>
    </w:div>
    <w:div w:id="2063669067">
      <w:bodyDiv w:val="1"/>
      <w:marLeft w:val="0"/>
      <w:marRight w:val="0"/>
      <w:marTop w:val="0"/>
      <w:marBottom w:val="0"/>
      <w:divBdr>
        <w:top w:val="none" w:sz="0" w:space="0" w:color="auto"/>
        <w:left w:val="none" w:sz="0" w:space="0" w:color="auto"/>
        <w:bottom w:val="none" w:sz="0" w:space="0" w:color="auto"/>
        <w:right w:val="none" w:sz="0" w:space="0" w:color="auto"/>
      </w:divBdr>
    </w:div>
    <w:div w:id="2070421507">
      <w:bodyDiv w:val="1"/>
      <w:marLeft w:val="0"/>
      <w:marRight w:val="0"/>
      <w:marTop w:val="0"/>
      <w:marBottom w:val="0"/>
      <w:divBdr>
        <w:top w:val="none" w:sz="0" w:space="0" w:color="auto"/>
        <w:left w:val="none" w:sz="0" w:space="0" w:color="auto"/>
        <w:bottom w:val="none" w:sz="0" w:space="0" w:color="auto"/>
        <w:right w:val="none" w:sz="0" w:space="0" w:color="auto"/>
      </w:divBdr>
    </w:div>
    <w:div w:id="2076972677">
      <w:bodyDiv w:val="1"/>
      <w:marLeft w:val="0"/>
      <w:marRight w:val="0"/>
      <w:marTop w:val="0"/>
      <w:marBottom w:val="0"/>
      <w:divBdr>
        <w:top w:val="none" w:sz="0" w:space="0" w:color="auto"/>
        <w:left w:val="none" w:sz="0" w:space="0" w:color="auto"/>
        <w:bottom w:val="none" w:sz="0" w:space="0" w:color="auto"/>
        <w:right w:val="none" w:sz="0" w:space="0" w:color="auto"/>
      </w:divBdr>
    </w:div>
    <w:div w:id="2095972940">
      <w:bodyDiv w:val="1"/>
      <w:marLeft w:val="0"/>
      <w:marRight w:val="0"/>
      <w:marTop w:val="0"/>
      <w:marBottom w:val="0"/>
      <w:divBdr>
        <w:top w:val="none" w:sz="0" w:space="0" w:color="auto"/>
        <w:left w:val="none" w:sz="0" w:space="0" w:color="auto"/>
        <w:bottom w:val="none" w:sz="0" w:space="0" w:color="auto"/>
        <w:right w:val="none" w:sz="0" w:space="0" w:color="auto"/>
      </w:divBdr>
    </w:div>
    <w:div w:id="2107266222">
      <w:bodyDiv w:val="1"/>
      <w:marLeft w:val="0"/>
      <w:marRight w:val="0"/>
      <w:marTop w:val="0"/>
      <w:marBottom w:val="0"/>
      <w:divBdr>
        <w:top w:val="none" w:sz="0" w:space="0" w:color="auto"/>
        <w:left w:val="none" w:sz="0" w:space="0" w:color="auto"/>
        <w:bottom w:val="none" w:sz="0" w:space="0" w:color="auto"/>
        <w:right w:val="none" w:sz="0" w:space="0" w:color="auto"/>
      </w:divBdr>
    </w:div>
    <w:div w:id="211589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eopstini.mk" TargetMode="External"/><Relationship Id="rId25" Type="http://schemas.openxmlformats.org/officeDocument/2006/relationships/image" Target="media/image14.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umica.gov.mk" TargetMode="Externa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mailto:gradonacalnik@strumica.gov.mk" TargetMode="External"/><Relationship Id="rId19" Type="http://schemas.openxmlformats.org/officeDocument/2006/relationships/image" Target="media/image9.jp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chart" Target="charts/chart1.xml"/><Relationship Id="rId30" Type="http://schemas.openxmlformats.org/officeDocument/2006/relationships/image" Target="media/image18.png"/><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16.gi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ksandar.chebotare\Desktop\My%20Personal\Strategija%20SR\&#1057;&#1090;&#1088;&#1072;&#1090;&#1077;&#1075;&#1080;&#1112;&#1072;\electricity%20annual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ksandar.chebotare\Desktop\My%20Personal\Strategija%20SR\&#1086;&#1076;%20&#1054;&#1087;&#1096;&#1090;&#1080;&#1085;&#1072;\EE\revizija\tabela%20za%20presmet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mk-MK" sz="1200"/>
              <a:t>Потрошувачка</a:t>
            </a:r>
            <a:r>
              <a:rPr lang="mk-MK" sz="1200" baseline="0"/>
              <a:t> на електрична енергија</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DD-4082-916E-1E29CA71058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DD-4082-916E-1E29CA71058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DD-4082-916E-1E29CA71058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4DD-4082-916E-1E29CA71058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4DD-4082-916E-1E29CA71058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4DD-4082-916E-1E29CA71058C}"/>
              </c:ext>
            </c:extLst>
          </c:dPt>
          <c:dLbls>
            <c:dLbl>
              <c:idx val="0"/>
              <c:layout>
                <c:manualLayout>
                  <c:x val="5.2777777777777674E-2"/>
                  <c:y val="-3.8523267986456528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DD-4082-916E-1E29CA71058C}"/>
                </c:ext>
              </c:extLst>
            </c:dLbl>
            <c:dLbl>
              <c:idx val="1"/>
              <c:layout>
                <c:manualLayout>
                  <c:x val="-1.0875475802066341E-2"/>
                  <c:y val="2.9190000982497508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DD-4082-916E-1E29CA71058C}"/>
                </c:ext>
              </c:extLst>
            </c:dLbl>
            <c:dLbl>
              <c:idx val="2"/>
              <c:layout>
                <c:manualLayout>
                  <c:x val="0.12064978827075654"/>
                  <c:y val="5.6880991480341729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DD-4082-916E-1E29CA71058C}"/>
                </c:ext>
              </c:extLst>
            </c:dLbl>
            <c:dLbl>
              <c:idx val="3"/>
              <c:layout>
                <c:manualLayout>
                  <c:x val="-0.17961293582184773"/>
                  <c:y val="1.4260249554367201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077759651984769"/>
                      <c:h val="0.11868092691622104"/>
                    </c:manualLayout>
                  </c15:layout>
                </c:ext>
                <c:ext xmlns:c16="http://schemas.microsoft.com/office/drawing/2014/chart" uri="{C3380CC4-5D6E-409C-BE32-E72D297353CC}">
                  <c16:uniqueId val="{00000007-14DD-4082-916E-1E29CA71058C}"/>
                </c:ext>
              </c:extLst>
            </c:dLbl>
            <c:dLbl>
              <c:idx val="4"/>
              <c:layout>
                <c:manualLayout>
                  <c:x val="-0.18055555555555555"/>
                  <c:y val="-1.284108932881884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4DD-4082-916E-1E29CA71058C}"/>
                </c:ext>
              </c:extLst>
            </c:dLbl>
            <c:dLbl>
              <c:idx val="5"/>
              <c:layout>
                <c:manualLayout>
                  <c:x val="5.8333333333333334E-2"/>
                  <c:y val="-8.988762530173191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4DD-4082-916E-1E29CA71058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Sheet1!$AD$5:$AI$5</c:f>
              <c:strCache>
                <c:ptCount val="6"/>
                <c:pt idx="0">
                  <c:v>ПСОВ</c:v>
                </c:pt>
                <c:pt idx="1">
                  <c:v>Филтер Станица</c:v>
                </c:pt>
                <c:pt idx="2">
                  <c:v>ОЈП Комуналец</c:v>
                </c:pt>
                <c:pt idx="3">
                  <c:v>Комуналец Капела</c:v>
                </c:pt>
                <c:pt idx="4">
                  <c:v>Општина Струмица</c:v>
                </c:pt>
                <c:pt idx="5">
                  <c:v>Осветлување</c:v>
                </c:pt>
              </c:strCache>
            </c:strRef>
          </c:cat>
          <c:val>
            <c:numRef>
              <c:f>Sheet1!$AD$18:$AI$18</c:f>
              <c:numCache>
                <c:formatCode>#,##0.00</c:formatCode>
                <c:ptCount val="6"/>
                <c:pt idx="0">
                  <c:v>1140281.3653124999</c:v>
                </c:pt>
                <c:pt idx="1">
                  <c:v>778526.25</c:v>
                </c:pt>
                <c:pt idx="2">
                  <c:v>93444.497999999963</c:v>
                </c:pt>
                <c:pt idx="3">
                  <c:v>39563.020000000004</c:v>
                </c:pt>
                <c:pt idx="4">
                  <c:v>690093.31957066664</c:v>
                </c:pt>
                <c:pt idx="5">
                  <c:v>1704207.7000000002</c:v>
                </c:pt>
              </c:numCache>
            </c:numRef>
          </c:val>
          <c:extLst>
            <c:ext xmlns:c16="http://schemas.microsoft.com/office/drawing/2014/chart" uri="{C3380CC4-5D6E-409C-BE32-E72D297353CC}">
              <c16:uniqueId val="{0000000C-14DD-4082-916E-1E29CA71058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mk-MK" sz="1100"/>
              <a:t>Финансиски показатели</a:t>
            </a:r>
            <a:endParaRPr lang="de-DE" sz="1100"/>
          </a:p>
        </c:rich>
      </c:tx>
      <c:overlay val="0"/>
    </c:title>
    <c:autoTitleDeleted val="0"/>
    <c:plotArea>
      <c:layout/>
      <c:lineChart>
        <c:grouping val="standard"/>
        <c:varyColors val="0"/>
        <c:ser>
          <c:idx val="0"/>
          <c:order val="0"/>
          <c:tx>
            <c:strRef>
              <c:f>Statistika!$A$2</c:f>
              <c:strCache>
                <c:ptCount val="1"/>
                <c:pt idx="0">
                  <c:v>Електрична енергија </c:v>
                </c:pt>
              </c:strCache>
            </c:strRef>
          </c:tx>
          <c:marker>
            <c:symbol val="none"/>
          </c:marker>
          <c:cat>
            <c:numRef>
              <c:f>Statistika!$B$1:$F$1</c:f>
              <c:numCache>
                <c:formatCode>General</c:formatCode>
                <c:ptCount val="5"/>
                <c:pt idx="0">
                  <c:v>2019</c:v>
                </c:pt>
                <c:pt idx="1">
                  <c:v>2020</c:v>
                </c:pt>
                <c:pt idx="2">
                  <c:v>2021</c:v>
                </c:pt>
                <c:pt idx="3">
                  <c:v>2022</c:v>
                </c:pt>
                <c:pt idx="4">
                  <c:v>2023</c:v>
                </c:pt>
              </c:numCache>
            </c:numRef>
          </c:cat>
          <c:val>
            <c:numRef>
              <c:f>Statistika!$B$2:$F$2</c:f>
              <c:numCache>
                <c:formatCode>#,##0.00</c:formatCode>
                <c:ptCount val="5"/>
                <c:pt idx="0">
                  <c:v>7642071.3100000005</c:v>
                </c:pt>
                <c:pt idx="1">
                  <c:v>5294390.92</c:v>
                </c:pt>
                <c:pt idx="2">
                  <c:v>5992509.8100000005</c:v>
                </c:pt>
                <c:pt idx="3">
                  <c:v>7527775.3599999994</c:v>
                </c:pt>
                <c:pt idx="4">
                  <c:v>6429531.0199999996</c:v>
                </c:pt>
              </c:numCache>
            </c:numRef>
          </c:val>
          <c:smooth val="0"/>
          <c:extLst>
            <c:ext xmlns:c16="http://schemas.microsoft.com/office/drawing/2014/chart" uri="{C3380CC4-5D6E-409C-BE32-E72D297353CC}">
              <c16:uniqueId val="{00000000-6E56-4920-85AF-DED430B4D57F}"/>
            </c:ext>
          </c:extLst>
        </c:ser>
        <c:ser>
          <c:idx val="1"/>
          <c:order val="1"/>
          <c:tx>
            <c:strRef>
              <c:f>Statistika!$A$3</c:f>
              <c:strCache>
                <c:ptCount val="1"/>
                <c:pt idx="0">
                  <c:v>Нафта за греење </c:v>
                </c:pt>
              </c:strCache>
            </c:strRef>
          </c:tx>
          <c:marker>
            <c:symbol val="none"/>
          </c:marker>
          <c:cat>
            <c:numRef>
              <c:f>Statistika!$B$1:$F$1</c:f>
              <c:numCache>
                <c:formatCode>General</c:formatCode>
                <c:ptCount val="5"/>
                <c:pt idx="0">
                  <c:v>2019</c:v>
                </c:pt>
                <c:pt idx="1">
                  <c:v>2020</c:v>
                </c:pt>
                <c:pt idx="2">
                  <c:v>2021</c:v>
                </c:pt>
                <c:pt idx="3">
                  <c:v>2022</c:v>
                </c:pt>
                <c:pt idx="4">
                  <c:v>2023</c:v>
                </c:pt>
              </c:numCache>
            </c:numRef>
          </c:cat>
          <c:val>
            <c:numRef>
              <c:f>Statistika!$B$3:$F$3</c:f>
              <c:numCache>
                <c:formatCode>#,##0.00</c:formatCode>
                <c:ptCount val="5"/>
                <c:pt idx="0">
                  <c:v>1639819</c:v>
                </c:pt>
                <c:pt idx="1">
                  <c:v>1589628</c:v>
                </c:pt>
                <c:pt idx="2">
                  <c:v>2039634</c:v>
                </c:pt>
                <c:pt idx="3">
                  <c:v>2051659</c:v>
                </c:pt>
                <c:pt idx="4">
                  <c:v>2395579.5</c:v>
                </c:pt>
              </c:numCache>
            </c:numRef>
          </c:val>
          <c:smooth val="0"/>
          <c:extLst>
            <c:ext xmlns:c16="http://schemas.microsoft.com/office/drawing/2014/chart" uri="{C3380CC4-5D6E-409C-BE32-E72D297353CC}">
              <c16:uniqueId val="{00000001-6E56-4920-85AF-DED430B4D57F}"/>
            </c:ext>
          </c:extLst>
        </c:ser>
        <c:ser>
          <c:idx val="2"/>
          <c:order val="2"/>
          <c:tx>
            <c:strRef>
              <c:f>Statistika!$A$4</c:f>
              <c:strCache>
                <c:ptCount val="1"/>
                <c:pt idx="0">
                  <c:v>Огревно дрво </c:v>
                </c:pt>
              </c:strCache>
            </c:strRef>
          </c:tx>
          <c:marker>
            <c:symbol val="none"/>
          </c:marker>
          <c:cat>
            <c:numRef>
              <c:f>Statistika!$B$1:$F$1</c:f>
              <c:numCache>
                <c:formatCode>General</c:formatCode>
                <c:ptCount val="5"/>
                <c:pt idx="0">
                  <c:v>2019</c:v>
                </c:pt>
                <c:pt idx="1">
                  <c:v>2020</c:v>
                </c:pt>
                <c:pt idx="2">
                  <c:v>2021</c:v>
                </c:pt>
                <c:pt idx="3">
                  <c:v>2022</c:v>
                </c:pt>
                <c:pt idx="4">
                  <c:v>2023</c:v>
                </c:pt>
              </c:numCache>
            </c:numRef>
          </c:cat>
          <c:val>
            <c:numRef>
              <c:f>Statistika!$B$4:$F$4</c:f>
              <c:numCache>
                <c:formatCode>#,##0.00</c:formatCode>
                <c:ptCount val="5"/>
                <c:pt idx="0">
                  <c:v>960268</c:v>
                </c:pt>
                <c:pt idx="1">
                  <c:v>808163</c:v>
                </c:pt>
                <c:pt idx="2">
                  <c:v>853862.8</c:v>
                </c:pt>
                <c:pt idx="3">
                  <c:v>1604259.2</c:v>
                </c:pt>
                <c:pt idx="4">
                  <c:v>1741106.2</c:v>
                </c:pt>
              </c:numCache>
            </c:numRef>
          </c:val>
          <c:smooth val="0"/>
          <c:extLst>
            <c:ext xmlns:c16="http://schemas.microsoft.com/office/drawing/2014/chart" uri="{C3380CC4-5D6E-409C-BE32-E72D297353CC}">
              <c16:uniqueId val="{00000002-6E56-4920-85AF-DED430B4D57F}"/>
            </c:ext>
          </c:extLst>
        </c:ser>
        <c:ser>
          <c:idx val="3"/>
          <c:order val="3"/>
          <c:tx>
            <c:strRef>
              <c:f>Statistika!$A$5</c:f>
              <c:strCache>
                <c:ptCount val="1"/>
                <c:pt idx="0">
                  <c:v>Природен гас</c:v>
                </c:pt>
              </c:strCache>
            </c:strRef>
          </c:tx>
          <c:marker>
            <c:symbol val="none"/>
          </c:marker>
          <c:cat>
            <c:numRef>
              <c:f>Statistika!$B$1:$F$1</c:f>
              <c:numCache>
                <c:formatCode>General</c:formatCode>
                <c:ptCount val="5"/>
                <c:pt idx="0">
                  <c:v>2019</c:v>
                </c:pt>
                <c:pt idx="1">
                  <c:v>2020</c:v>
                </c:pt>
                <c:pt idx="2">
                  <c:v>2021</c:v>
                </c:pt>
                <c:pt idx="3">
                  <c:v>2022</c:v>
                </c:pt>
                <c:pt idx="4">
                  <c:v>2023</c:v>
                </c:pt>
              </c:numCache>
            </c:numRef>
          </c:cat>
          <c:val>
            <c:numRef>
              <c:f>Statistika!$B$5:$F$5</c:f>
              <c:numCache>
                <c:formatCode>#,##0.00</c:formatCode>
                <c:ptCount val="5"/>
                <c:pt idx="0">
                  <c:v>9668262.3499999996</c:v>
                </c:pt>
                <c:pt idx="1">
                  <c:v>8908773.4000000004</c:v>
                </c:pt>
                <c:pt idx="2">
                  <c:v>10821655.265999999</c:v>
                </c:pt>
                <c:pt idx="3">
                  <c:v>15373280.439999999</c:v>
                </c:pt>
                <c:pt idx="4">
                  <c:v>13739005.665999999</c:v>
                </c:pt>
              </c:numCache>
            </c:numRef>
          </c:val>
          <c:smooth val="0"/>
          <c:extLst>
            <c:ext xmlns:c16="http://schemas.microsoft.com/office/drawing/2014/chart" uri="{C3380CC4-5D6E-409C-BE32-E72D297353CC}">
              <c16:uniqueId val="{00000003-6E56-4920-85AF-DED430B4D57F}"/>
            </c:ext>
          </c:extLst>
        </c:ser>
        <c:dLbls>
          <c:showLegendKey val="0"/>
          <c:showVal val="0"/>
          <c:showCatName val="0"/>
          <c:showSerName val="0"/>
          <c:showPercent val="0"/>
          <c:showBubbleSize val="0"/>
        </c:dLbls>
        <c:smooth val="0"/>
        <c:axId val="112054272"/>
        <c:axId val="112056960"/>
      </c:lineChart>
      <c:catAx>
        <c:axId val="112054272"/>
        <c:scaling>
          <c:orientation val="minMax"/>
        </c:scaling>
        <c:delete val="0"/>
        <c:axPos val="b"/>
        <c:majorGridlines/>
        <c:minorGridlines/>
        <c:numFmt formatCode="General" sourceLinked="1"/>
        <c:majorTickMark val="none"/>
        <c:minorTickMark val="none"/>
        <c:tickLblPos val="nextTo"/>
        <c:crossAx val="112056960"/>
        <c:crosses val="autoZero"/>
        <c:auto val="1"/>
        <c:lblAlgn val="ctr"/>
        <c:lblOffset val="100"/>
        <c:noMultiLvlLbl val="0"/>
      </c:catAx>
      <c:valAx>
        <c:axId val="112056960"/>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title>
          <c:tx>
            <c:rich>
              <a:bodyPr/>
              <a:lstStyle/>
              <a:p>
                <a:pPr>
                  <a:defRPr/>
                </a:pPr>
                <a:r>
                  <a:rPr lang="mk-MK"/>
                  <a:t>Денари</a:t>
                </a:r>
                <a:endParaRPr lang="de-DE"/>
              </a:p>
            </c:rich>
          </c:tx>
          <c:overlay val="0"/>
        </c:title>
        <c:numFmt formatCode="#,##0.00" sourceLinked="1"/>
        <c:majorTickMark val="none"/>
        <c:minorTickMark val="none"/>
        <c:tickLblPos val="nextTo"/>
        <c:crossAx val="11205427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Cambria" panose="02040503050406030204" pitchFamily="18" charset="0"/>
          <a:ea typeface="Cambria" panose="020405030504060302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04918-4A11-4757-A542-BE1C83B12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26684</Words>
  <Characters>152104</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Aleksandar Chebotarev</dc:creator>
  <cp:lastModifiedBy>user</cp:lastModifiedBy>
  <cp:revision>3</cp:revision>
  <cp:lastPrinted>2023-03-07T15:06:00Z</cp:lastPrinted>
  <dcterms:created xsi:type="dcterms:W3CDTF">2025-06-03T07:43:00Z</dcterms:created>
  <dcterms:modified xsi:type="dcterms:W3CDTF">2025-06-03T07:43:00Z</dcterms:modified>
</cp:coreProperties>
</file>